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4831D6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дека</w:t>
      </w:r>
      <w:r w:rsidR="0075038A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20245" w:rsidRP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831D6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397466" w:rsidRPr="003974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граждан на учет в качестве нуждающихся в жилых помещениях, предоставляемых по договорам социального найма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</w:t>
                      </w:r>
                      <w:r w:rsid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397466" w:rsidRPr="003974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граждан на учет в качестве нуждающихся в жилых помещениях, предоставляемых по договорам социального найма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7.07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33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397466" w:rsidRP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</w:t>
      </w:r>
      <w:r w:rsid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466" w:rsidRPr="00397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 по договорам социального найма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7.07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177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397466" w:rsidRPr="003974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В.В.Зайцева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831D6">
        <w:rPr>
          <w:rFonts w:ascii="Times New Roman" w:eastAsia="Times New Roman" w:hAnsi="Times New Roman" w:cs="Times New Roman"/>
          <w:sz w:val="20"/>
          <w:szCs w:val="20"/>
          <w:lang w:eastAsia="ru-RU"/>
        </w:rPr>
        <w:t>340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531F"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уполномоченного представителя заявителя может быть лицо, указанное в </w:t>
      </w:r>
      <w:hyperlink r:id="rId9" w:history="1">
        <w:r w:rsidR="00F8531F" w:rsidRPr="00F853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5</w:t>
        </w:r>
      </w:hyperlink>
      <w:r w:rsidR="00F8531F"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п. 2 </w:t>
      </w:r>
      <w:r w:rsid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531F" w:rsidRDefault="00382EDD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531F"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местах нахождения</w:t>
      </w:r>
      <w:r w:rsidR="00F8531F"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 местного самоуправления (далее - ОМСУ), структурных подразделений ОМСУ, ответственных за предоставление муниципальной услуги (далее – структурное подразделение), организаций, участвующих в предоставлении услуги, не являющиеся многофункциональными центрами (если часть полномочий передана в подведомственную организацию) (далее – Организации), их графике работы, контактных телефонов, способе получения информации о местах нахождения и графике работы ОМСУ и структурного подразделения, Организации, адреса официальных сайтов ОМСУ и структурного подразделения, Организации, адреса электронной почты (далее – сведения информационного характера)</w:t>
      </w:r>
      <w:r w:rsidR="00F8531F"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</w:t>
      </w:r>
      <w:r w:rsidR="00F8531F"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8531F"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 ОМСУ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/Организации</w:t>
      </w:r>
      <w:r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10" w:history="1">
        <w:r w:rsidRPr="00F853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http://mfc47.ru/</w:t>
        </w:r>
      </w:hyperlink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hyperlink r:id="rId11" w:history="1">
        <w:r w:rsidRPr="00791B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https://new.gu.lenobl.ru/</w:t>
        </w:r>
      </w:hyperlink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F853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F85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82EDD" w:rsidRDefault="00F8531F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области" (далее - Реестр)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3. 1. 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 текстом: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2" w:name="Par2"/>
      <w:bookmarkEnd w:id="2"/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8531F" w:rsidRPr="00F8531F" w:rsidRDefault="00F8531F" w:rsidP="00F853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F853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</w:t>
        </w:r>
      </w:hyperlink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</w:p>
    <w:p w:rsidR="00382EDD" w:rsidRDefault="00F8531F" w:rsidP="00382ED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2.4. 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F8531F" w:rsidRPr="00F8531F" w:rsidRDefault="00F8531F" w:rsidP="00F8531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услуги:</w:t>
      </w:r>
    </w:p>
    <w:p w:rsidR="00F8531F" w:rsidRPr="00F8531F" w:rsidRDefault="00F8531F" w:rsidP="00F8531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принятии граждан на учет в качестве нуждающихся в жилых помещениях, предоставляемых по договорам социального найма составляет: 10 рабочих дней с даты поступления заявления в ОМСУ/Организацию;</w:t>
      </w:r>
    </w:p>
    <w:p w:rsidR="00F8531F" w:rsidRDefault="00F8531F" w:rsidP="00F8531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предоставлении информации об очередности предоставления жилых помещений по договору социального найма составляет: 4 рабочих дня с даты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в ОМСУ/Организацию».</w:t>
      </w:r>
    </w:p>
    <w:p w:rsidR="00F8531F" w:rsidRDefault="00F8531F" w:rsidP="00F8531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П.п. 1 п.2.6. дополнить следующим текстом:</w:t>
      </w:r>
    </w:p>
    <w:p w:rsidR="00F8531F" w:rsidRDefault="00F8531F" w:rsidP="00F8531F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Органом, осуществляющим принятие на учет,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инициативе. В случае представления документов через многофункциональный центр расписка выдается указанным многофункциональным 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5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D32" w:rsidRDefault="008F4D32" w:rsidP="008F4D32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2.10. читать в следующей редакции:</w:t>
      </w:r>
    </w:p>
    <w:p w:rsidR="008F4D32" w:rsidRP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:rsidR="008F4D32" w:rsidRP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учет;</w:t>
      </w:r>
    </w:p>
    <w:p w:rsidR="008F4D32" w:rsidRP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8F4D32" w:rsidRP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№ 1 к административному регламенту читать в следующей редакции:</w:t>
      </w:r>
    </w:p>
    <w:p w:rsidR="008F4D32" w:rsidRPr="002F291F" w:rsidRDefault="008F4D32" w:rsidP="008F4D32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8F4D32" w:rsidRPr="002F291F" w:rsidRDefault="008F4D32" w:rsidP="008F4D3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8F4D32" w:rsidRPr="002F291F" w:rsidRDefault="008F4D32" w:rsidP="008F4D3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8F4D32" w:rsidRPr="002F291F" w:rsidRDefault="008F4D32" w:rsidP="008F4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F4D32" w:rsidRPr="002F291F" w:rsidRDefault="008F4D32" w:rsidP="008F4D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4D32" w:rsidRPr="002F291F" w:rsidRDefault="008F4D32" w:rsidP="008F4D32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8F4D32" w:rsidRPr="002F291F" w:rsidRDefault="008F4D32" w:rsidP="008F4D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4D32" w:rsidRPr="002F291F" w:rsidRDefault="008F4D32" w:rsidP="008F4D3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2F291F" w:rsidRDefault="008F4D32" w:rsidP="008F4D3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F4D32" w:rsidRDefault="008F4D32" w:rsidP="008F4D32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026611" w:rsidRDefault="008F4D32" w:rsidP="008F4D32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8F4D32" w:rsidRPr="00026611" w:rsidRDefault="008F4D32" w:rsidP="008F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4D32" w:rsidRPr="00026611" w:rsidRDefault="008F4D32" w:rsidP="008F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8F4D32" w:rsidRPr="00026611" w:rsidTr="00236D9E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8F4D32" w:rsidRPr="00026611" w:rsidRDefault="008F4D32" w:rsidP="008F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8F4D32" w:rsidRPr="00026611" w:rsidTr="00236D9E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4D32" w:rsidRPr="00C56AAB" w:rsidTr="00236D9E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4D32" w:rsidRPr="00C56AAB" w:rsidRDefault="008F4D32" w:rsidP="008F4D32">
      <w:pPr>
        <w:rPr>
          <w:rFonts w:ascii="Times New Roman" w:hAnsi="Times New Roman" w:cs="Times New Roman"/>
          <w:highlight w:val="yellow"/>
        </w:rPr>
      </w:pPr>
    </w:p>
    <w:p w:rsidR="008F4D32" w:rsidRPr="00026611" w:rsidRDefault="008F4D32" w:rsidP="008F4D32">
      <w:pPr>
        <w:spacing w:after="0"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Выберите к какой категории заявителей Вы и члены Вашей семьи относитесь (поставить отметку «V»):</w:t>
      </w:r>
    </w:p>
    <w:p w:rsidR="008F4D32" w:rsidRPr="00026611" w:rsidRDefault="008F4D32" w:rsidP="008F4D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8F4D32" w:rsidRPr="00026611" w:rsidRDefault="008F4D32" w:rsidP="008F4D32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малоимущие граждане,</w:t>
            </w:r>
            <w:r w:rsidRPr="00026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611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8F4D32" w:rsidRPr="00026611" w:rsidTr="00236D9E">
        <w:trPr>
          <w:trHeight w:val="331"/>
        </w:trPr>
        <w:tc>
          <w:tcPr>
            <w:tcW w:w="9747" w:type="dxa"/>
            <w:gridSpan w:val="2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F4D32" w:rsidRPr="008F4D32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D32">
              <w:rPr>
                <w:rFonts w:ascii="Times New Roman" w:hAnsi="Times New Roman" w:cs="Times New Roman"/>
                <w:lang w:eastAsia="ru-RU"/>
              </w:rPr>
              <w:t>- граждане, являющиеся нанимателями жилых помещений по договорам социального найма, единственные жилые помещения которых признаны в установленном порядке непригодными для проживания и ремонту или реконструкции не подлежат/граждане, являющиеся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подлежат, и в установленном федеральным законодательством порядке не принято решение об изъятии земельного участка, на котором расположено принадлежащее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8F4D32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F4D32">
              <w:rPr>
                <w:rFonts w:ascii="Times New Roman" w:hAnsi="Times New Roman" w:cs="Times New Roman"/>
              </w:rPr>
              <w:t xml:space="preserve">-  граждане, страдающие тяжелыми формами хронических заболеваний, дающих право на получение жилых помещений вне очереди, согласно перечню, установленному </w:t>
            </w:r>
            <w:r w:rsidRPr="008F4D32">
              <w:rPr>
                <w:rFonts w:ascii="Times New Roman" w:hAnsi="Times New Roman" w:cs="Times New Roman"/>
                <w:lang w:eastAsia="ru-RU"/>
              </w:rPr>
              <w:t xml:space="preserve">уполномоченным </w:t>
            </w:r>
            <w:r w:rsidRPr="008F4D32">
              <w:rPr>
                <w:rFonts w:ascii="Times New Roman" w:hAnsi="Times New Roman" w:cs="Times New Roman"/>
              </w:rPr>
              <w:t xml:space="preserve">Правительством Российской Федерации </w:t>
            </w:r>
            <w:r w:rsidRPr="008F4D32">
              <w:rPr>
                <w:rFonts w:ascii="Times New Roman" w:hAnsi="Times New Roman" w:cs="Times New Roman"/>
                <w:lang w:eastAsia="ru-RU"/>
              </w:rPr>
              <w:t>федеральным органом исполнительной власти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8F4D32" w:rsidRDefault="008F4D32" w:rsidP="008F4D32">
            <w:pPr>
              <w:pStyle w:val="a3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F4D32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8F4D32" w:rsidRPr="00026611" w:rsidTr="00236D9E">
        <w:trPr>
          <w:trHeight w:val="321"/>
        </w:trPr>
        <w:tc>
          <w:tcPr>
            <w:tcW w:w="67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4FB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13" w:history="1">
              <w:r w:rsidRPr="0002661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8F4D32" w:rsidRPr="00026611" w:rsidTr="00236D9E">
        <w:trPr>
          <w:trHeight w:val="331"/>
        </w:trPr>
        <w:tc>
          <w:tcPr>
            <w:tcW w:w="675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8F4D32" w:rsidRPr="00026611" w:rsidRDefault="008F4D32" w:rsidP="008F4D32">
      <w:pPr>
        <w:rPr>
          <w:rFonts w:ascii="Times New Roman" w:hAnsi="Times New Roman" w:cs="Times New Roman"/>
          <w:lang w:eastAsia="ru-RU"/>
        </w:rPr>
      </w:pPr>
    </w:p>
    <w:p w:rsidR="008F4D32" w:rsidRPr="00026611" w:rsidRDefault="008F4D32" w:rsidP="008F4D32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8F4D32" w:rsidRPr="00026611" w:rsidRDefault="008F4D32" w:rsidP="008F4D32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7"/>
        <w:gridCol w:w="2656"/>
        <w:gridCol w:w="1395"/>
        <w:gridCol w:w="898"/>
        <w:gridCol w:w="1891"/>
        <w:gridCol w:w="1686"/>
        <w:gridCol w:w="399"/>
      </w:tblGrid>
      <w:tr w:rsidR="008F4D32" w:rsidRPr="00026611" w:rsidTr="00236D9E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026611">
              <w:rPr>
                <w:rFonts w:ascii="Times New Roman" w:hAnsi="Times New Roman" w:cs="Times New Roman"/>
              </w:rPr>
              <w:t xml:space="preserve">, </w:t>
            </w:r>
            <w:r w:rsidRPr="0002661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026611">
              <w:rPr>
                <w:rFonts w:ascii="Times New Roman" w:hAnsi="Times New Roman" w:cs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(серия и номер, кем, когда выдан</w:t>
            </w:r>
            <w:r w:rsidRPr="00026611">
              <w:rPr>
                <w:rFonts w:ascii="Times New Roman" w:hAnsi="Times New Roman" w:cs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8F4D32" w:rsidRPr="00026611" w:rsidTr="00236D9E">
        <w:trPr>
          <w:gridAfter w:val="1"/>
          <w:wAfter w:w="426" w:type="dxa"/>
          <w:trHeight w:val="372"/>
        </w:trPr>
        <w:tc>
          <w:tcPr>
            <w:tcW w:w="1019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rPr>
          <w:gridAfter w:val="1"/>
          <w:wAfter w:w="426" w:type="dxa"/>
          <w:trHeight w:val="493"/>
        </w:trPr>
        <w:tc>
          <w:tcPr>
            <w:tcW w:w="1019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rPr>
          <w:gridAfter w:val="1"/>
          <w:wAfter w:w="426" w:type="dxa"/>
          <w:trHeight w:val="493"/>
        </w:trPr>
        <w:tc>
          <w:tcPr>
            <w:tcW w:w="1019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026611">
              <w:rPr>
                <w:rFonts w:ascii="Times New Roman" w:hAnsi="Times New Roman" w:cs="Times New Roman"/>
              </w:rPr>
              <w:t>, совместно проживающие (указать какие)</w:t>
            </w:r>
          </w:p>
        </w:tc>
        <w:tc>
          <w:tcPr>
            <w:tcW w:w="193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8F4D32" w:rsidRPr="00026611" w:rsidRDefault="008F4D32" w:rsidP="0023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rPr>
          <w:trHeight w:val="628"/>
        </w:trPr>
        <w:tc>
          <w:tcPr>
            <w:tcW w:w="5193" w:type="dxa"/>
            <w:gridSpan w:val="3"/>
          </w:tcPr>
          <w:p w:rsidR="008F4D32" w:rsidRPr="00026611" w:rsidRDefault="008F4D32" w:rsidP="00236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8F4D32" w:rsidRPr="00026611" w:rsidRDefault="008F4D32" w:rsidP="00236D9E">
            <w:pPr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rPr>
          <w:trHeight w:val="628"/>
        </w:trPr>
        <w:tc>
          <w:tcPr>
            <w:tcW w:w="5193" w:type="dxa"/>
            <w:gridSpan w:val="3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8F4D32" w:rsidRPr="00026611" w:rsidRDefault="008F4D32" w:rsidP="00236D9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rPr>
          <w:trHeight w:val="330"/>
        </w:trPr>
        <w:tc>
          <w:tcPr>
            <w:tcW w:w="5193" w:type="dxa"/>
            <w:gridSpan w:val="3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8F4D32" w:rsidRPr="00026611" w:rsidRDefault="008F4D32" w:rsidP="00236D9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8F4D32" w:rsidRPr="00026611" w:rsidRDefault="008F4D32" w:rsidP="008F4D3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8F4D32" w:rsidRPr="00026611" w:rsidTr="00236D9E">
        <w:tc>
          <w:tcPr>
            <w:tcW w:w="10127" w:type="dxa"/>
            <w:gridSpan w:val="2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8F4D32" w:rsidRPr="00026611" w:rsidTr="00236D9E">
        <w:trPr>
          <w:trHeight w:val="297"/>
        </w:trPr>
        <w:tc>
          <w:tcPr>
            <w:tcW w:w="4363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D32" w:rsidRPr="00026611" w:rsidTr="00236D9E">
        <w:tc>
          <w:tcPr>
            <w:tcW w:w="10127" w:type="dxa"/>
            <w:gridSpan w:val="2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8F4D32" w:rsidRPr="00026611" w:rsidTr="00236D9E">
        <w:tc>
          <w:tcPr>
            <w:tcW w:w="10127" w:type="dxa"/>
            <w:gridSpan w:val="2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8F4D32" w:rsidRPr="00026611" w:rsidRDefault="008F4D32" w:rsidP="008F4D32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8F4D32" w:rsidRPr="00026611" w:rsidTr="00236D9E">
        <w:trPr>
          <w:trHeight w:val="309"/>
        </w:trPr>
        <w:tc>
          <w:tcPr>
            <w:tcW w:w="3748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8F4D32" w:rsidRPr="00026611" w:rsidTr="00236D9E">
        <w:trPr>
          <w:trHeight w:val="201"/>
        </w:trPr>
        <w:tc>
          <w:tcPr>
            <w:tcW w:w="3748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3748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3748" w:type="dxa"/>
            <w:vMerge w:val="restart"/>
          </w:tcPr>
          <w:p w:rsidR="008F4D32" w:rsidRPr="00026611" w:rsidRDefault="008F4D32" w:rsidP="00236D9E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c>
          <w:tcPr>
            <w:tcW w:w="3748" w:type="dxa"/>
            <w:vMerge/>
          </w:tcPr>
          <w:p w:rsidR="008F4D32" w:rsidRPr="00026611" w:rsidRDefault="008F4D32" w:rsidP="00236D9E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F4D32" w:rsidRPr="00026611" w:rsidTr="00236D9E">
        <w:trPr>
          <w:trHeight w:val="3026"/>
        </w:trPr>
        <w:tc>
          <w:tcPr>
            <w:tcW w:w="3748" w:type="dxa"/>
            <w:vMerge/>
          </w:tcPr>
          <w:p w:rsidR="008F4D32" w:rsidRPr="00026611" w:rsidRDefault="008F4D32" w:rsidP="00236D9E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8F4D32" w:rsidRPr="00C56AAB" w:rsidTr="00236D9E">
        <w:tc>
          <w:tcPr>
            <w:tcW w:w="3748" w:type="dxa"/>
          </w:tcPr>
          <w:p w:rsidR="008F4D32" w:rsidRPr="00026611" w:rsidRDefault="008F4D32" w:rsidP="00236D9E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8F4D32" w:rsidRPr="00026611" w:rsidRDefault="008F4D32" w:rsidP="008F4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D32" w:rsidRPr="00026611" w:rsidRDefault="008F4D32" w:rsidP="008F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Прошу исключить из общей суммы  дохода,  выплаченные  алименты  в  сумме _______ руб.________коп., удерживаемые по ____________________________________________________</w:t>
      </w:r>
    </w:p>
    <w:p w:rsidR="008F4D32" w:rsidRPr="00026611" w:rsidRDefault="008F4D32" w:rsidP="008F4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lastRenderedPageBreak/>
        <w:t>(основание для удержания алиментов, Ф.И.О. лица, в пользу которого производятся удержания)</w:t>
      </w:r>
    </w:p>
    <w:p w:rsidR="008F4D32" w:rsidRPr="00026611" w:rsidRDefault="008F4D32" w:rsidP="008F4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8F4D32" w:rsidRPr="00026611" w:rsidTr="00236D9E">
        <w:trPr>
          <w:trHeight w:val="1291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8F4D32" w:rsidRPr="00026611" w:rsidTr="00236D9E">
        <w:trPr>
          <w:trHeight w:val="772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lang w:eastAsia="ru-RU"/>
              </w:rPr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8F4D32" w:rsidRPr="00026611" w:rsidTr="00236D9E">
        <w:trPr>
          <w:trHeight w:val="276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8F4D32" w:rsidRPr="00026611" w:rsidTr="00236D9E">
        <w:trPr>
          <w:trHeight w:val="486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8F4D32" w:rsidRPr="00026611" w:rsidTr="00236D9E">
        <w:trPr>
          <w:trHeight w:val="486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4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5" w:history="1">
              <w:r w:rsidRPr="0002661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8F4D32" w:rsidRPr="00026611" w:rsidTr="00236D9E">
        <w:trPr>
          <w:trHeight w:val="262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026611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8F4D32" w:rsidRPr="00026611" w:rsidTr="00236D9E">
        <w:trPr>
          <w:trHeight w:val="262"/>
        </w:trPr>
        <w:tc>
          <w:tcPr>
            <w:tcW w:w="651" w:type="dxa"/>
          </w:tcPr>
          <w:p w:rsidR="008F4D32" w:rsidRPr="00026611" w:rsidRDefault="008F4D32" w:rsidP="0023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8F4D32" w:rsidRPr="00026611" w:rsidRDefault="008F4D32" w:rsidP="008F4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026611" w:rsidRDefault="008F4D32" w:rsidP="008F4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8F4D32" w:rsidRPr="00026611" w:rsidRDefault="008F4D32" w:rsidP="008F4D3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F4D32" w:rsidRPr="00026611" w:rsidTr="00236D9E">
        <w:tc>
          <w:tcPr>
            <w:tcW w:w="709" w:type="dxa"/>
          </w:tcPr>
          <w:p w:rsidR="008F4D32" w:rsidRPr="00026611" w:rsidRDefault="008F4D32" w:rsidP="00236D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8F4D32" w:rsidRPr="00026611" w:rsidRDefault="008F4D32" w:rsidP="0023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8F4D32" w:rsidRPr="00026611" w:rsidTr="00236D9E">
        <w:tc>
          <w:tcPr>
            <w:tcW w:w="709" w:type="dxa"/>
          </w:tcPr>
          <w:p w:rsidR="008F4D32" w:rsidRPr="00026611" w:rsidRDefault="008F4D32" w:rsidP="00236D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8F4D32" w:rsidRPr="00026611" w:rsidRDefault="008F4D32" w:rsidP="00236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8F4D32" w:rsidRPr="00026611" w:rsidTr="00236D9E">
        <w:tc>
          <w:tcPr>
            <w:tcW w:w="709" w:type="dxa"/>
          </w:tcPr>
          <w:p w:rsidR="008F4D32" w:rsidRPr="00026611" w:rsidRDefault="008F4D32" w:rsidP="00236D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8F4D32" w:rsidRPr="00026611" w:rsidRDefault="008F4D32" w:rsidP="00236D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8F4D32" w:rsidRPr="00026611" w:rsidTr="00236D9E">
        <w:tc>
          <w:tcPr>
            <w:tcW w:w="709" w:type="dxa"/>
          </w:tcPr>
          <w:p w:rsidR="008F4D32" w:rsidRPr="00026611" w:rsidRDefault="008F4D32" w:rsidP="00236D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8F4D32" w:rsidRPr="00026611" w:rsidRDefault="008F4D32" w:rsidP="00236D9E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F4D32" w:rsidRPr="00026611" w:rsidRDefault="008F4D32" w:rsidP="008F4D32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F4D32" w:rsidRPr="00026611" w:rsidTr="00236D9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8F4D32" w:rsidRPr="00026611" w:rsidTr="00236D9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8F4D32" w:rsidRPr="00026611" w:rsidRDefault="008F4D32" w:rsidP="008F4D32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8F4D32" w:rsidRPr="00026611" w:rsidRDefault="008F4D32" w:rsidP="008F4D32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8F4D32" w:rsidRPr="00026611" w:rsidRDefault="008F4D32" w:rsidP="008F4D32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8F4D32" w:rsidRPr="00026611" w:rsidRDefault="008F4D32" w:rsidP="008F4D32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8F4D32" w:rsidRPr="00026611" w:rsidRDefault="008F4D32" w:rsidP="008F4D32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8F4D32" w:rsidRPr="00026611" w:rsidRDefault="008F4D32" w:rsidP="008F4D32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8F4D32" w:rsidRPr="00026611" w:rsidRDefault="008F4D32" w:rsidP="008F4D32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lastRenderedPageBreak/>
        <w:t>Заявителю выдана расписка в получении заявления и прилагаемых копий документов.</w:t>
      </w:r>
    </w:p>
    <w:p w:rsidR="008F4D32" w:rsidRPr="00026611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8F4D32" w:rsidRPr="00026611" w:rsidTr="00236D9E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F4D32" w:rsidRPr="00026611" w:rsidTr="00236D9E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F4D32" w:rsidRPr="00026611" w:rsidRDefault="008F4D32" w:rsidP="00236D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8F4D32" w:rsidRPr="00026611" w:rsidRDefault="008F4D32" w:rsidP="008F4D32">
      <w:pPr>
        <w:spacing w:after="0" w:line="240" w:lineRule="auto"/>
      </w:pPr>
    </w:p>
    <w:p w:rsidR="008F4D32" w:rsidRPr="00026611" w:rsidRDefault="008F4D32" w:rsidP="008F4D32">
      <w:pPr>
        <w:spacing w:after="0" w:line="240" w:lineRule="auto"/>
      </w:pPr>
    </w:p>
    <w:p w:rsidR="008F4D32" w:rsidRPr="00026611" w:rsidRDefault="008F4D32" w:rsidP="008F4D32">
      <w:pPr>
        <w:spacing w:after="0" w:line="240" w:lineRule="auto"/>
      </w:pPr>
    </w:p>
    <w:p w:rsidR="008F4D32" w:rsidRPr="00026611" w:rsidRDefault="008F4D32" w:rsidP="008F4D32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8F4D32" w:rsidRPr="00026611" w:rsidRDefault="008F4D32" w:rsidP="008F4D32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8F4D32" w:rsidRPr="00026611" w:rsidRDefault="008F4D32" w:rsidP="008F4D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8F4D32" w:rsidRPr="00026611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8F4D32" w:rsidRPr="00796AC5" w:rsidRDefault="008F4D32" w:rsidP="008F4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8F4D32" w:rsidRPr="008F4D32" w:rsidRDefault="008F4D32" w:rsidP="008F4D3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Pr="008F4D32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6231A" w:rsidRPr="008F4D32" w:rsidRDefault="008F4D32" w:rsidP="008F4D3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4.1. к административному регламенту читать в следующей редакции:</w:t>
      </w:r>
    </w:p>
    <w:p w:rsidR="008F4D32" w:rsidRPr="008F4D32" w:rsidRDefault="008F4D32" w:rsidP="008F4D32">
      <w:pPr>
        <w:rPr>
          <w:rFonts w:ascii="Times New Roman" w:hAnsi="Times New Roman" w:cs="Times New Roman"/>
          <w:iCs/>
          <w:sz w:val="18"/>
          <w:szCs w:val="18"/>
        </w:rPr>
      </w:pP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</w:pPr>
      <w:r w:rsidRPr="008F4D32"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  <w:t xml:space="preserve"> (наименование ОМСУ)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</w:pPr>
    </w:p>
    <w:p w:rsidR="008F4D32" w:rsidRPr="008F4D32" w:rsidRDefault="008F4D32" w:rsidP="008F4D32">
      <w:pPr>
        <w:rPr>
          <w:rFonts w:ascii="Times New Roman" w:hAnsi="Times New Roman" w:cs="Times New Roman"/>
          <w:sz w:val="20"/>
          <w:szCs w:val="20"/>
        </w:rPr>
      </w:pP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  <w:r w:rsidRPr="008F4D32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  <w:t>РАСПОРЯЖЕНИЕ/постановление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  <w:r w:rsidRPr="008F4D32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  <w:t xml:space="preserve">(форма определяется самостоятельно)  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8F4D3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8F4D3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8F4D3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8F4D3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гр. __________ и  членов его (её) семьи малоимущими,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найма, и принятии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8F4D32" w:rsidRPr="008F4D32" w:rsidRDefault="008F4D32" w:rsidP="008F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__ статьи 49, пунктом ___ части 1 статьи 51 и статьей 52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 w:rsidRPr="008F4D32"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договорам социального найма жилых помещений муниципального жилищного фонда МО «______», на основании личного заявления гр. ___________ от ____г., руководствуясь Уставом МО «_________»: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гр. _________________ и её (_______) гр. ________________ малоимущими для постановки на учет в качестве нуждающейся в жилых помещениях, предоставляемых по договорам социального найма.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Признать гр. ____________________ и её сына гр. _______________, зарегистрированных  в жилом помещении, расположенном по адресу: ______________________,  нуждающимися в жилых помещениях, предоставляемых по договорам социального найма.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Принять  гр. ________________ на учет в качестве нуждающейся в жилых помещениях, предоставляемых по договорам социального найма, составом семьи два человека: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_______________, ______________ года рождения.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«_______»                                                                                                      </w:t>
      </w:r>
    </w:p>
    <w:p w:rsidR="008F4D32" w:rsidRDefault="008F4D32" w:rsidP="008F4D32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административному регламенту читать в следующей редакции:</w:t>
      </w:r>
    </w:p>
    <w:p w:rsidR="008F4D32" w:rsidRPr="008F4D32" w:rsidRDefault="008F4D32" w:rsidP="008F4D32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  <w:r w:rsidRPr="008F4D32">
        <w:rPr>
          <w:rFonts w:ascii="Times New Roman" w:hAnsi="Times New Roman" w:cs="Times New Roman"/>
          <w:sz w:val="20"/>
          <w:szCs w:val="20"/>
        </w:rPr>
        <w:t>Приложение 4.2</w:t>
      </w:r>
    </w:p>
    <w:p w:rsidR="008F4D32" w:rsidRPr="008F4D32" w:rsidRDefault="008F4D32" w:rsidP="008F4D32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8F4D32">
        <w:rPr>
          <w:rFonts w:ascii="Times New Roman" w:hAnsi="Times New Roman" w:cs="Times New Roman"/>
        </w:rPr>
        <w:t>к административному регламенту</w:t>
      </w:r>
    </w:p>
    <w:p w:rsidR="008F4D32" w:rsidRPr="008F4D32" w:rsidRDefault="008F4D32" w:rsidP="008F4D32">
      <w:pPr>
        <w:ind w:left="57"/>
        <w:jc w:val="right"/>
        <w:rPr>
          <w:rFonts w:ascii="Times New Roman" w:hAnsi="Times New Roman" w:cs="Times New Roman"/>
          <w:sz w:val="20"/>
          <w:szCs w:val="20"/>
        </w:rPr>
      </w:pP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</w:pPr>
      <w:r w:rsidRPr="008F4D32"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  <w:t>(наименование ОМСУ)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pacing w:val="20"/>
          <w:sz w:val="20"/>
          <w:szCs w:val="20"/>
          <w:lang w:eastAsia="ru-RU"/>
        </w:rPr>
      </w:pPr>
    </w:p>
    <w:p w:rsidR="008F4D32" w:rsidRPr="008F4D32" w:rsidRDefault="008F4D32" w:rsidP="008F4D32">
      <w:pPr>
        <w:rPr>
          <w:rFonts w:ascii="Times New Roman" w:hAnsi="Times New Roman" w:cs="Times New Roman"/>
          <w:sz w:val="20"/>
          <w:szCs w:val="20"/>
        </w:rPr>
      </w:pP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  <w:r w:rsidRPr="008F4D32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  <w:t>РАСПОРЯЖЕНИЕ/постановление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  <w:r w:rsidRPr="008F4D32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  <w:t xml:space="preserve">(форма определяется самостоятельно)  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  <w:r w:rsidRPr="008F4D32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  <w:t xml:space="preserve">  </w:t>
      </w:r>
    </w:p>
    <w:p w:rsidR="008F4D32" w:rsidRPr="008F4D32" w:rsidRDefault="008F4D32" w:rsidP="008F4D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x-none"/>
        </w:rPr>
      </w:pP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x-none"/>
        </w:rPr>
      </w:pPr>
      <w:r w:rsidRPr="008F4D3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___________ (дата)                                                   </w:t>
      </w:r>
      <w:r w:rsidRPr="008F4D32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8F4D32">
        <w:rPr>
          <w:rFonts w:ascii="Times New Roman" w:hAnsi="Times New Roman" w:cs="Times New Roman"/>
          <w:bCs/>
          <w:sz w:val="20"/>
          <w:szCs w:val="20"/>
          <w:lang w:eastAsia="x-none"/>
        </w:rPr>
        <w:t xml:space="preserve">                                                                </w:t>
      </w:r>
      <w:r w:rsidRPr="008F4D32">
        <w:rPr>
          <w:rFonts w:ascii="Times New Roman" w:hAnsi="Times New Roman" w:cs="Times New Roman"/>
          <w:sz w:val="20"/>
          <w:szCs w:val="20"/>
          <w:lang w:eastAsia="x-none"/>
        </w:rPr>
        <w:t xml:space="preserve"> №          </w:t>
      </w: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32" w:rsidRPr="008F4D32" w:rsidRDefault="008F4D32" w:rsidP="008F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признании гр. __________ членов его (её) семьи малоимущими,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нуждающимися в жилых помещениях, предоставляемых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социального найма, принятии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учет в качестве нуждающихся в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помещениях, предоставляемых </w:t>
      </w:r>
    </w:p>
    <w:p w:rsidR="008F4D32" w:rsidRPr="008F4D32" w:rsidRDefault="008F4D32" w:rsidP="008F4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</w:p>
    <w:p w:rsidR="008F4D32" w:rsidRPr="008F4D32" w:rsidRDefault="008F4D32" w:rsidP="008F4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54 Жилищного кодекса Российской Федерации, областным законом от 26 октября 2005 года           № 89-оз «О порядке ведения органами местного самоуправления Ленинградской области учета граждан  в качестве нуждающихся в жилых помещениях, предоставляемых по договорам социального найма», постановлением Правительства Ленинградской области  от </w:t>
      </w:r>
      <w:r w:rsidRPr="008F4D32">
        <w:rPr>
          <w:rFonts w:ascii="Times New Roman" w:hAnsi="Times New Roman" w:cs="Times New Roman"/>
          <w:sz w:val="24"/>
          <w:szCs w:val="24"/>
          <w:lang w:eastAsia="ru-RU"/>
        </w:rPr>
        <w:t>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области», р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ешениями Совета депутатов МО «________» от _______ № ___ «Об установлении величины порогового значения размера дохода, приходящегося на каждого члена семьи, и стоимости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«______», от _____ г. №____ «О нормах учета и предоставления жилого помещения по договору социального найма муниципального жилищного фонда», рассмотрев заявление ________________ от ___________г. и представленные __ документы, а также документы, полученные в порядке  </w:t>
      </w:r>
      <w:r w:rsidRPr="008F4D32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взаимодействия, </w:t>
      </w: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гр. _____________ _________________________________ (указывается  основание отказа), руководствуясь Уставом МО «_______»:</w:t>
      </w:r>
    </w:p>
    <w:p w:rsidR="008F4D32" w:rsidRPr="008F4D32" w:rsidRDefault="008F4D32" w:rsidP="008F4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принятии на учет в качестве нуждающегося в жилых помещениях, предоставляемых по договорам социального найма,  гр. _________________, составом семьи два человека: _______________, ______________ года рождения, зарегистрированных в ____________________ вид жилого помещения, общей площадью _____кв.м, расположенной по адресу: г.________.</w:t>
      </w:r>
    </w:p>
    <w:p w:rsidR="008F4D32" w:rsidRPr="008F4D32" w:rsidRDefault="008F4D32" w:rsidP="008F4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F4D32" w:rsidRPr="008F4D32" w:rsidRDefault="008F4D32" w:rsidP="008F4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«_________»                                                                                   </w:t>
      </w:r>
    </w:p>
    <w:p w:rsidR="008F4D32" w:rsidRPr="008F4D32" w:rsidRDefault="008F4D32" w:rsidP="008F4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4D32" w:rsidRPr="008F4D32" w:rsidSect="005C1566">
      <w:headerReference w:type="default" r:id="rId16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F8" w:rsidRDefault="00E858F8" w:rsidP="0002616D">
      <w:pPr>
        <w:spacing w:after="0" w:line="240" w:lineRule="auto"/>
      </w:pPr>
      <w:r>
        <w:separator/>
      </w:r>
    </w:p>
  </w:endnote>
  <w:endnote w:type="continuationSeparator" w:id="0">
    <w:p w:rsidR="00E858F8" w:rsidRDefault="00E858F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F8" w:rsidRDefault="00E858F8" w:rsidP="0002616D">
      <w:pPr>
        <w:spacing w:after="0" w:line="240" w:lineRule="auto"/>
      </w:pPr>
      <w:r>
        <w:separator/>
      </w:r>
    </w:p>
  </w:footnote>
  <w:footnote w:type="continuationSeparator" w:id="0">
    <w:p w:rsidR="00E858F8" w:rsidRDefault="00E858F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335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4B8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8F8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%20https://new.gu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10" Type="http://schemas.openxmlformats.org/officeDocument/2006/relationships/hyperlink" Target="http://mfc47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Relationship Id="rId14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135F-71C8-4B9B-881A-D7DFCAF1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3</cp:revision>
  <cp:lastPrinted>2024-10-21T12:47:00Z</cp:lastPrinted>
  <dcterms:created xsi:type="dcterms:W3CDTF">2024-12-27T07:48:00Z</dcterms:created>
  <dcterms:modified xsi:type="dcterms:W3CDTF">2024-12-27T11:32:00Z</dcterms:modified>
</cp:coreProperties>
</file>