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D90FC7">
        <w:rPr>
          <w:sz w:val="32"/>
          <w:szCs w:val="32"/>
        </w:rPr>
        <w:t xml:space="preserve"> 202</w:t>
      </w:r>
      <w:r w:rsidR="0079354C">
        <w:rPr>
          <w:sz w:val="32"/>
          <w:szCs w:val="32"/>
        </w:rPr>
        <w:t>1</w:t>
      </w:r>
      <w:r w:rsidR="00D90FC7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осуществляется в соответствии со следующими нормативными актами: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Жилищным кодексом Российской Федерации;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-Кодексом Российской Федерации об административных правонарушениях;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Гражданским кодексом Российской Федерации;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Федеральным законом от 06.10.2003 № 131-ФЗ «Об общих принципах организации местного самоуправления в Российской Федерации»;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Федеральным законом от 10.12.1995 № 196-ФЗ «О безопасности дорожного движения»;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 xml:space="preserve">- 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Pr="00B31563">
        <w:rPr>
          <w:sz w:val="32"/>
          <w:szCs w:val="32"/>
        </w:rPr>
        <w:lastRenderedPageBreak/>
        <w:t>юридических лиц и индивидуальных предпринимателей»;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Уставом МО Раздольевское сельское поселение;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Постановление администрации МО Раздольевское сельское поселение от 06 ноября 2020 года № 276 Об утверждении административного регламента исполнения администрацией МО Раздольевское сельское поселение муниципальной функции «Осуществление муниципального контроля за сохранностью автомобильных дорог местного значения муниципального образования Раздольевское сельское поселение»;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Постановление администрации МО Раздольевское сельское поселение от 13 декабря 2013 года № 158 Об утверждении административного регламента администрации МО Раздольевское сельское поселение исполнения муниципальной функции «Осуществление муниципального жилищного контроля на территории МО Раздольевское сельское поселение МО Приозерский муниципальный район Ленинградской области».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сохранностью автомобильных дорог местного значения в границах сельского поселения осуществляется Заместителем главы администрации.</w:t>
      </w:r>
      <w:r w:rsidRPr="00B31563">
        <w:rPr>
          <w:sz w:val="32"/>
          <w:szCs w:val="32"/>
        </w:rPr>
        <w:br/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1. Задача муниципального жилищного контроля использованием и сохранением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</w:t>
      </w:r>
      <w:r w:rsidRPr="00B31563">
        <w:rPr>
          <w:sz w:val="32"/>
          <w:szCs w:val="32"/>
        </w:rPr>
        <w:lastRenderedPageBreak/>
        <w:t>Федерации. Результатом исполнения муниципальной функции является: муниципальный жилищный фонд.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и содержания муниципального жилищного фонда.</w:t>
      </w:r>
    </w:p>
    <w:p w:rsidR="00B31563" w:rsidRPr="00B31563" w:rsidRDefault="00B31563" w:rsidP="00B31563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По результатам проверки должностными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Правовые акты: 4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Постановление администрации МО Раздольевское сельское поселение от 13 декабря 2013 года № 158 Об утверждении административного регламента администрации МО Раздольевское сельское поселение исполнения муниципальной функции «Осуществление муниципального жилищного контроля на территории МО Раздольевское сельское поселение МО Приозерский муниципальный район Ленинградской области».</w:t>
      </w:r>
    </w:p>
    <w:p w:rsidR="00B31563" w:rsidRPr="00B31563" w:rsidRDefault="00B31563" w:rsidP="00B31563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2. Муниципальный контроль за сохранностью автомобильных дорог местного значения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Задача муниципального контроля за сохранностью автомобильных дорог местного значения, соблюдение требований, установленных нормативными правовыми, регулирующими деятельность в сфере использования автомобильных дорог местного значения. Результатами проведения проверок при осуществлении муниципального контроля являются: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правонарушений: - исполнение нарушителями требований, установленных муниципальными правовыми актами, предписаний об устранении нарушений: - привлечение виновных лиц к административной ответственности.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Правовые акты: Постановление администрации МО Раздольевское сельское поселение от 06 ноября 2020 года № 276 Об утверждении административного регламента исполнения администрацией МО </w:t>
      </w:r>
      <w:r w:rsidRPr="00B31563">
        <w:rPr>
          <w:sz w:val="32"/>
          <w:szCs w:val="32"/>
        </w:rPr>
        <w:lastRenderedPageBreak/>
        <w:t>Раздольевское сельское поселение муниципальной функции «Осуществление муниципального контроля за сохранностью автомобильных дорог местного значения муниципального образования Раздольевское сельское поселение»;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B31563"/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1. Целевого финансирования для выполнения функций муниципального контроля местным бюджетом муниципального образования Раздольевское сельское поселение муниципального образования Приозерский муниципальный район Ленинградской области не предусмотрено.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2. Осуществление муниципального контроля обеспечивается ведущим заместителем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3. Сведения о квалификации работников, о мероприятиях по повышению их квалификации.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Заместитель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(муниципальный служащий) – образование высшее.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4. Данные о средней нагрузке на 1 работника по фактическому выполнению в отчетный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период объему функций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Проведено – 0 проверок.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1. Целевого финансирования для выполнения функций муниципального жилищного контроля местным бюджетом МО Раздольевское сельское поселение МО Приозерский муниципальный район Ленинградской области не предусмотрено.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2. Осуществление муниципального контроля обеспечивается специалистом первой категории и ведущим специалистом администрации МО Раздольевское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3. Сведения о квалификации работников, о мероприятиях по повышению их квалификации.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Специалист первой категории администрации МО Раздольевское сельское поселение МО Приозерский муниципальный район Ленинградской области (муниципальный служащий) - образование высшее.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4. Данные о средней нагрузке на 1 работника по фактическому выполнению в отчетный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период объему функций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Проведено – </w:t>
      </w:r>
      <w:r w:rsidR="0079354C">
        <w:rPr>
          <w:sz w:val="32"/>
          <w:szCs w:val="32"/>
        </w:rPr>
        <w:t>1</w:t>
      </w:r>
      <w:r w:rsidRPr="00B31563">
        <w:rPr>
          <w:sz w:val="32"/>
          <w:szCs w:val="32"/>
        </w:rPr>
        <w:t xml:space="preserve"> проверок.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5. Численность экспертов и представителей экспертных организаций, привлекаемых к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проведению мероприятий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сохранностью автомобильных дорог местного значения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Проведение муниципального контроля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Проведение муниципального жилищного контроля на территории муниципального образования Раздольевское сельское поселение МО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9354C" w:rsidRDefault="0079354C" w:rsidP="00B31563">
      <w:pPr>
        <w:rPr>
          <w:sz w:val="32"/>
          <w:szCs w:val="32"/>
        </w:rPr>
      </w:pPr>
      <w:r>
        <w:rPr>
          <w:sz w:val="32"/>
          <w:szCs w:val="32"/>
        </w:rPr>
        <w:t>Проведена документарная проверка УК «Экотехнология», нарушений не выявлено.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имелось.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 автомобильных дорог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 о принятых органами государственного контроля (надзора), муниципального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контроля мерах реагирования по фактам выявленных нарушений, в том числе в динамике (по полугодиям);</w:t>
      </w:r>
    </w:p>
    <w:p w:rsidR="00B31563" w:rsidRPr="00B31563" w:rsidRDefault="0079354C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Нарушений законодательства</w:t>
      </w:r>
      <w:r w:rsidR="00B31563" w:rsidRPr="00B31563">
        <w:rPr>
          <w:sz w:val="32"/>
          <w:szCs w:val="32"/>
        </w:rPr>
        <w:t xml:space="preserve"> не выявлено, меры не принимались.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информационно-  телекоммуникационной сети «Интернет».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Основания и результаты проведения мероприятий по контролю, юридическими лицами в суде не оспаривались.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Нарушений жилищного законодательства не выявлено, меры не принимались.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информационно- телекоммуникационной сети «Интернет».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Основания и результаты проведения мероприятий по контролю, юридическими лицами в суде не оспаривались.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Муниципальный контроль за сохранностью автомобильных дорог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и оценка эффективности муниципального контроля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Для анализа и оценки эффективности муниципального контроля используются следующие показатели: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100%);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результаты которых признаны недействительными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проведенных органами муниципального контроля с нарушениями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-среднее количество проверок, проведенных в отношении одного юридического лица,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индивидуального предпринимателя – 0,%;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проведенных внеплановых проверок - 0 %;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правонарушений, выявленных по итогам проведения внеплановых проверок - 0%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итогам которых выявлены правонарушения - 0%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итогам которых по фактам выявленных нарушений наложены административные наказания-0%;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Pr="00B31563">
        <w:rPr>
          <w:sz w:val="32"/>
          <w:szCs w:val="32"/>
        </w:rPr>
        <w:lastRenderedPageBreak/>
        <w:t>лиц, безопасности государства, а также чрезвычайных ситуаций природного и техногенного характера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осуществления муниципального земельного контроля в 2020 году позволяет сделать следующий вывод: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Признать работу по осуществлению муниципальной функции удовлетворительной.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и оценка эффективности муниципального жилищного контроля на территории МО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Раздольевское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Для анализа и оценки эффективности муниципального контроля используются следующие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показатели: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-выполнение плана проведения проверок (доля проведенных плановых проверок в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процентах общего количества запланированных проверок – </w:t>
      </w:r>
      <w:r w:rsidR="0079354C">
        <w:rPr>
          <w:sz w:val="32"/>
          <w:szCs w:val="32"/>
        </w:rPr>
        <w:t>10</w:t>
      </w:r>
      <w:r w:rsidRPr="00B31563">
        <w:rPr>
          <w:sz w:val="32"/>
          <w:szCs w:val="32"/>
        </w:rPr>
        <w:t>0% , план проверок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физических лиц на 202</w:t>
      </w:r>
      <w:r w:rsidR="0079354C">
        <w:rPr>
          <w:sz w:val="32"/>
          <w:szCs w:val="32"/>
        </w:rPr>
        <w:t>1</w:t>
      </w:r>
      <w:r w:rsidRPr="00B31563">
        <w:rPr>
          <w:sz w:val="32"/>
          <w:szCs w:val="32"/>
        </w:rPr>
        <w:t xml:space="preserve"> год не предусмотрен;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заявлений органов государственного контроля (надзора), муниципального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контроля, направленных в органы прокуратуры о согласовании проведения внеплановых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</w:t>
      </w:r>
      <w:r w:rsidRPr="00B31563">
        <w:rPr>
          <w:sz w:val="32"/>
          <w:szCs w:val="32"/>
        </w:rPr>
        <w:lastRenderedPageBreak/>
        <w:t>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проведенных внеплановых проверок (в процентах общего количества проведенных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правонарушений, выявленных по итогам проведения внеплановых проверок (в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процентах общего числа правонарушений, выявленных по итогам проверок) – 0 % 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внеплановых проверок, проведенных по фактам нарушений обязательных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осуществления муниципального жилищного контроля в 202</w:t>
      </w:r>
      <w:r w:rsidR="0079354C">
        <w:rPr>
          <w:sz w:val="32"/>
          <w:szCs w:val="32"/>
        </w:rPr>
        <w:t>1</w:t>
      </w:r>
      <w:bookmarkStart w:id="0" w:name="_GoBack"/>
      <w:bookmarkEnd w:id="0"/>
      <w:r w:rsidRPr="00B31563">
        <w:rPr>
          <w:sz w:val="32"/>
          <w:szCs w:val="32"/>
        </w:rPr>
        <w:t xml:space="preserve"> году позволяет сделать следующий вывод: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Признать работу по осуществлению муниципальной функции относительно удовлетворительной.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B31563" w:rsidRDefault="00886888" w:rsidP="00886888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сохранностью автомобильных дорог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По результатам муниципального контроля следует вывод, что для повышения его эффективности необходимо регулярно осуществлять муниципальный контроль на основании ежегодного плана, а также проводить внеплановые проверки. Осуществление муниципального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осуществление комплекса мер, направленных на предупреждение, выявление и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пресечение нарушений законодательства;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выполнение в полном объеме плановых проверок по соблюдению законодательства;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взаимодействие с органами государственного надзора, органами прокуратуры, и иными органами, и должностными лицами, чья деятельность связана с реализацией функций в области государственного надзора;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своевременная подготовка ежегодных планов проведения плановых проверок по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соблюдению законодательства юридическими лицами и индивидуальными предпринимателями;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проведение обучающих семинаров для специалистов муниципальных образований, осуществляющих контроль, для правильного применения на практике положений действующего федерального законодательства в области проведения земельного контроля;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повышение размера штрафа за нарушения законодательства.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В соответствии с Федеральным законом от 21.07.2014 № 255-ФЗ «О внесении изменений в Жилищный кодекс Российской Федерации, </w:t>
      </w:r>
      <w:r w:rsidRPr="00B31563">
        <w:rPr>
          <w:sz w:val="32"/>
          <w:szCs w:val="32"/>
        </w:rPr>
        <w:lastRenderedPageBreak/>
        <w:t>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В настоящее время муниципальный жилой фонд в МО Раздольевское сельское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проведение постоянного обучения и повышения квалификации муниципальных жилищных инспекторов.</w:t>
      </w:r>
    </w:p>
    <w:p w:rsidR="00B31563" w:rsidRPr="00B31563" w:rsidRDefault="00B31563" w:rsidP="00B31563">
      <w:pPr>
        <w:rPr>
          <w:sz w:val="32"/>
          <w:szCs w:val="32"/>
        </w:rPr>
      </w:pPr>
    </w:p>
    <w:p w:rsidR="00404177" w:rsidRPr="00B31563" w:rsidRDefault="00404177" w:rsidP="00886888">
      <w:pPr>
        <w:rPr>
          <w:sz w:val="32"/>
          <w:szCs w:val="32"/>
        </w:rPr>
      </w:pPr>
    </w:p>
    <w:p w:rsidR="00404177" w:rsidRPr="00B3156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D3" w:rsidRDefault="00F227D3" w:rsidP="00404177">
      <w:r>
        <w:separator/>
      </w:r>
    </w:p>
  </w:endnote>
  <w:endnote w:type="continuationSeparator" w:id="0">
    <w:p w:rsidR="00F227D3" w:rsidRDefault="00F227D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54C">
      <w:rPr>
        <w:noProof/>
      </w:rPr>
      <w:t>15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D3" w:rsidRDefault="00F227D3" w:rsidP="00404177">
      <w:r>
        <w:separator/>
      </w:r>
    </w:p>
  </w:footnote>
  <w:footnote w:type="continuationSeparator" w:id="0">
    <w:p w:rsidR="00F227D3" w:rsidRDefault="00F227D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7040E"/>
    <w:rsid w:val="006961EB"/>
    <w:rsid w:val="00755FAF"/>
    <w:rsid w:val="0079354C"/>
    <w:rsid w:val="0083213D"/>
    <w:rsid w:val="00843529"/>
    <w:rsid w:val="00886888"/>
    <w:rsid w:val="008A0EF2"/>
    <w:rsid w:val="008E7D6B"/>
    <w:rsid w:val="00A6696F"/>
    <w:rsid w:val="00AF08B3"/>
    <w:rsid w:val="00B31563"/>
    <w:rsid w:val="00B628C6"/>
    <w:rsid w:val="00CD6E5D"/>
    <w:rsid w:val="00D524F4"/>
    <w:rsid w:val="00D90FC7"/>
    <w:rsid w:val="00DA0BF9"/>
    <w:rsid w:val="00DD671F"/>
    <w:rsid w:val="00E14580"/>
    <w:rsid w:val="00E823FF"/>
    <w:rsid w:val="00F227D3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2022-01-14T11:35:00Z</dcterms:created>
  <dcterms:modified xsi:type="dcterms:W3CDTF">2022-01-14T11:35:00Z</dcterms:modified>
</cp:coreProperties>
</file>