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B0" w:rsidRPr="002F22FB" w:rsidRDefault="002F22FB">
      <w:pPr>
        <w:rPr>
          <w:rFonts w:ascii="Times New Roman" w:hAnsi="Times New Roman" w:cs="Times New Roman"/>
          <w:sz w:val="28"/>
          <w:szCs w:val="28"/>
        </w:rPr>
      </w:pP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Новая мера поддержки семей с детьми:</w:t>
      </w:r>
      <w:r w:rsidRPr="002F2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единовременная выплата 10 тысяч рублей.</w:t>
      </w:r>
      <w:r w:rsidRPr="002F2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 мая 2020 года. Интервью газете "Красная звезда".</w:t>
      </w:r>
      <w:r w:rsidRPr="002F2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Управления ПФР </w:t>
      </w:r>
      <w:proofErr w:type="gramStart"/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Приозерском</w:t>
      </w:r>
      <w:proofErr w:type="gramEnd"/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 Ленинградской области Л. Иванина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Кому положена выплата 10 тыс. рублей?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Единовременная выплата предоставляется на каждого ребенка, которому в период с 11 мая по 30 июня 2020 года исполнилось от 3 до 16 лет.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Когда можно получить выплату?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Выплату можно будет получить с 1 июня 2020 года после обращения в Управление</w:t>
      </w:r>
      <w:proofErr w:type="gramStart"/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</w:t>
      </w:r>
      <w:proofErr w:type="gramEnd"/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какого числа можно подать заявление на выплату?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Заявления на выплату принимаются до 1 октября 2020 года.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Полагается ли выплата на детей, которым уже исполнилось 16 лет?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ребенку исполнилось 16 лет до 11 мая 2020 года, права на средства нет. Выплата полагается только на детей, которым либо не исполнилось 16 лет, либо исполнится с 11 мая по 30 июня 2020 года включительно.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Почему именно 11 мая?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 дата вступления в силу Указа Президента 317 от 11 мая 2020 года.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Выплата дается за каждого ребенка?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Да, если в семье один ребенок от 3 до 16 лет, выплачивается 10 тыс. рублей, если два ребенка – 20 тыс. рублей, и так далее.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Может ли претендовать на выплату семья, у которой нет права на материнский капитал?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Право на единовременную выплату не связано с правом на материнский (семейный) капитал.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Может ли получить выплату российская семья, живущая за пределами РФ?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Нет. Выплата предоставляется только семьям, проживающим в России. Если семья раньше жила в другой стране, а затем вернулась в Россию, для получения единовременной выплаты понадобятся документы, подтверждающие проживание в РФ.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  <w:t>Если ребенку исполняется 3 года с апреля по июнь, можно ли получить и ежемесячную, и единовременную выплаты?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Да, можно.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ребенку исполняется 3 года в апреле, семья может получить ежемесячную выплату 5 тыс. рублей за апрель, а также единовременную выплату 10 тыс. рублей после 1 июня.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ребенку исполняется 3 года в мае, за апрель и май семья получит ежемесячную выплату 5 тыс. рублей (всего 10 тыс. рублей), а также единовременную выплату 10 тыс. рублей после 1 июня.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ребенку исполняется 3 года в июне, семья может получить ежемесячную выплату 5 тыс. рублей за апрель, май и июнь (всего 15 тыс. рублей), а также единовременную выплату 10 тыс. рублей после 1 июня.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Зависит ли выплата от доходов семьи?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Нет. Выплата не зависит от доходов семьи, наличия работы и получения заработной платы, а также пенсий, пособий, социальных выплат и других мер социальной поддержки.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получить выплату?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Чтобы получить средства, достаточно до 1 октября 2020 года подать заявление в личном кабинете на Портале </w:t>
      </w:r>
      <w:proofErr w:type="spellStart"/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Никаких дополнительных документов представлять не нужно.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Заявление можно также подать в Управление ПФР и многофункциональный центр. В связи с мерами по предупреждению распространения </w:t>
      </w:r>
      <w:proofErr w:type="spellStart"/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инфекции обратиться в Пенсионный фонд сейчас можно только по предварительной записи.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Может ли отец ребенка подать заявление на выплату?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Заявление на выплату может подать любой из родителей, указанных в свидетельстве о рождении ребенка. Если заявление подадут оба родителя, выплату получит тот, кто подал заявление первым.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Могут ли опекуны подать заявление на выплату?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Да, могут. Но для этого нужно подать заявление только лично в любую клиентскую службу Пенсионного фонда России или многофункциональный центр.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Можно ли подать заявление в Пенсионный фонд не по месту прописки?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Да, можно. В отношении выплаты действует экстерриториальный способ обращения, то есть можно обратиться в любую клиентскую службу Пенсионного фонда: по месту жительства, пребывания, фактического проживания.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семье двое детей в возрасте от 3 до 16 лет. Нужно ли писать заявление на каждого ребенка?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Нет, если в семье двое и больше детей от 3 до 16 лет, для получения на каждого из них единовременной выплаты заполняется одно общее заявление.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можно узнать, назначена выплата или нет?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При подаче заявления через Портал </w:t>
      </w:r>
      <w:proofErr w:type="spellStart"/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уведомление о статусе его рассмотрения появится в личном кабинете.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же заявление было подано лично в клиентской службе Пенсионного фонда России, в случае положительного решения средства будут перечислены без дополнительного уведомления заявителя. Узнать о принятом положительном решении можно и самостоятельно, позвонив по телефону горячей линии Управления, где было подано заявление.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что важно обратить внимание при подаче заявления?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Помощь оказывается гражданам России. Если родители утратили гражданство РФ, выплата не предоставляется.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Поддержка оказывается гражданам России, проживающим на ее территории. Если российская семья живет за пределами страны, единовременная выплата не предоставляется.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• Опекуны ребенка могут оформить единовременную выплату, только при </w:t>
      </w:r>
      <w:proofErr w:type="gramStart"/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личном</w:t>
      </w:r>
      <w:proofErr w:type="gramEnd"/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В заявлении указываются данные банковского счета заявителя, поскольку выплата не может осуществляться на счет другого лица. Если заявление подано с банковскими реквизитами другого лица, необходимо подать новое заявление со своими банковскими реквизитами.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каких случаях выплата не осуществляется?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Лишение или ограничение заявителя родительских прав в отношении ребенка.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Смерть ребенка, в связи с рождением которого возникло право на единовременную выплату.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Представление недостоверных сведений.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Лариса Владимировна, по каким телефонам можно обращаться в Управление?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8 81379 37407 – телефон для предварительной записи;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8 81379 31666 – телефон горячей линии;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81379 36883 - вопросы назначения, перерасчета пенсий и иных выплат;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81379 36910 - вопросы выплаты пенсий, выбора способа доставки;</w:t>
      </w:r>
      <w:r w:rsidRPr="002F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81379 36909 – вопросы материнского (семейного) капитала, выплат семьям с детьми.</w:t>
      </w:r>
    </w:p>
    <w:sectPr w:rsidR="00A61BB0" w:rsidRPr="002F22FB" w:rsidSect="00A6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F22FB"/>
    <w:rsid w:val="000032EE"/>
    <w:rsid w:val="00170B41"/>
    <w:rsid w:val="002B30EF"/>
    <w:rsid w:val="002F22FB"/>
    <w:rsid w:val="003158C7"/>
    <w:rsid w:val="00A61BB0"/>
    <w:rsid w:val="00B15EBE"/>
    <w:rsid w:val="00FD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</dc:creator>
  <cp:lastModifiedBy>Пашков</cp:lastModifiedBy>
  <cp:revision>1</cp:revision>
  <dcterms:created xsi:type="dcterms:W3CDTF">2020-05-20T05:38:00Z</dcterms:created>
  <dcterms:modified xsi:type="dcterms:W3CDTF">2020-05-20T05:39:00Z</dcterms:modified>
</cp:coreProperties>
</file>