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1B605E" w:rsidP="00B57956">
      <w:pPr>
        <w:jc w:val="center"/>
        <w:rPr>
          <w:sz w:val="24"/>
          <w:szCs w:val="24"/>
        </w:rPr>
      </w:pPr>
      <w:r w:rsidRPr="001B605E">
        <w:rPr>
          <w:noProof/>
          <w:sz w:val="24"/>
          <w:szCs w:val="24"/>
        </w:rPr>
        <w:drawing>
          <wp:inline distT="0" distB="0" distL="0" distR="0">
            <wp:extent cx="568960" cy="662049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8" cy="6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B57956" w:rsidRPr="005E28CF" w:rsidRDefault="005E28CF" w:rsidP="00B57956">
      <w:pPr>
        <w:spacing w:after="200" w:line="276" w:lineRule="auto"/>
        <w:rPr>
          <w:b/>
          <w:szCs w:val="28"/>
          <w:lang w:eastAsia="en-US"/>
        </w:rPr>
      </w:pPr>
      <w:r w:rsidRPr="005E28CF">
        <w:rPr>
          <w:b/>
          <w:szCs w:val="28"/>
          <w:lang w:eastAsia="en-US"/>
        </w:rPr>
        <w:t xml:space="preserve">от </w:t>
      </w:r>
      <w:r w:rsidR="00DE5034">
        <w:rPr>
          <w:b/>
          <w:szCs w:val="28"/>
          <w:lang w:eastAsia="en-US"/>
        </w:rPr>
        <w:t>«28</w:t>
      </w:r>
      <w:r w:rsidR="00D85376">
        <w:rPr>
          <w:b/>
          <w:szCs w:val="28"/>
          <w:lang w:eastAsia="en-US"/>
        </w:rPr>
        <w:t xml:space="preserve">» </w:t>
      </w:r>
      <w:r w:rsidR="00DE5034">
        <w:rPr>
          <w:b/>
          <w:szCs w:val="28"/>
          <w:lang w:eastAsia="en-US"/>
        </w:rPr>
        <w:t>апреля</w:t>
      </w:r>
      <w:r w:rsidR="00D85376">
        <w:rPr>
          <w:b/>
          <w:szCs w:val="28"/>
          <w:lang w:eastAsia="en-US"/>
        </w:rPr>
        <w:t xml:space="preserve"> </w:t>
      </w:r>
      <w:r w:rsidRPr="005E28CF">
        <w:rPr>
          <w:b/>
          <w:szCs w:val="28"/>
          <w:lang w:eastAsia="en-US"/>
        </w:rPr>
        <w:t>202</w:t>
      </w:r>
      <w:r w:rsidR="00D85376">
        <w:rPr>
          <w:b/>
          <w:szCs w:val="28"/>
          <w:lang w:eastAsia="en-US"/>
        </w:rPr>
        <w:t>1</w:t>
      </w:r>
      <w:r w:rsidR="00F60FBC" w:rsidRPr="005E28CF">
        <w:rPr>
          <w:b/>
          <w:szCs w:val="28"/>
          <w:lang w:eastAsia="en-US"/>
        </w:rPr>
        <w:t xml:space="preserve"> года</w:t>
      </w:r>
      <w:r w:rsidR="002C01E8" w:rsidRPr="005E28CF">
        <w:rPr>
          <w:b/>
          <w:szCs w:val="28"/>
          <w:lang w:eastAsia="en-US"/>
        </w:rPr>
        <w:t xml:space="preserve">                         </w:t>
      </w:r>
      <w:r w:rsidR="00B57956" w:rsidRPr="005E28CF">
        <w:rPr>
          <w:b/>
          <w:szCs w:val="28"/>
          <w:lang w:eastAsia="en-US"/>
        </w:rPr>
        <w:t xml:space="preserve">                        </w:t>
      </w:r>
      <w:r w:rsidRPr="005E28CF">
        <w:rPr>
          <w:b/>
          <w:szCs w:val="28"/>
          <w:lang w:eastAsia="en-US"/>
        </w:rPr>
        <w:t xml:space="preserve">                          </w:t>
      </w:r>
      <w:r w:rsidR="00D85376">
        <w:rPr>
          <w:b/>
          <w:szCs w:val="28"/>
          <w:lang w:eastAsia="en-US"/>
        </w:rPr>
        <w:tab/>
        <w:t xml:space="preserve"> </w:t>
      </w:r>
      <w:r w:rsidR="00EA7356">
        <w:rPr>
          <w:b/>
          <w:szCs w:val="28"/>
          <w:lang w:eastAsia="en-US"/>
        </w:rPr>
        <w:t xml:space="preserve">   </w:t>
      </w:r>
      <w:r w:rsidR="00646C20">
        <w:rPr>
          <w:b/>
          <w:szCs w:val="28"/>
          <w:lang w:eastAsia="en-US"/>
        </w:rPr>
        <w:t>№ 106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034E90">
        <w:trPr>
          <w:trHeight w:val="1433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1F0302" w:rsidRDefault="0022180A" w:rsidP="00EA73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№ 274 от 28.12.2019 «</w:t>
            </w:r>
            <w:r w:rsidR="002C01E8" w:rsidRPr="001F0302">
              <w:rPr>
                <w:color w:val="000000"/>
                <w:sz w:val="24"/>
                <w:szCs w:val="24"/>
              </w:rPr>
              <w:t>Об утверждении</w:t>
            </w:r>
            <w:r w:rsidR="00B57956" w:rsidRPr="001F0302">
              <w:rPr>
                <w:color w:val="000000"/>
                <w:sz w:val="24"/>
                <w:szCs w:val="24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="002C01E8" w:rsidRPr="001F0302">
              <w:rPr>
                <w:color w:val="000000"/>
                <w:sz w:val="24"/>
                <w:szCs w:val="24"/>
              </w:rPr>
              <w:t>повышение энергоэффективности в</w:t>
            </w:r>
            <w:r w:rsidR="00B57956" w:rsidRPr="001F0302">
              <w:rPr>
                <w:color w:val="000000"/>
                <w:sz w:val="24"/>
                <w:szCs w:val="24"/>
              </w:rPr>
              <w:t xml:space="preserve"> муниципальном образовании Раздолье</w:t>
            </w:r>
            <w:r w:rsidR="005514CE" w:rsidRPr="001F0302">
              <w:rPr>
                <w:color w:val="000000"/>
                <w:sz w:val="24"/>
                <w:szCs w:val="24"/>
              </w:rPr>
              <w:t>вское сельское поселения на 2020-2022</w:t>
            </w:r>
            <w:r w:rsidR="00B57956" w:rsidRPr="001F0302">
              <w:rPr>
                <w:color w:val="000000"/>
                <w:sz w:val="24"/>
                <w:szCs w:val="24"/>
              </w:rPr>
              <w:t xml:space="preserve"> год</w:t>
            </w:r>
            <w:r w:rsidR="005514CE" w:rsidRPr="001F0302">
              <w:rPr>
                <w:color w:val="000000"/>
                <w:sz w:val="24"/>
                <w:szCs w:val="24"/>
              </w:rPr>
              <w:t>ы</w:t>
            </w:r>
            <w:r w:rsidR="00B57956" w:rsidRPr="001F0302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22180A" w:rsidRDefault="0022180A" w:rsidP="005514CE">
      <w:pPr>
        <w:pStyle w:val="ConsPlusNormal"/>
        <w:ind w:firstLine="709"/>
        <w:jc w:val="both"/>
        <w:rPr>
          <w:color w:val="000000"/>
        </w:rPr>
      </w:pPr>
    </w:p>
    <w:p w:rsidR="00B57956" w:rsidRPr="001F0302" w:rsidRDefault="00B57956" w:rsidP="005514CE">
      <w:pPr>
        <w:pStyle w:val="ConsPlusNormal"/>
        <w:ind w:firstLine="709"/>
        <w:jc w:val="both"/>
        <w:rPr>
          <w:color w:val="000000"/>
        </w:rPr>
      </w:pPr>
      <w:r w:rsidRPr="001F0302">
        <w:rPr>
          <w:color w:val="000000"/>
        </w:rPr>
        <w:t>В соответствии с Федеральным законом Российской Фед</w:t>
      </w:r>
      <w:r w:rsidR="003F260D" w:rsidRPr="001F0302">
        <w:rPr>
          <w:color w:val="000000"/>
        </w:rPr>
        <w:t xml:space="preserve">ерации от 06 октября 2003 года </w:t>
      </w:r>
      <w:r w:rsidRPr="001F0302">
        <w:rPr>
          <w:color w:val="000000"/>
        </w:rPr>
        <w:t>№ 131-ФЗ «Об общих принципах организации местного самоуправления в Российской Федерации», П</w:t>
      </w:r>
      <w:r w:rsidRPr="001F0302"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1F0302">
        <w:rPr>
          <w:color w:val="000000"/>
        </w:rPr>
        <w:t xml:space="preserve">, </w:t>
      </w:r>
      <w:r w:rsidRPr="001F0302">
        <w:t>Постановлением Правительства Ленинградск</w:t>
      </w:r>
      <w:r w:rsidR="005514CE" w:rsidRPr="001F0302">
        <w:t xml:space="preserve">ой области от 29 декабря </w:t>
      </w:r>
      <w:r w:rsidRPr="001F0302">
        <w:t>2012</w:t>
      </w:r>
      <w:r w:rsidR="005514CE" w:rsidRPr="001F0302">
        <w:t xml:space="preserve"> года</w:t>
      </w:r>
      <w:r w:rsidRPr="001F0302">
        <w:t xml:space="preserve"> </w:t>
      </w:r>
      <w:r w:rsidR="005514CE" w:rsidRPr="001F0302">
        <w:t>№</w:t>
      </w:r>
      <w:r w:rsidRPr="001F0302">
        <w:t xml:space="preserve"> 463 "О государственной программе Ленинградской области "Развитие сельского хозяйства Ленинградской области",</w:t>
      </w:r>
      <w:r w:rsidR="0040231F">
        <w:t xml:space="preserve"> Постановлением Правительства РФ от 11.02.2021 № 161 «</w:t>
      </w:r>
      <w:r w:rsidR="0040231F" w:rsidRPr="0040231F"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0231F">
        <w:t>,</w:t>
      </w:r>
      <w:r w:rsidRPr="001F0302">
        <w:t xml:space="preserve"> </w:t>
      </w:r>
      <w:r w:rsidR="005E28CF" w:rsidRPr="001F0302">
        <w:t>в соответствии со ст. 14 Федерального закона от 23.11.2009 N 261-ФЗ "Об энергосбережен</w:t>
      </w:r>
      <w:r w:rsidR="00EA7356" w:rsidRPr="001F0302">
        <w:t xml:space="preserve">ии и о повышении энергетической </w:t>
      </w:r>
      <w:r w:rsidR="005E28CF" w:rsidRPr="001F0302">
        <w:t>эффективности</w:t>
      </w:r>
      <w:r w:rsidR="00EA7356" w:rsidRPr="001F0302">
        <w:t>,</w:t>
      </w:r>
      <w:r w:rsidR="005E28CF" w:rsidRPr="001F0302">
        <w:t xml:space="preserve"> и о внесении изменений в отдельные законодательные акты Российской Федерации" </w:t>
      </w:r>
      <w:r w:rsidRPr="001F0302">
        <w:rPr>
          <w:color w:val="000000"/>
        </w:rPr>
        <w:t>администрация муниципального образования Ра</w:t>
      </w:r>
      <w:r w:rsidR="003F260D" w:rsidRPr="001F0302">
        <w:rPr>
          <w:color w:val="000000"/>
        </w:rPr>
        <w:t xml:space="preserve">здольевское сельское поселение </w:t>
      </w:r>
      <w:r w:rsidRPr="001F0302">
        <w:rPr>
          <w:b/>
          <w:color w:val="000000"/>
        </w:rPr>
        <w:t>ПОСТАНОВЛЯЕТ:</w:t>
      </w:r>
    </w:p>
    <w:p w:rsidR="00EA7356" w:rsidRDefault="005514CE" w:rsidP="00EA7356">
      <w:pPr>
        <w:ind w:firstLine="567"/>
        <w:rPr>
          <w:sz w:val="24"/>
          <w:szCs w:val="24"/>
          <w:lang w:eastAsia="en-US"/>
        </w:rPr>
      </w:pPr>
      <w:r w:rsidRPr="001F0302">
        <w:rPr>
          <w:color w:val="000000"/>
          <w:sz w:val="24"/>
          <w:szCs w:val="24"/>
        </w:rPr>
        <w:t xml:space="preserve">1. </w:t>
      </w:r>
      <w:r w:rsidR="0077123F">
        <w:rPr>
          <w:color w:val="000000"/>
          <w:sz w:val="24"/>
          <w:szCs w:val="24"/>
        </w:rPr>
        <w:t xml:space="preserve">Внести в паспорт </w:t>
      </w:r>
      <w:r w:rsidR="0077123F" w:rsidRPr="0077123F">
        <w:rPr>
          <w:color w:val="000000"/>
          <w:sz w:val="24"/>
          <w:szCs w:val="24"/>
        </w:rPr>
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«Энергосбережение и повышение энергетической эффективности»</w:t>
      </w:r>
      <w:r w:rsidR="0077123F">
        <w:rPr>
          <w:color w:val="000000"/>
          <w:sz w:val="24"/>
          <w:szCs w:val="24"/>
        </w:rPr>
        <w:t xml:space="preserve"> изменения и утвердить в новой редакции.</w:t>
      </w:r>
    </w:p>
    <w:p w:rsidR="005514CE" w:rsidRPr="001F0302" w:rsidRDefault="0022180A" w:rsidP="003C65F8">
      <w:pPr>
        <w:tabs>
          <w:tab w:val="left" w:pos="142"/>
        </w:tabs>
        <w:ind w:firstLine="567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5514CE" w:rsidRPr="001F0302">
        <w:rPr>
          <w:sz w:val="24"/>
          <w:szCs w:val="24"/>
          <w:lang w:eastAsia="en-US"/>
        </w:rPr>
        <w:t>. Настоящее постановление подлежит официальному опубликованию.</w:t>
      </w:r>
    </w:p>
    <w:p w:rsidR="005514CE" w:rsidRPr="001F0302" w:rsidRDefault="0022180A" w:rsidP="003C65F8">
      <w:pPr>
        <w:tabs>
          <w:tab w:val="left" w:pos="142"/>
        </w:tabs>
        <w:spacing w:after="200"/>
        <w:ind w:firstLine="567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034E90">
        <w:rPr>
          <w:sz w:val="24"/>
          <w:szCs w:val="24"/>
          <w:lang w:eastAsia="en-US"/>
        </w:rPr>
        <w:t xml:space="preserve">. </w:t>
      </w:r>
      <w:r w:rsidR="005514CE" w:rsidRPr="001F0302">
        <w:rPr>
          <w:sz w:val="24"/>
          <w:szCs w:val="24"/>
          <w:lang w:eastAsia="en-US"/>
        </w:rPr>
        <w:t>Настоящее постановление вступает в силу на следующий день после его официального опубликования.</w:t>
      </w:r>
    </w:p>
    <w:p w:rsidR="005514CE" w:rsidRPr="001F0302" w:rsidRDefault="0022180A" w:rsidP="003C65F8">
      <w:pPr>
        <w:tabs>
          <w:tab w:val="left" w:pos="142"/>
        </w:tabs>
        <w:spacing w:after="200"/>
        <w:ind w:firstLine="567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5514CE" w:rsidRPr="001F0302">
        <w:rPr>
          <w:sz w:val="24"/>
          <w:szCs w:val="24"/>
          <w:lang w:eastAsia="en-US"/>
        </w:rPr>
        <w:t xml:space="preserve">. Контроль за исполнением настоящего постановления </w:t>
      </w:r>
      <w:r w:rsidR="00EA7356" w:rsidRPr="001F0302">
        <w:rPr>
          <w:sz w:val="24"/>
          <w:szCs w:val="24"/>
          <w:lang w:eastAsia="en-US"/>
        </w:rPr>
        <w:t>оставляю за собой.</w:t>
      </w:r>
    </w:p>
    <w:p w:rsidR="001F0302" w:rsidRDefault="001F0302" w:rsidP="00B57956">
      <w:pPr>
        <w:rPr>
          <w:sz w:val="24"/>
          <w:szCs w:val="24"/>
        </w:rPr>
      </w:pPr>
    </w:p>
    <w:p w:rsidR="001F0302" w:rsidRDefault="001F0302" w:rsidP="00B57956">
      <w:pPr>
        <w:rPr>
          <w:sz w:val="24"/>
          <w:szCs w:val="24"/>
        </w:rPr>
      </w:pPr>
    </w:p>
    <w:p w:rsidR="00034E90" w:rsidRDefault="00034E90" w:rsidP="00B57956">
      <w:pPr>
        <w:rPr>
          <w:sz w:val="24"/>
          <w:szCs w:val="24"/>
        </w:rPr>
      </w:pPr>
    </w:p>
    <w:p w:rsidR="0022180A" w:rsidRDefault="0022180A" w:rsidP="00B57956">
      <w:pPr>
        <w:rPr>
          <w:sz w:val="24"/>
          <w:szCs w:val="24"/>
        </w:rPr>
      </w:pPr>
    </w:p>
    <w:p w:rsidR="0022180A" w:rsidRDefault="0022180A" w:rsidP="00B57956">
      <w:pPr>
        <w:rPr>
          <w:sz w:val="24"/>
          <w:szCs w:val="24"/>
        </w:rPr>
      </w:pPr>
    </w:p>
    <w:p w:rsidR="0022180A" w:rsidRDefault="0022180A" w:rsidP="00B57956">
      <w:pPr>
        <w:rPr>
          <w:sz w:val="24"/>
          <w:szCs w:val="24"/>
        </w:rPr>
      </w:pPr>
    </w:p>
    <w:p w:rsidR="00750839" w:rsidRPr="001F0302" w:rsidRDefault="00DE5034" w:rsidP="00B57956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B57956" w:rsidRPr="001F0302">
        <w:rPr>
          <w:sz w:val="24"/>
          <w:szCs w:val="24"/>
        </w:rPr>
        <w:t xml:space="preserve"> администрации</w:t>
      </w:r>
      <w:r w:rsidR="00750839" w:rsidRPr="001F0302">
        <w:rPr>
          <w:sz w:val="24"/>
          <w:szCs w:val="24"/>
        </w:rPr>
        <w:t xml:space="preserve"> МО</w:t>
      </w:r>
    </w:p>
    <w:p w:rsidR="00B57956" w:rsidRPr="001F0302" w:rsidRDefault="00750839" w:rsidP="00B57956">
      <w:pPr>
        <w:rPr>
          <w:sz w:val="24"/>
          <w:szCs w:val="24"/>
        </w:rPr>
      </w:pPr>
      <w:r w:rsidRPr="001F0302">
        <w:rPr>
          <w:sz w:val="24"/>
          <w:szCs w:val="24"/>
        </w:rPr>
        <w:t xml:space="preserve">Раздольевское сельское поселение         </w:t>
      </w:r>
      <w:r w:rsidR="005514CE" w:rsidRPr="001F0302">
        <w:rPr>
          <w:sz w:val="24"/>
          <w:szCs w:val="24"/>
        </w:rPr>
        <w:t xml:space="preserve">            </w:t>
      </w:r>
      <w:r w:rsidRPr="001F0302">
        <w:rPr>
          <w:sz w:val="24"/>
          <w:szCs w:val="24"/>
        </w:rPr>
        <w:t xml:space="preserve">                               </w:t>
      </w:r>
      <w:r w:rsidR="005514CE" w:rsidRPr="001F0302">
        <w:rPr>
          <w:sz w:val="24"/>
          <w:szCs w:val="24"/>
        </w:rPr>
        <w:t xml:space="preserve">     </w:t>
      </w:r>
      <w:r w:rsidR="001F0302">
        <w:rPr>
          <w:sz w:val="24"/>
          <w:szCs w:val="24"/>
        </w:rPr>
        <w:tab/>
      </w:r>
      <w:r w:rsidR="001F0302">
        <w:rPr>
          <w:sz w:val="24"/>
          <w:szCs w:val="24"/>
        </w:rPr>
        <w:tab/>
      </w:r>
      <w:r w:rsidR="00DE5034">
        <w:rPr>
          <w:sz w:val="24"/>
          <w:szCs w:val="24"/>
        </w:rPr>
        <w:t xml:space="preserve">   А.С. Сапрыгина</w:t>
      </w:r>
    </w:p>
    <w:p w:rsidR="00034E90" w:rsidRDefault="00034E90" w:rsidP="00B57956">
      <w:pPr>
        <w:rPr>
          <w:color w:val="7F7F7F" w:themeColor="text1" w:themeTint="80"/>
          <w:sz w:val="16"/>
          <w:szCs w:val="16"/>
        </w:rPr>
      </w:pPr>
    </w:p>
    <w:p w:rsidR="0022180A" w:rsidRDefault="0022180A" w:rsidP="00B57956">
      <w:pPr>
        <w:rPr>
          <w:color w:val="7F7F7F" w:themeColor="text1" w:themeTint="80"/>
          <w:sz w:val="16"/>
          <w:szCs w:val="16"/>
        </w:rPr>
      </w:pPr>
    </w:p>
    <w:p w:rsidR="0022180A" w:rsidRDefault="0022180A" w:rsidP="00B57956">
      <w:pPr>
        <w:rPr>
          <w:color w:val="7F7F7F" w:themeColor="text1" w:themeTint="80"/>
          <w:sz w:val="16"/>
          <w:szCs w:val="16"/>
        </w:rPr>
      </w:pPr>
    </w:p>
    <w:p w:rsidR="0022180A" w:rsidRDefault="0022180A" w:rsidP="00B57956">
      <w:pPr>
        <w:rPr>
          <w:color w:val="7F7F7F" w:themeColor="text1" w:themeTint="80"/>
          <w:sz w:val="16"/>
          <w:szCs w:val="16"/>
        </w:rPr>
      </w:pPr>
    </w:p>
    <w:p w:rsidR="0022180A" w:rsidRDefault="0022180A" w:rsidP="00B57956">
      <w:pPr>
        <w:rPr>
          <w:color w:val="7F7F7F" w:themeColor="text1" w:themeTint="80"/>
          <w:sz w:val="16"/>
          <w:szCs w:val="16"/>
        </w:rPr>
      </w:pPr>
    </w:p>
    <w:p w:rsidR="0022180A" w:rsidRDefault="0022180A" w:rsidP="00B57956">
      <w:pPr>
        <w:rPr>
          <w:color w:val="7F7F7F" w:themeColor="text1" w:themeTint="80"/>
          <w:sz w:val="16"/>
          <w:szCs w:val="16"/>
        </w:rPr>
      </w:pPr>
    </w:p>
    <w:p w:rsidR="00B57956" w:rsidRPr="001F0302" w:rsidRDefault="003F260D" w:rsidP="00B57956">
      <w:pPr>
        <w:rPr>
          <w:color w:val="7F7F7F" w:themeColor="text1" w:themeTint="80"/>
          <w:sz w:val="16"/>
          <w:szCs w:val="16"/>
        </w:rPr>
      </w:pPr>
      <w:r w:rsidRPr="001F0302">
        <w:rPr>
          <w:color w:val="7F7F7F" w:themeColor="text1" w:themeTint="80"/>
          <w:sz w:val="16"/>
          <w:szCs w:val="16"/>
        </w:rPr>
        <w:t xml:space="preserve">Исп.: </w:t>
      </w:r>
      <w:r w:rsidR="00750839" w:rsidRPr="001F0302">
        <w:rPr>
          <w:color w:val="7F7F7F" w:themeColor="text1" w:themeTint="80"/>
          <w:sz w:val="16"/>
          <w:szCs w:val="16"/>
        </w:rPr>
        <w:t>А.С. Сапрыгина</w:t>
      </w:r>
      <w:r w:rsidR="00B57956" w:rsidRPr="001F0302">
        <w:rPr>
          <w:color w:val="7F7F7F" w:themeColor="text1" w:themeTint="80"/>
          <w:sz w:val="16"/>
          <w:szCs w:val="16"/>
        </w:rPr>
        <w:t>, 66-718</w:t>
      </w:r>
    </w:p>
    <w:p w:rsidR="00764112" w:rsidRDefault="00764112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  <w:r w:rsidRPr="001F0302">
        <w:rPr>
          <w:rFonts w:eastAsia="Calibri"/>
          <w:color w:val="7F7F7F" w:themeColor="text1" w:themeTint="80"/>
          <w:sz w:val="16"/>
          <w:szCs w:val="24"/>
        </w:rPr>
        <w:t>Ра</w:t>
      </w:r>
      <w:r w:rsidR="0083399F">
        <w:rPr>
          <w:rFonts w:eastAsia="Calibri"/>
          <w:color w:val="7F7F7F" w:themeColor="text1" w:themeTint="80"/>
          <w:sz w:val="16"/>
          <w:szCs w:val="24"/>
        </w:rPr>
        <w:t>зослано: Дело-1; Прокуратура-1</w:t>
      </w:r>
    </w:p>
    <w:p w:rsidR="0077123F" w:rsidRDefault="0077123F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</w:p>
    <w:p w:rsidR="0077123F" w:rsidRDefault="0077123F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</w:p>
    <w:p w:rsidR="0077123F" w:rsidRDefault="0077123F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</w:p>
    <w:p w:rsidR="0077123F" w:rsidRDefault="0077123F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</w:p>
    <w:p w:rsidR="0077123F" w:rsidRPr="00764112" w:rsidRDefault="0077123F" w:rsidP="001F0302">
      <w:pPr>
        <w:tabs>
          <w:tab w:val="left" w:pos="426"/>
        </w:tabs>
        <w:jc w:val="left"/>
        <w:rPr>
          <w:rFonts w:eastAsia="Calibri"/>
          <w:color w:val="7F7F7F"/>
          <w:sz w:val="16"/>
          <w:szCs w:val="24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C75C61" w:rsidRPr="00EB3C67" w:rsidTr="00C75C61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21257" w:rsidRDefault="00C75C61" w:rsidP="00C3303A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</w:t>
            </w:r>
          </w:p>
        </w:tc>
      </w:tr>
      <w:tr w:rsidR="00C75C61" w:rsidRPr="00EB3C67" w:rsidTr="00C75C61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</w:t>
            </w:r>
            <w:r w:rsidR="00C3303A">
              <w:rPr>
                <w:b/>
              </w:rPr>
              <w:t xml:space="preserve">ьного образования Раздольевское </w:t>
            </w:r>
            <w:r w:rsidRPr="00EB3C67">
              <w:rPr>
                <w:b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 w:rsidRPr="00C75C61">
              <w:rPr>
                <w:b/>
              </w:rPr>
              <w:t>«Энергосбережение и повышение энергетической эффективности»</w:t>
            </w:r>
          </w:p>
        </w:tc>
      </w:tr>
      <w:tr w:rsidR="00C75C61" w:rsidRPr="00EB3C67" w:rsidTr="00C75C61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C75C61">
              <w:t>«Энергосбережение и повышение энергетической эффективности»</w:t>
            </w:r>
          </w:p>
        </w:tc>
      </w:tr>
      <w:tr w:rsidR="00C75C61" w:rsidRPr="00EB3C67" w:rsidTr="00C75C61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C3303A">
              <w:t>тель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</w:tc>
      </w:tr>
      <w:tr w:rsidR="00C75C61" w:rsidRPr="00EB3C67" w:rsidTr="00C75C61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</w:t>
            </w:r>
            <w:r>
              <w:t xml:space="preserve"> области</w:t>
            </w:r>
          </w:p>
        </w:tc>
      </w:tr>
      <w:tr w:rsidR="00C75C61" w:rsidRPr="00EB3C67" w:rsidTr="00C75C61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Цели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7559">
              <w:rPr>
                <w:color w:val="000000"/>
                <w:sz w:val="24"/>
                <w:szCs w:val="24"/>
              </w:rPr>
              <w:t>оздание комфортных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C75C61" w:rsidRPr="00EB3C67" w:rsidTr="00C75C61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C3303A">
              <w:t>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C3303A" w:rsidRDefault="00C75C61" w:rsidP="00C3303A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</w:t>
            </w:r>
            <w:r w:rsidR="005F09D5">
              <w:rPr>
                <w:color w:val="000000"/>
                <w:sz w:val="24"/>
                <w:szCs w:val="24"/>
              </w:rPr>
              <w:t>бесперебойной работы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C3303A" w:rsidRDefault="00C75C61" w:rsidP="00C3303A">
            <w:pPr>
              <w:ind w:left="132" w:right="142"/>
              <w:rPr>
                <w:sz w:val="22"/>
                <w:szCs w:val="22"/>
              </w:rPr>
            </w:pPr>
            <w:r>
              <w:t>-</w:t>
            </w:r>
            <w:r>
              <w:rPr>
                <w:sz w:val="24"/>
                <w:szCs w:val="24"/>
              </w:rPr>
              <w:t>обеспечение беспер</w:t>
            </w:r>
            <w:r w:rsidR="005F09D5">
              <w:rPr>
                <w:sz w:val="24"/>
                <w:szCs w:val="24"/>
              </w:rPr>
              <w:t>ебойной подачи коммунальных услуг</w:t>
            </w:r>
            <w:r>
              <w:rPr>
                <w:sz w:val="24"/>
                <w:szCs w:val="24"/>
              </w:rPr>
              <w:t xml:space="preserve"> - %.</w:t>
            </w:r>
          </w:p>
        </w:tc>
      </w:tr>
      <w:tr w:rsidR="0077123F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7123F" w:rsidRPr="00EB3C67" w:rsidRDefault="00B37159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37159" w:rsidRPr="00B37159" w:rsidRDefault="00B37159" w:rsidP="00B371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7159">
              <w:rPr>
                <w:sz w:val="24"/>
                <w:szCs w:val="24"/>
              </w:rPr>
              <w:t xml:space="preserve">- </w:t>
            </w:r>
            <w:r w:rsidRPr="00B37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ремонт теплосетей;</w:t>
            </w:r>
          </w:p>
          <w:p w:rsidR="0077123F" w:rsidRPr="00B37159" w:rsidRDefault="00B37159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  <w:rPr>
                <w:lang w:eastAsia="en-US"/>
              </w:rPr>
            </w:pPr>
            <w:r w:rsidRPr="00B37159">
              <w:t xml:space="preserve"> - </w:t>
            </w:r>
            <w:r w:rsidRPr="00B37159">
              <w:rPr>
                <w:lang w:eastAsia="en-US"/>
              </w:rPr>
              <w:t>Ремонт участка тепловой сети от ТК-2 до МКД по ул. Центральная, д.11 и между МКД по ул. Центральная д.9 – ул. Центральная д.10, д. Раздолье;</w:t>
            </w:r>
          </w:p>
          <w:p w:rsidR="00B37159" w:rsidRPr="00B37159" w:rsidRDefault="00B37159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  <w:rPr>
                <w:lang w:eastAsia="en-US"/>
              </w:rPr>
            </w:pPr>
            <w:r w:rsidRPr="00B37159">
              <w:rPr>
                <w:lang w:eastAsia="en-US"/>
              </w:rPr>
              <w:t xml:space="preserve"> - Ремонт участка тепловой сети от МКД по ул. Центральная, д.11 до ввода в МКД ул.Центральная д.1 и участки тепловой сети, проходящие по подвальным помещениям МКД дер.Раздолье;</w:t>
            </w:r>
          </w:p>
          <w:p w:rsidR="00B37159" w:rsidRPr="00B37159" w:rsidRDefault="00B37159" w:rsidP="00B371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159">
              <w:rPr>
                <w:sz w:val="24"/>
                <w:szCs w:val="24"/>
                <w:lang w:eastAsia="en-US"/>
              </w:rPr>
              <w:t xml:space="preserve"> - </w:t>
            </w:r>
            <w:r w:rsidRPr="00B37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дизель-генератора для резервного энергоснабжения в котельной; </w:t>
            </w:r>
          </w:p>
          <w:p w:rsidR="00B37159" w:rsidRDefault="00B37159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 w:rsidRPr="00B37159">
              <w:t xml:space="preserve"> -</w:t>
            </w:r>
            <w:r>
              <w:t xml:space="preserve"> </w:t>
            </w:r>
            <w:r w:rsidRPr="00B37159">
              <w:t>Мероприятия по установке АИТП в жилищном фонде д. Раздолье, 6 шт</w:t>
            </w:r>
            <w:r>
              <w:t>.;</w:t>
            </w:r>
          </w:p>
          <w:p w:rsidR="00B37159" w:rsidRDefault="00B37159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</w:t>
            </w:r>
            <w:r w:rsidRPr="00B37159">
              <w:t>Замена котла КВр-1,0 на новый котел КВр-1,0 в котельной д. Раздолье</w:t>
            </w:r>
            <w:r>
              <w:t>;</w:t>
            </w:r>
          </w:p>
          <w:p w:rsidR="004C0003" w:rsidRDefault="004C0003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</w:t>
            </w:r>
            <w:r w:rsidRPr="004C0003">
              <w:t>Замена системы отопления с установкой геотермального теплового насоса в муниципальной бане д. Раздолье</w:t>
            </w:r>
            <w:r>
              <w:t>;</w:t>
            </w:r>
          </w:p>
          <w:p w:rsidR="004C0003" w:rsidRDefault="004C0003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Оснащение</w:t>
            </w:r>
            <w:r w:rsidRPr="004C0003">
              <w:t xml:space="preserve">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  <w:r>
              <w:t>;</w:t>
            </w:r>
          </w:p>
          <w:p w:rsidR="004C0003" w:rsidRDefault="004C0003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Энергосбережение</w:t>
            </w:r>
            <w:r w:rsidRPr="004C0003">
              <w:t xml:space="preserve"> и</w:t>
            </w:r>
            <w:r>
              <w:t xml:space="preserve"> повышение</w:t>
            </w:r>
            <w:r w:rsidRPr="004C0003">
              <w:t xml:space="preserve">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</w:t>
            </w:r>
            <w:r>
              <w:t>;</w:t>
            </w:r>
          </w:p>
          <w:p w:rsidR="004C0003" w:rsidRDefault="004C0003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Энергосбережение и повышение</w:t>
            </w:r>
            <w:r w:rsidRPr="004C0003">
              <w:t xml:space="preserve"> энергетической эффективности систем коммунальной инфраструкту</w:t>
            </w:r>
            <w:r>
              <w:t>ры, направленное</w:t>
            </w:r>
            <w:r w:rsidRPr="004C0003">
              <w:t xml:space="preserve"> в том числе на развитие жилищно-коммунального хозяйства</w:t>
            </w:r>
            <w:r>
              <w:t>;</w:t>
            </w:r>
          </w:p>
          <w:p w:rsidR="004C0003" w:rsidRDefault="004C0003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Энергосбережение</w:t>
            </w:r>
            <w:r w:rsidRPr="004C0003">
              <w:t xml:space="preserve"> в организациях с участием государства или муниципального образования и повышению энергетической </w:t>
            </w:r>
            <w:r w:rsidRPr="004C0003">
              <w:lastRenderedPageBreak/>
              <w:t>эффективности этих организаций;</w:t>
            </w:r>
          </w:p>
          <w:p w:rsidR="004C0003" w:rsidRDefault="004C0003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</w:t>
            </w:r>
            <w:r w:rsidR="00D85376">
              <w:t>Стимулирование</w:t>
            </w:r>
            <w:r w:rsidRPr="004C0003">
              <w:t xml:space="preserve">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  <w:r w:rsidR="00D85376">
              <w:t>;</w:t>
            </w:r>
          </w:p>
          <w:p w:rsidR="00D85376" w:rsidRDefault="00D85376" w:rsidP="00B37159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Увеличение</w:t>
            </w:r>
            <w:r w:rsidRPr="00D85376">
              <w:t xml:space="preserve"> количества случаев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D85376" w:rsidRDefault="00D85376" w:rsidP="00D85376">
            <w:pPr>
              <w:pStyle w:val="a9"/>
              <w:snapToGrid w:val="0"/>
              <w:ind w:right="142"/>
              <w:contextualSpacing/>
            </w:pPr>
            <w:r>
              <w:t xml:space="preserve"> - Энергосбережение в транспортном комплексе и повышение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D85376" w:rsidRDefault="00D85376" w:rsidP="00D85376">
            <w:pPr>
              <w:pStyle w:val="a9"/>
              <w:snapToGrid w:val="0"/>
              <w:ind w:right="142"/>
              <w:contextualSpacing/>
            </w:pPr>
            <w:r>
              <w:t xml:space="preserve"> - Иные вопросы, определенные, органом местного самоуправления;</w:t>
            </w:r>
          </w:p>
          <w:p w:rsidR="00D85376" w:rsidRPr="00A27E73" w:rsidRDefault="00D85376" w:rsidP="00D85376">
            <w:pPr>
              <w:pStyle w:val="a9"/>
              <w:snapToGrid w:val="0"/>
              <w:spacing w:before="0" w:after="0"/>
              <w:ind w:right="142"/>
              <w:contextualSpacing/>
              <w:jc w:val="both"/>
            </w:pPr>
            <w:r>
              <w:t xml:space="preserve"> -  Информационное обеспечение указанных в подпунктах "а" - "к"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lastRenderedPageBreak/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6BA8" w:rsidRPr="00184013" w:rsidRDefault="00C75C61" w:rsidP="0079294E">
            <w:pPr>
              <w:pStyle w:val="a9"/>
              <w:snapToGrid w:val="0"/>
              <w:spacing w:before="0" w:after="0"/>
              <w:ind w:left="132" w:right="142"/>
              <w:jc w:val="both"/>
              <w:rPr>
                <w:sz w:val="28"/>
                <w:szCs w:val="20"/>
                <w:lang w:eastAsia="ru-RU"/>
              </w:rPr>
            </w:pPr>
            <w:r w:rsidRPr="00184013">
              <w:t>Объем ресурсного обеспечения реализации муниципал</w:t>
            </w:r>
            <w:r w:rsidR="005F09D5" w:rsidRPr="00184013">
              <w:t xml:space="preserve">ьной подпрограммы составляет </w:t>
            </w:r>
            <w:r w:rsidR="00270E01">
              <w:t>21 715,506</w:t>
            </w:r>
            <w:r w:rsidR="000F6BA8"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  <w:r w:rsidR="0079294E" w:rsidRPr="00184013">
              <w:rPr>
                <w:sz w:val="28"/>
                <w:szCs w:val="20"/>
                <w:lang w:eastAsia="ru-RU"/>
              </w:rPr>
              <w:t xml:space="preserve">, </w:t>
            </w:r>
          </w:p>
          <w:p w:rsidR="000F6BA8" w:rsidRPr="00184013" w:rsidRDefault="0079294E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местный бюджет – </w:t>
            </w:r>
            <w:r w:rsidR="009E744C">
              <w:t>3 420,65</w:t>
            </w:r>
            <w:r w:rsidR="009E744C">
              <w:rPr>
                <w:sz w:val="28"/>
                <w:szCs w:val="20"/>
                <w:lang w:eastAsia="ru-RU"/>
              </w:rPr>
              <w:t xml:space="preserve"> т</w:t>
            </w:r>
            <w:r w:rsidRPr="00184013">
              <w:t xml:space="preserve">ыс.руб., </w:t>
            </w:r>
          </w:p>
          <w:p w:rsidR="00C3303A" w:rsidRPr="00184013" w:rsidRDefault="000F6BA8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областной бюджет</w:t>
            </w:r>
            <w:r w:rsidR="00270E01">
              <w:t xml:space="preserve"> </w:t>
            </w:r>
            <w:r w:rsidR="009E744C">
              <w:t>–</w:t>
            </w:r>
            <w:r w:rsidRPr="00184013">
              <w:t xml:space="preserve"> </w:t>
            </w:r>
            <w:r w:rsidR="009E744C">
              <w:t>18 294,45</w:t>
            </w:r>
            <w:r w:rsidR="0079294E" w:rsidRPr="00184013">
              <w:t xml:space="preserve"> тыс.руб.</w:t>
            </w:r>
            <w:r w:rsidR="00C75C61" w:rsidRPr="00184013">
              <w:t xml:space="preserve"> </w:t>
            </w:r>
            <w:r w:rsidRPr="00184013">
              <w:t>в том числе,</w:t>
            </w:r>
          </w:p>
          <w:p w:rsidR="000F6BA8" w:rsidRPr="00184013" w:rsidRDefault="000F6BA8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федеральный бюджет - </w:t>
            </w:r>
          </w:p>
          <w:p w:rsidR="00C3303A" w:rsidRPr="00184013" w:rsidRDefault="005F09D5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местный бюджет – </w:t>
            </w:r>
            <w:r w:rsidR="009E744C">
              <w:t xml:space="preserve">2 297,77 </w:t>
            </w:r>
            <w:r w:rsidR="00C3303A" w:rsidRPr="00184013">
              <w:t>тыс.руб.</w:t>
            </w:r>
          </w:p>
          <w:p w:rsidR="0079294E" w:rsidRPr="00184013" w:rsidRDefault="000F6BA8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</w:t>
            </w:r>
            <w:r w:rsidR="0079294E" w:rsidRPr="00184013">
              <w:t>областной бюджет</w:t>
            </w:r>
            <w:r w:rsidRPr="00184013">
              <w:t xml:space="preserve"> </w:t>
            </w:r>
            <w:r w:rsidR="00270E01">
              <w:t>–</w:t>
            </w:r>
            <w:r w:rsidRPr="00184013">
              <w:t xml:space="preserve"> </w:t>
            </w:r>
            <w:r w:rsidR="009E744C">
              <w:t>13 870,26</w:t>
            </w:r>
            <w:r w:rsidR="0079294E" w:rsidRPr="00184013">
              <w:rPr>
                <w:sz w:val="28"/>
                <w:szCs w:val="20"/>
                <w:lang w:eastAsia="ru-RU"/>
              </w:rPr>
              <w:t xml:space="preserve"> </w:t>
            </w:r>
            <w:r w:rsidR="0079294E" w:rsidRPr="00184013">
              <w:t>тыс.руб.</w:t>
            </w:r>
          </w:p>
          <w:p w:rsidR="000F6BA8" w:rsidRPr="00184013" w:rsidRDefault="000F6BA8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- 2020 год - федеральный бюджет </w:t>
            </w:r>
            <w:r w:rsidR="009E744C">
              <w:t>–</w:t>
            </w:r>
            <w:r w:rsidRPr="00184013">
              <w:t xml:space="preserve"> </w:t>
            </w:r>
            <w:r w:rsidR="009E744C">
              <w:t>0,00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- 2021 год - местный бюджет – </w:t>
            </w:r>
            <w:r w:rsidR="009E744C">
              <w:t>481,</w:t>
            </w:r>
            <w:r w:rsidR="00C644D5">
              <w:t>400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- 2021 год - областной бюджет </w:t>
            </w:r>
            <w:r w:rsidR="00C644D5">
              <w:t>–</w:t>
            </w:r>
            <w:r w:rsidRPr="00184013">
              <w:t xml:space="preserve"> </w:t>
            </w:r>
            <w:r w:rsidR="00C644D5">
              <w:t>4 424,20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C75C61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- 2021 год - федеральный бюджет</w:t>
            </w:r>
            <w:r w:rsidR="00C644D5">
              <w:t xml:space="preserve"> – 0,00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 xml:space="preserve">- 2022 год - местный бюджет – </w:t>
            </w:r>
            <w:r w:rsidR="00C644D5">
              <w:t>500,00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184013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областной бюджет – 0,0</w:t>
            </w:r>
            <w:r w:rsidR="00C644D5">
              <w:t>0</w:t>
            </w:r>
            <w:r w:rsidRPr="00184013">
              <w:rPr>
                <w:sz w:val="28"/>
                <w:szCs w:val="20"/>
                <w:lang w:eastAsia="ru-RU"/>
              </w:rPr>
              <w:t xml:space="preserve"> </w:t>
            </w:r>
            <w:r w:rsidRPr="00184013">
              <w:t>тыс.руб.</w:t>
            </w:r>
          </w:p>
          <w:p w:rsidR="000F6BA8" w:rsidRPr="00422B34" w:rsidRDefault="000F6BA8" w:rsidP="000F6BA8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184013">
              <w:t>- 2022 год - федеральный бюджет</w:t>
            </w:r>
            <w:r w:rsidR="00C644D5">
              <w:t xml:space="preserve"> – 0,00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C3303A">
              <w:t>под</w:t>
            </w:r>
            <w:r w:rsidRPr="00EB3C67">
              <w:t>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Default="00C75C61" w:rsidP="00C3303A">
            <w:pPr>
              <w:pStyle w:val="a9"/>
              <w:spacing w:before="0" w:after="0"/>
              <w:ind w:left="132" w:right="142"/>
              <w:jc w:val="both"/>
            </w:pPr>
            <w:r>
              <w:t>-обеспечение бесперебойной работы;</w:t>
            </w:r>
          </w:p>
          <w:p w:rsidR="00C3303A" w:rsidRPr="00EB3C67" w:rsidRDefault="00C75C61" w:rsidP="00C3303A">
            <w:pPr>
              <w:pStyle w:val="a9"/>
              <w:spacing w:before="0" w:after="0"/>
              <w:ind w:left="132" w:right="142"/>
              <w:jc w:val="both"/>
            </w:pPr>
            <w:r>
              <w:t>-устранение причин возникновения аварийных ситуаций.</w:t>
            </w:r>
          </w:p>
        </w:tc>
      </w:tr>
    </w:tbl>
    <w:p w:rsidR="005F09D5" w:rsidRDefault="005F09D5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sectPr w:rsidR="00C3303A" w:rsidSect="00DA0BC3">
      <w:headerReference w:type="even" r:id="rId9"/>
      <w:headerReference w:type="first" r:id="rId10"/>
      <w:pgSz w:w="11907" w:h="16840"/>
      <w:pgMar w:top="567" w:right="567" w:bottom="142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1F" w:rsidRDefault="0040231F">
      <w:r>
        <w:separator/>
      </w:r>
    </w:p>
  </w:endnote>
  <w:endnote w:type="continuationSeparator" w:id="0">
    <w:p w:rsidR="0040231F" w:rsidRDefault="0040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1F" w:rsidRDefault="0040231F">
      <w:r>
        <w:separator/>
      </w:r>
    </w:p>
  </w:footnote>
  <w:footnote w:type="continuationSeparator" w:id="0">
    <w:p w:rsidR="0040231F" w:rsidRDefault="0040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1F" w:rsidRDefault="0040231F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1F" w:rsidRDefault="00402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1F" w:rsidRDefault="0040231F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24E49"/>
    <w:rsid w:val="000346B5"/>
    <w:rsid w:val="00034E90"/>
    <w:rsid w:val="000471BE"/>
    <w:rsid w:val="000A1CD4"/>
    <w:rsid w:val="000A52CD"/>
    <w:rsid w:val="000A7DA1"/>
    <w:rsid w:val="000F6BA8"/>
    <w:rsid w:val="0010128E"/>
    <w:rsid w:val="00134752"/>
    <w:rsid w:val="00135B82"/>
    <w:rsid w:val="001558C4"/>
    <w:rsid w:val="00161DCD"/>
    <w:rsid w:val="001676C5"/>
    <w:rsid w:val="00182EB5"/>
    <w:rsid w:val="00184013"/>
    <w:rsid w:val="00191A7B"/>
    <w:rsid w:val="00197DD0"/>
    <w:rsid w:val="001B605E"/>
    <w:rsid w:val="001C1835"/>
    <w:rsid w:val="001D53CC"/>
    <w:rsid w:val="001E7A03"/>
    <w:rsid w:val="001F0302"/>
    <w:rsid w:val="0022180A"/>
    <w:rsid w:val="002420ED"/>
    <w:rsid w:val="00270E01"/>
    <w:rsid w:val="002B5702"/>
    <w:rsid w:val="002C01E8"/>
    <w:rsid w:val="00303077"/>
    <w:rsid w:val="003244B2"/>
    <w:rsid w:val="00360C0B"/>
    <w:rsid w:val="00364A35"/>
    <w:rsid w:val="003817A5"/>
    <w:rsid w:val="003A3B88"/>
    <w:rsid w:val="003B3CA3"/>
    <w:rsid w:val="003C5736"/>
    <w:rsid w:val="003C65F8"/>
    <w:rsid w:val="003F260D"/>
    <w:rsid w:val="0040231F"/>
    <w:rsid w:val="00422B34"/>
    <w:rsid w:val="00434B99"/>
    <w:rsid w:val="00460137"/>
    <w:rsid w:val="00482D58"/>
    <w:rsid w:val="004A30EF"/>
    <w:rsid w:val="004C0003"/>
    <w:rsid w:val="004C2161"/>
    <w:rsid w:val="00514E48"/>
    <w:rsid w:val="00516DE0"/>
    <w:rsid w:val="0051789A"/>
    <w:rsid w:val="00521466"/>
    <w:rsid w:val="00522842"/>
    <w:rsid w:val="005514CE"/>
    <w:rsid w:val="0055585A"/>
    <w:rsid w:val="005606AB"/>
    <w:rsid w:val="005C2180"/>
    <w:rsid w:val="005D5559"/>
    <w:rsid w:val="005E28CF"/>
    <w:rsid w:val="005F09D5"/>
    <w:rsid w:val="00607637"/>
    <w:rsid w:val="006138E9"/>
    <w:rsid w:val="006348ED"/>
    <w:rsid w:val="006461C1"/>
    <w:rsid w:val="00646C20"/>
    <w:rsid w:val="006A41C0"/>
    <w:rsid w:val="006A5B0F"/>
    <w:rsid w:val="006B232E"/>
    <w:rsid w:val="006D31B9"/>
    <w:rsid w:val="006E5C9D"/>
    <w:rsid w:val="006F571A"/>
    <w:rsid w:val="006F661B"/>
    <w:rsid w:val="0070545C"/>
    <w:rsid w:val="00723C9E"/>
    <w:rsid w:val="00750839"/>
    <w:rsid w:val="00764112"/>
    <w:rsid w:val="0077123F"/>
    <w:rsid w:val="00772C6D"/>
    <w:rsid w:val="0079294E"/>
    <w:rsid w:val="007A0ED9"/>
    <w:rsid w:val="00802AAA"/>
    <w:rsid w:val="008066C7"/>
    <w:rsid w:val="00813D1D"/>
    <w:rsid w:val="00816605"/>
    <w:rsid w:val="0083399F"/>
    <w:rsid w:val="00841EF7"/>
    <w:rsid w:val="008726E1"/>
    <w:rsid w:val="008C20A8"/>
    <w:rsid w:val="008F4BEF"/>
    <w:rsid w:val="00945B09"/>
    <w:rsid w:val="00946DEA"/>
    <w:rsid w:val="00947D75"/>
    <w:rsid w:val="009502A3"/>
    <w:rsid w:val="009767CE"/>
    <w:rsid w:val="009840CD"/>
    <w:rsid w:val="00997B07"/>
    <w:rsid w:val="009B1F2F"/>
    <w:rsid w:val="009E744C"/>
    <w:rsid w:val="00A0489C"/>
    <w:rsid w:val="00A242BC"/>
    <w:rsid w:val="00A258CE"/>
    <w:rsid w:val="00A27E73"/>
    <w:rsid w:val="00A367F8"/>
    <w:rsid w:val="00A63113"/>
    <w:rsid w:val="00A72D9F"/>
    <w:rsid w:val="00A80EC4"/>
    <w:rsid w:val="00A94D24"/>
    <w:rsid w:val="00A967D6"/>
    <w:rsid w:val="00AC582F"/>
    <w:rsid w:val="00AE3B19"/>
    <w:rsid w:val="00AF326B"/>
    <w:rsid w:val="00B37159"/>
    <w:rsid w:val="00B57956"/>
    <w:rsid w:val="00B800DD"/>
    <w:rsid w:val="00B80150"/>
    <w:rsid w:val="00BA78BC"/>
    <w:rsid w:val="00BF4979"/>
    <w:rsid w:val="00C004B9"/>
    <w:rsid w:val="00C20E7F"/>
    <w:rsid w:val="00C214ED"/>
    <w:rsid w:val="00C3303A"/>
    <w:rsid w:val="00C644D5"/>
    <w:rsid w:val="00C75C61"/>
    <w:rsid w:val="00CD7DDA"/>
    <w:rsid w:val="00CE62F2"/>
    <w:rsid w:val="00D15AD6"/>
    <w:rsid w:val="00D3743B"/>
    <w:rsid w:val="00D85376"/>
    <w:rsid w:val="00D9277B"/>
    <w:rsid w:val="00DA0BC3"/>
    <w:rsid w:val="00DA1081"/>
    <w:rsid w:val="00DC5806"/>
    <w:rsid w:val="00DE4DD2"/>
    <w:rsid w:val="00DE5034"/>
    <w:rsid w:val="00DE614B"/>
    <w:rsid w:val="00E21257"/>
    <w:rsid w:val="00E27561"/>
    <w:rsid w:val="00E37F99"/>
    <w:rsid w:val="00E53201"/>
    <w:rsid w:val="00E848E6"/>
    <w:rsid w:val="00E85C8E"/>
    <w:rsid w:val="00EA7356"/>
    <w:rsid w:val="00F51D0A"/>
    <w:rsid w:val="00F60FBC"/>
    <w:rsid w:val="00F6764D"/>
    <w:rsid w:val="00F72792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535A-831E-47B3-A3BC-89D4B3E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C819-487B-4B63-8AAE-0D34259B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2021-04-29T09:45:00Z</cp:lastPrinted>
  <dcterms:created xsi:type="dcterms:W3CDTF">2021-04-29T09:46:00Z</dcterms:created>
  <dcterms:modified xsi:type="dcterms:W3CDTF">2021-04-29T09:46:00Z</dcterms:modified>
</cp:coreProperties>
</file>