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B4" w:rsidRDefault="00892722" w:rsidP="0060662F">
      <w:r>
        <w:t xml:space="preserve"> </w:t>
      </w:r>
    </w:p>
    <w:p w:rsidR="00691291" w:rsidRPr="00691291" w:rsidRDefault="00691291" w:rsidP="00691291">
      <w:pPr>
        <w:jc w:val="center"/>
        <w:rPr>
          <w:noProof/>
        </w:rPr>
      </w:pPr>
      <w:r w:rsidRPr="00691291">
        <w:rPr>
          <w:noProof/>
        </w:rPr>
        <w:drawing>
          <wp:inline distT="0" distB="0" distL="0" distR="0">
            <wp:extent cx="571500" cy="600075"/>
            <wp:effectExtent l="0" t="0" r="0" b="0"/>
            <wp:docPr id="3" name="Рисунок 3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91" w:rsidRPr="00691291" w:rsidRDefault="00691291" w:rsidP="00691291">
      <w:pPr>
        <w:ind w:firstLine="708"/>
      </w:pPr>
      <w:r w:rsidRPr="00691291">
        <w:t>Администрация муниципального образования Раздольевское сельское поселение</w:t>
      </w:r>
    </w:p>
    <w:p w:rsidR="00691291" w:rsidRPr="00691291" w:rsidRDefault="00691291" w:rsidP="00691291">
      <w:r w:rsidRPr="00691291">
        <w:t>муниципального образования Приозерский муниципальный район Ленинградской области</w:t>
      </w:r>
    </w:p>
    <w:p w:rsidR="00B234B4" w:rsidRPr="00892722" w:rsidRDefault="00B234B4" w:rsidP="009A1A07">
      <w:pPr>
        <w:pStyle w:val="aa"/>
        <w:jc w:val="center"/>
      </w:pPr>
    </w:p>
    <w:p w:rsidR="009A1A07" w:rsidRPr="00691291" w:rsidRDefault="009A1A07" w:rsidP="009A1A07">
      <w:pPr>
        <w:jc w:val="center"/>
        <w:rPr>
          <w:b/>
          <w:bCs/>
          <w:sz w:val="28"/>
        </w:rPr>
      </w:pPr>
      <w:r w:rsidRPr="00691291">
        <w:rPr>
          <w:b/>
          <w:bCs/>
          <w:sz w:val="28"/>
        </w:rPr>
        <w:t>П О С Т А Н О В Л Е Н И Е</w:t>
      </w:r>
    </w:p>
    <w:p w:rsidR="00B234B4" w:rsidRPr="00691291" w:rsidRDefault="00B234B4">
      <w:pPr>
        <w:pStyle w:val="aa"/>
        <w:jc w:val="both"/>
        <w:rPr>
          <w:sz w:val="28"/>
        </w:rPr>
      </w:pPr>
    </w:p>
    <w:p w:rsidR="00850451" w:rsidRDefault="00850451" w:rsidP="00850451">
      <w:pPr>
        <w:pStyle w:val="11"/>
        <w:keepNext w:val="0"/>
        <w:tabs>
          <w:tab w:val="left" w:pos="3969"/>
          <w:tab w:val="left" w:pos="4248"/>
          <w:tab w:val="left" w:pos="4956"/>
          <w:tab w:val="left" w:pos="5664"/>
          <w:tab w:val="left" w:pos="6135"/>
        </w:tabs>
        <w:outlineLvl w:val="9"/>
        <w:rPr>
          <w:sz w:val="28"/>
        </w:rPr>
      </w:pPr>
    </w:p>
    <w:p w:rsidR="00B234B4" w:rsidRPr="00691291" w:rsidRDefault="00CA30DF" w:rsidP="00850451">
      <w:pPr>
        <w:pStyle w:val="11"/>
        <w:keepNext w:val="0"/>
        <w:tabs>
          <w:tab w:val="left" w:pos="3969"/>
          <w:tab w:val="left" w:pos="4248"/>
          <w:tab w:val="left" w:pos="4956"/>
          <w:tab w:val="left" w:pos="5664"/>
          <w:tab w:val="left" w:pos="6135"/>
        </w:tabs>
        <w:outlineLvl w:val="9"/>
        <w:rPr>
          <w:sz w:val="28"/>
        </w:rPr>
      </w:pPr>
      <w:r>
        <w:rPr>
          <w:sz w:val="28"/>
        </w:rPr>
        <w:t>11 июня</w:t>
      </w:r>
      <w:r w:rsidR="00D43D6C" w:rsidRPr="00691291">
        <w:rPr>
          <w:sz w:val="28"/>
        </w:rPr>
        <w:t xml:space="preserve"> 202</w:t>
      </w:r>
      <w:r>
        <w:rPr>
          <w:sz w:val="28"/>
        </w:rPr>
        <w:t>1</w:t>
      </w:r>
      <w:r w:rsidR="002F6C90" w:rsidRPr="00691291">
        <w:rPr>
          <w:sz w:val="28"/>
        </w:rPr>
        <w:t xml:space="preserve"> </w:t>
      </w:r>
      <w:r w:rsidR="00B234B4" w:rsidRPr="00691291">
        <w:rPr>
          <w:sz w:val="28"/>
        </w:rPr>
        <w:t>года</w:t>
      </w:r>
      <w:r w:rsidR="00ED732F" w:rsidRPr="00691291">
        <w:rPr>
          <w:sz w:val="28"/>
        </w:rPr>
        <w:t xml:space="preserve"> </w:t>
      </w:r>
      <w:r w:rsidR="000B0B35" w:rsidRPr="00691291">
        <w:rPr>
          <w:sz w:val="28"/>
        </w:rPr>
        <w:tab/>
      </w:r>
      <w:r w:rsidR="000B0B35" w:rsidRPr="00691291">
        <w:rPr>
          <w:sz w:val="28"/>
        </w:rPr>
        <w:tab/>
      </w:r>
      <w:r w:rsidR="00850451">
        <w:rPr>
          <w:sz w:val="28"/>
        </w:rPr>
        <w:t xml:space="preserve">                                                      </w:t>
      </w:r>
      <w:r w:rsidR="000B0B35" w:rsidRPr="00691291">
        <w:rPr>
          <w:sz w:val="28"/>
        </w:rPr>
        <w:tab/>
      </w:r>
      <w:r w:rsidR="00726330" w:rsidRPr="00691291">
        <w:rPr>
          <w:sz w:val="28"/>
        </w:rPr>
        <w:t>№</w:t>
      </w:r>
      <w:r w:rsidR="000B0B35" w:rsidRPr="00691291">
        <w:rPr>
          <w:sz w:val="28"/>
        </w:rPr>
        <w:t xml:space="preserve"> </w:t>
      </w:r>
      <w:r>
        <w:rPr>
          <w:sz w:val="28"/>
        </w:rPr>
        <w:t>136</w:t>
      </w:r>
      <w:r w:rsidR="00850451">
        <w:rPr>
          <w:sz w:val="28"/>
        </w:rPr>
        <w:tab/>
      </w:r>
    </w:p>
    <w:p w:rsidR="00ED324E" w:rsidRPr="00691291" w:rsidRDefault="00ED324E" w:rsidP="00167338">
      <w:pPr>
        <w:tabs>
          <w:tab w:val="left" w:pos="0"/>
        </w:tabs>
        <w:jc w:val="both"/>
        <w:rPr>
          <w:sz w:val="28"/>
        </w:rPr>
      </w:pPr>
    </w:p>
    <w:p w:rsidR="00CA30DF" w:rsidRDefault="00CA30DF" w:rsidP="00CA30DF">
      <w:pPr>
        <w:pStyle w:val="Standard"/>
        <w:widowControl w:val="0"/>
        <w:suppressAutoHyphens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CA30DF" w:rsidRDefault="00CA30DF" w:rsidP="00CA30DF">
      <w:pPr>
        <w:pStyle w:val="Standard"/>
        <w:widowControl w:val="0"/>
        <w:suppressAutoHyphens w:val="0"/>
        <w:jc w:val="center"/>
        <w:rPr>
          <w:sz w:val="28"/>
          <w:szCs w:val="28"/>
          <w:lang w:val="ru-RU"/>
        </w:rPr>
      </w:pPr>
    </w:p>
    <w:p w:rsidR="00CA30DF" w:rsidRDefault="00CA30DF" w:rsidP="00CA30DF">
      <w:pPr>
        <w:pStyle w:val="Standard"/>
        <w:widowControl w:val="0"/>
        <w:suppressAutoHyphens w:val="0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разработки и утверждения</w:t>
      </w:r>
    </w:p>
    <w:p w:rsidR="00CA30DF" w:rsidRDefault="00CA30DF" w:rsidP="00CA30DF">
      <w:pPr>
        <w:pStyle w:val="Standard"/>
        <w:widowControl w:val="0"/>
        <w:suppressAutoHyphens w:val="0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административных          регламентов </w:t>
      </w:r>
    </w:p>
    <w:p w:rsidR="00CA30DF" w:rsidRDefault="00CA30DF" w:rsidP="00CA30DF">
      <w:pPr>
        <w:pStyle w:val="Standard"/>
        <w:widowControl w:val="0"/>
        <w:suppressAutoHyphens w:val="0"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муниципальных услуг</w:t>
      </w:r>
      <w:r w:rsidRPr="00CA30DF">
        <w:rPr>
          <w:sz w:val="28"/>
          <w:szCs w:val="28"/>
          <w:lang w:val="ru-RU"/>
        </w:rPr>
        <w:t xml:space="preserve"> </w:t>
      </w:r>
    </w:p>
    <w:p w:rsidR="00CA30DF" w:rsidRDefault="00CA30DF" w:rsidP="00CA30DF">
      <w:pPr>
        <w:pStyle w:val="Standard"/>
        <w:widowControl w:val="0"/>
        <w:suppressAutoHyphens w:val="0"/>
        <w:jc w:val="both"/>
        <w:rPr>
          <w:sz w:val="28"/>
          <w:szCs w:val="28"/>
          <w:lang w:val="ru-RU"/>
        </w:rPr>
      </w:pPr>
    </w:p>
    <w:p w:rsidR="00CA30DF" w:rsidRDefault="00CA30DF" w:rsidP="00CA30DF">
      <w:pPr>
        <w:pStyle w:val="Standard"/>
        <w:widowControl w:val="0"/>
        <w:suppressAutoHyphens w:val="0"/>
        <w:autoSpaceDE w:val="0"/>
        <w:ind w:firstLine="709"/>
        <w:jc w:val="both"/>
        <w:rPr>
          <w:bCs/>
          <w:kern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частью 15 статьи 13 Федерального закона от 27 июля 2010 года № 210-ФЗ «Об организации предоставления государственных и муниципальных услуг», руководствуясь </w:t>
      </w:r>
      <w:r w:rsidR="00BB0381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став</w:t>
      </w:r>
      <w:r w:rsidR="00BB0381">
        <w:rPr>
          <w:sz w:val="28"/>
          <w:szCs w:val="28"/>
          <w:lang w:val="ru-RU"/>
        </w:rPr>
        <w:t>ом МО раздольевское сельское поселение</w:t>
      </w:r>
      <w:r>
        <w:rPr>
          <w:i/>
          <w:sz w:val="28"/>
          <w:szCs w:val="28"/>
          <w:lang w:val="ru-RU"/>
        </w:rPr>
        <w:t>,</w:t>
      </w:r>
      <w:r w:rsidR="00BB0381">
        <w:rPr>
          <w:i/>
          <w:sz w:val="28"/>
          <w:szCs w:val="28"/>
          <w:lang w:val="ru-RU"/>
        </w:rPr>
        <w:t xml:space="preserve"> </w:t>
      </w:r>
      <w:r>
        <w:rPr>
          <w:bCs/>
          <w:kern w:val="2"/>
          <w:sz w:val="28"/>
          <w:szCs w:val="28"/>
          <w:lang w:val="ru-RU"/>
        </w:rPr>
        <w:t xml:space="preserve">администрация муниципального образования </w:t>
      </w:r>
      <w:r w:rsidR="00BB0381">
        <w:rPr>
          <w:bCs/>
          <w:kern w:val="2"/>
          <w:sz w:val="28"/>
          <w:szCs w:val="28"/>
          <w:lang w:val="ru-RU"/>
        </w:rPr>
        <w:t>МО Раздольеское сельское поселение МО Приозерский муниципальный район Ленинградской области ПОСТАНОВЛЯЕТ</w:t>
      </w:r>
      <w:r>
        <w:rPr>
          <w:bCs/>
          <w:kern w:val="2"/>
          <w:sz w:val="28"/>
          <w:szCs w:val="28"/>
          <w:lang w:val="ru-RU"/>
        </w:rPr>
        <w:t>:</w:t>
      </w:r>
    </w:p>
    <w:p w:rsidR="00CA30DF" w:rsidRDefault="00CA30DF" w:rsidP="00CA30DF">
      <w:pPr>
        <w:pStyle w:val="Standard"/>
        <w:widowControl w:val="0"/>
        <w:suppressAutoHyphens w:val="0"/>
        <w:autoSpaceDE w:val="0"/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</w:t>
      </w:r>
      <w:r w:rsidRPr="00BB0381">
        <w:rPr>
          <w:sz w:val="28"/>
          <w:szCs w:val="28"/>
          <w:lang w:val="ru-RU"/>
        </w:rPr>
        <w:t>Порядок</w:t>
      </w:r>
      <w:r>
        <w:rPr>
          <w:sz w:val="28"/>
          <w:szCs w:val="28"/>
          <w:lang w:val="ru-RU"/>
        </w:rPr>
        <w:t xml:space="preserve"> разработки и утверждения административных регламентов предоставления муниципальных услуг (</w:t>
      </w:r>
      <w:r w:rsidR="00BB0381">
        <w:rPr>
          <w:sz w:val="28"/>
          <w:szCs w:val="28"/>
          <w:lang w:val="ru-RU"/>
        </w:rPr>
        <w:t>Приложение 1</w:t>
      </w:r>
      <w:r>
        <w:rPr>
          <w:sz w:val="28"/>
          <w:szCs w:val="28"/>
          <w:lang w:val="ru-RU"/>
        </w:rPr>
        <w:t>).</w:t>
      </w:r>
    </w:p>
    <w:p w:rsidR="00CA30DF" w:rsidRDefault="00CA30DF" w:rsidP="00CA30DF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вступает в силу после дня его официального опубликования.</w:t>
      </w:r>
    </w:p>
    <w:p w:rsidR="00CA30DF" w:rsidRDefault="00CA30DF" w:rsidP="00CA30DF">
      <w:pPr>
        <w:pStyle w:val="Standard"/>
        <w:widowControl w:val="0"/>
        <w:suppressAutoHyphens w:val="0"/>
        <w:autoSpaceDE w:val="0"/>
        <w:jc w:val="both"/>
        <w:rPr>
          <w:sz w:val="28"/>
          <w:szCs w:val="28"/>
          <w:lang w:val="ru-RU"/>
        </w:rPr>
      </w:pPr>
    </w:p>
    <w:p w:rsidR="00CA30DF" w:rsidRDefault="00CA30DF" w:rsidP="00CA30DF">
      <w:pPr>
        <w:pStyle w:val="Standard"/>
        <w:widowControl w:val="0"/>
        <w:suppressAutoHyphens w:val="0"/>
        <w:autoSpaceDE w:val="0"/>
        <w:jc w:val="both"/>
        <w:rPr>
          <w:sz w:val="28"/>
          <w:szCs w:val="28"/>
          <w:lang w:val="ru-RU"/>
        </w:rPr>
      </w:pPr>
    </w:p>
    <w:p w:rsidR="00CA30DF" w:rsidRPr="00CA30DF" w:rsidRDefault="00CA30DF" w:rsidP="00CA30DF">
      <w:pPr>
        <w:pStyle w:val="Standard"/>
        <w:widowControl w:val="0"/>
        <w:suppressAutoHyphens w:val="0"/>
        <w:autoSpaceDE w:val="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                                                                         В.В.Стецюк</w:t>
      </w:r>
    </w:p>
    <w:p w:rsidR="00CA30DF" w:rsidRDefault="00CA30DF" w:rsidP="00CA30DF">
      <w:pPr>
        <w:pStyle w:val="ConsTitle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489"/>
      </w:tblGrid>
      <w:tr w:rsidR="00CA30DF" w:rsidTr="00CA30DF">
        <w:tc>
          <w:tcPr>
            <w:tcW w:w="5070" w:type="dxa"/>
          </w:tcPr>
          <w:p w:rsidR="00CA30DF" w:rsidRDefault="00CA30DF">
            <w:pPr>
              <w:pStyle w:val="ConsTitle"/>
              <w:ind w:righ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CA30DF" w:rsidRDefault="00CA30DF">
            <w:pPr>
              <w:pStyle w:val="ConsTitle"/>
              <w:ind w:right="0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:rsid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:rsidR="00CA30DF" w:rsidRP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CA30DF">
        <w:rPr>
          <w:bCs/>
          <w:sz w:val="20"/>
          <w:szCs w:val="20"/>
        </w:rPr>
        <w:t>С.А.Потоцкая</w:t>
      </w:r>
    </w:p>
    <w:p w:rsidR="00CA30DF" w:rsidRPr="00CA30DF" w:rsidRDefault="00CA30DF" w:rsidP="00CA30D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CA30DF">
        <w:rPr>
          <w:bCs/>
          <w:sz w:val="20"/>
          <w:szCs w:val="20"/>
        </w:rPr>
        <w:t>88137966632</w:t>
      </w:r>
    </w:p>
    <w:p w:rsidR="00CA30DF" w:rsidRPr="00CA30DF" w:rsidRDefault="00CA30DF" w:rsidP="00CA30DF">
      <w:pPr>
        <w:rPr>
          <w:bCs/>
          <w:sz w:val="20"/>
          <w:szCs w:val="20"/>
        </w:rPr>
        <w:sectPr w:rsidR="00CA30DF" w:rsidRPr="00CA30DF">
          <w:footnotePr>
            <w:numFmt w:val="chicago"/>
          </w:footnotePr>
          <w:pgSz w:w="11906" w:h="16838"/>
          <w:pgMar w:top="1134" w:right="851" w:bottom="1134" w:left="1701" w:header="709" w:footer="709" w:gutter="0"/>
          <w:cols w:space="720"/>
        </w:sectPr>
      </w:pPr>
    </w:p>
    <w:p w:rsidR="00BB0381" w:rsidRDefault="00BB0381" w:rsidP="00CA30DF">
      <w:pPr>
        <w:autoSpaceDE w:val="0"/>
        <w:autoSpaceDN w:val="0"/>
        <w:ind w:left="510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1</w:t>
      </w:r>
      <w:bookmarkStart w:id="0" w:name="_GoBack"/>
      <w:bookmarkEnd w:id="0"/>
    </w:p>
    <w:p w:rsidR="00CA30DF" w:rsidRDefault="00CA30DF" w:rsidP="00CA30DF">
      <w:pPr>
        <w:autoSpaceDE w:val="0"/>
        <w:autoSpaceDN w:val="0"/>
        <w:ind w:left="510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УТВЕРЖДЕН</w:t>
      </w:r>
    </w:p>
    <w:p w:rsidR="00CA30DF" w:rsidRDefault="00CA30DF" w:rsidP="00CA30DF">
      <w:pPr>
        <w:autoSpaceDE w:val="0"/>
        <w:autoSpaceDN w:val="0"/>
        <w:ind w:left="510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постановлением </w:t>
      </w:r>
      <w:r w:rsidR="004D52F2">
        <w:rPr>
          <w:kern w:val="2"/>
          <w:sz w:val="28"/>
          <w:szCs w:val="28"/>
        </w:rPr>
        <w:t>администрации МО Раздольевское сельское поселение</w:t>
      </w:r>
      <w:r>
        <w:rPr>
          <w:kern w:val="2"/>
          <w:sz w:val="28"/>
          <w:szCs w:val="28"/>
        </w:rPr>
        <w:br/>
        <w:t>от</w:t>
      </w:r>
      <w:r w:rsidR="004D52F2">
        <w:rPr>
          <w:kern w:val="2"/>
          <w:sz w:val="28"/>
          <w:szCs w:val="28"/>
        </w:rPr>
        <w:t xml:space="preserve"> 11.06.2021 года </w:t>
      </w:r>
      <w:r>
        <w:rPr>
          <w:kern w:val="2"/>
          <w:sz w:val="28"/>
          <w:szCs w:val="28"/>
        </w:rPr>
        <w:t xml:space="preserve"> № </w:t>
      </w:r>
      <w:r w:rsidR="004D52F2">
        <w:rPr>
          <w:kern w:val="2"/>
          <w:sz w:val="28"/>
          <w:szCs w:val="28"/>
        </w:rPr>
        <w:t>136</w:t>
      </w:r>
    </w:p>
    <w:p w:rsidR="00CA30DF" w:rsidRDefault="00CA30DF" w:rsidP="00CA30DF">
      <w:pPr>
        <w:ind w:firstLine="709"/>
        <w:jc w:val="right"/>
        <w:rPr>
          <w:sz w:val="28"/>
          <w:szCs w:val="28"/>
        </w:rPr>
      </w:pP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30DF" w:rsidRDefault="00CA30DF" w:rsidP="00CA30DF">
      <w:pPr>
        <w:pStyle w:val="af5"/>
        <w:ind w:firstLine="0"/>
        <w:jc w:val="center"/>
        <w:rPr>
          <w:b/>
          <w:szCs w:val="28"/>
        </w:rPr>
      </w:pPr>
      <w:r>
        <w:rPr>
          <w:b/>
          <w:szCs w:val="28"/>
          <w:u w:val="single"/>
        </w:rPr>
        <w:t>ПОРЯДОК</w:t>
      </w:r>
    </w:p>
    <w:p w:rsidR="00CA30DF" w:rsidRDefault="00CA30DF" w:rsidP="00CA30DF">
      <w:pPr>
        <w:pStyle w:val="af5"/>
        <w:ind w:firstLine="0"/>
        <w:jc w:val="center"/>
        <w:rPr>
          <w:szCs w:val="28"/>
        </w:rPr>
      </w:pPr>
      <w:r>
        <w:rPr>
          <w:b/>
          <w:szCs w:val="28"/>
        </w:rPr>
        <w:t>РАЗРАБОТКИ И УТВЕРЖДЕНИЯ</w:t>
      </w:r>
      <w:r>
        <w:rPr>
          <w:b/>
          <w:szCs w:val="28"/>
        </w:rPr>
        <w:br/>
        <w:t>АДМИНИСТРАТИВНЫХ РЕГЛАМЕНТОВ</w:t>
      </w:r>
      <w:r>
        <w:rPr>
          <w:b/>
          <w:szCs w:val="28"/>
        </w:rPr>
        <w:br/>
        <w:t xml:space="preserve"> ПРЕДОСТАВЛЕНИЯ МУНИЦИПАЛЬНЫХ УСЛУГ</w:t>
      </w:r>
    </w:p>
    <w:p w:rsidR="00CA30DF" w:rsidRDefault="00CA30DF" w:rsidP="00CA30DF">
      <w:pPr>
        <w:rPr>
          <w:sz w:val="28"/>
          <w:szCs w:val="28"/>
        </w:rPr>
      </w:pPr>
    </w:p>
    <w:p w:rsidR="00CA30DF" w:rsidRDefault="00CA30DF" w:rsidP="00CA30DF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CA30DF" w:rsidRDefault="00CA30DF" w:rsidP="00CA30DF">
      <w:pPr>
        <w:outlineLvl w:val="1"/>
        <w:rPr>
          <w:b/>
          <w:sz w:val="28"/>
          <w:szCs w:val="28"/>
        </w:rPr>
      </w:pP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Настоящий Порядок определяет</w:t>
      </w:r>
      <w:r>
        <w:rPr>
          <w:sz w:val="28"/>
          <w:szCs w:val="28"/>
        </w:rPr>
        <w:t xml:space="preserve"> порядок разработки и утверждения административных регламентов предоставления муниципальных услуг (далее – административный регламент), а также проектов нормативных правовых актов, утверждающих изменения в ранее изданные административные регламенты (далее – проекты изменений в административные регламенты), а также проектов нормативных правовых актов, признающих административные регламенты утратившими силу (далее – проекты актов об отмене административных регламентов).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Административным регламентом является нормативный правовой акт  администрации муниципального образования </w:t>
      </w:r>
      <w:r w:rsidR="004D52F2">
        <w:rPr>
          <w:sz w:val="28"/>
          <w:szCs w:val="28"/>
        </w:rPr>
        <w:t>Раздольевское сельское поселение</w:t>
      </w:r>
      <w:r>
        <w:rPr>
          <w:sz w:val="28"/>
          <w:szCs w:val="28"/>
        </w:rPr>
        <w:t xml:space="preserve"> (далее – местная администрация), устанавливающий сроки и последовательность административных процедур (действий) местной администрации в процессе предоставления муниципальной услуги в соответствии с требованиями Федерального закона от 27 июля 2010 года № 210-ФЗ «Об организации предоставления государственных и муниципальных услуг» (далее – Федеральный закон № 210-ФЗ).</w:t>
      </w:r>
    </w:p>
    <w:p w:rsidR="00CA30DF" w:rsidRPr="004D52F2" w:rsidRDefault="00CA30DF" w:rsidP="00CA30DF">
      <w:pPr>
        <w:ind w:firstLine="709"/>
        <w:jc w:val="both"/>
        <w:outlineLvl w:val="1"/>
        <w:rPr>
          <w:sz w:val="28"/>
          <w:szCs w:val="28"/>
        </w:rPr>
      </w:pPr>
      <w:r w:rsidRPr="004D52F2">
        <w:rPr>
          <w:sz w:val="28"/>
          <w:szCs w:val="28"/>
        </w:rPr>
        <w:t>Административный регламент также устанавливает порядок взаимодействия между должностными лицами местной администрации, между должностными лицами местной администрации и физическими или юридическими лицами, индивидуальными предпринимателями, их уполномоченными представителями (далее – заявители), органами государственной власти, иными органами местного самоуправления, учреждениями и организациями в процессе предоставления муниципальной услуги.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целях настоящ</w:t>
      </w:r>
      <w:r>
        <w:rPr>
          <w:sz w:val="28"/>
          <w:szCs w:val="28"/>
          <w:u w:val="single"/>
        </w:rPr>
        <w:t>его Порядка</w:t>
      </w:r>
      <w:r>
        <w:rPr>
          <w:sz w:val="28"/>
          <w:szCs w:val="28"/>
        </w:rPr>
        <w:t xml:space="preserve"> основные понятия используются в следующем значении: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административная процедура – логически обособленная последовательность действий местной администрации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избыточная административная процедура –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избыточное административное действие – административное действие, исключение которого из административной процедуры позволяет достичь результата административной процедуры;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4) официальный сайт – сайт местной администрации в информационно-телекоммуникационной сети «Интернет», расположенный по адресу</w:t>
      </w:r>
      <w:r w:rsidR="004D52F2">
        <w:rPr>
          <w:sz w:val="28"/>
          <w:szCs w:val="28"/>
        </w:rPr>
        <w:t xml:space="preserve"> раздольевское.рф</w:t>
      </w:r>
      <w:r>
        <w:rPr>
          <w:sz w:val="28"/>
          <w:szCs w:val="28"/>
        </w:rPr>
        <w:t>.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Порядок предоставления муниципальной услуги не может определяться более чем одним административным регламентом.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Административный регламент разрабатывается местной администрацией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</w:t>
      </w:r>
      <w:r w:rsidR="004D52F2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области, иными нормативными правовыми актами </w:t>
      </w:r>
      <w:r w:rsidR="004D52F2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, муниципальными правовыми актами муниципального образования</w:t>
      </w:r>
      <w:r w:rsidR="004D52F2" w:rsidRPr="004D52F2">
        <w:rPr>
          <w:sz w:val="28"/>
          <w:szCs w:val="28"/>
        </w:rPr>
        <w:t xml:space="preserve"> </w:t>
      </w:r>
      <w:r w:rsidR="004D52F2">
        <w:rPr>
          <w:sz w:val="28"/>
          <w:szCs w:val="28"/>
        </w:rPr>
        <w:t>Раздольевское сельское поселение</w:t>
      </w:r>
      <w:r>
        <w:rPr>
          <w:sz w:val="28"/>
          <w:szCs w:val="28"/>
        </w:rPr>
        <w:t>, устанавливающими критерии, сроки и последовательность административных процедур (действий) и (или) принятия решений, а также иные требования к порядку предоставления муниципальных услуг.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упорядочение административных процедур (действий);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устранение избыточных административных процедур (действий);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местной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– МФЦ)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Местная администрация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ответственность должностных лиц местной администрации,  работников МФЦ, работников организаций, предусмотренных частью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16 Федерального закона № 210-ФЗ (в случае наличия возможности предоставления государственной услуги в МФЦ) за несоблюдение ими требований административных регламентов при выполнении административных процедур (действий);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предоставление муниципальной услуги в электронной форме.</w:t>
      </w:r>
    </w:p>
    <w:p w:rsidR="00CA30DF" w:rsidRDefault="00CA30DF" w:rsidP="00CA30DF">
      <w:pPr>
        <w:ind w:firstLine="709"/>
      </w:pPr>
    </w:p>
    <w:p w:rsidR="00CA30DF" w:rsidRDefault="00CA30DF" w:rsidP="00CA30DF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2. Требования к административным регламентам</w:t>
      </w:r>
      <w:r>
        <w:rPr>
          <w:sz w:val="28"/>
          <w:szCs w:val="28"/>
        </w:rPr>
        <w:br/>
        <w:t>предоставления муниципальных услуг</w:t>
      </w:r>
    </w:p>
    <w:p w:rsidR="00CA30DF" w:rsidRDefault="00CA30DF" w:rsidP="00CA30DF">
      <w:pPr>
        <w:keepNext/>
        <w:outlineLvl w:val="1"/>
        <w:rPr>
          <w:sz w:val="28"/>
          <w:szCs w:val="28"/>
        </w:rPr>
      </w:pP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Наименование административного регламента определяется местной администрацией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8. В административный регламент включаются следующие разделы: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общие положения;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стандарт предоставления муниципальной услуги;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формы контроля за исполнением административного регламента;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досудебный (внесудебный) порядок обжалования решений и действий (бездействия) местной администрации, работников МФЦ, работников организаций, предусмотренных частью 1 статьи 16 Федерального закона № 210-ФЗ (в случае наличия возможности предоставления государственной услуги в МФЦ), а также их должностных лиц, работников.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 Раздел, касающийся общих положений, состоит из следующих глав: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предмет регулирования административного регламента;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круг заявителей;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в региональной государственной информационной системе «Региональный портал государственных и муниципальных услуг Иркутской области» (далее – Портал);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 справочной информации, предусмотренной подподпунктом «б» подпункта 3 пункта 9 настоящ</w:t>
      </w:r>
      <w:r>
        <w:rPr>
          <w:sz w:val="28"/>
          <w:szCs w:val="28"/>
          <w:u w:val="single"/>
        </w:rPr>
        <w:t>его Порядка</w:t>
      </w:r>
      <w:r>
        <w:rPr>
          <w:sz w:val="28"/>
          <w:szCs w:val="28"/>
        </w:rPr>
        <w:t>, относится следующая информация: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место нахождения и графики работы местной администрации, ее структурных подразделений (должностных лиц),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справочные телефоны структурных подразделений (должностных лиц) местной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адреса официального сайта, а также электронной почты и (или) формы обратной связи местной администрации, в информационно-телекоммуникационной сети «Интернет».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u w:val="single"/>
        </w:rPr>
        <w:t>11. Справочная информация, предусмотренная подподпунктом «б» подпункта 3 пункта 9 настоящего Порядка,</w:t>
      </w:r>
      <w:r>
        <w:rPr>
          <w:sz w:val="28"/>
          <w:szCs w:val="28"/>
        </w:rPr>
        <w:t xml:space="preserve"> не приводится в тексте административного регламента и подлежит обязательному размещению на официальном сайте местной администрации,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 и на Портале, о чем указывается в тексте административного регламента. Местная администрация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сайте.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12. В главе, предусмотренной подпунктом 2 пункта 9 настоящ</w:t>
      </w:r>
      <w:r>
        <w:rPr>
          <w:sz w:val="28"/>
          <w:szCs w:val="28"/>
          <w:u w:val="single"/>
        </w:rPr>
        <w:t>его Порядка</w:t>
      </w:r>
      <w:r>
        <w:rPr>
          <w:sz w:val="28"/>
          <w:szCs w:val="28"/>
        </w:rPr>
        <w:t>, указывается информация о том, что в случае обращения заявителя с комплексным запросом в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местную администрацию и (или) органы, предоставляющие государственные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запроса, без составления и подписания таких заявлений заявителем.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Информация, предусмотренная настоящим пунктом, указывается в административном регламенте в случае, если соответствующая муниципальная услуга включена в перечень, предусмотренный пунктом 2 части 13 статьи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№ 210-ФЗ.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 Стандарт предоставления муниципальной услуги должен содержать следующие подразделы: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муниципальной услуги;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наименование местной администрации. Если в предоставлении муниципальной услуги участвуют также федеральные органы исполнительной власти и (или) их территориальные органы, органы исполнительной власти Иркутской области,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утвержденного нормативным правовым актом представительного органа муниципального образования</w:t>
      </w:r>
      <w:r w:rsidR="008A33FE">
        <w:rPr>
          <w:sz w:val="28"/>
          <w:szCs w:val="28"/>
        </w:rPr>
        <w:t xml:space="preserve"> Раздольевское сельское поселение</w:t>
      </w:r>
      <w:r>
        <w:rPr>
          <w:sz w:val="28"/>
          <w:szCs w:val="28"/>
        </w:rPr>
        <w:t>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описание результата предоставления муниципальной услуги;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(или) нормативными правовыми актами Иркутской области, срок выдачи (направления) документов, являющихся результатом предоставления муниципальной услуги;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нормативные правовые акты, регулирующие предоставление муниципальной услуги.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сайте, в федеральном реестре и на Портале.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Местная администрация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также случаев, когда законодательством Российской Федерации и (или) законодательством Иркутской области предусмотрена свободная форма подачи этих документов);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также случаев, когда законодательством Российской Федерации и (или) законодательством Иркутской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указание на запрет требовать от заявителя: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местной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№ 210-ФЗ;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местной администрации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№ 210-ФЗ;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МФЦ, состоят из глав, соответствующих количеству административных процедур.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отдельно указывается перечень административных процедур (действий) при предоставлении муниципальной услуги в электронной форме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15. Раздел, предусмотренный пунктом 14 настоящего Порядка,</w:t>
      </w:r>
      <w:r>
        <w:rPr>
          <w:sz w:val="28"/>
          <w:szCs w:val="28"/>
        </w:rPr>
        <w:t xml:space="preserve"> должен содержать в том числе: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порядок осуществления в электронной форме, в том числе с использованием Портала, административных процедур (действий) в соответствии с положениями статьи 10 Федерального закона № 210-ФЗ;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порядок исправления допущенных опечаток и ошибок в выданных в результате предоставления муниципальной услуги документах.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sz w:val="28"/>
          <w:szCs w:val="28"/>
          <w:u w:val="single"/>
        </w:rPr>
        <w:t>В разделе, предусмотренном пунктом 14 настоящего Порядка,</w:t>
      </w:r>
      <w:r>
        <w:rPr>
          <w:sz w:val="28"/>
          <w:szCs w:val="28"/>
        </w:rPr>
        <w:t xml:space="preserve"> также должно </w:t>
      </w:r>
      <w:r>
        <w:rPr>
          <w:sz w:val="28"/>
          <w:szCs w:val="28"/>
          <w:u w:val="single"/>
        </w:rPr>
        <w:t>содержаться</w:t>
      </w:r>
      <w:r>
        <w:rPr>
          <w:sz w:val="28"/>
          <w:szCs w:val="28"/>
        </w:rPr>
        <w:t xml:space="preserve"> описание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МФЦ и их работников.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(действий), выполняемых МФЦ, в разделе, касающемся особенностей выполнения административных процедур (действий) в МФЦ,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 № 210-ФЗ.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разделе, предусмотренном пунктом 14 настоящ</w:t>
      </w:r>
      <w:r>
        <w:rPr>
          <w:sz w:val="28"/>
          <w:szCs w:val="28"/>
          <w:u w:val="single"/>
        </w:rPr>
        <w:t>его Порядка</w:t>
      </w:r>
      <w:r>
        <w:rPr>
          <w:sz w:val="28"/>
          <w:szCs w:val="28"/>
        </w:rPr>
        <w:t>, описывается в том числе порядок выполнения МФЦ следующих административных процедур (действий):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  <w:r>
        <w:rPr>
          <w:sz w:val="28"/>
          <w:szCs w:val="28"/>
        </w:rPr>
        <w:lastRenderedPageBreak/>
        <w:t>консультирование заявителей о порядке предоставления муниципальной услуги в МФЦ;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и направление МФЦ межведомственного запроса местную администрацию,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местной администрацией, а также выдача документов, включая составление на бумажном носителе и заверение выписок из информационных систем местной администрации;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местной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Описание каждой административной процедуры предусматривает: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основания для начала административной процедуры;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 должностном лице, муниципальном служащем местной администрации, работнике МФЦ, работнике организаций, предусмотренных частью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16 Федерального закона № 210-ФЗ,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критерии принятия решений;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 Раздел, касающийся форм контроля за предоставлением муниципальной услуги, состоит из следующих подразделов: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порядок осуществления текущего контроля за соблюдением и исполнением ответственными должностными лицами положений административного регламента и </w:t>
      </w:r>
      <w:r>
        <w:rPr>
          <w:sz w:val="28"/>
          <w:szCs w:val="28"/>
        </w:rPr>
        <w:lastRenderedPageBreak/>
        <w:t>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ответственность должностных лиц местной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 Раздел, касающийся досудебного (внесудебного) порядка обжалования решений и действий (бездействия) местной администрации, МФЦ, организаций, указанных в части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16 Федерального закона № 210-ФЗ (в случае наличия возможности предоставления муниципальной услуги в МФЦ), а также их должностных лиц, муниципальных служащих, работников, состоит из следующих глав: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органы местного самоуправления, МФЦ, органы государственной власти (органы местного самоуправления), являющиеся учредителем МФЦ, организации, указанные в части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16 Федерального закона № 210-ФЗ (в случае наличия возможности предоставления муниципальной услуги в МФЦ), а также их должностные лица, муниципальные служащие, работники, уполномоченные на рассмотрение жалобы, которым может быть направлена жалоба заявителя в досудебном (внесудебном) порядке;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способы информирования заявителей о порядке подачи и рассмотрения жалобы, в том числе с использованием Портала;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местной администрации, МФЦ, организаций, указанных в части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16 Федерального закона № 210-ФЗ (в случае наличия возможности предоставления муниципальной услуги в МФЦ), а также их должностных лиц, муниципальных служащих, работников.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Информация, указанная в разделе, предусмотренном пунктом 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настоящ</w:t>
      </w:r>
      <w:r>
        <w:rPr>
          <w:sz w:val="28"/>
          <w:szCs w:val="28"/>
          <w:u w:val="single"/>
        </w:rPr>
        <w:t>его Порядка</w:t>
      </w:r>
      <w:r>
        <w:rPr>
          <w:sz w:val="28"/>
          <w:szCs w:val="28"/>
        </w:rPr>
        <w:t>, подлежит обязательному размещению на Портале, о чем указывается в тексте административного регламента. Местная администрация обеспечивает в установленном порядке размещение и актуализацию сведений в соответствующем разделе федерального реестра.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 случае если в соответствии с Федеральным законом № 210-ФЗ установлен иной порядок (процедура) подачи и рассмотрения жалоб, в разделе, предусмотренном пунктом 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настоящ</w:t>
      </w:r>
      <w:r>
        <w:rPr>
          <w:sz w:val="28"/>
          <w:szCs w:val="28"/>
          <w:u w:val="single"/>
        </w:rPr>
        <w:t>его Порядка</w:t>
      </w:r>
      <w:r>
        <w:rPr>
          <w:sz w:val="28"/>
          <w:szCs w:val="28"/>
        </w:rPr>
        <w:t>, должны содержаться следующие подразделы: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информация для заявителя о его праве подать жалобу;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предмет жалобы;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органы местного самоуправления, органы государственной власти, организации, должностные лица, которым может быть направлена жалоба;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порядок подачи и рассмотрения жалобы;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сроки рассмотрения жалобы;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результат рассмотрения жалобы;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порядок информирования заявителя о результатах рассмотрения жалобы;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порядок обжалования решения по жалобе;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</w:p>
    <w:p w:rsidR="00CA30DF" w:rsidRDefault="00CA30DF" w:rsidP="00CA30D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Глава 3. Проведение экспертизы проектов административных</w:t>
      </w:r>
      <w:r>
        <w:rPr>
          <w:sz w:val="28"/>
          <w:szCs w:val="28"/>
        </w:rPr>
        <w:br/>
        <w:t>регламентов, проектов изменений в административные регламенты,</w:t>
      </w:r>
    </w:p>
    <w:p w:rsidR="00CA30DF" w:rsidRDefault="00CA30DF" w:rsidP="00CA30DF">
      <w:pPr>
        <w:keepNext/>
        <w:jc w:val="center"/>
      </w:pPr>
      <w:r>
        <w:rPr>
          <w:sz w:val="28"/>
          <w:szCs w:val="28"/>
        </w:rPr>
        <w:t>проектов актов об отмене административных регламентов</w:t>
      </w:r>
      <w:r>
        <w:rPr>
          <w:rStyle w:val="af6"/>
        </w:rPr>
        <w:footnoteReference w:id="1"/>
      </w:r>
    </w:p>
    <w:p w:rsidR="00CA30DF" w:rsidRDefault="00CA30DF" w:rsidP="00CA30DF">
      <w:pPr>
        <w:keepNext/>
        <w:jc w:val="center"/>
      </w:pPr>
    </w:p>
    <w:p w:rsidR="00CA30DF" w:rsidRDefault="00CA30DF" w:rsidP="00CA3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Проекты административных регламентов, проекты изменений в административные регламенты, проекты актов об отмене административных регламентов подлежат независимой экспертизе и экспертизе, проводимой органом местного самоуправления, уполномоченным на проведение экспертизы административных регламентов (далее – экспертиза, проводимая уполномоченным органом).</w:t>
      </w:r>
    </w:p>
    <w:p w:rsidR="00CA30DF" w:rsidRDefault="00CA30DF" w:rsidP="00CA3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Независимая экспертиза проекта административного регламента, проекта изменений в административный регламент, проекта акта об отмене административного регламента (далее – независимая экспертиза) может проводиться физическими и юридическими лицами в инициативном порядке.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местной администрации.</w:t>
      </w:r>
    </w:p>
    <w:p w:rsidR="00CA30DF" w:rsidRDefault="00CA30DF" w:rsidP="00CA3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Местная администрация размещает проекты административных регламентов, проекты изменений в административные регламенты, проекты актов об отмене административных регламентов и пояснительные записки к ним на официальном сайте.</w:t>
      </w:r>
    </w:p>
    <w:p w:rsidR="00CA30DF" w:rsidRDefault="00CA30DF" w:rsidP="00CA3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Срок, отведенный для проведения независимой экспертизы, указывается при размещении проекта административного регламента, проекта изменений в административный регламент, проекта акта об отмене административного регламента на официальном сайте и не может быть менее 15 рабочих дней со дня размещения указанных проектов на официальном сайте.</w:t>
      </w:r>
    </w:p>
    <w:p w:rsidR="00CA30DF" w:rsidRDefault="00CA30DF" w:rsidP="00CA3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проведение оценки регулирующего воздействия проекта административного регламента является обязательным либо когда в установленном порядке принято решение о необходимости ее проведения, независимая экспертиза проводится одновременно с оценкой регулирующего воздействия.</w:t>
      </w:r>
    </w:p>
    <w:p w:rsidR="00CA30DF" w:rsidRDefault="00CA30DF" w:rsidP="00CA3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27.  По результатам независимой экспертизы составляется заключение, которое направляется в местную администрацию. Местная администрация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CA30DF" w:rsidRDefault="00CA30DF" w:rsidP="00CA3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Непоступление заключения независимой экспертизы в местную администрацию в срок, отведенный для проведения независимой экспертизы, не является препятствием для проведения экспертизы, проводимой уполномоченным органом, и последующего утверждения административного регламента.</w:t>
      </w:r>
    </w:p>
    <w:p w:rsidR="00CA30DF" w:rsidRDefault="00CA30DF" w:rsidP="00CA3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Экспертиза, проводимая уполномоченным органом, осуществляется структурным подразделением местной администрации</w:t>
      </w:r>
      <w:r>
        <w:rPr>
          <w:rStyle w:val="af6"/>
          <w:sz w:val="28"/>
          <w:szCs w:val="28"/>
        </w:rPr>
        <w:footnoteReference w:id="2"/>
      </w:r>
      <w:r>
        <w:rPr>
          <w:sz w:val="28"/>
          <w:szCs w:val="28"/>
        </w:rPr>
        <w:t>, уполномоченным на проведение экспертизы административных регламентов (далее – уполномоченный орган).</w:t>
      </w:r>
    </w:p>
    <w:p w:rsidR="00CA30DF" w:rsidRDefault="00CA30DF" w:rsidP="00CA3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29.</w:t>
      </w:r>
      <w:r>
        <w:rPr>
          <w:sz w:val="28"/>
          <w:szCs w:val="28"/>
        </w:rPr>
        <w:t xml:space="preserve"> Предметом экспертизы, проводимой уполномоченным органом, является оценка соответствия проекта административного регламента требованиям, предъявляемым Федеральным законом № 210-ФЗ и принятыми в соответствии с ним нормативными правовыми актами, оценка учета результатов независимой экспертизы, а также наличия и актуальности сведений о соответствующей муниципальной услуге. В том числе проверяется: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структуры и содержания проекта административного регламента, а также проекта изменений в административный регламент, в том числе стандарта предоставления муниципальной услуги, требованиям, предъявляемым к ним Федеральным законом № 210-ФЗ, и принятыми в соответствии с ним нормативными правовыми актами;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полнота описания в проекте административного регламента, а также проекта изменений в административный регламент порядка и условий предоставления муниципальной услуги, установленных законодательством Российской Федерации и (или) законодательством Иркутской области;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оптимизация порядка предоставления муниципальной услуги, в том числе: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упорядочение административных процедур (действий);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устранение избыточных административных процедур (действий);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предоставление муниципальной услуги в электронной форме;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особенности выполнения административных процедур (действий) в МФЦ.</w:t>
      </w:r>
    </w:p>
    <w:p w:rsidR="00CA30DF" w:rsidRDefault="00CA30DF" w:rsidP="00CA3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Экспертиза, проводимая уполномоченным органом, осуществляется после проведения независимой экспертизы, а если независимая экспертиза проводилась одновременно с проведением оценки регулирующего воздействия, – после составления сводного отчета об оценке регулирующего воздействия.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При проведении экспертизы, проводимой уполномоченным органом, в пояснительной записке к проекту административного регламента, проекту изменений в административный регламент, проекту акта об отмене административного регламента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экспертизы, предложений заинтересованных организаций и граждан, а </w:t>
      </w:r>
      <w:r>
        <w:rPr>
          <w:sz w:val="28"/>
          <w:szCs w:val="28"/>
        </w:rPr>
        <w:lastRenderedPageBreak/>
        <w:t>также результаты проведенной оценки регулирующего воздействия (в случае ее проведения).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32.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</w:t>
      </w:r>
      <w:r>
        <w:rPr>
          <w:iCs/>
          <w:sz w:val="28"/>
          <w:szCs w:val="28"/>
        </w:rPr>
        <w:t>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Заключение на проект административного регламента, проект изменений в административный регламент, проекта акта об отмене административного регламента представляется уполномоченным органом в срок не более 30 рабочих дней со дня его получения.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уполномоченным органом в случае, если нарушен порядок представления указанных проектов на экспертизу, а также в случае отсутствия сведений о соответствующей муниципальной услуге.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уполномоченный орган.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При наличии в заключении уполномоченного органа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местная администрация обеспечивает учет таких замечаний и предложений, а при наличии разногласий – рассмотрение таких разногласий в установленном порядке.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уполномоченный орган на заключение не требуется.</w:t>
      </w:r>
    </w:p>
    <w:p w:rsidR="00CA30DF" w:rsidRDefault="00CA30DF" w:rsidP="00CA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30DF" w:rsidRDefault="00CA30DF" w:rsidP="00CA30DF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4. Порядок утверждения и вступления в силу</w:t>
      </w:r>
      <w:r>
        <w:rPr>
          <w:sz w:val="28"/>
          <w:szCs w:val="28"/>
        </w:rPr>
        <w:br/>
        <w:t>административных регламентов, изменений в административные регламенты, актов об отмене административных регламентов</w:t>
      </w:r>
    </w:p>
    <w:p w:rsidR="00CA30DF" w:rsidRDefault="00CA30DF" w:rsidP="00CA30DF">
      <w:pPr>
        <w:keepNext/>
        <w:outlineLvl w:val="1"/>
        <w:rPr>
          <w:b/>
          <w:sz w:val="28"/>
          <w:szCs w:val="28"/>
        </w:rPr>
      </w:pPr>
    </w:p>
    <w:p w:rsidR="00CA30DF" w:rsidRDefault="00CA30DF" w:rsidP="00CA30DF">
      <w:pPr>
        <w:ind w:firstLine="709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37. Административный регламент, правовые акты о внесении изменений в административный регламент, об отмене административного регламента утверждаются в форме постановления местной администрации</w:t>
      </w:r>
      <w:r>
        <w:rPr>
          <w:i/>
          <w:sz w:val="28"/>
          <w:szCs w:val="28"/>
        </w:rPr>
        <w:t>.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38. Постановление местной администрации об утверждении административного регламента, о внесении изменений в административный регламент, об отмене административного регламента подлежит официальному опубликованию (обнародованию).</w:t>
      </w:r>
    </w:p>
    <w:p w:rsidR="00CA30DF" w:rsidRDefault="00CA30DF" w:rsidP="00CA30D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39. Постановление местной администрации об утверждении административного регламента, о внесении изменений в административный регламент, об отмене административного регламента вступает в силу в срок, предусмотренный этим постановлением, но не ранее чем через десять календарных дней после официального опубликования (обнародования).</w:t>
      </w:r>
    </w:p>
    <w:p w:rsidR="00CA30DF" w:rsidRPr="008A33FE" w:rsidRDefault="00CA30DF" w:rsidP="00CA30DF">
      <w:r>
        <w:rPr>
          <w:sz w:val="28"/>
          <w:szCs w:val="28"/>
        </w:rPr>
        <w:t>40. В случае если в процессе разработки проекта административного регламента выявлена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 муниципального образования</w:t>
      </w:r>
      <w:r w:rsidR="008A33FE">
        <w:rPr>
          <w:sz w:val="28"/>
          <w:szCs w:val="28"/>
        </w:rPr>
        <w:t xml:space="preserve"> Раздольеское сельское поселение</w:t>
      </w:r>
      <w:r>
        <w:rPr>
          <w:sz w:val="28"/>
          <w:szCs w:val="28"/>
        </w:rPr>
        <w:t xml:space="preserve">, постановление местной администрации об утверждении административного регламента вступает в силу не ранее вступления в силу указанных изменений в муниципальные правовые акты муниципального образования </w:t>
      </w:r>
      <w:r w:rsidR="008A33FE">
        <w:rPr>
          <w:sz w:val="28"/>
          <w:szCs w:val="28"/>
        </w:rPr>
        <w:t>Раздольеское сельское поселение</w:t>
      </w:r>
      <w:r w:rsidR="008A33FE">
        <w:rPr>
          <w:i/>
          <w:sz w:val="28"/>
          <w:szCs w:val="28"/>
        </w:rPr>
        <w:t xml:space="preserve"> </w:t>
      </w:r>
      <w:r w:rsidR="008A33FE">
        <w:rPr>
          <w:sz w:val="28"/>
          <w:szCs w:val="28"/>
        </w:rPr>
        <w:t>Приозерского муниципального района Ленинградской области.</w:t>
      </w:r>
    </w:p>
    <w:p w:rsidR="004D1578" w:rsidRPr="007F72EB" w:rsidRDefault="004D1578" w:rsidP="00CA30DF">
      <w:pPr>
        <w:jc w:val="both"/>
        <w:rPr>
          <w:sz w:val="14"/>
          <w:szCs w:val="14"/>
        </w:rPr>
      </w:pPr>
    </w:p>
    <w:sectPr w:rsidR="004D1578" w:rsidRPr="007F72EB" w:rsidSect="00A051F1">
      <w:headerReference w:type="even" r:id="rId8"/>
      <w:headerReference w:type="default" r:id="rId9"/>
      <w:pgSz w:w="11907" w:h="16840" w:code="9"/>
      <w:pgMar w:top="567" w:right="567" w:bottom="426" w:left="1134" w:header="567" w:footer="293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FE" w:rsidRDefault="00557FFE">
      <w:r>
        <w:separator/>
      </w:r>
    </w:p>
  </w:endnote>
  <w:endnote w:type="continuationSeparator" w:id="0">
    <w:p w:rsidR="00557FFE" w:rsidRDefault="0055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FE" w:rsidRDefault="00557FFE">
      <w:r>
        <w:separator/>
      </w:r>
    </w:p>
  </w:footnote>
  <w:footnote w:type="continuationSeparator" w:id="0">
    <w:p w:rsidR="00557FFE" w:rsidRDefault="00557FFE">
      <w:r>
        <w:continuationSeparator/>
      </w:r>
    </w:p>
  </w:footnote>
  <w:footnote w:id="1">
    <w:p w:rsidR="00CA30DF" w:rsidRDefault="00CA30DF" w:rsidP="00CA30DF">
      <w:pPr>
        <w:pStyle w:val="af3"/>
        <w:ind w:firstLine="709"/>
        <w:jc w:val="both"/>
        <w:rPr>
          <w:sz w:val="22"/>
          <w:szCs w:val="22"/>
        </w:rPr>
      </w:pPr>
      <w:r>
        <w:rPr>
          <w:rStyle w:val="af6"/>
          <w:sz w:val="22"/>
          <w:szCs w:val="22"/>
        </w:rPr>
        <w:footnoteRef/>
      </w:r>
      <w:r>
        <w:rPr>
          <w:sz w:val="22"/>
          <w:szCs w:val="22"/>
        </w:rPr>
        <w:t xml:space="preserve"> В соответствии с частью 13 статьи 13 Федерального закона № 210-ФЗ экспертиза проектов административных регламентов, разработанных органами местного самоуправления, проводится в случаях и порядке, установленных муниципальными правовыми актами. Муниципальным правовым актом может быть предусмотрены иные случаи и порядок проведения экспертизы, чем предусмотренные в настоящем модельном акте.</w:t>
      </w:r>
    </w:p>
  </w:footnote>
  <w:footnote w:id="2">
    <w:p w:rsidR="00CA30DF" w:rsidRDefault="00CA30DF" w:rsidP="00CA30DF">
      <w:pPr>
        <w:pStyle w:val="af3"/>
        <w:ind w:firstLine="709"/>
        <w:jc w:val="both"/>
        <w:rPr>
          <w:sz w:val="22"/>
          <w:szCs w:val="22"/>
        </w:rPr>
      </w:pPr>
      <w:r>
        <w:rPr>
          <w:rStyle w:val="af6"/>
          <w:sz w:val="22"/>
          <w:szCs w:val="22"/>
        </w:rPr>
        <w:footnoteRef/>
      </w:r>
      <w:r>
        <w:rPr>
          <w:sz w:val="22"/>
          <w:szCs w:val="22"/>
        </w:rPr>
        <w:t xml:space="preserve"> В муниципальных образованиях, в местных администрациях которых отсутствуют структурные подразделения, указывается должностное лицо местной администрации, уполномоченное на проведение экспертизы.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2F" w:rsidRDefault="0060662F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60662F" w:rsidRDefault="006066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2F" w:rsidRDefault="0060662F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B0381">
      <w:rPr>
        <w:rStyle w:val="ad"/>
        <w:noProof/>
      </w:rPr>
      <w:t>14</w:t>
    </w:r>
    <w:r>
      <w:rPr>
        <w:rStyle w:val="ad"/>
      </w:rPr>
      <w:fldChar w:fldCharType="end"/>
    </w:r>
  </w:p>
  <w:p w:rsidR="0060662F" w:rsidRDefault="006066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 w15:restartNumberingAfterBreak="0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3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0"/>
  </w:num>
  <w:num w:numId="8">
    <w:abstractNumId w:val="11"/>
  </w:num>
  <w:num w:numId="9">
    <w:abstractNumId w:val="14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d55bf11-d9af-448b-982e-f21a0247c60b"/>
  </w:docVars>
  <w:rsids>
    <w:rsidRoot w:val="006E6F26"/>
    <w:rsid w:val="000023C2"/>
    <w:rsid w:val="000379ED"/>
    <w:rsid w:val="00037A03"/>
    <w:rsid w:val="00057549"/>
    <w:rsid w:val="0006076D"/>
    <w:rsid w:val="00081071"/>
    <w:rsid w:val="0008124A"/>
    <w:rsid w:val="00087030"/>
    <w:rsid w:val="00097BAB"/>
    <w:rsid w:val="000A284F"/>
    <w:rsid w:val="000A516B"/>
    <w:rsid w:val="000B0B35"/>
    <w:rsid w:val="000B21BB"/>
    <w:rsid w:val="000C69D1"/>
    <w:rsid w:val="000D540C"/>
    <w:rsid w:val="000E0FAE"/>
    <w:rsid w:val="000E3812"/>
    <w:rsid w:val="00106307"/>
    <w:rsid w:val="00107085"/>
    <w:rsid w:val="00121A4D"/>
    <w:rsid w:val="00131382"/>
    <w:rsid w:val="00141571"/>
    <w:rsid w:val="00145463"/>
    <w:rsid w:val="00160E95"/>
    <w:rsid w:val="00163D05"/>
    <w:rsid w:val="00167338"/>
    <w:rsid w:val="001732E4"/>
    <w:rsid w:val="00174DB7"/>
    <w:rsid w:val="001A5AA4"/>
    <w:rsid w:val="001C40EF"/>
    <w:rsid w:val="001E388C"/>
    <w:rsid w:val="001E75C6"/>
    <w:rsid w:val="001F089C"/>
    <w:rsid w:val="001F4374"/>
    <w:rsid w:val="001F54EA"/>
    <w:rsid w:val="001F6CAA"/>
    <w:rsid w:val="00201099"/>
    <w:rsid w:val="002126CB"/>
    <w:rsid w:val="00212A52"/>
    <w:rsid w:val="002173E3"/>
    <w:rsid w:val="00220224"/>
    <w:rsid w:val="00220CEA"/>
    <w:rsid w:val="002372C9"/>
    <w:rsid w:val="00242048"/>
    <w:rsid w:val="00254C59"/>
    <w:rsid w:val="00254D21"/>
    <w:rsid w:val="002612C4"/>
    <w:rsid w:val="00281577"/>
    <w:rsid w:val="002B10DA"/>
    <w:rsid w:val="002E49FA"/>
    <w:rsid w:val="002F1F5B"/>
    <w:rsid w:val="002F6C90"/>
    <w:rsid w:val="002F76AA"/>
    <w:rsid w:val="00310286"/>
    <w:rsid w:val="00320D3E"/>
    <w:rsid w:val="00326BD7"/>
    <w:rsid w:val="003353CC"/>
    <w:rsid w:val="003466C3"/>
    <w:rsid w:val="003478D0"/>
    <w:rsid w:val="0035322C"/>
    <w:rsid w:val="0038089F"/>
    <w:rsid w:val="00380993"/>
    <w:rsid w:val="00381A34"/>
    <w:rsid w:val="00382988"/>
    <w:rsid w:val="0038395B"/>
    <w:rsid w:val="00390938"/>
    <w:rsid w:val="003950B9"/>
    <w:rsid w:val="00397EBA"/>
    <w:rsid w:val="003B10EA"/>
    <w:rsid w:val="003D207F"/>
    <w:rsid w:val="003E6A27"/>
    <w:rsid w:val="0040059C"/>
    <w:rsid w:val="00407634"/>
    <w:rsid w:val="0042773D"/>
    <w:rsid w:val="0043171A"/>
    <w:rsid w:val="0044653D"/>
    <w:rsid w:val="00447EB3"/>
    <w:rsid w:val="004509B4"/>
    <w:rsid w:val="00453876"/>
    <w:rsid w:val="00461645"/>
    <w:rsid w:val="0046783F"/>
    <w:rsid w:val="00470B3B"/>
    <w:rsid w:val="00476481"/>
    <w:rsid w:val="004902B8"/>
    <w:rsid w:val="004923EF"/>
    <w:rsid w:val="004B462E"/>
    <w:rsid w:val="004C1819"/>
    <w:rsid w:val="004C6492"/>
    <w:rsid w:val="004D1578"/>
    <w:rsid w:val="004D4215"/>
    <w:rsid w:val="004D52F2"/>
    <w:rsid w:val="00521605"/>
    <w:rsid w:val="00530DE5"/>
    <w:rsid w:val="00534A64"/>
    <w:rsid w:val="0053654C"/>
    <w:rsid w:val="00544E6A"/>
    <w:rsid w:val="00554A18"/>
    <w:rsid w:val="00557FFE"/>
    <w:rsid w:val="00561945"/>
    <w:rsid w:val="00567CA5"/>
    <w:rsid w:val="00574DE1"/>
    <w:rsid w:val="00577FAC"/>
    <w:rsid w:val="00580E32"/>
    <w:rsid w:val="00585045"/>
    <w:rsid w:val="0059115F"/>
    <w:rsid w:val="005B26EA"/>
    <w:rsid w:val="005B46E9"/>
    <w:rsid w:val="005B60D2"/>
    <w:rsid w:val="005B6DF7"/>
    <w:rsid w:val="005C4933"/>
    <w:rsid w:val="005C5A78"/>
    <w:rsid w:val="005D509F"/>
    <w:rsid w:val="005E6200"/>
    <w:rsid w:val="005F1A66"/>
    <w:rsid w:val="0060662F"/>
    <w:rsid w:val="00607309"/>
    <w:rsid w:val="0060736A"/>
    <w:rsid w:val="00623E3B"/>
    <w:rsid w:val="0066180C"/>
    <w:rsid w:val="006650AE"/>
    <w:rsid w:val="0067756E"/>
    <w:rsid w:val="00691291"/>
    <w:rsid w:val="006A23CA"/>
    <w:rsid w:val="006A783E"/>
    <w:rsid w:val="006B78DB"/>
    <w:rsid w:val="006D2CFC"/>
    <w:rsid w:val="006E1609"/>
    <w:rsid w:val="006E6F26"/>
    <w:rsid w:val="006F0DF9"/>
    <w:rsid w:val="006F48C4"/>
    <w:rsid w:val="006F5FE0"/>
    <w:rsid w:val="00713510"/>
    <w:rsid w:val="007210BB"/>
    <w:rsid w:val="00726330"/>
    <w:rsid w:val="007277FE"/>
    <w:rsid w:val="00727D07"/>
    <w:rsid w:val="00741E8F"/>
    <w:rsid w:val="007643F8"/>
    <w:rsid w:val="0077428E"/>
    <w:rsid w:val="0077652B"/>
    <w:rsid w:val="00786104"/>
    <w:rsid w:val="007A4D3E"/>
    <w:rsid w:val="007F1487"/>
    <w:rsid w:val="007F4FEB"/>
    <w:rsid w:val="007F72EB"/>
    <w:rsid w:val="00835CE7"/>
    <w:rsid w:val="00850451"/>
    <w:rsid w:val="00854A9C"/>
    <w:rsid w:val="00865930"/>
    <w:rsid w:val="0088197C"/>
    <w:rsid w:val="00892722"/>
    <w:rsid w:val="008A224A"/>
    <w:rsid w:val="008A33FE"/>
    <w:rsid w:val="008B08DB"/>
    <w:rsid w:val="008B4E3A"/>
    <w:rsid w:val="008C3D2C"/>
    <w:rsid w:val="008E4533"/>
    <w:rsid w:val="008F15F4"/>
    <w:rsid w:val="008F1BA2"/>
    <w:rsid w:val="008F2119"/>
    <w:rsid w:val="00901842"/>
    <w:rsid w:val="009713CF"/>
    <w:rsid w:val="00972C0A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1E43"/>
    <w:rsid w:val="009C57C8"/>
    <w:rsid w:val="009D398F"/>
    <w:rsid w:val="009E5A33"/>
    <w:rsid w:val="009F2A36"/>
    <w:rsid w:val="009F7EFC"/>
    <w:rsid w:val="00A051F1"/>
    <w:rsid w:val="00A15EAD"/>
    <w:rsid w:val="00A2356F"/>
    <w:rsid w:val="00A47710"/>
    <w:rsid w:val="00A64464"/>
    <w:rsid w:val="00A64AA1"/>
    <w:rsid w:val="00AA25BA"/>
    <w:rsid w:val="00AC02CE"/>
    <w:rsid w:val="00AD68B9"/>
    <w:rsid w:val="00AD72FB"/>
    <w:rsid w:val="00AF7397"/>
    <w:rsid w:val="00B06612"/>
    <w:rsid w:val="00B10DEA"/>
    <w:rsid w:val="00B234B4"/>
    <w:rsid w:val="00B23A36"/>
    <w:rsid w:val="00B30050"/>
    <w:rsid w:val="00B35310"/>
    <w:rsid w:val="00B4441C"/>
    <w:rsid w:val="00B72CCA"/>
    <w:rsid w:val="00B72F2A"/>
    <w:rsid w:val="00B83CDD"/>
    <w:rsid w:val="00B84A50"/>
    <w:rsid w:val="00B979EC"/>
    <w:rsid w:val="00BA6207"/>
    <w:rsid w:val="00BB0381"/>
    <w:rsid w:val="00BB4824"/>
    <w:rsid w:val="00BC244F"/>
    <w:rsid w:val="00BE40C7"/>
    <w:rsid w:val="00BF25C4"/>
    <w:rsid w:val="00BF73E2"/>
    <w:rsid w:val="00C04702"/>
    <w:rsid w:val="00C06560"/>
    <w:rsid w:val="00C166C5"/>
    <w:rsid w:val="00C2073A"/>
    <w:rsid w:val="00C23C02"/>
    <w:rsid w:val="00C23D06"/>
    <w:rsid w:val="00C2565B"/>
    <w:rsid w:val="00C25859"/>
    <w:rsid w:val="00C27B67"/>
    <w:rsid w:val="00C31D4F"/>
    <w:rsid w:val="00C338B8"/>
    <w:rsid w:val="00C409BD"/>
    <w:rsid w:val="00C571CC"/>
    <w:rsid w:val="00C77ABB"/>
    <w:rsid w:val="00C97BD9"/>
    <w:rsid w:val="00CA30DF"/>
    <w:rsid w:val="00CB42F1"/>
    <w:rsid w:val="00CB7B60"/>
    <w:rsid w:val="00CC2BAB"/>
    <w:rsid w:val="00CF41C4"/>
    <w:rsid w:val="00CF478E"/>
    <w:rsid w:val="00D04D76"/>
    <w:rsid w:val="00D161A0"/>
    <w:rsid w:val="00D2173F"/>
    <w:rsid w:val="00D21C21"/>
    <w:rsid w:val="00D303A9"/>
    <w:rsid w:val="00D317FF"/>
    <w:rsid w:val="00D37A63"/>
    <w:rsid w:val="00D43D6C"/>
    <w:rsid w:val="00D51361"/>
    <w:rsid w:val="00D61630"/>
    <w:rsid w:val="00D616D6"/>
    <w:rsid w:val="00D62227"/>
    <w:rsid w:val="00D64B33"/>
    <w:rsid w:val="00D817F8"/>
    <w:rsid w:val="00D83378"/>
    <w:rsid w:val="00D85BF9"/>
    <w:rsid w:val="00DB4FCC"/>
    <w:rsid w:val="00DD577E"/>
    <w:rsid w:val="00E04952"/>
    <w:rsid w:val="00E25EF9"/>
    <w:rsid w:val="00E270E3"/>
    <w:rsid w:val="00E4336B"/>
    <w:rsid w:val="00E47F02"/>
    <w:rsid w:val="00E5395C"/>
    <w:rsid w:val="00E560B5"/>
    <w:rsid w:val="00E57551"/>
    <w:rsid w:val="00E65C64"/>
    <w:rsid w:val="00E66681"/>
    <w:rsid w:val="00E803C4"/>
    <w:rsid w:val="00E82FD6"/>
    <w:rsid w:val="00E87E35"/>
    <w:rsid w:val="00E97633"/>
    <w:rsid w:val="00EB28D2"/>
    <w:rsid w:val="00EB5C2F"/>
    <w:rsid w:val="00ED25F7"/>
    <w:rsid w:val="00ED324E"/>
    <w:rsid w:val="00ED732F"/>
    <w:rsid w:val="00F008CE"/>
    <w:rsid w:val="00F0443E"/>
    <w:rsid w:val="00F047A1"/>
    <w:rsid w:val="00F10952"/>
    <w:rsid w:val="00F15455"/>
    <w:rsid w:val="00F2074B"/>
    <w:rsid w:val="00F323A6"/>
    <w:rsid w:val="00F34EDC"/>
    <w:rsid w:val="00F455E2"/>
    <w:rsid w:val="00F5186D"/>
    <w:rsid w:val="00F55146"/>
    <w:rsid w:val="00F634AF"/>
    <w:rsid w:val="00F96EAD"/>
    <w:rsid w:val="00F97E8B"/>
    <w:rsid w:val="00FA358A"/>
    <w:rsid w:val="00FC242F"/>
    <w:rsid w:val="00FC7D81"/>
    <w:rsid w:val="00FD225F"/>
    <w:rsid w:val="00FD33E1"/>
    <w:rsid w:val="00FE5B25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45C449-C504-4B4F-88D8-9BAD2B53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0224"/>
    <w:pPr>
      <w:keepNext/>
      <w:outlineLvl w:val="0"/>
    </w:pPr>
  </w:style>
  <w:style w:type="paragraph" w:styleId="2">
    <w:name w:val="heading 2"/>
    <w:basedOn w:val="a"/>
    <w:next w:val="a"/>
    <w:qFormat/>
    <w:rsid w:val="0022022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202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20224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200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E6200"/>
    <w:rPr>
      <w:rFonts w:eastAsia="Arial Unicode MS"/>
      <w:sz w:val="24"/>
      <w:szCs w:val="24"/>
    </w:rPr>
  </w:style>
  <w:style w:type="paragraph" w:customStyle="1" w:styleId="11">
    <w:name w:val="заголовок 1"/>
    <w:basedOn w:val="a"/>
    <w:next w:val="a"/>
    <w:rsid w:val="00220224"/>
    <w:pPr>
      <w:keepNext/>
      <w:jc w:val="both"/>
      <w:outlineLvl w:val="0"/>
    </w:pPr>
  </w:style>
  <w:style w:type="character" w:customStyle="1" w:styleId="a3">
    <w:name w:val="Основной шрифт"/>
    <w:rsid w:val="00220224"/>
  </w:style>
  <w:style w:type="paragraph" w:styleId="a4">
    <w:name w:val="header"/>
    <w:basedOn w:val="a"/>
    <w:link w:val="a5"/>
    <w:rsid w:val="00220224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220224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8">
    <w:name w:val="Body Text Indent"/>
    <w:basedOn w:val="a"/>
    <w:rsid w:val="00220224"/>
    <w:pPr>
      <w:ind w:firstLine="567"/>
      <w:jc w:val="both"/>
    </w:pPr>
  </w:style>
  <w:style w:type="paragraph" w:styleId="20">
    <w:name w:val="Body Text Indent 2"/>
    <w:basedOn w:val="a"/>
    <w:rsid w:val="00220224"/>
    <w:pPr>
      <w:ind w:firstLine="567"/>
      <w:jc w:val="both"/>
    </w:pPr>
  </w:style>
  <w:style w:type="paragraph" w:styleId="a9">
    <w:name w:val="Body Text"/>
    <w:basedOn w:val="a"/>
    <w:rsid w:val="00220224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220224"/>
  </w:style>
  <w:style w:type="paragraph" w:styleId="21">
    <w:name w:val="Body Text 2"/>
    <w:basedOn w:val="a"/>
    <w:rsid w:val="00220224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220224"/>
    <w:pPr>
      <w:ind w:right="-1"/>
      <w:jc w:val="both"/>
    </w:pPr>
  </w:style>
  <w:style w:type="paragraph" w:styleId="ab">
    <w:name w:val="Block Text"/>
    <w:basedOn w:val="a"/>
    <w:rsid w:val="00220224"/>
    <w:pPr>
      <w:ind w:left="-284" w:right="-760"/>
    </w:pPr>
  </w:style>
  <w:style w:type="paragraph" w:styleId="ac">
    <w:name w:val="Title"/>
    <w:basedOn w:val="a"/>
    <w:qFormat/>
    <w:rsid w:val="00220224"/>
    <w:pPr>
      <w:jc w:val="center"/>
    </w:pPr>
  </w:style>
  <w:style w:type="paragraph" w:styleId="31">
    <w:name w:val="Body Text Indent 3"/>
    <w:basedOn w:val="a"/>
    <w:rsid w:val="00220224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22022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2202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f1">
    <w:name w:val="Balloon Text"/>
    <w:basedOn w:val="a"/>
    <w:link w:val="af2"/>
    <w:uiPriority w:val="99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741E8F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CA30D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A30DF"/>
  </w:style>
  <w:style w:type="paragraph" w:styleId="af5">
    <w:name w:val="No Spacing"/>
    <w:uiPriority w:val="1"/>
    <w:qFormat/>
    <w:rsid w:val="00CA30D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ConsTitle">
    <w:name w:val="ConsTitle"/>
    <w:rsid w:val="00CA30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CA30DF"/>
    <w:pPr>
      <w:suppressAutoHyphens/>
      <w:autoSpaceDN w:val="0"/>
    </w:pPr>
    <w:rPr>
      <w:kern w:val="3"/>
      <w:sz w:val="24"/>
      <w:szCs w:val="24"/>
      <w:lang w:val="en-US" w:eastAsia="zh-CN"/>
    </w:rPr>
  </w:style>
  <w:style w:type="character" w:styleId="af6">
    <w:name w:val="footnote reference"/>
    <w:uiPriority w:val="99"/>
    <w:semiHidden/>
    <w:unhideWhenUsed/>
    <w:rsid w:val="00CA30D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6</TotalTime>
  <Pages>1</Pages>
  <Words>5601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37453</CharactersWithSpaces>
  <SharedDoc>false</SharedDoc>
  <HLinks>
    <vt:vector size="12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Пользователь</cp:lastModifiedBy>
  <cp:revision>4</cp:revision>
  <cp:lastPrinted>2021-06-15T07:59:00Z</cp:lastPrinted>
  <dcterms:created xsi:type="dcterms:W3CDTF">2021-06-15T07:52:00Z</dcterms:created>
  <dcterms:modified xsi:type="dcterms:W3CDTF">2021-06-15T07:59:00Z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fd55bf11-d9af-448b-982e-f21a0247c60b</vt:lpwstr>
  </property>
</Properties>
</file>