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757A" w14:textId="5249336F" w:rsidR="00C0536C" w:rsidRPr="003D3E44" w:rsidRDefault="00C0536C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14:paraId="06E46E1D" w14:textId="77777777"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 wp14:anchorId="2A5F2781" wp14:editId="1F7B5309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0922" w14:textId="41E730D3" w:rsidR="00C0536C" w:rsidRPr="00C0536C" w:rsidRDefault="00C0536C" w:rsidP="00A63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Администрация Раздольевско</w:t>
      </w:r>
      <w:r w:rsidR="00423A3C">
        <w:rPr>
          <w:rFonts w:ascii="Times New Roman" w:hAnsi="Times New Roman" w:cs="Times New Roman"/>
        </w:rPr>
        <w:t>го</w:t>
      </w:r>
      <w:r w:rsidRPr="00C0536C">
        <w:rPr>
          <w:rFonts w:ascii="Times New Roman" w:hAnsi="Times New Roman" w:cs="Times New Roman"/>
        </w:rPr>
        <w:t xml:space="preserve"> сельско</w:t>
      </w:r>
      <w:r w:rsidR="00423A3C">
        <w:rPr>
          <w:rFonts w:ascii="Times New Roman" w:hAnsi="Times New Roman" w:cs="Times New Roman"/>
        </w:rPr>
        <w:t>го</w:t>
      </w:r>
      <w:r w:rsidRPr="00C0536C">
        <w:rPr>
          <w:rFonts w:ascii="Times New Roman" w:hAnsi="Times New Roman" w:cs="Times New Roman"/>
        </w:rPr>
        <w:t xml:space="preserve"> поселени</w:t>
      </w:r>
      <w:r w:rsidR="00423A3C">
        <w:rPr>
          <w:rFonts w:ascii="Times New Roman" w:hAnsi="Times New Roman" w:cs="Times New Roman"/>
        </w:rPr>
        <w:t>я</w:t>
      </w:r>
    </w:p>
    <w:p w14:paraId="19A8127A" w14:textId="798D8E88" w:rsidR="00C0536C" w:rsidRPr="00C0536C" w:rsidRDefault="00423A3C" w:rsidP="00A63CF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</w:t>
      </w:r>
      <w:r w:rsidR="00C0536C" w:rsidRPr="00C0536C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="00C0536C" w:rsidRPr="00C0536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="00C0536C" w:rsidRPr="00C0536C">
        <w:rPr>
          <w:rFonts w:ascii="Times New Roman" w:hAnsi="Times New Roman" w:cs="Times New Roman"/>
        </w:rPr>
        <w:t xml:space="preserve"> Ленинградской области</w:t>
      </w:r>
    </w:p>
    <w:p w14:paraId="5FD9A3D7" w14:textId="77777777" w:rsidR="00C0536C" w:rsidRPr="00C0536C" w:rsidRDefault="00C0536C" w:rsidP="00A63CF3">
      <w:pPr>
        <w:spacing w:after="0"/>
        <w:ind w:left="-540" w:firstLine="540"/>
        <w:jc w:val="center"/>
        <w:rPr>
          <w:rFonts w:ascii="Times New Roman" w:hAnsi="Times New Roman" w:cs="Times New Roman"/>
        </w:rPr>
      </w:pPr>
    </w:p>
    <w:p w14:paraId="3B6F60EC" w14:textId="77777777"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AE61434" w14:textId="77777777" w:rsidR="00C0536C" w:rsidRPr="00C0536C" w:rsidRDefault="00C0536C" w:rsidP="00C0536C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14:paraId="27A1D9E5" w14:textId="21C2ED91" w:rsidR="00C0536C" w:rsidRPr="00430677" w:rsidRDefault="00423A3C" w:rsidP="00C0536C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430677">
        <w:rPr>
          <w:rFonts w:ascii="Times New Roman" w:hAnsi="Times New Roman" w:cs="Times New Roman"/>
          <w:sz w:val="24"/>
          <w:szCs w:val="24"/>
        </w:rPr>
        <w:t>07 сентября</w:t>
      </w:r>
      <w:r w:rsidR="00B413C4" w:rsidRPr="00430677">
        <w:rPr>
          <w:rFonts w:ascii="Times New Roman" w:hAnsi="Times New Roman" w:cs="Times New Roman"/>
          <w:sz w:val="24"/>
          <w:szCs w:val="24"/>
        </w:rPr>
        <w:t xml:space="preserve"> </w:t>
      </w:r>
      <w:r w:rsidR="00A63CF3" w:rsidRPr="00430677">
        <w:rPr>
          <w:rFonts w:ascii="Times New Roman" w:hAnsi="Times New Roman" w:cs="Times New Roman"/>
          <w:sz w:val="24"/>
          <w:szCs w:val="24"/>
        </w:rPr>
        <w:t>20</w:t>
      </w:r>
      <w:r w:rsidR="00403E32" w:rsidRPr="00430677">
        <w:rPr>
          <w:rFonts w:ascii="Times New Roman" w:hAnsi="Times New Roman" w:cs="Times New Roman"/>
          <w:sz w:val="24"/>
          <w:szCs w:val="24"/>
        </w:rPr>
        <w:t>2</w:t>
      </w:r>
      <w:r w:rsidRPr="00430677">
        <w:rPr>
          <w:rFonts w:ascii="Times New Roman" w:hAnsi="Times New Roman" w:cs="Times New Roman"/>
          <w:sz w:val="24"/>
          <w:szCs w:val="24"/>
        </w:rPr>
        <w:t>3</w:t>
      </w:r>
      <w:r w:rsidR="00A63CF3" w:rsidRPr="00430677">
        <w:rPr>
          <w:rFonts w:ascii="Times New Roman" w:hAnsi="Times New Roman" w:cs="Times New Roman"/>
          <w:sz w:val="24"/>
          <w:szCs w:val="24"/>
        </w:rPr>
        <w:t xml:space="preserve"> </w:t>
      </w:r>
      <w:r w:rsidR="00C0536C" w:rsidRPr="00430677"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A63CF3" w:rsidRPr="00430677">
        <w:rPr>
          <w:rFonts w:ascii="Times New Roman" w:hAnsi="Times New Roman" w:cs="Times New Roman"/>
          <w:sz w:val="24"/>
          <w:szCs w:val="24"/>
        </w:rPr>
        <w:t xml:space="preserve">        </w:t>
      </w:r>
      <w:r w:rsidR="00C0536C" w:rsidRPr="00430677">
        <w:rPr>
          <w:rFonts w:ascii="Times New Roman" w:hAnsi="Times New Roman" w:cs="Times New Roman"/>
          <w:sz w:val="24"/>
          <w:szCs w:val="24"/>
        </w:rPr>
        <w:t xml:space="preserve">   </w:t>
      </w:r>
      <w:r w:rsidR="007E008C" w:rsidRPr="004306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536C" w:rsidRPr="004306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13C4" w:rsidRPr="00430677">
        <w:rPr>
          <w:rFonts w:ascii="Times New Roman" w:hAnsi="Times New Roman" w:cs="Times New Roman"/>
          <w:sz w:val="24"/>
          <w:szCs w:val="24"/>
        </w:rPr>
        <w:t xml:space="preserve">     </w:t>
      </w:r>
      <w:r w:rsidR="00C0536C" w:rsidRPr="004306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06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536C" w:rsidRPr="00430677">
        <w:rPr>
          <w:rFonts w:ascii="Times New Roman" w:hAnsi="Times New Roman" w:cs="Times New Roman"/>
          <w:sz w:val="24"/>
          <w:szCs w:val="24"/>
        </w:rPr>
        <w:t xml:space="preserve">  № </w:t>
      </w:r>
      <w:r w:rsidRPr="00430677">
        <w:rPr>
          <w:rFonts w:ascii="Times New Roman" w:hAnsi="Times New Roman" w:cs="Times New Roman"/>
          <w:sz w:val="24"/>
          <w:szCs w:val="24"/>
        </w:rPr>
        <w:t>205</w:t>
      </w:r>
    </w:p>
    <w:p w14:paraId="569C7A21" w14:textId="77777777" w:rsidR="00011ABA" w:rsidRPr="00430677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</w:t>
      </w:r>
    </w:p>
    <w:p w14:paraId="6C71BE9D" w14:textId="77777777" w:rsidR="00011ABA" w:rsidRPr="00430677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 (ущерба) охраняемым законом ценностям</w:t>
      </w:r>
    </w:p>
    <w:p w14:paraId="3A6EDCE0" w14:textId="62AA6F7D" w:rsidR="00011ABA" w:rsidRPr="00430677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муниципальному жилищному контролю </w:t>
      </w:r>
    </w:p>
    <w:p w14:paraId="2F61E7DB" w14:textId="0FA54D00" w:rsidR="00C0536C" w:rsidRPr="00430677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423A3C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2F9A272C" w14:textId="171B1A19" w:rsidR="00011ABA" w:rsidRPr="00430677" w:rsidRDefault="00C0536C" w:rsidP="00011A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43067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Уставом </w:t>
      </w:r>
      <w:r w:rsidR="000A1507" w:rsidRPr="000A1507">
        <w:rPr>
          <w:rFonts w:ascii="Times New Roman" w:hAnsi="Times New Roman" w:cs="Times New Roman"/>
          <w:sz w:val="24"/>
          <w:szCs w:val="24"/>
        </w:rPr>
        <w:t>Раздольевского сельского поселения Приозерского муниципального района Ленинградской области</w:t>
      </w:r>
      <w:r w:rsidR="000A1507">
        <w:rPr>
          <w:rFonts w:ascii="Times New Roman" w:hAnsi="Times New Roman" w:cs="Times New Roman"/>
          <w:sz w:val="24"/>
          <w:szCs w:val="24"/>
        </w:rPr>
        <w:t xml:space="preserve"> а</w:t>
      </w:r>
      <w:r w:rsidR="000A1507" w:rsidRPr="000A1507">
        <w:rPr>
          <w:rFonts w:ascii="Times New Roman" w:hAnsi="Times New Roman" w:cs="Times New Roman"/>
          <w:sz w:val="24"/>
          <w:szCs w:val="24"/>
        </w:rPr>
        <w:t>дминистрация Раздольевского сельского поселения Приоз</w:t>
      </w:r>
      <w:bookmarkStart w:id="0" w:name="_GoBack"/>
      <w:bookmarkEnd w:id="0"/>
      <w:r w:rsidR="000A1507" w:rsidRPr="000A1507">
        <w:rPr>
          <w:rFonts w:ascii="Times New Roman" w:hAnsi="Times New Roman" w:cs="Times New Roman"/>
          <w:sz w:val="24"/>
          <w:szCs w:val="24"/>
        </w:rPr>
        <w:t>ерского муниципального района Ленинградской области</w:t>
      </w:r>
      <w:r w:rsidR="000A1507">
        <w:rPr>
          <w:rFonts w:ascii="Times New Roman" w:hAnsi="Times New Roman" w:cs="Times New Roman"/>
          <w:sz w:val="24"/>
          <w:szCs w:val="24"/>
        </w:rPr>
        <w:t xml:space="preserve"> </w:t>
      </w:r>
      <w:r w:rsidRPr="00430677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64E98BED" w14:textId="73188152" w:rsidR="00C0536C" w:rsidRPr="000A1507" w:rsidRDefault="00C0536C" w:rsidP="000A1507">
      <w:pPr>
        <w:rPr>
          <w:rFonts w:ascii="Times New Roman" w:eastAsia="Calibri" w:hAnsi="Times New Roman" w:cs="Times New Roman"/>
          <w:sz w:val="24"/>
          <w:szCs w:val="24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r w:rsidR="00011ABA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по муниципальному жилищному контролю на 202</w:t>
      </w:r>
      <w:r w:rsidR="00423A3C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1ABA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A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 профилактики на</w:t>
      </w:r>
      <w:r w:rsidR="00011ABA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рушений).</w:t>
      </w:r>
      <w:r w:rsidR="00011ABA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Должностному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11ABA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A1507" w:rsidRPr="000A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Раздольевского сельского поселения Приозерского муниципального района Ленинградской области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на осуществление </w:t>
      </w:r>
      <w:r w:rsidR="000A15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</w:t>
      </w:r>
      <w:r w:rsidR="000A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постановления.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0677">
        <w:rPr>
          <w:rFonts w:ascii="Times New Roman" w:hAnsi="Times New Roman" w:cs="Times New Roman"/>
          <w:sz w:val="24"/>
          <w:szCs w:val="24"/>
        </w:rPr>
        <w:t>3.</w:t>
      </w:r>
      <w:r w:rsidRPr="00430677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Pr="00430677">
        <w:rPr>
          <w:rFonts w:ascii="Times New Roman" w:hAnsi="Times New Roman" w:cs="Times New Roman"/>
          <w:sz w:val="24"/>
          <w:szCs w:val="24"/>
        </w:rPr>
        <w:t xml:space="preserve">данное постановление </w:t>
      </w:r>
      <w:r w:rsidRPr="00430677"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  и на официальном сайте администрации МО Раздольевское сельское поселение.</w:t>
      </w:r>
      <w:r w:rsidR="000A150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на следующий день после его официального опубликования.</w:t>
      </w:r>
    </w:p>
    <w:p w14:paraId="20BAADFF" w14:textId="4E20A486" w:rsidR="00C0536C" w:rsidRDefault="00011ABA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D3E44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3E44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</w:t>
      </w:r>
      <w:r w:rsidR="007E008C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3E44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209E2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3E44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413C4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3E44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В.В.Зайцева</w:t>
      </w:r>
      <w:r w:rsidR="00A209E2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CF6FB7" w14:textId="77777777" w:rsidR="000A1507" w:rsidRPr="00430677" w:rsidRDefault="000A1507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743EB" w14:textId="7F46CA25" w:rsidR="00A63CF3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С.А.</w:t>
      </w:r>
      <w:r w:rsidR="00931ED7">
        <w:rPr>
          <w:rFonts w:ascii="Times New Roman" w:hAnsi="Times New Roman"/>
          <w:sz w:val="20"/>
          <w:szCs w:val="20"/>
        </w:rPr>
        <w:t>Потоцкая</w:t>
      </w:r>
      <w:r w:rsidR="00A63CF3" w:rsidRPr="00E4038E">
        <w:rPr>
          <w:rFonts w:ascii="Times New Roman" w:hAnsi="Times New Roman"/>
          <w:sz w:val="20"/>
          <w:szCs w:val="20"/>
        </w:rPr>
        <w:t xml:space="preserve"> </w:t>
      </w:r>
    </w:p>
    <w:p w14:paraId="45757403" w14:textId="15C808A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</w:t>
      </w:r>
      <w:r w:rsidR="00B413C4">
        <w:rPr>
          <w:rFonts w:ascii="Times New Roman" w:hAnsi="Times New Roman"/>
          <w:sz w:val="20"/>
          <w:szCs w:val="20"/>
        </w:rPr>
        <w:t>632</w:t>
      </w:r>
    </w:p>
    <w:p w14:paraId="0B4644F9" w14:textId="18A3CDCA" w:rsidR="00011ABA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r w:rsidR="007E008C">
        <w:rPr>
          <w:rFonts w:ascii="Times New Roman" w:hAnsi="Times New Roman"/>
          <w:sz w:val="20"/>
          <w:szCs w:val="20"/>
        </w:rPr>
        <w:t>2</w:t>
      </w:r>
      <w:r w:rsidR="007E008C" w:rsidRPr="00E4038E">
        <w:rPr>
          <w:rFonts w:ascii="Times New Roman" w:hAnsi="Times New Roman"/>
          <w:sz w:val="20"/>
          <w:szCs w:val="20"/>
        </w:rPr>
        <w:t>; прокуратура</w:t>
      </w:r>
      <w:r w:rsidRPr="00E4038E">
        <w:rPr>
          <w:rFonts w:ascii="Times New Roman" w:hAnsi="Times New Roman"/>
          <w:sz w:val="20"/>
          <w:szCs w:val="20"/>
        </w:rPr>
        <w:t>-1</w:t>
      </w:r>
      <w:r w:rsidR="007E008C">
        <w:rPr>
          <w:rFonts w:ascii="Times New Roman" w:hAnsi="Times New Roman"/>
          <w:sz w:val="20"/>
          <w:szCs w:val="20"/>
        </w:rPr>
        <w:t>.</w:t>
      </w:r>
    </w:p>
    <w:p w14:paraId="21D0B084" w14:textId="77777777" w:rsidR="00011ABA" w:rsidRDefault="00011ABA" w:rsidP="00B413C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2"/>
        <w:gridCol w:w="5523"/>
      </w:tblGrid>
      <w:tr w:rsidR="00011ABA" w:rsidRPr="00430677" w14:paraId="34675B82" w14:textId="77777777" w:rsidTr="008C6E6D">
        <w:tc>
          <w:tcPr>
            <w:tcW w:w="3888" w:type="dxa"/>
          </w:tcPr>
          <w:p w14:paraId="02E8584B" w14:textId="77777777" w:rsidR="00011ABA" w:rsidRPr="00430677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8CBDF4B" w14:textId="77777777" w:rsidR="00011ABA" w:rsidRPr="00430677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14:paraId="40423CA1" w14:textId="7FBA0545" w:rsidR="00011ABA" w:rsidRPr="00430677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481CB40B" w14:textId="2D8FCBA6" w:rsidR="00011ABA" w:rsidRPr="00430677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Раздольевско</w:t>
            </w:r>
            <w:r w:rsidR="00423A3C" w:rsidRPr="0043067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3067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23A3C" w:rsidRPr="0043067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3067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23A3C" w:rsidRPr="0043067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0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33F5BF" w14:textId="0F01C091" w:rsidR="00011ABA" w:rsidRPr="00430677" w:rsidRDefault="00423A3C" w:rsidP="00423A3C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от 07.09.</w:t>
            </w:r>
            <w:r w:rsidR="00011ABA" w:rsidRPr="00430677">
              <w:rPr>
                <w:rFonts w:ascii="Times New Roman" w:hAnsi="Times New Roman"/>
                <w:sz w:val="24"/>
                <w:szCs w:val="24"/>
              </w:rPr>
              <w:t>202</w:t>
            </w:r>
            <w:r w:rsidR="00CE266A" w:rsidRPr="00430677">
              <w:rPr>
                <w:rFonts w:ascii="Times New Roman" w:hAnsi="Times New Roman"/>
                <w:sz w:val="24"/>
                <w:szCs w:val="24"/>
              </w:rPr>
              <w:t>3</w:t>
            </w:r>
            <w:r w:rsidR="00011ABA" w:rsidRPr="00430677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931ED7" w:rsidRPr="00430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67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</w:tbl>
    <w:p w14:paraId="7C2E49C3" w14:textId="77777777" w:rsidR="00011ABA" w:rsidRPr="00430677" w:rsidRDefault="00011ABA" w:rsidP="00011ABA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6D0BF3E" w14:textId="77777777" w:rsidR="00011ABA" w:rsidRPr="00430677" w:rsidRDefault="00011ABA" w:rsidP="00011ABA">
      <w:pPr>
        <w:pStyle w:val="1"/>
        <w:spacing w:line="360" w:lineRule="exact"/>
        <w:ind w:left="0" w:firstLine="0"/>
        <w:rPr>
          <w:bCs/>
          <w:szCs w:val="24"/>
        </w:rPr>
      </w:pPr>
      <w:r w:rsidRPr="00430677">
        <w:rPr>
          <w:bCs/>
          <w:szCs w:val="24"/>
        </w:rPr>
        <w:t xml:space="preserve">Программа </w:t>
      </w:r>
    </w:p>
    <w:p w14:paraId="61457BAC" w14:textId="77777777" w:rsidR="00011ABA" w:rsidRPr="00430677" w:rsidRDefault="00011ABA" w:rsidP="00011ABA">
      <w:pPr>
        <w:pStyle w:val="1"/>
        <w:spacing w:line="360" w:lineRule="exact"/>
        <w:ind w:left="0" w:firstLine="0"/>
        <w:rPr>
          <w:bCs/>
          <w:szCs w:val="24"/>
        </w:rPr>
      </w:pPr>
      <w:r w:rsidRPr="00430677">
        <w:rPr>
          <w:bCs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</w:p>
    <w:p w14:paraId="41A660A2" w14:textId="64DD6D4A" w:rsidR="00011ABA" w:rsidRPr="00430677" w:rsidRDefault="00011ABA" w:rsidP="00011ABA">
      <w:pPr>
        <w:pStyle w:val="1"/>
        <w:spacing w:line="360" w:lineRule="exact"/>
        <w:ind w:left="0" w:firstLine="0"/>
        <w:rPr>
          <w:bCs/>
          <w:szCs w:val="24"/>
        </w:rPr>
      </w:pPr>
      <w:r w:rsidRPr="00430677">
        <w:rPr>
          <w:bCs/>
          <w:szCs w:val="24"/>
        </w:rPr>
        <w:t>на 202</w:t>
      </w:r>
      <w:r w:rsidR="00423A3C" w:rsidRPr="00430677">
        <w:rPr>
          <w:bCs/>
          <w:szCs w:val="24"/>
        </w:rPr>
        <w:t>4</w:t>
      </w:r>
      <w:r w:rsidRPr="00430677">
        <w:rPr>
          <w:bCs/>
          <w:szCs w:val="24"/>
        </w:rPr>
        <w:t xml:space="preserve"> год</w:t>
      </w:r>
    </w:p>
    <w:p w14:paraId="26D5F6F4" w14:textId="77777777" w:rsidR="00011ABA" w:rsidRPr="00430677" w:rsidRDefault="00011ABA" w:rsidP="00011ABA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430677">
        <w:rPr>
          <w:rFonts w:ascii="Times New Roman" w:hAnsi="Times New Roman"/>
          <w:b/>
          <w:sz w:val="24"/>
          <w:szCs w:val="24"/>
        </w:rPr>
        <w:t xml:space="preserve"> </w:t>
      </w:r>
    </w:p>
    <w:p w14:paraId="796FA8C8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0677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BAAFF0F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7A07CCC5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 xml:space="preserve">1.1. Настоящая программа разработана в соответствии со </w:t>
      </w:r>
      <w:r w:rsidRPr="00430677">
        <w:rPr>
          <w:rFonts w:ascii="Times New Roman" w:hAnsi="Times New Roman"/>
          <w:sz w:val="24"/>
          <w:szCs w:val="24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430677">
        <w:rPr>
          <w:rFonts w:ascii="Times New Roman" w:hAnsi="Times New Roman"/>
          <w:sz w:val="24"/>
          <w:szCs w:val="24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14:paraId="1847981B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  <w:lang w:eastAsia="ru-RU"/>
        </w:rPr>
        <w:t xml:space="preserve">1.2. Программа профилактики </w:t>
      </w:r>
      <w:r w:rsidRPr="00430677"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430677"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 w:rsidRPr="00430677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430677"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14:paraId="0DA30513" w14:textId="77777777" w:rsidR="00011ABA" w:rsidRPr="00430677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 xml:space="preserve">1.3. Муниципальный жилищный контроль осуществляется администрацией МО Раздольевское сельское поселение (далее – Администрация) </w:t>
      </w:r>
    </w:p>
    <w:p w14:paraId="42066565" w14:textId="77777777" w:rsidR="00011ABA" w:rsidRPr="00430677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1.4. Предметом муниципального жилищного контроля является:</w:t>
      </w:r>
    </w:p>
    <w:p w14:paraId="0A6CB613" w14:textId="77777777" w:rsidR="00011ABA" w:rsidRPr="00430677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14:paraId="0791BD57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83813409"/>
      <w:r w:rsidRPr="00430677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8" w:history="1">
        <w:r w:rsidRPr="00430677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430677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</w:t>
      </w:r>
      <w:r w:rsidRPr="00430677">
        <w:rPr>
          <w:rFonts w:ascii="Times New Roman" w:hAnsi="Times New Roman"/>
          <w:sz w:val="24"/>
          <w:szCs w:val="24"/>
        </w:rPr>
        <w:lastRenderedPageBreak/>
        <w:t>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D195C30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0F2965F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3)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57F9AF3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4)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B6806FD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5)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0E0DFEB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6)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</w:p>
    <w:p w14:paraId="3DFB0334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9)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</w:p>
    <w:p w14:paraId="61B6AAA5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10)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</w:p>
    <w:p w14:paraId="37BD6418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 xml:space="preserve">11) требований к обеспечению доступности для инвалидов помещений в многоквартирных домах; </w:t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r w:rsidRPr="00430677">
        <w:rPr>
          <w:rFonts w:ascii="Times New Roman" w:hAnsi="Times New Roman"/>
          <w:sz w:val="24"/>
          <w:szCs w:val="24"/>
        </w:rPr>
        <w:tab/>
      </w:r>
      <w:bookmarkStart w:id="2" w:name="Par10"/>
      <w:bookmarkEnd w:id="2"/>
      <w:r w:rsidRPr="00430677">
        <w:rPr>
          <w:rFonts w:ascii="Times New Roman" w:hAnsi="Times New Roman"/>
          <w:sz w:val="24"/>
          <w:szCs w:val="24"/>
        </w:rPr>
        <w:t>12) требований к предоставлению жилых помещений в наемных домах социального использования.</w:t>
      </w:r>
    </w:p>
    <w:bookmarkEnd w:id="1"/>
    <w:p w14:paraId="77B5B2A0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14:paraId="10929006" w14:textId="77777777" w:rsidR="00011ABA" w:rsidRPr="00430677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 w14:paraId="61ABFF3C" w14:textId="77777777" w:rsidR="00011ABA" w:rsidRPr="00430677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14:paraId="1E6B7E76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 w14:paraId="1CDF2A4B" w14:textId="77777777" w:rsidR="00011ABA" w:rsidRPr="00430677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  <w:lang w:eastAsia="ar-SA"/>
        </w:rPr>
        <w:t xml:space="preserve">1.5. </w:t>
      </w:r>
      <w:r w:rsidRPr="00430677">
        <w:rPr>
          <w:rFonts w:ascii="Times New Roman" w:hAnsi="Times New Roman"/>
          <w:sz w:val="24"/>
          <w:szCs w:val="24"/>
        </w:rPr>
        <w:t>Статистические данные по осуществлению муниципального жилищного контроля на территории МО Раздольевское сельское поселение: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418"/>
        <w:gridCol w:w="1642"/>
        <w:gridCol w:w="1440"/>
      </w:tblGrid>
      <w:tr w:rsidR="00011ABA" w:rsidRPr="00430677" w14:paraId="17C7BA1E" w14:textId="77777777" w:rsidTr="008C6E6D">
        <w:tc>
          <w:tcPr>
            <w:tcW w:w="4968" w:type="dxa"/>
          </w:tcPr>
          <w:p w14:paraId="38664647" w14:textId="77777777" w:rsidR="00011ABA" w:rsidRPr="00430677" w:rsidRDefault="00011ABA" w:rsidP="008C6E6D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</w:tcPr>
          <w:p w14:paraId="46A2F320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2" w:type="dxa"/>
          </w:tcPr>
          <w:p w14:paraId="7455EA97" w14:textId="49A4456F" w:rsidR="00011ABA" w:rsidRPr="00430677" w:rsidRDefault="00011ABA" w:rsidP="00931ED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202</w:t>
            </w:r>
            <w:r w:rsidR="00931ED7" w:rsidRPr="00430677">
              <w:rPr>
                <w:rFonts w:ascii="Times New Roman" w:hAnsi="Times New Roman"/>
                <w:sz w:val="24"/>
                <w:szCs w:val="24"/>
              </w:rPr>
              <w:t>1</w:t>
            </w:r>
            <w:r w:rsidRPr="00430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14:paraId="1F158623" w14:textId="697B31A9" w:rsidR="00011ABA" w:rsidRPr="00430677" w:rsidRDefault="00011ABA" w:rsidP="00931ED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202</w:t>
            </w:r>
            <w:r w:rsidR="00931ED7" w:rsidRPr="00430677">
              <w:rPr>
                <w:rFonts w:ascii="Times New Roman" w:hAnsi="Times New Roman"/>
                <w:sz w:val="24"/>
                <w:szCs w:val="24"/>
              </w:rPr>
              <w:t>2</w:t>
            </w:r>
            <w:r w:rsidRPr="00430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11ABA" w:rsidRPr="00430677" w14:paraId="2753AC00" w14:textId="77777777" w:rsidTr="008C6E6D">
        <w:tc>
          <w:tcPr>
            <w:tcW w:w="4968" w:type="dxa"/>
          </w:tcPr>
          <w:p w14:paraId="643BDCB9" w14:textId="77777777" w:rsidR="00011ABA" w:rsidRPr="00430677" w:rsidRDefault="00011ABA" w:rsidP="008C6E6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Кол-во проведенных проверок</w:t>
            </w:r>
          </w:p>
        </w:tc>
        <w:tc>
          <w:tcPr>
            <w:tcW w:w="1418" w:type="dxa"/>
          </w:tcPr>
          <w:p w14:paraId="678F9E84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14:paraId="0BC10AB8" w14:textId="3B021F8E" w:rsidR="00011ABA" w:rsidRPr="00430677" w:rsidRDefault="00931ED7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7C4E361" w14:textId="0BF3F26C" w:rsidR="00011ABA" w:rsidRPr="00430677" w:rsidRDefault="00931ED7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ABA" w:rsidRPr="00430677" w14:paraId="3A10CE0F" w14:textId="77777777" w:rsidTr="008C6E6D">
        <w:tc>
          <w:tcPr>
            <w:tcW w:w="4968" w:type="dxa"/>
          </w:tcPr>
          <w:p w14:paraId="4FFA3279" w14:textId="77777777" w:rsidR="00011ABA" w:rsidRPr="00430677" w:rsidRDefault="00011ABA" w:rsidP="008C6E6D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Кол-во выявленных нарушений</w:t>
            </w:r>
          </w:p>
        </w:tc>
        <w:tc>
          <w:tcPr>
            <w:tcW w:w="1418" w:type="dxa"/>
          </w:tcPr>
          <w:p w14:paraId="4C6F27D2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14:paraId="5F57714A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38A20118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ABA" w:rsidRPr="00430677" w14:paraId="318DE644" w14:textId="77777777" w:rsidTr="008C6E6D">
        <w:tc>
          <w:tcPr>
            <w:tcW w:w="4968" w:type="dxa"/>
          </w:tcPr>
          <w:p w14:paraId="31BDF535" w14:textId="77777777" w:rsidR="00011ABA" w:rsidRPr="00430677" w:rsidRDefault="00011ABA" w:rsidP="008C6E6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14:paraId="5F74D156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14:paraId="1F8FBD57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685F7810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ABA" w:rsidRPr="00430677" w14:paraId="0872355F" w14:textId="77777777" w:rsidTr="008C6E6D">
        <w:tc>
          <w:tcPr>
            <w:tcW w:w="4968" w:type="dxa"/>
          </w:tcPr>
          <w:p w14:paraId="2BC77A1F" w14:textId="77777777" w:rsidR="00011ABA" w:rsidRPr="00430677" w:rsidRDefault="00011ABA" w:rsidP="008C6E6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14:paraId="1EA4D2AD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14:paraId="34330167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23C99BFE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ABA" w:rsidRPr="00430677" w14:paraId="1BCECF46" w14:textId="77777777" w:rsidTr="008C6E6D">
        <w:tc>
          <w:tcPr>
            <w:tcW w:w="4968" w:type="dxa"/>
          </w:tcPr>
          <w:p w14:paraId="207625AD" w14:textId="77777777" w:rsidR="00011ABA" w:rsidRPr="00430677" w:rsidRDefault="00011ABA" w:rsidP="008C6E6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Решения Прокуратуры об отказе в согласовании проведения внеплановой выездной документарной проверки</w:t>
            </w:r>
          </w:p>
        </w:tc>
        <w:tc>
          <w:tcPr>
            <w:tcW w:w="1418" w:type="dxa"/>
          </w:tcPr>
          <w:p w14:paraId="6F901F1C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14:paraId="07065708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19458A14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ABA" w:rsidRPr="00430677" w14:paraId="320D5CBC" w14:textId="77777777" w:rsidTr="008C6E6D">
        <w:tc>
          <w:tcPr>
            <w:tcW w:w="4968" w:type="dxa"/>
          </w:tcPr>
          <w:p w14:paraId="67F27822" w14:textId="77777777" w:rsidR="00011ABA" w:rsidRPr="00430677" w:rsidRDefault="00011ABA" w:rsidP="008C6E6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Рейдовые выезды по соблюдению требований энергетической эффективности совместно с ресурсоснабжающими организациями</w:t>
            </w:r>
          </w:p>
        </w:tc>
        <w:tc>
          <w:tcPr>
            <w:tcW w:w="1418" w:type="dxa"/>
          </w:tcPr>
          <w:p w14:paraId="5BF7AA09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14:paraId="4742F482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6EAB05E0" w14:textId="77777777" w:rsidR="00011ABA" w:rsidRPr="00430677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5AB639A" w14:textId="77777777" w:rsidR="00011ABA" w:rsidRPr="00430677" w:rsidRDefault="00011ABA" w:rsidP="00011AB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677"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14:paraId="5B18D379" w14:textId="77777777" w:rsidR="00011ABA" w:rsidRPr="00430677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14:paraId="6275C290" w14:textId="77777777" w:rsidR="00011ABA" w:rsidRPr="00430677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1) информирование;</w:t>
      </w:r>
    </w:p>
    <w:p w14:paraId="5AB606F2" w14:textId="77777777" w:rsidR="00011ABA" w:rsidRPr="00430677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2) обобщение правоприменительной практики;</w:t>
      </w:r>
    </w:p>
    <w:p w14:paraId="14355CB1" w14:textId="77777777" w:rsidR="00011ABA" w:rsidRPr="00430677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 xml:space="preserve">3) объявление предостережения </w:t>
      </w:r>
      <w:r w:rsidRPr="00430677">
        <w:rPr>
          <w:rFonts w:ascii="Times New Roman" w:hAnsi="Times New Roman"/>
          <w:bCs/>
          <w:sz w:val="24"/>
          <w:szCs w:val="24"/>
        </w:rPr>
        <w:t>о недопустимости нарушения обязательных требований;</w:t>
      </w:r>
    </w:p>
    <w:p w14:paraId="5E319F8E" w14:textId="77777777" w:rsidR="00011ABA" w:rsidRPr="00430677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4) консультирование;</w:t>
      </w:r>
    </w:p>
    <w:p w14:paraId="30C2FFB3" w14:textId="77777777" w:rsidR="00011ABA" w:rsidRPr="00430677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5) профилактический визит.</w:t>
      </w:r>
    </w:p>
    <w:p w14:paraId="43D84C32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5BEFEFA8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0677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14:paraId="1EC9E38A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422AE100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2.1. Основными целями Программы профилактики являются:</w:t>
      </w:r>
    </w:p>
    <w:p w14:paraId="02069BDD" w14:textId="77777777" w:rsidR="00011ABA" w:rsidRPr="00430677" w:rsidRDefault="00011ABA" w:rsidP="00011ABA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52961F1D" w14:textId="77777777" w:rsidR="00011ABA" w:rsidRPr="00430677" w:rsidRDefault="00011ABA" w:rsidP="00011ABA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30677">
        <w:rPr>
          <w:rFonts w:ascii="Times New Roman" w:hAnsi="Times New Roman"/>
          <w:bCs/>
          <w:sz w:val="24"/>
          <w:szCs w:val="24"/>
        </w:rPr>
        <w:t xml:space="preserve"> </w:t>
      </w:r>
    </w:p>
    <w:p w14:paraId="64346D5B" w14:textId="77777777" w:rsidR="00011ABA" w:rsidRPr="00430677" w:rsidRDefault="00011ABA" w:rsidP="00011ABA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A543A63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1C50CB3F" w14:textId="77777777" w:rsidR="00011ABA" w:rsidRPr="00430677" w:rsidRDefault="00011ABA" w:rsidP="00011ABA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14:paraId="6291FD36" w14:textId="77777777" w:rsidR="00011ABA" w:rsidRPr="00430677" w:rsidRDefault="00011ABA" w:rsidP="00011ABA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 w:rsidRPr="00430677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Pr="00430677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430677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15ABEBD8" w14:textId="77777777" w:rsidR="00011ABA" w:rsidRPr="00430677" w:rsidRDefault="00011ABA" w:rsidP="00011ABA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836E2B" w14:textId="77777777" w:rsidR="00011ABA" w:rsidRPr="00430677" w:rsidRDefault="00011ABA" w:rsidP="00011ABA">
      <w:pPr>
        <w:numPr>
          <w:ilvl w:val="2"/>
          <w:numId w:val="4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677">
        <w:rPr>
          <w:rFonts w:ascii="Times New Roman" w:hAnsi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70266A5E" w14:textId="77777777" w:rsidR="00011ABA" w:rsidRPr="00430677" w:rsidRDefault="00011ABA" w:rsidP="00011ABA">
      <w:pPr>
        <w:numPr>
          <w:ilvl w:val="2"/>
          <w:numId w:val="4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677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430677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14:paraId="0CCB9701" w14:textId="77777777" w:rsidR="00011ABA" w:rsidRPr="00430677" w:rsidRDefault="00011ABA" w:rsidP="00011ABA">
      <w:pPr>
        <w:numPr>
          <w:ilvl w:val="2"/>
          <w:numId w:val="4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677"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796CC8C4" w14:textId="77777777" w:rsidR="00011ABA" w:rsidRPr="00430677" w:rsidRDefault="00011ABA" w:rsidP="00011AB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5F0B60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0677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22444B9A" w14:textId="7034AB25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0677">
        <w:rPr>
          <w:rFonts w:ascii="Times New Roman" w:hAnsi="Times New Roman"/>
          <w:b/>
          <w:bCs/>
          <w:sz w:val="24"/>
          <w:szCs w:val="24"/>
        </w:rPr>
        <w:t>План мероприятий по профилактике нарушений жилищного законодательства на 202</w:t>
      </w:r>
      <w:r w:rsidR="00423A3C" w:rsidRPr="00430677">
        <w:rPr>
          <w:rFonts w:ascii="Times New Roman" w:hAnsi="Times New Roman"/>
          <w:b/>
          <w:bCs/>
          <w:sz w:val="24"/>
          <w:szCs w:val="24"/>
        </w:rPr>
        <w:t>4</w:t>
      </w:r>
      <w:r w:rsidRPr="00430677">
        <w:rPr>
          <w:rFonts w:ascii="Times New Roman" w:hAnsi="Times New Roman"/>
          <w:b/>
          <w:bCs/>
          <w:sz w:val="24"/>
          <w:szCs w:val="24"/>
        </w:rPr>
        <w:t xml:space="preserve"> год:</w:t>
      </w:r>
    </w:p>
    <w:p w14:paraId="311511BD" w14:textId="77777777" w:rsidR="00011ABA" w:rsidRPr="00430677" w:rsidRDefault="00011ABA" w:rsidP="00011ABA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2675"/>
        <w:gridCol w:w="2489"/>
        <w:gridCol w:w="2200"/>
        <w:gridCol w:w="1987"/>
      </w:tblGrid>
      <w:tr w:rsidR="00011ABA" w:rsidRPr="00430677" w14:paraId="25E407A8" w14:textId="77777777" w:rsidTr="008C6E6D">
        <w:tc>
          <w:tcPr>
            <w:tcW w:w="483" w:type="dxa"/>
          </w:tcPr>
          <w:p w14:paraId="10563B62" w14:textId="77777777" w:rsidR="00011ABA" w:rsidRPr="00430677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5" w:type="dxa"/>
          </w:tcPr>
          <w:p w14:paraId="5730C929" w14:textId="77777777" w:rsidR="00011ABA" w:rsidRPr="00430677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</w:tcPr>
          <w:p w14:paraId="05A20A55" w14:textId="77777777" w:rsidR="00011ABA" w:rsidRPr="00430677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14" w:type="dxa"/>
          </w:tcPr>
          <w:p w14:paraId="34730997" w14:textId="77777777" w:rsidR="00011ABA" w:rsidRPr="00430677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29" w:type="dxa"/>
          </w:tcPr>
          <w:p w14:paraId="3C43ADDD" w14:textId="77777777" w:rsidR="00011ABA" w:rsidRPr="00430677" w:rsidRDefault="00011ABA" w:rsidP="008C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14:paraId="0B71C01E" w14:textId="77777777" w:rsidR="00011ABA" w:rsidRPr="00430677" w:rsidRDefault="00011ABA" w:rsidP="008C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11ABA" w:rsidRPr="00430677" w14:paraId="0AE8DF7D" w14:textId="77777777" w:rsidTr="008C6E6D">
        <w:tc>
          <w:tcPr>
            <w:tcW w:w="483" w:type="dxa"/>
          </w:tcPr>
          <w:p w14:paraId="380679D2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</w:tcPr>
          <w:p w14:paraId="6B7C3332" w14:textId="59872C9B" w:rsidR="00011ABA" w:rsidRPr="00430677" w:rsidRDefault="00011ABA" w:rsidP="00423A3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Раздольевско</w:t>
            </w:r>
            <w:r w:rsidR="00423A3C" w:rsidRPr="0043067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3067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23A3C" w:rsidRPr="0043067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3067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23A3C" w:rsidRPr="00430677">
              <w:rPr>
                <w:rFonts w:ascii="Times New Roman" w:hAnsi="Times New Roman"/>
                <w:sz w:val="24"/>
                <w:szCs w:val="24"/>
              </w:rPr>
              <w:t>я</w:t>
            </w:r>
            <w:r w:rsidRPr="00430677">
              <w:rPr>
                <w:rFonts w:ascii="Times New Roman" w:hAnsi="Times New Roman"/>
                <w:sz w:val="24"/>
                <w:szCs w:val="24"/>
              </w:rPr>
              <w:t xml:space="preserve">, предусмотренных частью 3 статьи 46 Федерального закона № 248-ФЗ «О государственном контроле (надзоре) и </w:t>
            </w:r>
            <w:r w:rsidRPr="004306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контроле»</w:t>
            </w:r>
          </w:p>
        </w:tc>
        <w:tc>
          <w:tcPr>
            <w:tcW w:w="2520" w:type="dxa"/>
          </w:tcPr>
          <w:p w14:paraId="16C4F110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на официальном сайте информации и актуализация сведений по мере необходимости</w:t>
            </w:r>
          </w:p>
        </w:tc>
        <w:tc>
          <w:tcPr>
            <w:tcW w:w="2214" w:type="dxa"/>
          </w:tcPr>
          <w:p w14:paraId="1C60BBDF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14:paraId="4614114F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430677" w14:paraId="0214C901" w14:textId="77777777" w:rsidTr="008C6E6D">
        <w:tc>
          <w:tcPr>
            <w:tcW w:w="483" w:type="dxa"/>
          </w:tcPr>
          <w:p w14:paraId="22D28572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5" w:type="dxa"/>
          </w:tcPr>
          <w:p w14:paraId="01562163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Подготовка и опубликование обобщение правоприменительной практики осуществления муниципального жилищного контроля</w:t>
            </w:r>
          </w:p>
          <w:p w14:paraId="604B8491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C2991F5" w14:textId="1EF969FF" w:rsidR="00011ABA" w:rsidRPr="00430677" w:rsidRDefault="00011ABA" w:rsidP="00423A3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До 1 апреля 202</w:t>
            </w:r>
            <w:r w:rsidR="00423A3C" w:rsidRPr="00430677">
              <w:rPr>
                <w:rFonts w:ascii="Times New Roman" w:hAnsi="Times New Roman"/>
                <w:sz w:val="24"/>
                <w:szCs w:val="24"/>
              </w:rPr>
              <w:t>4</w:t>
            </w:r>
            <w:r w:rsidRPr="004306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4" w:type="dxa"/>
          </w:tcPr>
          <w:p w14:paraId="71D13CCB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03161AF5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430677" w14:paraId="2463F6F1" w14:textId="77777777" w:rsidTr="008C6E6D">
        <w:tc>
          <w:tcPr>
            <w:tcW w:w="483" w:type="dxa"/>
          </w:tcPr>
          <w:p w14:paraId="726FCDFB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5" w:type="dxa"/>
          </w:tcPr>
          <w:p w14:paraId="463E03E0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14:paraId="542777B9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14:paraId="0928DBC3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F837C5C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7246E249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430677" w14:paraId="213B6709" w14:textId="77777777" w:rsidTr="008C6E6D">
        <w:tc>
          <w:tcPr>
            <w:tcW w:w="483" w:type="dxa"/>
          </w:tcPr>
          <w:p w14:paraId="2A054F19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5" w:type="dxa"/>
          </w:tcPr>
          <w:p w14:paraId="28B839DD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Консультирование:</w:t>
            </w:r>
          </w:p>
          <w:p w14:paraId="3E90AD93" w14:textId="77777777" w:rsidR="00011ABA" w:rsidRPr="00430677" w:rsidRDefault="00011ABA" w:rsidP="008C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4F5FB585" w14:textId="77777777" w:rsidR="00011ABA" w:rsidRPr="00430677" w:rsidRDefault="00011ABA" w:rsidP="008C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C39658" w14:textId="77777777" w:rsidR="00011ABA" w:rsidRPr="00430677" w:rsidRDefault="00011ABA" w:rsidP="008C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14:paraId="5B6B7E71" w14:textId="77777777" w:rsidR="00011ABA" w:rsidRPr="00430677" w:rsidRDefault="00011ABA" w:rsidP="008C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DE9209" w14:textId="77777777" w:rsidR="00011ABA" w:rsidRPr="00430677" w:rsidRDefault="00011ABA" w:rsidP="008C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- на личном приеме</w:t>
            </w:r>
          </w:p>
          <w:p w14:paraId="06954D12" w14:textId="77777777" w:rsidR="00011ABA" w:rsidRPr="00430677" w:rsidRDefault="00011ABA" w:rsidP="008C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14:paraId="28BA714D" w14:textId="77777777" w:rsidR="00011ABA" w:rsidRPr="00430677" w:rsidRDefault="00011ABA" w:rsidP="008C6E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994E93" w14:textId="77777777" w:rsidR="00011ABA" w:rsidRPr="00430677" w:rsidRDefault="00011ABA" w:rsidP="008C6E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 xml:space="preserve">- в ходе проведения профилактических </w:t>
            </w:r>
            <w:r w:rsidRPr="00430677">
              <w:rPr>
                <w:rFonts w:ascii="Times New Roman" w:hAnsi="Times New Roman"/>
                <w:sz w:val="24"/>
                <w:szCs w:val="24"/>
              </w:rPr>
              <w:lastRenderedPageBreak/>
              <w:t>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14:paraId="7B680855" w14:textId="77777777" w:rsidR="00011ABA" w:rsidRPr="00430677" w:rsidRDefault="00011ABA" w:rsidP="008C6E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14A827" w14:textId="77777777" w:rsidR="00011ABA" w:rsidRPr="00430677" w:rsidRDefault="00011ABA" w:rsidP="008C6E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14:paraId="7083C2FF" w14:textId="77777777" w:rsidR="00011ABA" w:rsidRPr="00430677" w:rsidRDefault="00011ABA" w:rsidP="008C6E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DCA0E2" w14:textId="77777777" w:rsidR="00011ABA" w:rsidRPr="00430677" w:rsidRDefault="00011ABA" w:rsidP="008C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14:paraId="7014B579" w14:textId="77777777" w:rsidR="00011ABA" w:rsidRPr="00430677" w:rsidRDefault="00011ABA" w:rsidP="008C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582C5B6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7C08A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в часы работы контрольного органа</w:t>
            </w:r>
          </w:p>
          <w:p w14:paraId="29D25DC7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646780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3428F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при наличии технической возможности</w:t>
            </w:r>
          </w:p>
          <w:p w14:paraId="2D7D5678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6B105C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работы Администрации </w:t>
            </w:r>
          </w:p>
          <w:p w14:paraId="725F804C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C9CC82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B77C74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14:paraId="062E5732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D3BF9A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A57C0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ежегодно, </w:t>
            </w:r>
            <w:r w:rsidRPr="00430677">
              <w:rPr>
                <w:rFonts w:ascii="Times New Roman" w:hAnsi="Times New Roman"/>
                <w:bCs/>
                <w:sz w:val="24"/>
                <w:szCs w:val="24"/>
              </w:rPr>
              <w:t>до 1 апреля года, следующем за отчетным годом</w:t>
            </w:r>
          </w:p>
          <w:p w14:paraId="52B554AA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7DD786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C1FA63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F5F1C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0A962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14:paraId="1ACF0A3E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3C8A6BF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13B1A609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430677" w14:paraId="5A2C7E6F" w14:textId="77777777" w:rsidTr="008C6E6D">
        <w:tc>
          <w:tcPr>
            <w:tcW w:w="483" w:type="dxa"/>
          </w:tcPr>
          <w:p w14:paraId="7EEC8DD8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5" w:type="dxa"/>
          </w:tcPr>
          <w:p w14:paraId="540AA5E8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20" w:type="dxa"/>
          </w:tcPr>
          <w:p w14:paraId="378B9AA9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 xml:space="preserve">В течение одного года со дня начала осуществления контролируемым лицом деятельности, которая или </w:t>
            </w:r>
            <w:r w:rsidRPr="00430677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14:paraId="01B91606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lastRenderedPageBreak/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14:paraId="348E8260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430677" w14:paraId="65409665" w14:textId="77777777" w:rsidTr="008C6E6D">
        <w:tc>
          <w:tcPr>
            <w:tcW w:w="483" w:type="dxa"/>
          </w:tcPr>
          <w:p w14:paraId="77FB45D5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5" w:type="dxa"/>
          </w:tcPr>
          <w:p w14:paraId="7DB2F097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14:paraId="54C4C691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14:paraId="1C02904E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14:paraId="2966BBD5" w14:textId="77777777" w:rsidR="00011ABA" w:rsidRPr="00430677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Специалист по муниципальному жилищному контролю администрации</w:t>
            </w:r>
          </w:p>
        </w:tc>
      </w:tr>
    </w:tbl>
    <w:p w14:paraId="79D68D7C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36FEC45C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0677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14:paraId="66BFD011" w14:textId="77777777" w:rsidR="00011ABA" w:rsidRPr="00430677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679E036D" w14:textId="77777777" w:rsidR="00011ABA" w:rsidRPr="00430677" w:rsidRDefault="00011ABA" w:rsidP="00011AB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0677">
        <w:rPr>
          <w:rStyle w:val="ac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011ABA" w:rsidRPr="00430677" w14:paraId="0B3C5B04" w14:textId="77777777" w:rsidTr="008C6E6D">
        <w:tc>
          <w:tcPr>
            <w:tcW w:w="648" w:type="dxa"/>
          </w:tcPr>
          <w:p w14:paraId="33F651FA" w14:textId="77777777" w:rsidR="00011ABA" w:rsidRPr="00430677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80" w:type="dxa"/>
          </w:tcPr>
          <w:p w14:paraId="0BB3B472" w14:textId="77777777" w:rsidR="00011ABA" w:rsidRPr="00430677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0" w:type="dxa"/>
          </w:tcPr>
          <w:p w14:paraId="081E3DFA" w14:textId="77777777" w:rsidR="00011ABA" w:rsidRPr="00430677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011ABA" w:rsidRPr="00430677" w14:paraId="6C4E8AC0" w14:textId="77777777" w:rsidTr="008C6E6D">
        <w:tc>
          <w:tcPr>
            <w:tcW w:w="648" w:type="dxa"/>
          </w:tcPr>
          <w:p w14:paraId="257C6EF6" w14:textId="77777777" w:rsidR="00011ABA" w:rsidRPr="00430677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14:paraId="31B9AA49" w14:textId="77777777" w:rsidR="00011ABA" w:rsidRPr="00430677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14:paraId="3AC680F8" w14:textId="77777777" w:rsidR="00011ABA" w:rsidRPr="00430677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11ABA" w:rsidRPr="00430677" w14:paraId="4A56264A" w14:textId="77777777" w:rsidTr="008C6E6D">
        <w:tc>
          <w:tcPr>
            <w:tcW w:w="648" w:type="dxa"/>
          </w:tcPr>
          <w:p w14:paraId="1C2DCDBB" w14:textId="77777777" w:rsidR="00011ABA" w:rsidRPr="00430677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14:paraId="243A3AA7" w14:textId="77777777" w:rsidR="00011ABA" w:rsidRPr="00430677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14:paraId="68E8E997" w14:textId="77777777" w:rsidR="00011ABA" w:rsidRPr="00430677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011ABA" w:rsidRPr="00430677" w14:paraId="3DEED57D" w14:textId="77777777" w:rsidTr="008C6E6D">
        <w:tc>
          <w:tcPr>
            <w:tcW w:w="648" w:type="dxa"/>
          </w:tcPr>
          <w:p w14:paraId="6607B5F4" w14:textId="77777777" w:rsidR="00011ABA" w:rsidRPr="00430677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14:paraId="50DC4002" w14:textId="77777777" w:rsidR="00011ABA" w:rsidRPr="00430677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14:paraId="2C907BEC" w14:textId="77777777" w:rsidR="00011ABA" w:rsidRPr="00430677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77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14:paraId="0E810490" w14:textId="54D66982" w:rsidR="00011ABA" w:rsidRPr="00430677" w:rsidRDefault="00011ABA" w:rsidP="00011AB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677">
        <w:rPr>
          <w:rFonts w:ascii="Times New Roman" w:hAnsi="Times New Roman"/>
          <w:sz w:val="24"/>
          <w:szCs w:val="24"/>
          <w:lang w:eastAsia="ru-RU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423A3C" w:rsidRPr="00430677">
        <w:rPr>
          <w:rFonts w:ascii="Times New Roman" w:hAnsi="Times New Roman"/>
          <w:sz w:val="24"/>
          <w:szCs w:val="24"/>
          <w:lang w:eastAsia="ru-RU"/>
        </w:rPr>
        <w:t>Р</w:t>
      </w:r>
      <w:r w:rsidRPr="00430677">
        <w:rPr>
          <w:rFonts w:ascii="Times New Roman" w:hAnsi="Times New Roman"/>
          <w:sz w:val="24"/>
          <w:szCs w:val="24"/>
          <w:lang w:eastAsia="ru-RU"/>
        </w:rPr>
        <w:t>аздольевско</w:t>
      </w:r>
      <w:r w:rsidR="00423A3C" w:rsidRPr="00430677">
        <w:rPr>
          <w:rFonts w:ascii="Times New Roman" w:hAnsi="Times New Roman"/>
          <w:sz w:val="24"/>
          <w:szCs w:val="24"/>
          <w:lang w:eastAsia="ru-RU"/>
        </w:rPr>
        <w:t>го</w:t>
      </w:r>
      <w:r w:rsidRPr="00430677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423A3C" w:rsidRPr="00430677">
        <w:rPr>
          <w:rFonts w:ascii="Times New Roman" w:hAnsi="Times New Roman"/>
          <w:sz w:val="24"/>
          <w:szCs w:val="24"/>
          <w:lang w:eastAsia="ru-RU"/>
        </w:rPr>
        <w:t>го</w:t>
      </w:r>
      <w:r w:rsidRPr="00430677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423A3C" w:rsidRPr="00430677">
        <w:rPr>
          <w:rFonts w:ascii="Times New Roman" w:hAnsi="Times New Roman"/>
          <w:sz w:val="24"/>
          <w:szCs w:val="24"/>
          <w:lang w:eastAsia="ru-RU"/>
        </w:rPr>
        <w:t>я</w:t>
      </w:r>
      <w:r w:rsidRPr="00430677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931ED7" w:rsidRPr="00430677">
        <w:rPr>
          <w:rFonts w:ascii="Times New Roman" w:hAnsi="Times New Roman"/>
          <w:sz w:val="24"/>
          <w:szCs w:val="24"/>
          <w:lang w:eastAsia="ru-RU"/>
        </w:rPr>
        <w:t>2</w:t>
      </w:r>
      <w:r w:rsidR="00423A3C" w:rsidRPr="00430677">
        <w:rPr>
          <w:rFonts w:ascii="Times New Roman" w:hAnsi="Times New Roman"/>
          <w:sz w:val="24"/>
          <w:szCs w:val="24"/>
          <w:lang w:eastAsia="ru-RU"/>
        </w:rPr>
        <w:t>4</w:t>
      </w:r>
      <w:r w:rsidRPr="00430677"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14:paraId="0698CE39" w14:textId="6F0D093D" w:rsidR="00011ABA" w:rsidRPr="00430677" w:rsidRDefault="00011ABA" w:rsidP="00011ABA">
      <w:pPr>
        <w:spacing w:after="0" w:line="360" w:lineRule="exact"/>
        <w:ind w:firstLine="709"/>
        <w:jc w:val="both"/>
        <w:rPr>
          <w:sz w:val="24"/>
          <w:szCs w:val="24"/>
        </w:rPr>
      </w:pPr>
      <w:r w:rsidRPr="00430677">
        <w:rPr>
          <w:rFonts w:ascii="Times New Roman" w:hAnsi="Times New Roman"/>
          <w:sz w:val="24"/>
          <w:szCs w:val="24"/>
          <w:lang w:eastAsia="ru-RU"/>
        </w:rPr>
        <w:t xml:space="preserve">4.3. Результаты профилактической работы включаются в Доклад об осуществлении муниципального жилищного контроля на </w:t>
      </w:r>
      <w:r w:rsidR="00430677" w:rsidRPr="00430677">
        <w:rPr>
          <w:rFonts w:ascii="Times New Roman" w:hAnsi="Times New Roman"/>
          <w:sz w:val="24"/>
          <w:szCs w:val="24"/>
          <w:lang w:eastAsia="ru-RU"/>
        </w:rPr>
        <w:t>территории Раздольевского</w:t>
      </w:r>
      <w:r w:rsidRPr="00430677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423A3C" w:rsidRPr="00430677">
        <w:rPr>
          <w:rFonts w:ascii="Times New Roman" w:hAnsi="Times New Roman"/>
          <w:sz w:val="24"/>
          <w:szCs w:val="24"/>
          <w:lang w:eastAsia="ru-RU"/>
        </w:rPr>
        <w:t>го</w:t>
      </w:r>
      <w:r w:rsidRPr="00430677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423A3C" w:rsidRPr="00430677">
        <w:rPr>
          <w:rFonts w:ascii="Times New Roman" w:hAnsi="Times New Roman"/>
          <w:sz w:val="24"/>
          <w:szCs w:val="24"/>
          <w:lang w:eastAsia="ru-RU"/>
        </w:rPr>
        <w:t>я</w:t>
      </w:r>
      <w:r w:rsidRPr="00430677">
        <w:rPr>
          <w:rFonts w:ascii="Times New Roman" w:hAnsi="Times New Roman"/>
          <w:sz w:val="24"/>
          <w:szCs w:val="24"/>
          <w:lang w:eastAsia="ru-RU"/>
        </w:rPr>
        <w:t xml:space="preserve"> за 202</w:t>
      </w:r>
      <w:r w:rsidR="00423A3C" w:rsidRPr="00430677">
        <w:rPr>
          <w:rFonts w:ascii="Times New Roman" w:hAnsi="Times New Roman"/>
          <w:sz w:val="24"/>
          <w:szCs w:val="24"/>
          <w:lang w:eastAsia="ru-RU"/>
        </w:rPr>
        <w:t>4</w:t>
      </w:r>
      <w:r w:rsidRPr="00430677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14:paraId="5E108A4C" w14:textId="77777777" w:rsidR="00011ABA" w:rsidRPr="00E4038E" w:rsidRDefault="00011ABA" w:rsidP="00B413C4">
      <w:pPr>
        <w:spacing w:after="0"/>
        <w:rPr>
          <w:rFonts w:ascii="Times New Roman" w:hAnsi="Times New Roman"/>
          <w:sz w:val="20"/>
          <w:szCs w:val="20"/>
        </w:rPr>
      </w:pPr>
    </w:p>
    <w:sectPr w:rsidR="00011ABA" w:rsidRPr="00E4038E" w:rsidSect="003D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9185" w14:textId="77777777" w:rsidR="00714907" w:rsidRDefault="00714907" w:rsidP="00C0536C">
      <w:pPr>
        <w:spacing w:after="0" w:line="240" w:lineRule="auto"/>
      </w:pPr>
      <w:r>
        <w:separator/>
      </w:r>
    </w:p>
  </w:endnote>
  <w:endnote w:type="continuationSeparator" w:id="0">
    <w:p w14:paraId="5B9E44C9" w14:textId="77777777" w:rsidR="00714907" w:rsidRDefault="00714907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8E41" w14:textId="77777777" w:rsidR="00714907" w:rsidRDefault="00714907" w:rsidP="00C0536C">
      <w:pPr>
        <w:spacing w:after="0" w:line="240" w:lineRule="auto"/>
      </w:pPr>
      <w:r>
        <w:separator/>
      </w:r>
    </w:p>
  </w:footnote>
  <w:footnote w:type="continuationSeparator" w:id="0">
    <w:p w14:paraId="46D400EA" w14:textId="77777777" w:rsidR="00714907" w:rsidRDefault="00714907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 w15:restartNumberingAfterBreak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C"/>
    <w:rsid w:val="00011ABA"/>
    <w:rsid w:val="000A1507"/>
    <w:rsid w:val="000A40B7"/>
    <w:rsid w:val="001201BD"/>
    <w:rsid w:val="00374103"/>
    <w:rsid w:val="003D3E44"/>
    <w:rsid w:val="00403E32"/>
    <w:rsid w:val="00423A3C"/>
    <w:rsid w:val="00430677"/>
    <w:rsid w:val="004B50F3"/>
    <w:rsid w:val="00517FC7"/>
    <w:rsid w:val="00525F30"/>
    <w:rsid w:val="0053645F"/>
    <w:rsid w:val="005645DA"/>
    <w:rsid w:val="00573B71"/>
    <w:rsid w:val="005F39AB"/>
    <w:rsid w:val="00617706"/>
    <w:rsid w:val="00621F49"/>
    <w:rsid w:val="006267C7"/>
    <w:rsid w:val="00714907"/>
    <w:rsid w:val="00732EDE"/>
    <w:rsid w:val="0076130A"/>
    <w:rsid w:val="007E008C"/>
    <w:rsid w:val="00931ED7"/>
    <w:rsid w:val="009411BE"/>
    <w:rsid w:val="00952F4E"/>
    <w:rsid w:val="00965E93"/>
    <w:rsid w:val="00A209E2"/>
    <w:rsid w:val="00A63CF3"/>
    <w:rsid w:val="00A95F3E"/>
    <w:rsid w:val="00B413C4"/>
    <w:rsid w:val="00C04E3C"/>
    <w:rsid w:val="00C0536C"/>
    <w:rsid w:val="00C27654"/>
    <w:rsid w:val="00CC75E8"/>
    <w:rsid w:val="00CD04A5"/>
    <w:rsid w:val="00CE266A"/>
    <w:rsid w:val="00D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21"/>
  <w15:docId w15:val="{28990C6E-C3F2-49D3-B5D9-8480F5E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DE"/>
  </w:style>
  <w:style w:type="paragraph" w:styleId="1">
    <w:name w:val="heading 1"/>
    <w:basedOn w:val="a"/>
    <w:next w:val="a"/>
    <w:link w:val="10"/>
    <w:uiPriority w:val="99"/>
    <w:qFormat/>
    <w:rsid w:val="00011AB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  <w:style w:type="character" w:customStyle="1" w:styleId="10">
    <w:name w:val="Заголовок 1 Знак"/>
    <w:basedOn w:val="a0"/>
    <w:link w:val="1"/>
    <w:uiPriority w:val="99"/>
    <w:rsid w:val="00011AB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11">
    <w:name w:val="Абзац списка1"/>
    <w:basedOn w:val="a"/>
    <w:link w:val="ab"/>
    <w:uiPriority w:val="99"/>
    <w:rsid w:val="00011AB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011ABA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011AB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6</cp:revision>
  <cp:lastPrinted>2023-09-07T08:12:00Z</cp:lastPrinted>
  <dcterms:created xsi:type="dcterms:W3CDTF">2023-09-07T07:46:00Z</dcterms:created>
  <dcterms:modified xsi:type="dcterms:W3CDTF">2023-09-07T08:12:00Z</dcterms:modified>
</cp:coreProperties>
</file>