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EB" w:rsidRPr="00E63332" w:rsidRDefault="00C655EB" w:rsidP="00EC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F8" w:rsidRPr="00E63332" w:rsidRDefault="00AD66F8" w:rsidP="00AD66F8">
      <w:pPr>
        <w:jc w:val="center"/>
        <w:rPr>
          <w:b/>
          <w:sz w:val="28"/>
          <w:szCs w:val="28"/>
        </w:rPr>
      </w:pPr>
      <w:r w:rsidRPr="00E63332">
        <w:rPr>
          <w:b/>
          <w:sz w:val="28"/>
          <w:szCs w:val="28"/>
        </w:rPr>
        <w:t xml:space="preserve">Пояснительная записка МО </w:t>
      </w:r>
      <w:r w:rsidR="00B6744D">
        <w:rPr>
          <w:b/>
          <w:sz w:val="28"/>
          <w:szCs w:val="28"/>
        </w:rPr>
        <w:t xml:space="preserve">Раздольевское сельское поселение МО </w:t>
      </w:r>
      <w:r w:rsidRPr="00E63332">
        <w:rPr>
          <w:b/>
          <w:sz w:val="28"/>
          <w:szCs w:val="28"/>
        </w:rPr>
        <w:t>Приозерский муниципальный район</w:t>
      </w:r>
      <w:r w:rsidR="00B6744D">
        <w:rPr>
          <w:b/>
          <w:sz w:val="28"/>
          <w:szCs w:val="28"/>
        </w:rPr>
        <w:t xml:space="preserve"> Ленинградской области</w:t>
      </w:r>
    </w:p>
    <w:p w:rsidR="00AD66F8" w:rsidRPr="00E63332" w:rsidRDefault="00AD66F8" w:rsidP="00AD66F8">
      <w:pPr>
        <w:jc w:val="center"/>
        <w:rPr>
          <w:b/>
          <w:sz w:val="28"/>
          <w:szCs w:val="28"/>
        </w:rPr>
      </w:pPr>
      <w:r w:rsidRPr="00E63332">
        <w:rPr>
          <w:b/>
          <w:sz w:val="28"/>
          <w:szCs w:val="28"/>
        </w:rPr>
        <w:t>по исполнению жилищного муниципального контроля на территории МО</w:t>
      </w:r>
      <w:r w:rsidR="00B6744D">
        <w:rPr>
          <w:b/>
          <w:sz w:val="28"/>
          <w:szCs w:val="28"/>
        </w:rPr>
        <w:t xml:space="preserve"> Раздольевское</w:t>
      </w:r>
      <w:r w:rsidRPr="00E63332">
        <w:rPr>
          <w:b/>
          <w:sz w:val="28"/>
          <w:szCs w:val="28"/>
        </w:rPr>
        <w:t xml:space="preserve"> за 20</w:t>
      </w:r>
      <w:r w:rsidR="00396653">
        <w:rPr>
          <w:b/>
          <w:sz w:val="28"/>
          <w:szCs w:val="28"/>
        </w:rPr>
        <w:t>20</w:t>
      </w:r>
      <w:r w:rsidRPr="00E63332">
        <w:rPr>
          <w:b/>
          <w:sz w:val="28"/>
          <w:szCs w:val="28"/>
        </w:rPr>
        <w:t xml:space="preserve"> год к отчету №1-контроль </w:t>
      </w:r>
    </w:p>
    <w:p w:rsidR="00C655EB" w:rsidRPr="00E63332" w:rsidRDefault="00C655EB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49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4D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6C2486" w:rsidRPr="00B6744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E63332" w:rsidRPr="00B6744D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="006C2486" w:rsidRPr="00B6744D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B6744D">
        <w:rPr>
          <w:rFonts w:ascii="Times New Roman" w:hAnsi="Times New Roman" w:cs="Times New Roman"/>
          <w:sz w:val="28"/>
          <w:szCs w:val="28"/>
        </w:rPr>
        <w:t>возложе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на на администрацию МО Раздольевское сельское поселение МО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</w:t>
      </w:r>
      <w:r w:rsidR="003D7B5E" w:rsidRPr="00B6744D">
        <w:rPr>
          <w:rFonts w:ascii="Times New Roman" w:hAnsi="Times New Roman" w:cs="Times New Roman"/>
          <w:sz w:val="28"/>
          <w:szCs w:val="28"/>
        </w:rPr>
        <w:t>ласти и исполняется должностным</w:t>
      </w:r>
      <w:r w:rsidR="00E63332" w:rsidRPr="00B6744D">
        <w:rPr>
          <w:rFonts w:ascii="Times New Roman" w:hAnsi="Times New Roman" w:cs="Times New Roman"/>
          <w:sz w:val="28"/>
          <w:szCs w:val="28"/>
        </w:rPr>
        <w:t>и лицами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744D">
        <w:rPr>
          <w:rFonts w:ascii="Times New Roman" w:hAnsi="Times New Roman" w:cs="Times New Roman"/>
          <w:sz w:val="28"/>
          <w:szCs w:val="28"/>
        </w:rPr>
        <w:t>, в компете</w:t>
      </w:r>
      <w:r w:rsidR="00E63332" w:rsidRPr="00B6744D">
        <w:rPr>
          <w:rFonts w:ascii="Times New Roman" w:hAnsi="Times New Roman" w:cs="Times New Roman"/>
          <w:sz w:val="28"/>
          <w:szCs w:val="28"/>
        </w:rPr>
        <w:t>нцию которых</w:t>
      </w:r>
      <w:r w:rsidRPr="00B6744D">
        <w:rPr>
          <w:rFonts w:ascii="Times New Roman" w:hAnsi="Times New Roman" w:cs="Times New Roman"/>
          <w:sz w:val="28"/>
          <w:szCs w:val="28"/>
        </w:rPr>
        <w:t xml:space="preserve"> входит осуществление муниципального жилищного</w:t>
      </w:r>
      <w:r w:rsidR="00B6744D" w:rsidRPr="00B6744D">
        <w:rPr>
          <w:rFonts w:ascii="Times New Roman" w:hAnsi="Times New Roman" w:cs="Times New Roman"/>
          <w:sz w:val="28"/>
          <w:szCs w:val="28"/>
        </w:rPr>
        <w:t xml:space="preserve"> и земельного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области.</w:t>
      </w:r>
    </w:p>
    <w:p w:rsidR="00A716B1" w:rsidRPr="00E63332" w:rsidRDefault="00CF0993" w:rsidP="00A71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За 20</w:t>
      </w:r>
      <w:r w:rsidR="00396653">
        <w:rPr>
          <w:rFonts w:ascii="Times New Roman" w:hAnsi="Times New Roman" w:cs="Times New Roman"/>
          <w:sz w:val="28"/>
          <w:szCs w:val="28"/>
        </w:rPr>
        <w:t>20</w:t>
      </w:r>
      <w:r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F120E3" w:rsidRPr="00E63332">
        <w:rPr>
          <w:rFonts w:ascii="Times New Roman" w:hAnsi="Times New Roman" w:cs="Times New Roman"/>
          <w:sz w:val="28"/>
          <w:szCs w:val="28"/>
        </w:rPr>
        <w:t>год администрацией</w:t>
      </w:r>
      <w:r w:rsidR="003D7B5E" w:rsidRPr="00E63332">
        <w:rPr>
          <w:rFonts w:ascii="Times New Roman" w:hAnsi="Times New Roman" w:cs="Times New Roman"/>
          <w:sz w:val="28"/>
          <w:szCs w:val="28"/>
        </w:rPr>
        <w:t xml:space="preserve"> МО Раздольевское сельское поселение</w:t>
      </w:r>
      <w:r w:rsidR="00A716B1" w:rsidRPr="00E63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в рамках осуществления му</w:t>
      </w:r>
      <w:r w:rsidR="00F16C03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="00987E99"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A716B1" w:rsidRPr="00E63332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="00987E99"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F16C03">
        <w:rPr>
          <w:rFonts w:ascii="Times New Roman" w:hAnsi="Times New Roman" w:cs="Times New Roman"/>
          <w:sz w:val="28"/>
          <w:szCs w:val="28"/>
        </w:rPr>
        <w:t>проверки не проводились</w:t>
      </w:r>
      <w:r w:rsidR="00396653">
        <w:rPr>
          <w:rFonts w:ascii="Times New Roman" w:hAnsi="Times New Roman" w:cs="Times New Roman"/>
          <w:sz w:val="28"/>
          <w:szCs w:val="28"/>
        </w:rPr>
        <w:t xml:space="preserve"> в связи с неблагоприятной эпидемиологической обстановкой</w:t>
      </w:r>
      <w:r w:rsidR="003D7B5E" w:rsidRPr="00E63332">
        <w:rPr>
          <w:rFonts w:ascii="Times New Roman" w:hAnsi="Times New Roman" w:cs="Times New Roman"/>
          <w:sz w:val="28"/>
          <w:szCs w:val="28"/>
        </w:rPr>
        <w:t>.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Перечень и описание основных и вспомогате</w:t>
      </w:r>
      <w:r w:rsidR="00A716B1" w:rsidRPr="00E63332">
        <w:rPr>
          <w:rFonts w:ascii="Times New Roman" w:hAnsi="Times New Roman" w:cs="Times New Roman"/>
          <w:sz w:val="28"/>
          <w:szCs w:val="28"/>
        </w:rPr>
        <w:t>льных (обеспечительных) функций: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при проведении плановых и внеплановых проверок по контролю за: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обеспечением безопасных и комфортных условий проживания граждан в муниципальном жилищном фонде;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повышением эффективности использования и содержания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обеспечением сохранности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предупреждением процесса старения и разрушения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EC6249" w:rsidRPr="00E63332" w:rsidRDefault="00EC6249" w:rsidP="00AA1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</w:t>
      </w:r>
      <w:r w:rsidRPr="00E63332">
        <w:rPr>
          <w:rFonts w:ascii="Times New Roman" w:hAnsi="Times New Roman" w:cs="Times New Roman"/>
          <w:sz w:val="28"/>
          <w:szCs w:val="28"/>
        </w:rPr>
        <w:t>.</w:t>
      </w:r>
    </w:p>
    <w:p w:rsidR="001D6954" w:rsidRPr="00E63332" w:rsidRDefault="001D6954" w:rsidP="001D6954">
      <w:pPr>
        <w:pStyle w:val="a3"/>
        <w:tabs>
          <w:tab w:val="left" w:pos="810"/>
        </w:tabs>
        <w:ind w:left="0" w:right="28" w:firstLine="0"/>
        <w:jc w:val="both"/>
        <w:rPr>
          <w:sz w:val="28"/>
          <w:szCs w:val="28"/>
        </w:rPr>
      </w:pP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актами, регламентирующими </w:t>
      </w:r>
      <w:r w:rsidR="00B30A6E" w:rsidRPr="00E63332">
        <w:rPr>
          <w:rFonts w:ascii="Times New Roman" w:hAnsi="Times New Roman" w:cs="Times New Roman"/>
          <w:sz w:val="28"/>
          <w:szCs w:val="28"/>
        </w:rPr>
        <w:t>деятельность органов муниципального контроля,</w:t>
      </w:r>
      <w:r w:rsidRPr="00E633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Жилищный кодекс Российской Федерации;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D6954" w:rsidRPr="00E63332" w:rsidRDefault="001D6954" w:rsidP="001D6954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КоАП РФ;</w:t>
      </w:r>
    </w:p>
    <w:p w:rsidR="005B4408" w:rsidRPr="00E63332" w:rsidRDefault="005B4408" w:rsidP="001D6954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МО </w:t>
      </w:r>
      <w:r w:rsidRPr="00E63332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осуществления муниципального жилищного контроля на территории муниципального образования </w:t>
      </w:r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 сельское поселение</w:t>
      </w:r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</w:t>
      </w:r>
      <w:r w:rsidR="00E63332" w:rsidRPr="00E63332">
        <w:rPr>
          <w:rFonts w:ascii="Times New Roman" w:hAnsi="Times New Roman" w:cs="Times New Roman"/>
          <w:sz w:val="28"/>
          <w:szCs w:val="28"/>
        </w:rPr>
        <w:t>айон Ленинградской области, утвержденное</w:t>
      </w:r>
      <w:r w:rsidRPr="00E63332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</w:t>
      </w:r>
      <w:r w:rsidRPr="00E63332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муниципальный район Ленинградск</w:t>
      </w:r>
      <w:r w:rsidR="00E63332" w:rsidRPr="00E63332">
        <w:rPr>
          <w:rFonts w:ascii="Times New Roman" w:hAnsi="Times New Roman" w:cs="Times New Roman"/>
          <w:sz w:val="28"/>
          <w:szCs w:val="28"/>
        </w:rPr>
        <w:t>ой области от 18.10.2013</w:t>
      </w:r>
      <w:r w:rsidR="00CF0993" w:rsidRPr="00E633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 159</w:t>
      </w:r>
      <w:r w:rsidRPr="00E63332">
        <w:rPr>
          <w:rFonts w:ascii="Times New Roman" w:hAnsi="Times New Roman" w:cs="Times New Roman"/>
          <w:sz w:val="28"/>
          <w:szCs w:val="28"/>
        </w:rPr>
        <w:t>;</w:t>
      </w:r>
    </w:p>
    <w:p w:rsidR="001D6954" w:rsidRPr="00E63332" w:rsidRDefault="00EC6249" w:rsidP="009965A6">
      <w:pPr>
        <w:pStyle w:val="ConsPlusNonformat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администрацией муниципального образования 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МО </w:t>
      </w:r>
      <w:r w:rsidRPr="00E63332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</w:t>
      </w:r>
      <w:r w:rsidR="005B4408" w:rsidRPr="00E6333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муниципального жилищного контроля на территории муниципального образования 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Ленинградской области» </w:t>
      </w:r>
      <w:r w:rsidR="005B4408" w:rsidRPr="00E63332">
        <w:rPr>
          <w:rFonts w:ascii="Times New Roman" w:hAnsi="Times New Roman" w:cs="Times New Roman"/>
          <w:sz w:val="28"/>
          <w:szCs w:val="28"/>
        </w:rPr>
        <w:t>утвержденный по</w:t>
      </w:r>
      <w:r w:rsidR="00E63332" w:rsidRPr="00E63332">
        <w:rPr>
          <w:rFonts w:ascii="Times New Roman" w:hAnsi="Times New Roman" w:cs="Times New Roman"/>
          <w:sz w:val="28"/>
          <w:szCs w:val="28"/>
        </w:rPr>
        <w:t>становлением администрации МО Раздольевское сельское поселение № 158 от 13.12.2013 года</w:t>
      </w:r>
      <w:r w:rsidR="001D6954" w:rsidRPr="00E63332">
        <w:rPr>
          <w:rFonts w:ascii="Times New Roman" w:hAnsi="Times New Roman" w:cs="Times New Roman"/>
          <w:sz w:val="28"/>
          <w:szCs w:val="28"/>
        </w:rPr>
        <w:t>;</w:t>
      </w:r>
    </w:p>
    <w:p w:rsidR="00AA1631" w:rsidRPr="00E63332" w:rsidRDefault="00AA1631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1D6954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1D6954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E63332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Потоцкая С.А.</w:t>
      </w:r>
    </w:p>
    <w:p w:rsidR="00C655EB" w:rsidRPr="00E63332" w:rsidRDefault="00C655EB" w:rsidP="00AA1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EB" w:rsidRPr="00E63332" w:rsidRDefault="00C655EB" w:rsidP="00EC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38" w:rsidRDefault="008E3638" w:rsidP="00EC6249">
      <w:pPr>
        <w:ind w:firstLine="709"/>
        <w:jc w:val="both"/>
        <w:rPr>
          <w:sz w:val="28"/>
          <w:szCs w:val="28"/>
        </w:rPr>
      </w:pPr>
    </w:p>
    <w:p w:rsidR="008E3638" w:rsidRPr="008E3638" w:rsidRDefault="008E3638" w:rsidP="008E3638">
      <w:pPr>
        <w:rPr>
          <w:sz w:val="28"/>
          <w:szCs w:val="28"/>
        </w:rPr>
      </w:pPr>
    </w:p>
    <w:p w:rsidR="008E3638" w:rsidRDefault="008E3638" w:rsidP="008E3638">
      <w:pPr>
        <w:rPr>
          <w:sz w:val="28"/>
          <w:szCs w:val="28"/>
        </w:rPr>
      </w:pPr>
    </w:p>
    <w:p w:rsidR="008E3638" w:rsidRDefault="008E3638" w:rsidP="008F25F9">
      <w:pPr>
        <w:ind w:firstLine="708"/>
        <w:jc w:val="both"/>
        <w:rPr>
          <w:b/>
          <w:sz w:val="28"/>
          <w:szCs w:val="28"/>
        </w:rPr>
      </w:pPr>
      <w:r w:rsidRPr="008E3638">
        <w:rPr>
          <w:b/>
          <w:sz w:val="28"/>
          <w:szCs w:val="28"/>
        </w:rPr>
        <w:t>Пояснительная записка к форме 1-контроль администрации</w:t>
      </w:r>
      <w:r>
        <w:rPr>
          <w:b/>
          <w:sz w:val="28"/>
          <w:szCs w:val="28"/>
        </w:rPr>
        <w:t xml:space="preserve"> МО Раздольевское сельское поселение МО Приозерский муниципальный район Ленинградской области за </w:t>
      </w:r>
      <w:r w:rsidRPr="008E36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E3638">
        <w:rPr>
          <w:b/>
          <w:sz w:val="28"/>
          <w:szCs w:val="28"/>
        </w:rPr>
        <w:t xml:space="preserve"> год.</w:t>
      </w:r>
    </w:p>
    <w:p w:rsidR="008E3638" w:rsidRPr="008E3638" w:rsidRDefault="008E3638" w:rsidP="008F25F9">
      <w:pPr>
        <w:ind w:firstLine="708"/>
        <w:jc w:val="both"/>
        <w:rPr>
          <w:b/>
          <w:sz w:val="28"/>
          <w:szCs w:val="28"/>
        </w:rPr>
      </w:pP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Администрация</w:t>
      </w:r>
      <w:r w:rsidRPr="008E3638">
        <w:t xml:space="preserve"> </w:t>
      </w:r>
      <w:r w:rsidRPr="008E3638">
        <w:rPr>
          <w:sz w:val="28"/>
          <w:szCs w:val="28"/>
        </w:rPr>
        <w:t xml:space="preserve">МО Раздольевское сельское поселение МО Приозерский муниципальный район Ленинградской области в соответствии со статьей 14 Федерального закона от 06.10.2003 № 131-ФЗ «Об общих принципах организации местного самоуправления в Российской Федерации» уполномочена на осуществление следующих </w:t>
      </w:r>
      <w:r w:rsidR="008F25F9" w:rsidRPr="008E3638">
        <w:rPr>
          <w:sz w:val="28"/>
          <w:szCs w:val="28"/>
        </w:rPr>
        <w:t>видов муниципального</w:t>
      </w:r>
      <w:r w:rsidRPr="008E3638">
        <w:rPr>
          <w:sz w:val="28"/>
          <w:szCs w:val="28"/>
        </w:rPr>
        <w:t xml:space="preserve"> контроля: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 </w:t>
      </w:r>
    </w:p>
    <w:p w:rsidR="008F25F9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муниципальный контроль за обеспечением сохранности автомобильных дорог местного значения;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поселения </w:t>
      </w:r>
      <w:r w:rsidRPr="008E3638">
        <w:rPr>
          <w:sz w:val="28"/>
          <w:szCs w:val="28"/>
        </w:rPr>
        <w:t>муниципальный контроль в отношении юридических лиц, индивидуальных предпринимателей проводится в соответствии с: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Конституцией Российской Федерации;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Федеральным законом РФ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п.п. 6, 20 п.1 ст. 14 Федерального закона от 06.10.2003г. № 131-ФЗ «Об общих принципах   организации местного самоуправления в Российской Федерации»,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Постановлением Правительства РФ от 30.06.2010 № 489 (ред. от 27.12.2012)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Уставом</w:t>
      </w:r>
      <w:r w:rsidRPr="008E3638">
        <w:t xml:space="preserve"> </w:t>
      </w:r>
      <w:r w:rsidRPr="008E3638">
        <w:rPr>
          <w:sz w:val="28"/>
          <w:szCs w:val="28"/>
        </w:rPr>
        <w:t xml:space="preserve">МО Раздольевское сельское поселение МО Приозерский муниципальный район Ленинградской </w:t>
      </w:r>
      <w:r w:rsidR="008F25F9" w:rsidRPr="008E3638">
        <w:rPr>
          <w:sz w:val="28"/>
          <w:szCs w:val="28"/>
        </w:rPr>
        <w:t>области</w:t>
      </w:r>
      <w:r w:rsidR="008F25F9">
        <w:rPr>
          <w:sz w:val="28"/>
          <w:szCs w:val="28"/>
        </w:rPr>
        <w:t>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1. Муниципальный контроль за сохранностью автомобильных дорог местного назначения осуществляется на основании: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Федерального закона от 10.12.1995 № 196-ФЗ "О безопасности дорожного движения";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Постановления Правительства Российской Федерации от 28.09.2009 № 767 "О классификации автомобильных дорог в Российской Федерации";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3638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8E3638">
        <w:rPr>
          <w:sz w:val="28"/>
          <w:szCs w:val="28"/>
        </w:rPr>
        <w:t xml:space="preserve"> от 06 ноября 2020 года № 276 Об утверждении административного регламента исполнения администрацией МО Раздольевское сельское поселение муниципальной функции «Осуществление муниципального контроля за сохранностью автомобильных дорог местного значения муниципального образования Раздольевское сельское поселение».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К функциям должностных лиц, осуществляющих муниципальный контроль, относятся: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 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>Полномочия по данному виду муниципального контроля возложены на </w:t>
      </w:r>
      <w:r>
        <w:rPr>
          <w:sz w:val="28"/>
          <w:szCs w:val="28"/>
        </w:rPr>
        <w:t>заместителя главы администрации МО Раздольевское сельское поселение</w:t>
      </w:r>
      <w:r w:rsidR="008F25F9">
        <w:rPr>
          <w:sz w:val="28"/>
          <w:szCs w:val="28"/>
        </w:rPr>
        <w:t xml:space="preserve"> Сапрыгину Анну Сергеевну</w:t>
      </w:r>
      <w:r w:rsidRPr="008E3638">
        <w:rPr>
          <w:sz w:val="28"/>
          <w:szCs w:val="28"/>
        </w:rPr>
        <w:t>. Штатной единицы не предусмотрено.</w:t>
      </w:r>
    </w:p>
    <w:p w:rsidR="008E3638" w:rsidRPr="008E3638" w:rsidRDefault="008E3638" w:rsidP="008F25F9">
      <w:pPr>
        <w:ind w:firstLine="708"/>
        <w:jc w:val="both"/>
        <w:rPr>
          <w:sz w:val="28"/>
          <w:szCs w:val="28"/>
        </w:rPr>
      </w:pPr>
      <w:r w:rsidRPr="008E3638">
        <w:rPr>
          <w:sz w:val="28"/>
          <w:szCs w:val="28"/>
        </w:rPr>
        <w:t xml:space="preserve">В 2020 </w:t>
      </w:r>
      <w:r w:rsidR="008F25F9" w:rsidRPr="008E3638">
        <w:rPr>
          <w:sz w:val="28"/>
          <w:szCs w:val="28"/>
        </w:rPr>
        <w:t>году муниципальный</w:t>
      </w:r>
      <w:r w:rsidRPr="008E3638">
        <w:rPr>
          <w:sz w:val="28"/>
          <w:szCs w:val="28"/>
        </w:rPr>
        <w:t xml:space="preserve"> контроль за сохранностью автомобильных дорог местного значения не </w:t>
      </w:r>
      <w:r w:rsidR="008F25F9" w:rsidRPr="008E3638">
        <w:rPr>
          <w:sz w:val="28"/>
          <w:szCs w:val="28"/>
        </w:rPr>
        <w:t>проводился по</w:t>
      </w:r>
      <w:r w:rsidRPr="008E3638">
        <w:rPr>
          <w:sz w:val="28"/>
          <w:szCs w:val="28"/>
        </w:rPr>
        <w:t xml:space="preserve"> причине отсутствия согласованного органами прокуратуры плана проведения проверок</w:t>
      </w:r>
      <w:r>
        <w:rPr>
          <w:sz w:val="28"/>
          <w:szCs w:val="28"/>
        </w:rPr>
        <w:t xml:space="preserve"> и неблагоприятной эпидемиологической обстановкой</w:t>
      </w:r>
      <w:r w:rsidRPr="008E3638">
        <w:rPr>
          <w:sz w:val="28"/>
          <w:szCs w:val="28"/>
        </w:rPr>
        <w:t>.  Внеплановые проверки в 20</w:t>
      </w:r>
      <w:r>
        <w:rPr>
          <w:sz w:val="28"/>
          <w:szCs w:val="28"/>
        </w:rPr>
        <w:t>20</w:t>
      </w:r>
      <w:r w:rsidRPr="008E3638">
        <w:rPr>
          <w:sz w:val="28"/>
          <w:szCs w:val="28"/>
        </w:rPr>
        <w:t xml:space="preserve"> году в отношении объектов, расположенных в границах автомобильных дорог местного значения  на территории </w:t>
      </w:r>
      <w:r>
        <w:rPr>
          <w:sz w:val="28"/>
          <w:szCs w:val="28"/>
        </w:rPr>
        <w:lastRenderedPageBreak/>
        <w:t>поселения</w:t>
      </w:r>
      <w:r w:rsidRPr="008E3638">
        <w:rPr>
          <w:sz w:val="28"/>
          <w:szCs w:val="28"/>
        </w:rPr>
        <w:t>, не проводились, в связи с отсутствием обращений юридических и физических лиц.</w:t>
      </w:r>
    </w:p>
    <w:p w:rsidR="008F25F9" w:rsidRDefault="008F25F9" w:rsidP="008F25F9">
      <w:pPr>
        <w:rPr>
          <w:sz w:val="28"/>
          <w:szCs w:val="28"/>
        </w:rPr>
      </w:pPr>
    </w:p>
    <w:p w:rsidR="008F25F9" w:rsidRDefault="008F25F9" w:rsidP="008F25F9">
      <w:pPr>
        <w:rPr>
          <w:sz w:val="28"/>
          <w:szCs w:val="28"/>
        </w:rPr>
      </w:pPr>
    </w:p>
    <w:p w:rsidR="008F25F9" w:rsidRPr="008E3638" w:rsidRDefault="008F25F9" w:rsidP="008F25F9">
      <w:pPr>
        <w:rPr>
          <w:sz w:val="28"/>
          <w:szCs w:val="28"/>
        </w:rPr>
      </w:pPr>
      <w:r>
        <w:rPr>
          <w:sz w:val="28"/>
          <w:szCs w:val="28"/>
        </w:rPr>
        <w:t>Зам.главы администрации                                          А.С.Сапрыгина</w:t>
      </w:r>
      <w:bookmarkStart w:id="0" w:name="_GoBack"/>
      <w:bookmarkEnd w:id="0"/>
    </w:p>
    <w:sectPr w:rsidR="008F25F9" w:rsidRPr="008E3638" w:rsidSect="00EC6249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4B8"/>
    <w:multiLevelType w:val="hybridMultilevel"/>
    <w:tmpl w:val="A5AE7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C7EB2"/>
    <w:multiLevelType w:val="hybridMultilevel"/>
    <w:tmpl w:val="60E0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365BF3"/>
    <w:multiLevelType w:val="hybridMultilevel"/>
    <w:tmpl w:val="6D1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FF5"/>
    <w:multiLevelType w:val="hybridMultilevel"/>
    <w:tmpl w:val="D4F6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474908"/>
    <w:multiLevelType w:val="hybridMultilevel"/>
    <w:tmpl w:val="67BCF0AC"/>
    <w:lvl w:ilvl="0" w:tplc="EF50576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89"/>
    <w:rsid w:val="0012286E"/>
    <w:rsid w:val="001D6954"/>
    <w:rsid w:val="00372CBE"/>
    <w:rsid w:val="00396653"/>
    <w:rsid w:val="003D7B5E"/>
    <w:rsid w:val="00425333"/>
    <w:rsid w:val="004C3296"/>
    <w:rsid w:val="005B4408"/>
    <w:rsid w:val="005F466A"/>
    <w:rsid w:val="006240E1"/>
    <w:rsid w:val="006C2486"/>
    <w:rsid w:val="00717735"/>
    <w:rsid w:val="00757951"/>
    <w:rsid w:val="008E3638"/>
    <w:rsid w:val="008F25F9"/>
    <w:rsid w:val="00987E99"/>
    <w:rsid w:val="009965A6"/>
    <w:rsid w:val="00A640CE"/>
    <w:rsid w:val="00A66286"/>
    <w:rsid w:val="00A716B1"/>
    <w:rsid w:val="00AA1631"/>
    <w:rsid w:val="00AD66F8"/>
    <w:rsid w:val="00AE1F59"/>
    <w:rsid w:val="00B03AEC"/>
    <w:rsid w:val="00B30A6E"/>
    <w:rsid w:val="00B6744D"/>
    <w:rsid w:val="00C655EB"/>
    <w:rsid w:val="00CF0993"/>
    <w:rsid w:val="00E63332"/>
    <w:rsid w:val="00E91A89"/>
    <w:rsid w:val="00EC6249"/>
    <w:rsid w:val="00F120E3"/>
    <w:rsid w:val="00F1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5944-57AF-4C81-BD7D-A80F76D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"/>
    <w:basedOn w:val="a"/>
    <w:semiHidden/>
    <w:unhideWhenUsed/>
    <w:rsid w:val="001D6954"/>
    <w:pPr>
      <w:ind w:left="283" w:hanging="283"/>
    </w:pPr>
  </w:style>
  <w:style w:type="paragraph" w:styleId="a4">
    <w:name w:val="List Paragraph"/>
    <w:basedOn w:val="a"/>
    <w:uiPriority w:val="34"/>
    <w:qFormat/>
    <w:rsid w:val="00E6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2021-01-12T11:32:00Z</dcterms:created>
  <dcterms:modified xsi:type="dcterms:W3CDTF">2021-01-15T08:18:00Z</dcterms:modified>
</cp:coreProperties>
</file>