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D92C27">
        <w:rPr>
          <w:noProof/>
          <w:sz w:val="28"/>
          <w:szCs w:val="28"/>
        </w:rPr>
        <w:t xml:space="preserve">       </w:t>
      </w:r>
    </w:p>
    <w:p w:rsidR="00F70C78" w:rsidRDefault="00F70C78" w:rsidP="00F70C78"/>
    <w:p w:rsidR="00F70C78" w:rsidRPr="00F70C78" w:rsidRDefault="00F70C78" w:rsidP="00F70C78">
      <w:bookmarkStart w:id="0" w:name="_GoBack"/>
      <w:bookmarkEnd w:id="0"/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03334D" w:rsidP="0003334D">
      <w:pPr>
        <w:rPr>
          <w:sz w:val="28"/>
          <w:szCs w:val="28"/>
        </w:rPr>
      </w:pPr>
    </w:p>
    <w:p w:rsidR="0003334D" w:rsidRDefault="00A07AF9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445892">
        <w:rPr>
          <w:color w:val="000000"/>
          <w:szCs w:val="28"/>
        </w:rPr>
        <w:t xml:space="preserve"> октября </w:t>
      </w:r>
      <w:r w:rsidR="0003334D">
        <w:rPr>
          <w:color w:val="000000"/>
          <w:szCs w:val="28"/>
        </w:rPr>
        <w:t xml:space="preserve">2017 года                                                                           № </w:t>
      </w:r>
      <w:r>
        <w:rPr>
          <w:color w:val="000000"/>
          <w:szCs w:val="28"/>
        </w:rPr>
        <w:t>105</w:t>
      </w:r>
    </w:p>
    <w:p w:rsidR="0003334D" w:rsidRDefault="0003334D" w:rsidP="0003334D"/>
    <w:p w:rsidR="0003334D" w:rsidRPr="0043317E" w:rsidRDefault="0003334D" w:rsidP="0003334D"/>
    <w:p w:rsidR="001D4E17" w:rsidRPr="00AE0646" w:rsidRDefault="001D4E17" w:rsidP="003F00E6">
      <w:pPr>
        <w:jc w:val="both"/>
      </w:pPr>
      <w:r w:rsidRPr="00C45931">
        <w:rPr>
          <w:sz w:val="28"/>
          <w:szCs w:val="28"/>
        </w:rPr>
        <w:t>Об</w:t>
      </w:r>
      <w:r w:rsidR="003F00E6">
        <w:rPr>
          <w:sz w:val="28"/>
          <w:szCs w:val="28"/>
        </w:rPr>
        <w:t xml:space="preserve">   </w:t>
      </w:r>
      <w:r w:rsidR="00AE064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</w:t>
      </w:r>
      <w:r w:rsidR="003F00E6">
        <w:rPr>
          <w:sz w:val="28"/>
          <w:szCs w:val="28"/>
        </w:rPr>
        <w:t xml:space="preserve">  </w:t>
      </w:r>
      <w:r w:rsidR="00AE064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3F00E6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совета</w:t>
      </w:r>
      <w:r w:rsidR="003F00E6">
        <w:rPr>
          <w:sz w:val="28"/>
          <w:szCs w:val="28"/>
        </w:rPr>
        <w:t xml:space="preserve">  </w:t>
      </w:r>
      <w:r w:rsidR="00AE0646">
        <w:rPr>
          <w:sz w:val="28"/>
          <w:szCs w:val="28"/>
        </w:rPr>
        <w:t xml:space="preserve"> </w:t>
      </w:r>
      <w:r w:rsidR="003F00E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E0646" w:rsidRPr="00AE0646">
        <w:rPr>
          <w:b/>
          <w:sz w:val="28"/>
          <w:szCs w:val="28"/>
        </w:rPr>
        <w:t xml:space="preserve"> </w:t>
      </w:r>
      <w:r w:rsidR="00AE0646">
        <w:rPr>
          <w:b/>
          <w:sz w:val="28"/>
          <w:szCs w:val="28"/>
        </w:rPr>
        <w:t xml:space="preserve">   </w:t>
      </w:r>
      <w:proofErr w:type="gramStart"/>
      <w:r w:rsidR="00AE0646" w:rsidRPr="00AE0646">
        <w:rPr>
          <w:sz w:val="28"/>
          <w:szCs w:val="28"/>
        </w:rPr>
        <w:t>от</w:t>
      </w:r>
      <w:proofErr w:type="gramEnd"/>
    </w:p>
    <w:p w:rsidR="003F00E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22.03.2016</w:t>
      </w:r>
      <w:r w:rsidR="001D4E17" w:rsidRPr="00F46F03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1D4E17" w:rsidRPr="00F46F03">
        <w:rPr>
          <w:rFonts w:ascii="Times New Roman" w:hAnsi="Times New Roman"/>
          <w:b w:val="0"/>
          <w:sz w:val="28"/>
          <w:szCs w:val="28"/>
        </w:rPr>
        <w:t>г.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1D4E17" w:rsidRPr="00F46F03">
        <w:rPr>
          <w:rFonts w:ascii="Times New Roman" w:hAnsi="Times New Roman"/>
          <w:b w:val="0"/>
          <w:sz w:val="28"/>
          <w:szCs w:val="28"/>
        </w:rPr>
        <w:t xml:space="preserve">№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61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1D4E17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утверждении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порядка  </w:t>
      </w:r>
    </w:p>
    <w:p w:rsidR="00AE064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предоставления  сведений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доходах,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>расходах,</w:t>
      </w:r>
    </w:p>
    <w:p w:rsidR="003F00E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имуществе и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обязательствах </w:t>
      </w:r>
      <w:proofErr w:type="gramStart"/>
      <w:r w:rsidR="00AE0646">
        <w:rPr>
          <w:rFonts w:ascii="Times New Roman" w:hAnsi="Times New Roman"/>
          <w:b w:val="0"/>
          <w:sz w:val="28"/>
          <w:szCs w:val="28"/>
        </w:rPr>
        <w:t>имущественного</w:t>
      </w:r>
      <w:proofErr w:type="gramEnd"/>
    </w:p>
    <w:p w:rsidR="003F00E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характера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лица,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замещающего </w:t>
      </w:r>
      <w:r w:rsidR="00AE0646">
        <w:rPr>
          <w:rFonts w:ascii="Times New Roman" w:hAnsi="Times New Roman"/>
          <w:b w:val="0"/>
          <w:sz w:val="28"/>
          <w:szCs w:val="28"/>
        </w:rPr>
        <w:t>должность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>главы</w:t>
      </w:r>
    </w:p>
    <w:p w:rsidR="003F00E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Раздольевское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сельское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поселение      МО</w:t>
      </w:r>
    </w:p>
    <w:p w:rsidR="00AE0646" w:rsidRDefault="003F00E6" w:rsidP="00AE064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Приозерский муниципальный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район </w:t>
      </w:r>
      <w:proofErr w:type="gramStart"/>
      <w:r w:rsidR="00AE0646">
        <w:rPr>
          <w:rFonts w:ascii="Times New Roman" w:hAnsi="Times New Roman"/>
          <w:b w:val="0"/>
          <w:sz w:val="28"/>
          <w:szCs w:val="28"/>
        </w:rPr>
        <w:t>Ленинградской</w:t>
      </w:r>
      <w:proofErr w:type="gramEnd"/>
      <w:r w:rsidR="00AE0646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E064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области,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>депутата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депутатов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МО </w:t>
      </w:r>
    </w:p>
    <w:p w:rsidR="00AE064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Раздольевское сельское поселение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МО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Приозерский </w:t>
      </w:r>
    </w:p>
    <w:p w:rsidR="00AE0646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муниципальный район Ленинградской области   и   </w:t>
      </w:r>
    </w:p>
    <w:p w:rsidR="001D4E17" w:rsidRPr="00C95BA9" w:rsidRDefault="003F00E6" w:rsidP="003F00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членов  их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семей</w:t>
      </w:r>
      <w:r w:rsidR="001D4E17">
        <w:rPr>
          <w:rFonts w:ascii="Times New Roman" w:hAnsi="Times New Roman"/>
          <w:b w:val="0"/>
          <w:sz w:val="28"/>
          <w:szCs w:val="28"/>
        </w:rPr>
        <w:t>»</w:t>
      </w:r>
    </w:p>
    <w:p w:rsidR="001D4E17" w:rsidRPr="00C45931" w:rsidRDefault="001D4E17" w:rsidP="001D4E17"/>
    <w:p w:rsidR="001D4E17" w:rsidRPr="003E541B" w:rsidRDefault="001D4E17" w:rsidP="001D4E17">
      <w:pPr>
        <w:ind w:firstLine="724"/>
        <w:jc w:val="both"/>
        <w:rPr>
          <w:sz w:val="28"/>
          <w:szCs w:val="28"/>
        </w:rPr>
      </w:pPr>
      <w:r w:rsidRPr="00C459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в соответствие с федеральным законодательством с</w:t>
      </w:r>
      <w:r w:rsidRPr="003E541B">
        <w:rPr>
          <w:sz w:val="28"/>
          <w:szCs w:val="28"/>
        </w:rPr>
        <w:t xml:space="preserve">овет депутатов муниципального образования Раздольевское сельское поселение </w:t>
      </w:r>
      <w:r w:rsidRPr="003E541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4E17" w:rsidRPr="00C45931" w:rsidRDefault="001D4E17" w:rsidP="00AE0646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решение совета депутатов от </w:t>
      </w:r>
      <w:r w:rsidR="00AE0646">
        <w:rPr>
          <w:rFonts w:ascii="Times New Roman" w:hAnsi="Times New Roman"/>
          <w:b w:val="0"/>
          <w:sz w:val="28"/>
          <w:szCs w:val="28"/>
        </w:rPr>
        <w:t>22.03.2016</w:t>
      </w:r>
      <w:r w:rsidR="00AE0646" w:rsidRPr="00F46F03">
        <w:rPr>
          <w:rFonts w:ascii="Times New Roman" w:hAnsi="Times New Roman"/>
          <w:b w:val="0"/>
          <w:sz w:val="28"/>
          <w:szCs w:val="28"/>
        </w:rPr>
        <w:t xml:space="preserve"> г.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 w:rsidRPr="00F46F03">
        <w:rPr>
          <w:rFonts w:ascii="Times New Roman" w:hAnsi="Times New Roman"/>
          <w:b w:val="0"/>
          <w:sz w:val="28"/>
          <w:szCs w:val="28"/>
        </w:rPr>
        <w:t xml:space="preserve">№ </w:t>
      </w:r>
      <w:r w:rsidR="00AE0646">
        <w:rPr>
          <w:rFonts w:ascii="Times New Roman" w:hAnsi="Times New Roman"/>
          <w:b w:val="0"/>
          <w:sz w:val="28"/>
          <w:szCs w:val="28"/>
        </w:rPr>
        <w:t>61 «Об  утверждении  порядка предоставления  сведений   о  доходах,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>расходах, об  имуществе и  обязательствах имущественного характера лица,  замещающего должность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>главы муниципальное образование Раздольевское сельское поселение муниципального образования Приозерский муниципальный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>район Ленинградской области, депутата 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и членов их семей»</w:t>
      </w:r>
      <w:r w:rsidRPr="00C45931">
        <w:rPr>
          <w:rFonts w:ascii="Times New Roman" w:hAnsi="Times New Roman"/>
          <w:sz w:val="28"/>
          <w:szCs w:val="28"/>
        </w:rPr>
        <w:t>.</w:t>
      </w:r>
    </w:p>
    <w:p w:rsidR="001D4E17" w:rsidRPr="00ED3A9D" w:rsidRDefault="001D4E17" w:rsidP="001D4E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C8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ED3A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информации.</w:t>
      </w:r>
      <w:r w:rsidRPr="00ED3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4E17" w:rsidRPr="00C45931" w:rsidRDefault="001D4E17" w:rsidP="001D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5931">
        <w:rPr>
          <w:sz w:val="28"/>
          <w:szCs w:val="28"/>
        </w:rPr>
        <w:t>Решение вступает в силу с мом</w:t>
      </w:r>
      <w:r>
        <w:rPr>
          <w:sz w:val="28"/>
          <w:szCs w:val="28"/>
        </w:rPr>
        <w:t>ента официального опубликования.</w:t>
      </w:r>
    </w:p>
    <w:p w:rsidR="001D4E17" w:rsidRPr="00C45931" w:rsidRDefault="001D4E17" w:rsidP="001D4E17">
      <w:pPr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Default="0003334D" w:rsidP="0003334D">
      <w:pPr>
        <w:jc w:val="both"/>
        <w:rPr>
          <w:sz w:val="16"/>
          <w:szCs w:val="16"/>
        </w:rPr>
      </w:pPr>
    </w:p>
    <w:p w:rsidR="00A07AF9" w:rsidRDefault="00A07AF9" w:rsidP="0003334D">
      <w:pPr>
        <w:jc w:val="both"/>
        <w:rPr>
          <w:sz w:val="16"/>
          <w:szCs w:val="16"/>
        </w:rPr>
      </w:pPr>
    </w:p>
    <w:p w:rsidR="00A07AF9" w:rsidRPr="0010062F" w:rsidRDefault="00A07AF9" w:rsidP="0003334D">
      <w:pPr>
        <w:jc w:val="both"/>
        <w:rPr>
          <w:sz w:val="16"/>
          <w:szCs w:val="16"/>
        </w:rPr>
      </w:pPr>
    </w:p>
    <w:p w:rsidR="0003334D" w:rsidRPr="0010062F" w:rsidRDefault="00AE064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Е.А</w:t>
      </w:r>
      <w:r w:rsidR="00445892">
        <w:rPr>
          <w:sz w:val="16"/>
          <w:szCs w:val="16"/>
        </w:rPr>
        <w:t xml:space="preserve"> </w:t>
      </w:r>
      <w:r>
        <w:rPr>
          <w:sz w:val="16"/>
          <w:szCs w:val="16"/>
        </w:rPr>
        <w:t>Михайлова</w:t>
      </w:r>
    </w:p>
    <w:p w:rsidR="0003334D" w:rsidRPr="0010062F" w:rsidRDefault="00AE064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03334D" w:rsidRPr="00111A64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sectPr w:rsidR="0003334D" w:rsidRPr="00111A64" w:rsidSect="00F70C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DD" w:rsidRDefault="007610DD" w:rsidP="00D92C27">
      <w:r>
        <w:separator/>
      </w:r>
    </w:p>
  </w:endnote>
  <w:endnote w:type="continuationSeparator" w:id="0">
    <w:p w:rsidR="007610DD" w:rsidRDefault="007610DD" w:rsidP="00D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DD" w:rsidRDefault="007610DD" w:rsidP="00D92C27">
      <w:r>
        <w:separator/>
      </w:r>
    </w:p>
  </w:footnote>
  <w:footnote w:type="continuationSeparator" w:id="0">
    <w:p w:rsidR="007610DD" w:rsidRDefault="007610DD" w:rsidP="00D9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1D4E17"/>
    <w:rsid w:val="003F00E6"/>
    <w:rsid w:val="00445892"/>
    <w:rsid w:val="00510E3A"/>
    <w:rsid w:val="007610DD"/>
    <w:rsid w:val="00785521"/>
    <w:rsid w:val="007C4532"/>
    <w:rsid w:val="00A07AF9"/>
    <w:rsid w:val="00A74C86"/>
    <w:rsid w:val="00AE0646"/>
    <w:rsid w:val="00D92C27"/>
    <w:rsid w:val="00DC6207"/>
    <w:rsid w:val="00F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2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2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2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2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2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2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2017-10-25T08:18:00Z</cp:lastPrinted>
  <dcterms:created xsi:type="dcterms:W3CDTF">2017-10-24T08:12:00Z</dcterms:created>
  <dcterms:modified xsi:type="dcterms:W3CDTF">2017-10-25T08:19:00Z</dcterms:modified>
</cp:coreProperties>
</file>