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D90FC7">
        <w:rPr>
          <w:sz w:val="32"/>
          <w:szCs w:val="32"/>
        </w:rPr>
        <w:t xml:space="preserve"> 2020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осуществляется в соответствии со следующими нормативными актами: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Жилищным кодексом Российской Федерации;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-Кодексом Российской Федерации об административных правонарушениях;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Гражданским кодексом Российской Федерации;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06.10.2003 № 131-ФЗ «Об общих принципах организации местного самоуправления в Российской Федерации»;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Федеральным законом от 10.12.1995 № 196-ФЗ «О безопасности дорожного движения»;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 xml:space="preserve">- 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B31563">
        <w:rPr>
          <w:sz w:val="32"/>
          <w:szCs w:val="32"/>
        </w:rPr>
        <w:lastRenderedPageBreak/>
        <w:t>юридических лиц и индивидуальных предпринимателей»;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Уставом МО Раздольевское сельское поселение;</w:t>
      </w:r>
      <w:r w:rsidRPr="00B31563">
        <w:rPr>
          <w:sz w:val="32"/>
          <w:szCs w:val="32"/>
        </w:rPr>
        <w:br/>
      </w:r>
      <w:r w:rsidRPr="00B31563">
        <w:rPr>
          <w:sz w:val="32"/>
          <w:szCs w:val="32"/>
        </w:rPr>
        <w:br/>
        <w:t>- Постановление администрации МО Раздольевское сельское поселение от 06 ноября 2020 года № 276 Об утверждении административного регламента исполнения администрацией МО Раздольевское сельское поселение муниципальной функции «Осуществление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поселение»;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Постановление администрации МО Раздольевское сельское поселение от 13 декабря 2013 года № 158 Об утверждении административного регламента администрации МО Раздольевское сельское поселение исполнения муниципальной функции «Осуществление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 местного значения в границах сельского поселения осуществляется Заместителем главы администрации.</w:t>
      </w:r>
      <w:r w:rsidRPr="00B31563">
        <w:rPr>
          <w:sz w:val="32"/>
          <w:szCs w:val="32"/>
        </w:rPr>
        <w:br/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1. 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</w:t>
      </w:r>
      <w:r w:rsidRPr="00B31563">
        <w:rPr>
          <w:sz w:val="32"/>
          <w:szCs w:val="32"/>
        </w:rPr>
        <w:lastRenderedPageBreak/>
        <w:t>Федерации. Результатом исполнения муниципальной функции является: муниципальный жилищный фонд.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муниципальных правовых актов, регулирующих вопросы использования и содержания муниципального жилищного фонда.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Правовые акты: 4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Постановление администрации МО Раздольевское сельское поселение от 13 декабря 2013 года № 158 Об утверждении административного регламента администрации МО Раздольевское сельское поселение исполнения муниципальной функции «Осуществление муниципального жилищного контроля на территории МО Раздольевское сельское поселение МО Приозерский муниципальный район Ленинградской области».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Муниципальный контроль за сохранностью автомобильных дорог местного значения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Задача муниципального контроля за сохранностью автомобильных дорог местного значения, соблюдение требований, установленных нормативными правовыми, регулирующими деятельность в сфере использования автомобильных дорог местного значения. Результатами проведения проверок при осуществлении муниципального контроля являются: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правонарушений: - исполнение нарушителями требований, установленных муниципальными правовыми актами, предписаний об устранении нарушений: - привлечение виновных лиц к административной ответственности.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Правовые акты: Постановление администрации МО Раздольевское сельское поселение от 06 ноября 2020 года № 276 Об утверждении административного регламента исполнения администрацией МО </w:t>
      </w:r>
      <w:r w:rsidRPr="00B31563">
        <w:rPr>
          <w:sz w:val="32"/>
          <w:szCs w:val="32"/>
        </w:rPr>
        <w:lastRenderedPageBreak/>
        <w:t>Раздольевское сельское поселение муниципальной функции «Осуществление муниципального контроля за сохранностью автомобильных дорог местного значения муниципального образования Раздольевское сельское поселение»;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B31563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1. Целевого финансирования для выполнения функций муниципального контроля местным бюджетом муниципального образования Раздольевское сельское поселение муниципального образования Приозерский муниципальный район Ленинградской области не предусмотрено.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Осуществление муниципального контроля обеспечивается ведущим заместителем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3. Сведения о квалификации работников, о мероприятиях по повышению их квалификации.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Заместитель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(муниципальный служащий) – образование высшее.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4. Данные о средней нагрузке на 1 работника по фактическому выполнению в отчетный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период объему функций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Проведено – 0 проверок.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1. Целевого финансирования для выполнения функций муниципального жилищного контроля местным бюджетом МО Раздольевское сельское поселение МО Приозерский муниципальный район Ленинградской области не предусмотрено.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2. Осуществление муниципального контроля обеспечивается специалистом первой категории и ведущим специалистом администрации МО Раздольевское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3. Сведения о квалификации работников, о мероприятиях по повышению их квалификации.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Специалист первой категории администрации МО Раздольевское сельское поселение МО Приозерский муниципальный район Ленинградской области (муниципальный служащий) - образование высшее.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4. Данные о средней нагрузке на 1 работника по фактическому выполнению в отчетный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период объему функций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Проведено – 0 проверок.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5. Численность экспертов и представителей экспертных организаций, привлекаемых к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проведению мероприятий по контролю.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 местного значения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Проведение муниципального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Проведение муниципального жилищного контроля на территории муниципального образования Раздольевское сельское поселение МО Приозерский 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Организаций, включенных в ежегодный план проведения плановых проверок на 2020 год в рамках муниципального жилищного контроля, не было.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имелось.</w:t>
      </w:r>
    </w:p>
    <w:p w:rsidR="00886888" w:rsidRPr="00755FAF" w:rsidRDefault="0088688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 о принятых органами государственного контроля (надзора), муниципального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контроля мерах реагирования по фактам выявленных нарушений, в том числе в динамике (по полугодиям);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Нарушений  законодательства не выявлено, меры не принимались.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  телекоммуникационной сети «Интернет».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Нарушений жилищного законодательства не выявлено, меры не принимались.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информационно- телекоммуникационной сети «Интернет».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Основания и результаты проведения мероприятий по контролю, юридическими лицами в суде не оспаривались.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Муниципальный контроль за сохранностью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и оценка эффективности муниципального контроля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Для анализа и оценки эффективности муниципального контроля используются следующие показатели: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-выполнение плана проведения проверок (доля проведенных плановых проверок в процентах общего количества запланированных проверок – 100%);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результаты которых признаны недействительными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проведенных органами муниципального контроля с нарушениями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-среднее количество проверок, проведенных в отношении одного юридического лица,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индивидуального предпринимателя – 0,%;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проведенных внеплановых проверок - 0 %;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правонарушений, выявленных по итогам проведения внеплановых проверок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выявлены правонарушения - 0%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итогам которых по фактам выявленных нарушений наложены административные наказания-0%;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B31563">
        <w:rPr>
          <w:sz w:val="32"/>
          <w:szCs w:val="32"/>
        </w:rPr>
        <w:lastRenderedPageBreak/>
        <w:t>лиц, безопасности государства, а также чрезвычайных ситуаций природного и техногенного характера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осуществления муниципального земельного контроля в 2020 году позволяет сделать следующий вывод: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Признать работу по осуществлению муниципальной функции удовлетворительной.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и оценка эффективности муниципального жилищного контроля на территории МО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Раздольевское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Для анализа и оценки эффективности муниципального контроля используются следующие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показатели: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-выполнение плана проведения проверок (доля проведенных плановых проверок в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процентах общего количества запланированных проверок – 0% , план проверок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физических лиц на 2020 год не предусмотрен;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заявлений органов государственного контроля (надзора), муниципального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контроля, направленных в органы прокуратуры о согласовании проведения внеплановых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</w:t>
      </w:r>
      <w:r w:rsidRPr="00B31563">
        <w:rPr>
          <w:sz w:val="32"/>
          <w:szCs w:val="32"/>
        </w:rPr>
        <w:lastRenderedPageBreak/>
        <w:t>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проведенных внеплановых проверок (в процентах общего количества проведенных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правонарушений, выявленных по итогам проведения внеплановых проверок (в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процентах общего числа правонарушений, выявленных по итогам проверок) – 0 % 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внеплановых проверок, проведенных по фактам нарушений обязательных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lastRenderedPageBreak/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Анализ осуществления муниципального жилищного контроля в 2020 году позволяет сделать следующий вывод: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Признать работу по осуществлению муниципальной функции относительно удовлетворительной.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B31563" w:rsidRDefault="00886888" w:rsidP="00886888">
      <w:pPr>
        <w:rPr>
          <w:sz w:val="32"/>
          <w:szCs w:val="32"/>
        </w:rPr>
      </w:pP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контроль за сохранностью автомобильных дорог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По результатам муниципального контроля следует вывод, что для повышения его эффективности необходимо регулярно осуществлять муниципальный контроль на основании ежегодного плана, а также проводить внеплановые проверки. Осуществление муниципального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осуществление комплекса мер, направленных на предупреждение, выявление и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пресечение нарушений законодательства;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выполнение в полном объеме плановых проверок по соблюдению законодательства;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взаимодействие с органами государственного надзора, органами прокуратуры, и иными органами, и должностными лицами, чья деятельность связана с реализацией функций в области государственного надзора;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своевременная подготовка ежегодных планов проведения плановых проверок по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соблюдению законодательства юридическими лицами и индивидуальными предпринимателями;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проведение обучающих семинаров для специалистов муниципальных образований, осуществляющих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повышение размера штрафа за нарушения законодательства.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Муниципальный жилищный контроль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 xml:space="preserve">В соответствии с Федеральным законом от 21.07.2014 № 255-ФЗ «О внесении изменений в Жилищный кодекс Российской Федерации, </w:t>
      </w:r>
      <w:r w:rsidRPr="00B31563">
        <w:rPr>
          <w:sz w:val="32"/>
          <w:szCs w:val="32"/>
        </w:rPr>
        <w:lastRenderedPageBreak/>
        <w:t>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В настоящее время муниципальный жилой фонд в МО Раздольевское сельское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B31563" w:rsidRPr="00B31563" w:rsidRDefault="00B31563" w:rsidP="00B31563">
      <w:pPr>
        <w:rPr>
          <w:sz w:val="32"/>
          <w:szCs w:val="32"/>
        </w:rPr>
      </w:pPr>
      <w:r w:rsidRPr="00B31563">
        <w:rPr>
          <w:sz w:val="32"/>
          <w:szCs w:val="32"/>
        </w:rPr>
        <w:t>- проведение постоянного обучения и повышения квалификации муниципальных жилищных инспекторов.</w:t>
      </w:r>
    </w:p>
    <w:p w:rsidR="00B31563" w:rsidRPr="00B31563" w:rsidRDefault="00B31563" w:rsidP="00B31563">
      <w:pPr>
        <w:rPr>
          <w:sz w:val="32"/>
          <w:szCs w:val="32"/>
        </w:rPr>
      </w:pPr>
    </w:p>
    <w:p w:rsidR="00404177" w:rsidRPr="00B31563" w:rsidRDefault="00404177" w:rsidP="00886888">
      <w:pPr>
        <w:rPr>
          <w:sz w:val="32"/>
          <w:szCs w:val="32"/>
        </w:rPr>
      </w:pPr>
    </w:p>
    <w:p w:rsidR="00404177" w:rsidRPr="00B3156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B3" w:rsidRDefault="00AF08B3" w:rsidP="00404177">
      <w:r>
        <w:separator/>
      </w:r>
    </w:p>
  </w:endnote>
  <w:endnote w:type="continuationSeparator" w:id="0">
    <w:p w:rsidR="00AF08B3" w:rsidRDefault="00AF08B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563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B3" w:rsidRDefault="00AF08B3" w:rsidP="00404177">
      <w:r>
        <w:separator/>
      </w:r>
    </w:p>
  </w:footnote>
  <w:footnote w:type="continuationSeparator" w:id="0">
    <w:p w:rsidR="00AF08B3" w:rsidRDefault="00AF08B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7040E"/>
    <w:rsid w:val="006961EB"/>
    <w:rsid w:val="00755FAF"/>
    <w:rsid w:val="0083213D"/>
    <w:rsid w:val="00843529"/>
    <w:rsid w:val="00886888"/>
    <w:rsid w:val="008A0EF2"/>
    <w:rsid w:val="008E7D6B"/>
    <w:rsid w:val="00A6696F"/>
    <w:rsid w:val="00AF08B3"/>
    <w:rsid w:val="00B31563"/>
    <w:rsid w:val="00B628C6"/>
    <w:rsid w:val="00CD6E5D"/>
    <w:rsid w:val="00D524F4"/>
    <w:rsid w:val="00D90FC7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2021-02-10T08:36:00Z</dcterms:modified>
</cp:coreProperties>
</file>