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78" w:rsidRPr="00D76D78" w:rsidRDefault="00D76D78" w:rsidP="00D76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Уважаемые предприниматели и руководители организаций!</w:t>
      </w:r>
    </w:p>
    <w:p w:rsidR="00D76D78" w:rsidRPr="00D76D78" w:rsidRDefault="00D76D78" w:rsidP="00D76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Комитет по развитию малого, среднего бизнеса и потребительского рынка Ленинградской области объявляет о начале приема заявок на предоставление субсидий </w:t>
      </w:r>
      <w:proofErr w:type="gramStart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возмещения затрат, связанных с заключением договоров финансовой аренды (лизинга);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Сумма к распределению - 15 000 000 руб.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Прием заявок с 28 мая по 20 июня 2018 года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создания средств размещения, в том числе гостевых комнат, предназначенных для проживания туристов;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Сумма к распределению – 9 480 000 </w:t>
      </w:r>
      <w:proofErr w:type="spellStart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Прием заявок с 17 мая по 14 июня 2018 года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возмещения части затрат, связанных с участием в выставочно-ярмарочных мероприятиях.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Сумма к распределению 3 000 000 </w:t>
      </w:r>
      <w:proofErr w:type="spellStart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(из объема средств 7 000 000 </w:t>
      </w:r>
      <w:proofErr w:type="spellStart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Прием заявок с 28 мая по 16 июня 2018 года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заявок на участие в конкурсном отборе осуществляется по адресу: </w:t>
      </w:r>
      <w:proofErr w:type="gramStart"/>
      <w:r w:rsidRPr="00D76D78">
        <w:rPr>
          <w:rFonts w:ascii="Arial" w:eastAsia="Times New Roman" w:hAnsi="Arial" w:cs="Arial"/>
          <w:b/>
          <w:bCs/>
          <w:color w:val="2222CC"/>
          <w:sz w:val="23"/>
          <w:lang w:eastAsia="ru-RU"/>
        </w:rPr>
        <w:t>г</w:t>
      </w:r>
      <w:proofErr w:type="gramEnd"/>
      <w:r w:rsidRPr="00D76D78">
        <w:rPr>
          <w:rFonts w:ascii="Arial" w:eastAsia="Times New Roman" w:hAnsi="Arial" w:cs="Arial"/>
          <w:b/>
          <w:bCs/>
          <w:color w:val="2222CC"/>
          <w:sz w:val="23"/>
          <w:lang w:eastAsia="ru-RU"/>
        </w:rPr>
        <w:t>. Санкт-Петербург, ул. Смольного, д. 3</w:t>
      </w: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, комн. 3-170.</w:t>
      </w: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Проход в здание возможен только по заранее заказанному пропуску при наличии документа, удостоверяющего личность.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Заседания конкурсных комиссий состоятся по адресу: </w:t>
      </w:r>
      <w:r w:rsidRPr="00D76D78">
        <w:rPr>
          <w:rFonts w:ascii="Arial" w:eastAsia="Times New Roman" w:hAnsi="Arial" w:cs="Arial"/>
          <w:b/>
          <w:bCs/>
          <w:color w:val="2222CC"/>
          <w:sz w:val="23"/>
          <w:lang w:eastAsia="ru-RU"/>
        </w:rPr>
        <w:t xml:space="preserve">г. Санкт-Петербург, ул. </w:t>
      </w:r>
      <w:proofErr w:type="spellStart"/>
      <w:r w:rsidRPr="00D76D78">
        <w:rPr>
          <w:rFonts w:ascii="Arial" w:eastAsia="Times New Roman" w:hAnsi="Arial" w:cs="Arial"/>
          <w:b/>
          <w:bCs/>
          <w:color w:val="2222CC"/>
          <w:sz w:val="23"/>
          <w:lang w:eastAsia="ru-RU"/>
        </w:rPr>
        <w:t>Смольного</w:t>
      </w:r>
      <w:proofErr w:type="gramStart"/>
      <w:r w:rsidRPr="00D76D78">
        <w:rPr>
          <w:rFonts w:ascii="Arial" w:eastAsia="Times New Roman" w:hAnsi="Arial" w:cs="Arial"/>
          <w:b/>
          <w:bCs/>
          <w:color w:val="2222CC"/>
          <w:sz w:val="23"/>
          <w:lang w:eastAsia="ru-RU"/>
        </w:rPr>
        <w:t>,д</w:t>
      </w:r>
      <w:proofErr w:type="spellEnd"/>
      <w:proofErr w:type="gramEnd"/>
      <w:r w:rsidRPr="00D76D78">
        <w:rPr>
          <w:rFonts w:ascii="Arial" w:eastAsia="Times New Roman" w:hAnsi="Arial" w:cs="Arial"/>
          <w:b/>
          <w:bCs/>
          <w:color w:val="2222CC"/>
          <w:sz w:val="23"/>
          <w:lang w:eastAsia="ru-RU"/>
        </w:rPr>
        <w:t>. 3</w:t>
      </w: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, комн. 2-164.: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финансовая аренда (лизинг)</w:t>
      </w: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 - 22 июня 2018 года в 10-00 ч</w:t>
      </w:r>
    </w:p>
    <w:p w:rsidR="00D76D78" w:rsidRPr="00D76D78" w:rsidRDefault="00D76D78" w:rsidP="00D76D7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гостевые дома – </w:t>
      </w: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18 июня 2018 года в 15-00 ч</w:t>
      </w:r>
    </w:p>
    <w:p w:rsidR="00D76D78" w:rsidRPr="00D76D78" w:rsidRDefault="00D76D78" w:rsidP="00D76D7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выставочно-ярмарочные мероприятия</w:t>
      </w: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– 20 июня 2018 года в 15-00 ч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заседании будут рассмотрены конкурсные заявки, представленные субъектами малого и среднего предпринимательства в срок (</w:t>
      </w:r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дату окончания приема</w:t>
      </w:r>
      <w:proofErr w:type="gramEnd"/>
      <w:r w:rsidRPr="00D76D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заявок) </w:t>
      </w: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 согласно регистрации в журнале конкурсных заявок.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предоставления субсидий  –  на официальном сайте комитета </w:t>
      </w:r>
      <w:hyperlink r:id="rId5" w:tgtFrame="_blank" w:history="1">
        <w:r w:rsidRPr="00D76D78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www.small.lenobl.ru</w:t>
        </w:r>
      </w:hyperlink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Подробнее о распределении субсидий, сроках проведения конкурсных комиссий, объеме </w:t>
      </w:r>
      <w:proofErr w:type="gramStart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средств, выделенных на различные виды субсидий смотрите</w:t>
      </w:r>
      <w:proofErr w:type="gramEnd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сайте </w:t>
      </w:r>
      <w:hyperlink r:id="rId6" w:tgtFrame="_blank" w:history="1">
        <w:r w:rsidRPr="00D76D78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www.813.ru</w:t>
        </w:r>
      </w:hyperlink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разделе </w:t>
      </w:r>
      <w:r w:rsidRPr="00D76D7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Меры поддержки/Финансовая поддержка/Субсидии предпринимателям.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Справки </w:t>
      </w:r>
      <w:proofErr w:type="gramStart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тел. 576-64-06, 576-65-77.</w:t>
      </w:r>
    </w:p>
    <w:p w:rsidR="00D76D78" w:rsidRPr="00D76D78" w:rsidRDefault="00D76D78" w:rsidP="00D76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D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5187B" w:rsidRDefault="00E5187B"/>
    <w:sectPr w:rsidR="00E5187B" w:rsidSect="00E5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C56"/>
    <w:multiLevelType w:val="multilevel"/>
    <w:tmpl w:val="6F66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F046A"/>
    <w:multiLevelType w:val="multilevel"/>
    <w:tmpl w:val="31A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B1E7D"/>
    <w:multiLevelType w:val="multilevel"/>
    <w:tmpl w:val="BD48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E3506"/>
    <w:multiLevelType w:val="multilevel"/>
    <w:tmpl w:val="279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78"/>
    <w:rsid w:val="00D76D78"/>
    <w:rsid w:val="00E5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D78"/>
    <w:rPr>
      <w:b/>
      <w:bCs/>
    </w:rPr>
  </w:style>
  <w:style w:type="character" w:styleId="a4">
    <w:name w:val="Hyperlink"/>
    <w:basedOn w:val="a0"/>
    <w:uiPriority w:val="99"/>
    <w:semiHidden/>
    <w:unhideWhenUsed/>
    <w:rsid w:val="00D76D78"/>
    <w:rPr>
      <w:color w:val="0000FF"/>
      <w:u w:val="single"/>
    </w:rPr>
  </w:style>
  <w:style w:type="character" w:styleId="a5">
    <w:name w:val="Emphasis"/>
    <w:basedOn w:val="a0"/>
    <w:uiPriority w:val="20"/>
    <w:qFormat/>
    <w:rsid w:val="00D76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3.ru/" TargetMode="External"/><Relationship Id="rId5" Type="http://schemas.openxmlformats.org/officeDocument/2006/relationships/hyperlink" Target="http://www.smal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2018-05-15T11:15:00Z</dcterms:created>
  <dcterms:modified xsi:type="dcterms:W3CDTF">2018-05-15T11:15:00Z</dcterms:modified>
</cp:coreProperties>
</file>