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EC8" w:rsidRDefault="00653EC8" w:rsidP="00265C9B">
      <w:pPr>
        <w:jc w:val="right"/>
        <w:rPr>
          <w:sz w:val="28"/>
          <w:szCs w:val="28"/>
        </w:rPr>
      </w:pPr>
    </w:p>
    <w:p w:rsidR="00653EC8" w:rsidRDefault="00653EC8" w:rsidP="001B54CF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0075" cy="600075"/>
            <wp:effectExtent l="0" t="0" r="9525" b="9525"/>
            <wp:docPr id="2" name="Рисунок 2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4CF" w:rsidRDefault="001B54CF" w:rsidP="00653EC8">
      <w:pPr>
        <w:jc w:val="center"/>
        <w:rPr>
          <w:noProof/>
        </w:rPr>
      </w:pPr>
    </w:p>
    <w:p w:rsidR="00653EC8" w:rsidRDefault="00653EC8" w:rsidP="00653EC8">
      <w:pPr>
        <w:jc w:val="center"/>
      </w:pPr>
      <w:r>
        <w:t>Администрация муниципального образования Раздольевское сельское поселение                    муниципального образования Приозерский муниципальный район Ленинградской области</w:t>
      </w:r>
    </w:p>
    <w:p w:rsidR="00653EC8" w:rsidRDefault="00653EC8" w:rsidP="00653EC8"/>
    <w:p w:rsidR="00653EC8" w:rsidRDefault="00653EC8" w:rsidP="00653E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53EC8" w:rsidRDefault="00653EC8" w:rsidP="00653EC8">
      <w:pPr>
        <w:jc w:val="both"/>
        <w:rPr>
          <w:sz w:val="28"/>
          <w:szCs w:val="28"/>
        </w:rPr>
      </w:pPr>
    </w:p>
    <w:p w:rsidR="00726CF3" w:rsidRPr="006123B5" w:rsidRDefault="00E0211F" w:rsidP="00726CF3">
      <w:pPr>
        <w:tabs>
          <w:tab w:val="left" w:pos="7665"/>
        </w:tabs>
        <w:rPr>
          <w:sz w:val="28"/>
          <w:szCs w:val="28"/>
        </w:rPr>
      </w:pPr>
      <w:r>
        <w:rPr>
          <w:sz w:val="28"/>
          <w:szCs w:val="28"/>
        </w:rPr>
        <w:t>28 апреля</w:t>
      </w:r>
      <w:r w:rsidR="00534FD5">
        <w:rPr>
          <w:sz w:val="28"/>
          <w:szCs w:val="28"/>
        </w:rPr>
        <w:t xml:space="preserve"> 202</w:t>
      </w:r>
      <w:r w:rsidR="004F523B">
        <w:rPr>
          <w:sz w:val="28"/>
          <w:szCs w:val="28"/>
        </w:rPr>
        <w:t>2</w:t>
      </w:r>
      <w:r w:rsidR="00726CF3">
        <w:rPr>
          <w:sz w:val="28"/>
          <w:szCs w:val="28"/>
        </w:rPr>
        <w:t xml:space="preserve"> </w:t>
      </w:r>
      <w:r w:rsidR="001B54CF">
        <w:rPr>
          <w:sz w:val="28"/>
          <w:szCs w:val="28"/>
        </w:rPr>
        <w:t>года</w:t>
      </w:r>
      <w:r w:rsidR="00F678DB">
        <w:rPr>
          <w:sz w:val="28"/>
          <w:szCs w:val="28"/>
        </w:rPr>
        <w:tab/>
      </w:r>
      <w:r w:rsidR="00BB3907">
        <w:rPr>
          <w:sz w:val="28"/>
          <w:szCs w:val="28"/>
        </w:rPr>
        <w:t xml:space="preserve">   </w:t>
      </w:r>
      <w:r w:rsidR="00CA2FEB">
        <w:rPr>
          <w:sz w:val="28"/>
          <w:szCs w:val="28"/>
        </w:rPr>
        <w:t xml:space="preserve">     </w:t>
      </w:r>
      <w:r w:rsidR="002F0296">
        <w:rPr>
          <w:sz w:val="28"/>
          <w:szCs w:val="28"/>
        </w:rPr>
        <w:t xml:space="preserve">   </w:t>
      </w:r>
      <w:r w:rsidR="004F523B">
        <w:rPr>
          <w:sz w:val="28"/>
          <w:szCs w:val="28"/>
        </w:rPr>
        <w:t xml:space="preserve">  </w:t>
      </w:r>
      <w:r w:rsidR="001B1779">
        <w:rPr>
          <w:sz w:val="28"/>
          <w:szCs w:val="28"/>
        </w:rPr>
        <w:t xml:space="preserve">  </w:t>
      </w:r>
      <w:r w:rsidR="00CA2FEB">
        <w:rPr>
          <w:sz w:val="28"/>
          <w:szCs w:val="28"/>
        </w:rPr>
        <w:t>№</w:t>
      </w:r>
      <w:r w:rsidR="00726CF3">
        <w:rPr>
          <w:sz w:val="28"/>
          <w:szCs w:val="28"/>
        </w:rPr>
        <w:t xml:space="preserve"> </w:t>
      </w:r>
      <w:r>
        <w:rPr>
          <w:sz w:val="28"/>
          <w:szCs w:val="28"/>
        </w:rPr>
        <w:t>98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</w:tblGrid>
      <w:tr w:rsidR="00175A24" w:rsidTr="00175A24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1999" w:rsidRDefault="004E1999" w:rsidP="00762E25">
            <w:pPr>
              <w:jc w:val="both"/>
              <w:rPr>
                <w:sz w:val="28"/>
                <w:szCs w:val="28"/>
              </w:rPr>
            </w:pPr>
          </w:p>
          <w:p w:rsidR="00175A24" w:rsidRDefault="008F6071" w:rsidP="00E021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741BD5">
              <w:rPr>
                <w:sz w:val="28"/>
                <w:szCs w:val="28"/>
              </w:rPr>
              <w:t xml:space="preserve"> </w:t>
            </w:r>
            <w:r w:rsidR="00875781">
              <w:rPr>
                <w:sz w:val="28"/>
                <w:szCs w:val="28"/>
              </w:rPr>
              <w:t>нормативе</w:t>
            </w:r>
            <w:r w:rsidR="00741BD5">
              <w:rPr>
                <w:sz w:val="28"/>
                <w:szCs w:val="28"/>
              </w:rPr>
              <w:t xml:space="preserve"> </w:t>
            </w:r>
            <w:r w:rsidR="00175A24">
              <w:rPr>
                <w:sz w:val="28"/>
                <w:szCs w:val="28"/>
              </w:rPr>
              <w:t xml:space="preserve">стоимости одного квадратного метра общей площади жилья на </w:t>
            </w:r>
            <w:r w:rsidR="00E0211F">
              <w:rPr>
                <w:sz w:val="28"/>
                <w:szCs w:val="28"/>
              </w:rPr>
              <w:t>второй</w:t>
            </w:r>
            <w:r w:rsidR="000977F1">
              <w:rPr>
                <w:sz w:val="28"/>
                <w:szCs w:val="28"/>
              </w:rPr>
              <w:t xml:space="preserve"> </w:t>
            </w:r>
            <w:r w:rsidR="00175A24">
              <w:rPr>
                <w:sz w:val="28"/>
                <w:szCs w:val="28"/>
              </w:rPr>
              <w:t>квартал 20</w:t>
            </w:r>
            <w:r w:rsidR="00875781">
              <w:rPr>
                <w:sz w:val="28"/>
                <w:szCs w:val="28"/>
              </w:rPr>
              <w:t>2</w:t>
            </w:r>
            <w:r w:rsidR="004F523B">
              <w:rPr>
                <w:sz w:val="28"/>
                <w:szCs w:val="28"/>
              </w:rPr>
              <w:t>2</w:t>
            </w:r>
            <w:r w:rsidR="00175A24">
              <w:rPr>
                <w:sz w:val="28"/>
                <w:szCs w:val="28"/>
              </w:rPr>
              <w:t xml:space="preserve"> года на территории муниципального образования Раздольевское </w:t>
            </w:r>
            <w:r>
              <w:rPr>
                <w:sz w:val="28"/>
                <w:szCs w:val="28"/>
              </w:rPr>
              <w:t>сельское поселение</w:t>
            </w:r>
            <w:r w:rsidR="00175A24">
              <w:rPr>
                <w:sz w:val="28"/>
                <w:szCs w:val="28"/>
              </w:rPr>
              <w:t xml:space="preserve"> муниципального образования Приозерский муниципальный район Ленинградской области</w:t>
            </w:r>
          </w:p>
        </w:tc>
      </w:tr>
    </w:tbl>
    <w:p w:rsidR="00175A24" w:rsidRDefault="00175A24" w:rsidP="00175A24">
      <w:pPr>
        <w:ind w:left="1417"/>
        <w:rPr>
          <w:kern w:val="28"/>
          <w:sz w:val="28"/>
          <w:szCs w:val="28"/>
        </w:rPr>
      </w:pPr>
      <w:r>
        <w:rPr>
          <w:sz w:val="28"/>
          <w:szCs w:val="28"/>
        </w:rPr>
        <w:br w:type="textWrapping" w:clear="all"/>
        <w:t xml:space="preserve">              </w:t>
      </w:r>
    </w:p>
    <w:p w:rsidR="00175A24" w:rsidRDefault="00175A24" w:rsidP="00175A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="004F523B" w:rsidRPr="004F523B">
        <w:rPr>
          <w:color w:val="000000"/>
          <w:sz w:val="28"/>
          <w:szCs w:val="28"/>
        </w:rPr>
        <w:t xml:space="preserve"> </w:t>
      </w:r>
      <w:r w:rsidR="004F523B" w:rsidRPr="00B02669">
        <w:rPr>
          <w:color w:val="000000"/>
          <w:sz w:val="28"/>
          <w:szCs w:val="28"/>
        </w:rPr>
        <w:t>приказом Министерства строительства и жилищно-коммунального хозяйства Российской Федерации от</w:t>
      </w:r>
      <w:r w:rsidR="00E0211F">
        <w:rPr>
          <w:color w:val="000000"/>
          <w:sz w:val="28"/>
          <w:szCs w:val="28"/>
        </w:rPr>
        <w:t xml:space="preserve"> </w:t>
      </w:r>
      <w:r w:rsidR="00E0211F">
        <w:rPr>
          <w:sz w:val="28"/>
          <w:szCs w:val="28"/>
        </w:rPr>
        <w:t>29</w:t>
      </w:r>
      <w:r w:rsidR="00E0211F" w:rsidRPr="00F55B72">
        <w:rPr>
          <w:sz w:val="28"/>
          <w:szCs w:val="28"/>
        </w:rPr>
        <w:t xml:space="preserve"> </w:t>
      </w:r>
      <w:r w:rsidR="00E0211F">
        <w:rPr>
          <w:sz w:val="28"/>
          <w:szCs w:val="28"/>
        </w:rPr>
        <w:t>марта</w:t>
      </w:r>
      <w:r w:rsidR="00E0211F" w:rsidRPr="00F55B72">
        <w:rPr>
          <w:sz w:val="28"/>
          <w:szCs w:val="28"/>
        </w:rPr>
        <w:t xml:space="preserve"> 202</w:t>
      </w:r>
      <w:r w:rsidR="00E0211F">
        <w:rPr>
          <w:sz w:val="28"/>
          <w:szCs w:val="28"/>
        </w:rPr>
        <w:t>2</w:t>
      </w:r>
      <w:r w:rsidR="00E0211F" w:rsidRPr="00F55B72">
        <w:rPr>
          <w:sz w:val="28"/>
          <w:szCs w:val="28"/>
        </w:rPr>
        <w:t xml:space="preserve"> года № </w:t>
      </w:r>
      <w:r w:rsidR="00E0211F">
        <w:rPr>
          <w:sz w:val="28"/>
          <w:szCs w:val="28"/>
        </w:rPr>
        <w:t>215</w:t>
      </w:r>
      <w:r w:rsidR="00E0211F" w:rsidRPr="00F55B72">
        <w:rPr>
          <w:sz w:val="28"/>
          <w:szCs w:val="28"/>
        </w:rPr>
        <w:t xml:space="preserve">/пр «О нормативе стоимости одного квадратного метра общей площади жилого помещения по Российской Федерации на </w:t>
      </w:r>
      <w:r w:rsidR="00E0211F">
        <w:rPr>
          <w:sz w:val="28"/>
          <w:szCs w:val="28"/>
        </w:rPr>
        <w:t>первое</w:t>
      </w:r>
      <w:r w:rsidR="00E0211F" w:rsidRPr="00F55B72">
        <w:rPr>
          <w:sz w:val="28"/>
          <w:szCs w:val="28"/>
        </w:rPr>
        <w:t xml:space="preserve"> полугодие 2022 года и показателях средней рыночной стоимости одного квадратного метра общей площади жилого помещения по суб</w:t>
      </w:r>
      <w:r w:rsidR="00E0211F">
        <w:rPr>
          <w:sz w:val="28"/>
          <w:szCs w:val="28"/>
        </w:rPr>
        <w:t xml:space="preserve">ъектам Российской Федерации на </w:t>
      </w:r>
      <w:r w:rsidR="00E0211F">
        <w:rPr>
          <w:sz w:val="28"/>
          <w:szCs w:val="28"/>
          <w:lang w:val="en-US"/>
        </w:rPr>
        <w:t>II</w:t>
      </w:r>
      <w:r w:rsidR="00E0211F" w:rsidRPr="00F55B72">
        <w:rPr>
          <w:sz w:val="28"/>
          <w:szCs w:val="28"/>
        </w:rPr>
        <w:t xml:space="preserve"> квартал 2022 года»</w:t>
      </w:r>
      <w:r w:rsidR="0036551D" w:rsidRPr="0036551D">
        <w:rPr>
          <w:sz w:val="28"/>
          <w:szCs w:val="28"/>
        </w:rPr>
        <w:t>,</w:t>
      </w:r>
      <w:r w:rsidR="0036551D" w:rsidRPr="0036551D">
        <w:t xml:space="preserve"> </w:t>
      </w:r>
      <w:r w:rsidR="0036551D" w:rsidRPr="0036551D">
        <w:rPr>
          <w:sz w:val="28"/>
          <w:szCs w:val="28"/>
        </w:rPr>
        <w:t>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на сельских территориях Ленинградской области, утвержденными распоряжением Комитета по строительству Ленинградской области от 13.03.2020 г. № 79 «О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на строительство (приобретение) жилья за счет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«Обеспечение доступным и комфортным жильем и коммунальными услугами граждан Российской Федерации» и «Комплексное развитие сельских территорий», а также мероприятий государственных программ Ленинградской области «Формирование городской среды и обеспечение качественным жильем граждан на территории Ленинградской области» и «Комплексное развитие сельских территорий Ленинградской области»</w:t>
      </w:r>
      <w:r>
        <w:rPr>
          <w:sz w:val="28"/>
          <w:szCs w:val="28"/>
        </w:rPr>
        <w:t xml:space="preserve">, Уставом муниципального образования Раздольевское сельское поселение, администрация муниципального образования Раздольевское сельское  поселение муниципального образования Приозерский муниципальный район Ленинградской области  </w:t>
      </w:r>
      <w:r w:rsidRPr="00175A24"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 xml:space="preserve">: </w:t>
      </w:r>
    </w:p>
    <w:p w:rsidR="00175A24" w:rsidRPr="002459C7" w:rsidRDefault="00175A24" w:rsidP="00175A24">
      <w:pPr>
        <w:tabs>
          <w:tab w:val="left" w:pos="-5387"/>
          <w:tab w:val="left" w:pos="-2268"/>
          <w:tab w:val="left" w:pos="-1985"/>
        </w:tabs>
        <w:ind w:firstLine="709"/>
        <w:jc w:val="both"/>
        <w:rPr>
          <w:sz w:val="28"/>
          <w:szCs w:val="28"/>
        </w:rPr>
      </w:pPr>
      <w:r w:rsidRPr="002459C7">
        <w:rPr>
          <w:sz w:val="28"/>
          <w:szCs w:val="28"/>
        </w:rPr>
        <w:lastRenderedPageBreak/>
        <w:t xml:space="preserve">1. Утвердить на </w:t>
      </w:r>
      <w:r w:rsidR="00E0211F">
        <w:rPr>
          <w:sz w:val="28"/>
          <w:szCs w:val="28"/>
        </w:rPr>
        <w:t>второй</w:t>
      </w:r>
      <w:r w:rsidR="00C153DC" w:rsidRPr="002459C7">
        <w:rPr>
          <w:sz w:val="28"/>
          <w:szCs w:val="28"/>
        </w:rPr>
        <w:t xml:space="preserve"> </w:t>
      </w:r>
      <w:r w:rsidRPr="002459C7">
        <w:rPr>
          <w:sz w:val="28"/>
          <w:szCs w:val="28"/>
        </w:rPr>
        <w:t>квартал 20</w:t>
      </w:r>
      <w:r w:rsidR="00875781">
        <w:rPr>
          <w:sz w:val="28"/>
          <w:szCs w:val="28"/>
        </w:rPr>
        <w:t>2</w:t>
      </w:r>
      <w:r w:rsidR="004F523B">
        <w:rPr>
          <w:sz w:val="28"/>
          <w:szCs w:val="28"/>
        </w:rPr>
        <w:t>2</w:t>
      </w:r>
      <w:r w:rsidRPr="002459C7">
        <w:rPr>
          <w:sz w:val="28"/>
          <w:szCs w:val="28"/>
        </w:rPr>
        <w:t xml:space="preserve"> года </w:t>
      </w:r>
      <w:r w:rsidR="00F004A7" w:rsidRPr="002459C7">
        <w:rPr>
          <w:sz w:val="28"/>
          <w:szCs w:val="28"/>
        </w:rPr>
        <w:t xml:space="preserve">в качестве норматива </w:t>
      </w:r>
      <w:r w:rsidR="00741BD5" w:rsidRPr="002459C7">
        <w:rPr>
          <w:sz w:val="28"/>
          <w:szCs w:val="28"/>
        </w:rPr>
        <w:t xml:space="preserve">показатель средней рыночной </w:t>
      </w:r>
      <w:r w:rsidRPr="002459C7">
        <w:rPr>
          <w:sz w:val="28"/>
          <w:szCs w:val="28"/>
        </w:rPr>
        <w:t xml:space="preserve">стоимости одного квадратного метра общей площади жилья на территории муниципального образования Раздольевское сельское  поселение муниципального образования Приозерский муниципальный район Ленинградской области, применяемый в рамках реализации </w:t>
      </w:r>
      <w:r w:rsidR="006B4DD9" w:rsidRPr="002459C7">
        <w:rPr>
          <w:color w:val="000000"/>
          <w:sz w:val="28"/>
          <w:szCs w:val="28"/>
        </w:rPr>
        <w:t>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</w:r>
      <w:r w:rsidR="006B4DD9" w:rsidRPr="002459C7">
        <w:rPr>
          <w:sz w:val="28"/>
          <w:szCs w:val="28"/>
        </w:rPr>
        <w:t>, а также основных мероприятий «Улучшение жилищных условий молодых граждан (молодых семей)» и «Улучшение жилищных условий граждан с использованием средств ипотечного кредита (займа)»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</w:t>
      </w:r>
      <w:r w:rsidR="00F678DB" w:rsidRPr="002459C7">
        <w:rPr>
          <w:sz w:val="28"/>
          <w:szCs w:val="28"/>
        </w:rPr>
        <w:t>»</w:t>
      </w:r>
      <w:r w:rsidRPr="002459C7">
        <w:rPr>
          <w:sz w:val="28"/>
          <w:szCs w:val="28"/>
        </w:rPr>
        <w:t>, в размере</w:t>
      </w:r>
      <w:r w:rsidR="00E0211F">
        <w:rPr>
          <w:sz w:val="28"/>
          <w:szCs w:val="28"/>
        </w:rPr>
        <w:t xml:space="preserve"> </w:t>
      </w:r>
      <w:r w:rsidR="00E0211F" w:rsidRPr="00E0211F">
        <w:rPr>
          <w:b/>
          <w:sz w:val="28"/>
          <w:szCs w:val="28"/>
        </w:rPr>
        <w:t xml:space="preserve">79 761 </w:t>
      </w:r>
      <w:r w:rsidR="0036551D" w:rsidRPr="0036551D">
        <w:rPr>
          <w:b/>
          <w:sz w:val="28"/>
          <w:szCs w:val="28"/>
        </w:rPr>
        <w:t>рубл</w:t>
      </w:r>
      <w:r w:rsidR="00E0211F">
        <w:rPr>
          <w:b/>
          <w:sz w:val="28"/>
          <w:szCs w:val="28"/>
        </w:rPr>
        <w:t>ь</w:t>
      </w:r>
      <w:r w:rsidR="0036551D" w:rsidRPr="0036551D">
        <w:rPr>
          <w:b/>
          <w:sz w:val="28"/>
          <w:szCs w:val="28"/>
        </w:rPr>
        <w:t xml:space="preserve"> </w:t>
      </w:r>
      <w:r w:rsidRPr="0036551D">
        <w:rPr>
          <w:b/>
          <w:sz w:val="28"/>
          <w:szCs w:val="28"/>
        </w:rPr>
        <w:t>00 копеек</w:t>
      </w:r>
      <w:r w:rsidRPr="0036551D">
        <w:rPr>
          <w:sz w:val="28"/>
          <w:szCs w:val="28"/>
        </w:rPr>
        <w:t xml:space="preserve"> (</w:t>
      </w:r>
      <w:r w:rsidR="00F03322">
        <w:rPr>
          <w:sz w:val="28"/>
          <w:szCs w:val="28"/>
        </w:rPr>
        <w:t>Приложение 1</w:t>
      </w:r>
      <w:r w:rsidRPr="0036551D">
        <w:rPr>
          <w:sz w:val="28"/>
          <w:szCs w:val="28"/>
        </w:rPr>
        <w:t>).</w:t>
      </w:r>
    </w:p>
    <w:p w:rsidR="00653EC8" w:rsidRDefault="00175A24" w:rsidP="00653EC8">
      <w:pPr>
        <w:ind w:firstLine="567"/>
        <w:jc w:val="both"/>
        <w:rPr>
          <w:sz w:val="28"/>
          <w:szCs w:val="28"/>
        </w:rPr>
      </w:pPr>
      <w:r w:rsidRPr="002459C7">
        <w:rPr>
          <w:sz w:val="28"/>
          <w:szCs w:val="28"/>
        </w:rPr>
        <w:t>2</w:t>
      </w:r>
      <w:r w:rsidR="00653EC8" w:rsidRPr="002459C7">
        <w:rPr>
          <w:sz w:val="28"/>
          <w:szCs w:val="28"/>
        </w:rPr>
        <w:t>. Довести до сведения населения, проживающего на территории муниципального образования Раздольевское сельское поселение муниципального образования Приозерский муниципальный район Ленинградской области, настоящее</w:t>
      </w:r>
      <w:r w:rsidR="00653EC8" w:rsidRPr="00EA0F6C">
        <w:rPr>
          <w:sz w:val="28"/>
          <w:szCs w:val="28"/>
        </w:rPr>
        <w:t xml:space="preserve"> постановление путём его опубликования в средствах массовой информации.</w:t>
      </w:r>
    </w:p>
    <w:p w:rsidR="0020765E" w:rsidRPr="00EA0F6C" w:rsidRDefault="0020765E" w:rsidP="00653E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</w:t>
      </w:r>
      <w:r w:rsidRPr="0020765E">
        <w:rPr>
          <w:sz w:val="28"/>
          <w:szCs w:val="28"/>
        </w:rPr>
        <w:t>аправ</w:t>
      </w:r>
      <w:r>
        <w:rPr>
          <w:sz w:val="28"/>
          <w:szCs w:val="28"/>
        </w:rPr>
        <w:t>ить</w:t>
      </w:r>
      <w:r w:rsidRPr="0020765E">
        <w:rPr>
          <w:sz w:val="28"/>
          <w:szCs w:val="28"/>
        </w:rPr>
        <w:t xml:space="preserve"> в Комитет</w:t>
      </w:r>
      <w:r>
        <w:rPr>
          <w:sz w:val="28"/>
          <w:szCs w:val="28"/>
        </w:rPr>
        <w:t xml:space="preserve"> по строительству </w:t>
      </w:r>
      <w:r w:rsidRPr="0020765E">
        <w:rPr>
          <w:sz w:val="28"/>
          <w:szCs w:val="28"/>
        </w:rPr>
        <w:t>копию правового акта органа местного самоуправления поселения Ленинградской области об утверждении стоимости одного квадратного метра общей площади жилья не позднее 3 дней с даты утверждения с приложением финансово-экономического обоснования и документов, подтверждающих исходные данные.</w:t>
      </w:r>
    </w:p>
    <w:p w:rsidR="00653EC8" w:rsidRPr="00EA0F6C" w:rsidRDefault="00846653" w:rsidP="00653E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53EC8" w:rsidRPr="00EA0F6C">
        <w:rPr>
          <w:sz w:val="28"/>
          <w:szCs w:val="28"/>
        </w:rPr>
        <w:t>.</w:t>
      </w:r>
      <w:r w:rsidR="00653EC8">
        <w:rPr>
          <w:sz w:val="28"/>
          <w:szCs w:val="28"/>
        </w:rPr>
        <w:t xml:space="preserve"> </w:t>
      </w:r>
      <w:r w:rsidR="00653EC8" w:rsidRPr="00EA0F6C">
        <w:rPr>
          <w:sz w:val="28"/>
          <w:szCs w:val="28"/>
        </w:rPr>
        <w:t>Настоящее постановление вступает в силу с даты его официального опубликования.</w:t>
      </w:r>
    </w:p>
    <w:p w:rsidR="00653EC8" w:rsidRPr="00EA0F6C" w:rsidRDefault="00846653" w:rsidP="00653E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bookmarkStart w:id="0" w:name="_GoBack"/>
      <w:bookmarkEnd w:id="0"/>
      <w:r w:rsidR="00653EC8" w:rsidRPr="00EA0F6C">
        <w:rPr>
          <w:sz w:val="28"/>
          <w:szCs w:val="28"/>
        </w:rPr>
        <w:t xml:space="preserve">. Контроль за исполнением постановления возложить на </w:t>
      </w:r>
      <w:r w:rsidR="00653EC8">
        <w:rPr>
          <w:sz w:val="28"/>
          <w:szCs w:val="28"/>
        </w:rPr>
        <w:t xml:space="preserve">специалиста                                         1 категории </w:t>
      </w:r>
      <w:r w:rsidR="001B1779">
        <w:rPr>
          <w:sz w:val="28"/>
          <w:szCs w:val="28"/>
        </w:rPr>
        <w:t>Никонову</w:t>
      </w:r>
      <w:r w:rsidR="00653EC8">
        <w:rPr>
          <w:sz w:val="28"/>
          <w:szCs w:val="28"/>
        </w:rPr>
        <w:t xml:space="preserve"> С.А.</w:t>
      </w:r>
    </w:p>
    <w:p w:rsidR="00653EC8" w:rsidRPr="00EA0F6C" w:rsidRDefault="00653EC8" w:rsidP="00653EC8">
      <w:pPr>
        <w:tabs>
          <w:tab w:val="left" w:pos="-3060"/>
        </w:tabs>
        <w:ind w:left="709"/>
        <w:jc w:val="both"/>
        <w:rPr>
          <w:sz w:val="28"/>
          <w:szCs w:val="28"/>
        </w:rPr>
      </w:pPr>
    </w:p>
    <w:p w:rsidR="001B54CF" w:rsidRDefault="001B54CF" w:rsidP="00653EC8">
      <w:pPr>
        <w:jc w:val="both"/>
        <w:rPr>
          <w:sz w:val="28"/>
          <w:szCs w:val="28"/>
        </w:rPr>
      </w:pPr>
    </w:p>
    <w:p w:rsidR="00653EC8" w:rsidRPr="00EA0F6C" w:rsidRDefault="00E0211F" w:rsidP="00653EC8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B54C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53EC8">
        <w:rPr>
          <w:sz w:val="28"/>
          <w:szCs w:val="28"/>
        </w:rPr>
        <w:t xml:space="preserve"> администрации                                                               </w:t>
      </w:r>
      <w:r w:rsidR="00875781">
        <w:rPr>
          <w:sz w:val="28"/>
          <w:szCs w:val="28"/>
        </w:rPr>
        <w:t xml:space="preserve">       </w:t>
      </w:r>
      <w:r w:rsidR="001B54CF">
        <w:rPr>
          <w:sz w:val="28"/>
          <w:szCs w:val="28"/>
        </w:rPr>
        <w:t xml:space="preserve">   </w:t>
      </w:r>
      <w:r w:rsidR="00653EC8">
        <w:rPr>
          <w:sz w:val="28"/>
          <w:szCs w:val="28"/>
        </w:rPr>
        <w:t xml:space="preserve">  </w:t>
      </w:r>
      <w:r w:rsidR="00875781">
        <w:rPr>
          <w:sz w:val="28"/>
          <w:szCs w:val="28"/>
        </w:rPr>
        <w:t>В.В.</w:t>
      </w:r>
      <w:r w:rsidR="001B1779">
        <w:rPr>
          <w:sz w:val="28"/>
          <w:szCs w:val="28"/>
        </w:rPr>
        <w:t>Зайцева</w:t>
      </w:r>
      <w:r w:rsidR="00653EC8" w:rsidRPr="00EA0F6C">
        <w:rPr>
          <w:sz w:val="28"/>
          <w:szCs w:val="28"/>
        </w:rPr>
        <w:tab/>
      </w:r>
    </w:p>
    <w:p w:rsidR="00E0211F" w:rsidRDefault="00E0211F" w:rsidP="00653EC8">
      <w:pPr>
        <w:rPr>
          <w:sz w:val="20"/>
          <w:szCs w:val="20"/>
        </w:rPr>
      </w:pPr>
    </w:p>
    <w:p w:rsidR="00E0211F" w:rsidRDefault="00E0211F" w:rsidP="00653EC8">
      <w:pPr>
        <w:rPr>
          <w:sz w:val="20"/>
          <w:szCs w:val="20"/>
        </w:rPr>
      </w:pPr>
    </w:p>
    <w:p w:rsidR="00E0211F" w:rsidRDefault="00E0211F" w:rsidP="00653EC8">
      <w:pPr>
        <w:rPr>
          <w:sz w:val="20"/>
          <w:szCs w:val="20"/>
        </w:rPr>
      </w:pPr>
    </w:p>
    <w:p w:rsidR="00E0211F" w:rsidRDefault="00E0211F" w:rsidP="00653EC8">
      <w:pPr>
        <w:rPr>
          <w:sz w:val="20"/>
          <w:szCs w:val="20"/>
        </w:rPr>
      </w:pPr>
    </w:p>
    <w:p w:rsidR="00E0211F" w:rsidRDefault="00E0211F" w:rsidP="00653EC8">
      <w:pPr>
        <w:rPr>
          <w:sz w:val="20"/>
          <w:szCs w:val="20"/>
        </w:rPr>
      </w:pPr>
    </w:p>
    <w:p w:rsidR="00E0211F" w:rsidRDefault="00E0211F" w:rsidP="00653EC8">
      <w:pPr>
        <w:rPr>
          <w:sz w:val="20"/>
          <w:szCs w:val="20"/>
        </w:rPr>
      </w:pPr>
    </w:p>
    <w:p w:rsidR="00E0211F" w:rsidRDefault="00E0211F" w:rsidP="00653EC8">
      <w:pPr>
        <w:rPr>
          <w:sz w:val="20"/>
          <w:szCs w:val="20"/>
        </w:rPr>
      </w:pPr>
    </w:p>
    <w:p w:rsidR="00E0211F" w:rsidRDefault="00E0211F" w:rsidP="00653EC8">
      <w:pPr>
        <w:rPr>
          <w:sz w:val="20"/>
          <w:szCs w:val="20"/>
        </w:rPr>
      </w:pPr>
    </w:p>
    <w:p w:rsidR="00E0211F" w:rsidRDefault="00E0211F" w:rsidP="00653EC8">
      <w:pPr>
        <w:rPr>
          <w:sz w:val="20"/>
          <w:szCs w:val="20"/>
        </w:rPr>
      </w:pPr>
    </w:p>
    <w:p w:rsidR="00E0211F" w:rsidRDefault="00E0211F" w:rsidP="00653EC8">
      <w:pPr>
        <w:rPr>
          <w:sz w:val="20"/>
          <w:szCs w:val="20"/>
        </w:rPr>
      </w:pPr>
    </w:p>
    <w:p w:rsidR="00653EC8" w:rsidRDefault="00653EC8" w:rsidP="00653EC8">
      <w:pPr>
        <w:rPr>
          <w:sz w:val="20"/>
          <w:szCs w:val="20"/>
        </w:rPr>
      </w:pPr>
      <w:r>
        <w:rPr>
          <w:sz w:val="20"/>
          <w:szCs w:val="20"/>
        </w:rPr>
        <w:t xml:space="preserve">С.А. </w:t>
      </w:r>
      <w:r w:rsidR="001B1779">
        <w:rPr>
          <w:sz w:val="20"/>
          <w:szCs w:val="20"/>
        </w:rPr>
        <w:t>Никонова</w:t>
      </w:r>
      <w:r>
        <w:rPr>
          <w:sz w:val="20"/>
          <w:szCs w:val="20"/>
        </w:rPr>
        <w:t xml:space="preserve"> </w:t>
      </w:r>
    </w:p>
    <w:p w:rsidR="00653EC8" w:rsidRDefault="00653EC8" w:rsidP="00653EC8">
      <w:pPr>
        <w:rPr>
          <w:sz w:val="20"/>
          <w:szCs w:val="20"/>
        </w:rPr>
      </w:pPr>
      <w:r>
        <w:rPr>
          <w:sz w:val="20"/>
          <w:szCs w:val="20"/>
        </w:rPr>
        <w:t>66-</w:t>
      </w:r>
      <w:r w:rsidR="00534FD5">
        <w:rPr>
          <w:sz w:val="20"/>
          <w:szCs w:val="20"/>
        </w:rPr>
        <w:t>632</w:t>
      </w:r>
    </w:p>
    <w:p w:rsidR="004F523B" w:rsidRDefault="00653EC8" w:rsidP="004F523B">
      <w:pPr>
        <w:rPr>
          <w:sz w:val="20"/>
          <w:szCs w:val="20"/>
        </w:rPr>
      </w:pPr>
      <w:r>
        <w:rPr>
          <w:sz w:val="20"/>
          <w:szCs w:val="20"/>
        </w:rPr>
        <w:t>Разослано: Дело –</w:t>
      </w:r>
      <w:r w:rsidR="00385CB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1, жилищный отдел – </w:t>
      </w:r>
      <w:r w:rsidR="00C92837">
        <w:rPr>
          <w:sz w:val="20"/>
          <w:szCs w:val="20"/>
        </w:rPr>
        <w:t>1, комитет по строительству – 1.</w:t>
      </w:r>
    </w:p>
    <w:p w:rsidR="00E0211F" w:rsidRDefault="00E0211F" w:rsidP="004F523B">
      <w:pPr>
        <w:rPr>
          <w:sz w:val="20"/>
          <w:szCs w:val="20"/>
        </w:rPr>
      </w:pPr>
    </w:p>
    <w:p w:rsidR="00E0211F" w:rsidRPr="005355ED" w:rsidRDefault="00E0211F" w:rsidP="00E0211F">
      <w:pPr>
        <w:jc w:val="right"/>
      </w:pPr>
      <w:r w:rsidRPr="005355ED">
        <w:lastRenderedPageBreak/>
        <w:t>Приложение 1</w:t>
      </w:r>
    </w:p>
    <w:p w:rsidR="00E0211F" w:rsidRPr="005355ED" w:rsidRDefault="00E0211F" w:rsidP="00E0211F">
      <w:pPr>
        <w:jc w:val="right"/>
      </w:pPr>
      <w:r w:rsidRPr="005355ED">
        <w:t>к постановлению администрации</w:t>
      </w:r>
    </w:p>
    <w:p w:rsidR="00E0211F" w:rsidRPr="005355ED" w:rsidRDefault="00E0211F" w:rsidP="00E0211F">
      <w:pPr>
        <w:jc w:val="right"/>
      </w:pPr>
      <w:r w:rsidRPr="005355ED">
        <w:t>МО Раздольевское сельское поселение</w:t>
      </w:r>
    </w:p>
    <w:p w:rsidR="00E0211F" w:rsidRDefault="00E0211F" w:rsidP="00E0211F">
      <w:pPr>
        <w:jc w:val="right"/>
      </w:pPr>
      <w:r w:rsidRPr="005355ED">
        <w:t xml:space="preserve">от </w:t>
      </w:r>
      <w:r>
        <w:t>28.04</w:t>
      </w:r>
      <w:r w:rsidRPr="005355ED">
        <w:t>.202</w:t>
      </w:r>
      <w:r>
        <w:t>2</w:t>
      </w:r>
      <w:r w:rsidRPr="005355ED">
        <w:t xml:space="preserve"> года № </w:t>
      </w:r>
      <w:r>
        <w:t>98</w:t>
      </w:r>
    </w:p>
    <w:p w:rsidR="00E0211F" w:rsidRPr="005355ED" w:rsidRDefault="00E0211F" w:rsidP="00E0211F">
      <w:pPr>
        <w:jc w:val="right"/>
        <w:rPr>
          <w:color w:val="FF0000"/>
        </w:rPr>
      </w:pPr>
    </w:p>
    <w:p w:rsidR="00E0211F" w:rsidRPr="005355ED" w:rsidRDefault="00E0211F" w:rsidP="00E0211F">
      <w:pPr>
        <w:jc w:val="center"/>
        <w:rPr>
          <w:b/>
        </w:rPr>
      </w:pPr>
      <w:r w:rsidRPr="005355ED">
        <w:rPr>
          <w:b/>
        </w:rPr>
        <w:t xml:space="preserve">Расчет по определению средней рыночной стоимости </w:t>
      </w:r>
      <w:smartTag w:uri="urn:schemas-microsoft-com:office:smarttags" w:element="metricconverter">
        <w:smartTagPr>
          <w:attr w:name="ProductID" w:val="1 кв. м"/>
        </w:smartTagPr>
        <w:r w:rsidRPr="005355ED">
          <w:rPr>
            <w:b/>
          </w:rPr>
          <w:t>1 кв. м</w:t>
        </w:r>
      </w:smartTag>
      <w:r w:rsidRPr="005355ED">
        <w:rPr>
          <w:b/>
        </w:rPr>
        <w:t xml:space="preserve"> общей</w:t>
      </w:r>
    </w:p>
    <w:p w:rsidR="00E0211F" w:rsidRDefault="00E0211F" w:rsidP="00E0211F">
      <w:pPr>
        <w:jc w:val="center"/>
        <w:rPr>
          <w:b/>
        </w:rPr>
      </w:pPr>
      <w:r w:rsidRPr="005355ED">
        <w:rPr>
          <w:b/>
        </w:rPr>
        <w:t>площади жилья для определения размера субсидий</w:t>
      </w:r>
    </w:p>
    <w:p w:rsidR="00E0211F" w:rsidRPr="005355ED" w:rsidRDefault="00E0211F" w:rsidP="00E0211F">
      <w:pPr>
        <w:jc w:val="center"/>
        <w:rPr>
          <w:b/>
        </w:rPr>
      </w:pPr>
    </w:p>
    <w:p w:rsidR="00E0211F" w:rsidRPr="005355ED" w:rsidRDefault="00E0211F" w:rsidP="00E0211F">
      <w:pPr>
        <w:jc w:val="both"/>
      </w:pPr>
      <w:r w:rsidRPr="004359E4">
        <w:rPr>
          <w:b/>
        </w:rPr>
        <w:t>1. Ст. кред</w:t>
      </w:r>
      <w:r>
        <w:t xml:space="preserve">. - </w:t>
      </w:r>
      <w:r w:rsidRPr="00DA1D3B">
        <w:t xml:space="preserve">по сведениям ООО «Александр-Недвижимость» - </w:t>
      </w:r>
      <w:r w:rsidRPr="000B50CF">
        <w:rPr>
          <w:b/>
        </w:rPr>
        <w:t>55</w:t>
      </w:r>
      <w:r w:rsidRPr="00DA1D3B">
        <w:rPr>
          <w:b/>
        </w:rPr>
        <w:t xml:space="preserve"> 000</w:t>
      </w:r>
      <w:r w:rsidRPr="00DA1D3B">
        <w:t xml:space="preserve"> </w:t>
      </w:r>
      <w:r w:rsidRPr="00DA1D3B">
        <w:rPr>
          <w:b/>
        </w:rPr>
        <w:t>руб./ кв.м.</w:t>
      </w:r>
      <w:r w:rsidRPr="00DA1D3B">
        <w:t xml:space="preserve"> (по данным ближайшего по численности населения - МО </w:t>
      </w:r>
      <w:r>
        <w:t>Красноозерное</w:t>
      </w:r>
      <w:r w:rsidRPr="00DA1D3B">
        <w:t xml:space="preserve"> сельское поселение, в связи с отсутствием своих данных)</w:t>
      </w:r>
      <w:r>
        <w:t>;</w:t>
      </w:r>
    </w:p>
    <w:p w:rsidR="00E0211F" w:rsidRPr="004359E4" w:rsidRDefault="00E0211F" w:rsidP="00E0211F">
      <w:pPr>
        <w:jc w:val="both"/>
      </w:pPr>
    </w:p>
    <w:p w:rsidR="00E0211F" w:rsidRPr="004359E4" w:rsidRDefault="00E0211F" w:rsidP="00E0211F">
      <w:pPr>
        <w:jc w:val="both"/>
        <w:rPr>
          <w:b/>
        </w:rPr>
      </w:pPr>
      <w:r w:rsidRPr="004359E4">
        <w:rPr>
          <w:b/>
        </w:rPr>
        <w:t>Ст. строй</w:t>
      </w:r>
      <w:r w:rsidRPr="004359E4">
        <w:t xml:space="preserve"> - по сведениям ООО «ВикингСтройИнвест» –</w:t>
      </w:r>
      <w:r>
        <w:t xml:space="preserve"> </w:t>
      </w:r>
      <w:r w:rsidRPr="00DA1D3B">
        <w:rPr>
          <w:b/>
        </w:rPr>
        <w:t>100</w:t>
      </w:r>
      <w:r w:rsidRPr="00273C04">
        <w:rPr>
          <w:b/>
        </w:rPr>
        <w:t xml:space="preserve"> 0</w:t>
      </w:r>
      <w:r w:rsidRPr="004359E4">
        <w:rPr>
          <w:b/>
        </w:rPr>
        <w:t>00 руб</w:t>
      </w:r>
      <w:r>
        <w:rPr>
          <w:b/>
        </w:rPr>
        <w:t>.</w:t>
      </w:r>
      <w:r w:rsidRPr="004359E4">
        <w:rPr>
          <w:b/>
        </w:rPr>
        <w:t>/ кв.м.</w:t>
      </w:r>
      <w:r>
        <w:rPr>
          <w:b/>
        </w:rPr>
        <w:t>;</w:t>
      </w:r>
      <w:r w:rsidRPr="004359E4">
        <w:rPr>
          <w:b/>
        </w:rPr>
        <w:t xml:space="preserve"> </w:t>
      </w:r>
    </w:p>
    <w:p w:rsidR="00E0211F" w:rsidRDefault="00E0211F" w:rsidP="00E0211F">
      <w:pPr>
        <w:jc w:val="both"/>
        <w:rPr>
          <w:b/>
        </w:rPr>
      </w:pPr>
    </w:p>
    <w:p w:rsidR="00E0211F" w:rsidRPr="005355ED" w:rsidRDefault="00E0211F" w:rsidP="00E0211F">
      <w:pPr>
        <w:jc w:val="both"/>
      </w:pPr>
      <w:r w:rsidRPr="004359E4">
        <w:rPr>
          <w:b/>
        </w:rPr>
        <w:t>Ст. дог</w:t>
      </w:r>
      <w:r w:rsidRPr="004359E4">
        <w:t>. –</w:t>
      </w:r>
      <w:r w:rsidRPr="00273C04">
        <w:t xml:space="preserve"> </w:t>
      </w:r>
      <w:r>
        <w:t>данных нет;</w:t>
      </w:r>
    </w:p>
    <w:p w:rsidR="00E0211F" w:rsidRDefault="00E0211F" w:rsidP="00E0211F">
      <w:pPr>
        <w:tabs>
          <w:tab w:val="left" w:pos="3705"/>
        </w:tabs>
        <w:jc w:val="both"/>
        <w:rPr>
          <w:b/>
        </w:rPr>
      </w:pPr>
    </w:p>
    <w:p w:rsidR="00E0211F" w:rsidRDefault="00E0211F" w:rsidP="00E0211F">
      <w:pPr>
        <w:tabs>
          <w:tab w:val="left" w:pos="3705"/>
        </w:tabs>
        <w:jc w:val="both"/>
      </w:pPr>
      <w:r w:rsidRPr="0013527B">
        <w:rPr>
          <w:b/>
        </w:rPr>
        <w:t>Ст_стат</w:t>
      </w:r>
      <w:r>
        <w:t xml:space="preserve"> = (108979,1+63180,67) /2 = 86080 руб/кв.м.</w:t>
      </w:r>
    </w:p>
    <w:p w:rsidR="00E0211F" w:rsidRDefault="00E0211F" w:rsidP="00E0211F">
      <w:pPr>
        <w:tabs>
          <w:tab w:val="left" w:pos="3705"/>
        </w:tabs>
        <w:jc w:val="both"/>
      </w:pPr>
      <w:r>
        <w:t>Официальная информация Росстата за III квартал 2021 года:</w:t>
      </w:r>
    </w:p>
    <w:p w:rsidR="00E0211F" w:rsidRDefault="00E0211F" w:rsidP="00E0211F">
      <w:pPr>
        <w:tabs>
          <w:tab w:val="left" w:pos="3705"/>
        </w:tabs>
        <w:jc w:val="both"/>
      </w:pPr>
      <w:r>
        <w:t>Ст.стат перв = 108979,1 руб/кв.м.</w:t>
      </w:r>
    </w:p>
    <w:p w:rsidR="00E0211F" w:rsidRPr="004359E4" w:rsidRDefault="00E0211F" w:rsidP="00E0211F">
      <w:pPr>
        <w:tabs>
          <w:tab w:val="left" w:pos="3705"/>
        </w:tabs>
        <w:jc w:val="both"/>
      </w:pPr>
      <w:r>
        <w:t>Ст.стат втор = 63180,67 руб/кв.м.</w:t>
      </w:r>
      <w:r w:rsidRPr="004359E4">
        <w:t xml:space="preserve">                             </w:t>
      </w:r>
    </w:p>
    <w:p w:rsidR="00E0211F" w:rsidRDefault="00E0211F" w:rsidP="00E0211F">
      <w:pPr>
        <w:jc w:val="center"/>
      </w:pPr>
    </w:p>
    <w:p w:rsidR="00E0211F" w:rsidRDefault="00E0211F" w:rsidP="00E0211F">
      <w:pPr>
        <w:jc w:val="center"/>
      </w:pPr>
    </w:p>
    <w:p w:rsidR="00E0211F" w:rsidRPr="004359E4" w:rsidRDefault="00E0211F" w:rsidP="00E0211F">
      <w:pPr>
        <w:jc w:val="center"/>
      </w:pPr>
      <w:r w:rsidRPr="004359E4">
        <w:t>Среднее значение стоимости 1 кв.м общей площади жилья по муниципальному образованию (Ср_кв.м)</w:t>
      </w:r>
    </w:p>
    <w:p w:rsidR="00E0211F" w:rsidRPr="004359E4" w:rsidRDefault="00E0211F" w:rsidP="00E0211F">
      <w:pPr>
        <w:jc w:val="both"/>
        <w:rPr>
          <w:b/>
        </w:rPr>
      </w:pPr>
      <w:r w:rsidRPr="004359E4">
        <w:rPr>
          <w:b/>
        </w:rPr>
        <w:t xml:space="preserve">Ср_квм= </w:t>
      </w:r>
      <w:r w:rsidRPr="004359E4">
        <w:rPr>
          <w:b/>
          <w:u w:val="single"/>
        </w:rPr>
        <w:t xml:space="preserve">(Ст_кред х 0,92+ Ст_дог х 0,92 + Ст_стат + Ст_строй)    </w:t>
      </w:r>
    </w:p>
    <w:p w:rsidR="00E0211F" w:rsidRPr="004359E4" w:rsidRDefault="00E0211F" w:rsidP="00E0211F">
      <w:pPr>
        <w:jc w:val="both"/>
      </w:pPr>
      <w:r w:rsidRPr="004359E4">
        <w:t xml:space="preserve">                                                       N</w:t>
      </w:r>
    </w:p>
    <w:p w:rsidR="00E0211F" w:rsidRPr="004359E4" w:rsidRDefault="00E0211F" w:rsidP="00E0211F">
      <w:pPr>
        <w:jc w:val="both"/>
      </w:pPr>
      <w:r w:rsidRPr="004359E4">
        <w:t>Где:</w:t>
      </w:r>
    </w:p>
    <w:p w:rsidR="00E0211F" w:rsidRPr="004359E4" w:rsidRDefault="00E0211F" w:rsidP="00E0211F">
      <w:pPr>
        <w:jc w:val="both"/>
      </w:pPr>
      <w:r w:rsidRPr="004359E4">
        <w:t>0,92 – коэффициент, учитывающий долю затрат покупателя по оплате услуг риэлторов, нотариусов, кредитных организаций (банков) и других затрат;</w:t>
      </w:r>
    </w:p>
    <w:p w:rsidR="00E0211F" w:rsidRPr="004359E4" w:rsidRDefault="00E0211F" w:rsidP="00E0211F">
      <w:pPr>
        <w:jc w:val="both"/>
      </w:pPr>
      <w:r w:rsidRPr="004359E4">
        <w:rPr>
          <w:lang w:val="en-US"/>
        </w:rPr>
        <w:t>N</w:t>
      </w:r>
      <w:r w:rsidRPr="004359E4">
        <w:t xml:space="preserve"> - количество показателей, используемых при расчете;</w:t>
      </w:r>
    </w:p>
    <w:p w:rsidR="00E0211F" w:rsidRPr="004359E4" w:rsidRDefault="00E0211F" w:rsidP="00E0211F">
      <w:r w:rsidRPr="004359E4">
        <w:t xml:space="preserve">   </w:t>
      </w:r>
    </w:p>
    <w:p w:rsidR="00E0211F" w:rsidRPr="004359E4" w:rsidRDefault="00E0211F" w:rsidP="00E0211F">
      <w:pPr>
        <w:outlineLvl w:val="0"/>
        <w:rPr>
          <w:b/>
        </w:rPr>
      </w:pPr>
      <w:r w:rsidRPr="004359E4">
        <w:t xml:space="preserve">     </w:t>
      </w:r>
      <w:r w:rsidRPr="004359E4">
        <w:rPr>
          <w:b/>
        </w:rPr>
        <w:t xml:space="preserve">Ср. кв. м. =             </w:t>
      </w:r>
      <w:r>
        <w:rPr>
          <w:b/>
        </w:rPr>
        <w:t xml:space="preserve">    55000 * 0.92+ 100 000+86 080</w:t>
      </w:r>
      <w:r w:rsidRPr="004359E4">
        <w:rPr>
          <w:b/>
        </w:rPr>
        <w:t xml:space="preserve">                                </w:t>
      </w:r>
    </w:p>
    <w:p w:rsidR="00E0211F" w:rsidRPr="004359E4" w:rsidRDefault="00E0211F" w:rsidP="00E0211F">
      <w:pPr>
        <w:outlineLvl w:val="0"/>
      </w:pPr>
      <w:r w:rsidRPr="004359E4">
        <w:rPr>
          <w:b/>
        </w:rPr>
        <w:t xml:space="preserve">                                 </w:t>
      </w:r>
      <w:r>
        <w:rPr>
          <w:b/>
        </w:rPr>
        <w:t>___</w:t>
      </w:r>
      <w:r w:rsidRPr="004359E4">
        <w:rPr>
          <w:b/>
        </w:rPr>
        <w:t>________</w:t>
      </w:r>
      <w:r>
        <w:rPr>
          <w:b/>
        </w:rPr>
        <w:t>___________________</w:t>
      </w:r>
      <w:r w:rsidRPr="004359E4">
        <w:rPr>
          <w:b/>
        </w:rPr>
        <w:t xml:space="preserve">     </w:t>
      </w:r>
      <w:r>
        <w:rPr>
          <w:b/>
        </w:rPr>
        <w:t>= 78 893руб./кв.м</w:t>
      </w:r>
      <w:r w:rsidRPr="004359E4">
        <w:rPr>
          <w:b/>
        </w:rPr>
        <w:tab/>
      </w:r>
      <w:r w:rsidRPr="004359E4">
        <w:t xml:space="preserve">                                               </w:t>
      </w:r>
    </w:p>
    <w:p w:rsidR="00E0211F" w:rsidRPr="003A200B" w:rsidRDefault="00E0211F" w:rsidP="00E0211F">
      <w:pPr>
        <w:tabs>
          <w:tab w:val="left" w:pos="3225"/>
        </w:tabs>
        <w:rPr>
          <w:b/>
        </w:rPr>
      </w:pPr>
      <w:r w:rsidRPr="004359E4">
        <w:t xml:space="preserve">  </w:t>
      </w:r>
      <w:r>
        <w:tab/>
        <w:t xml:space="preserve">            3</w:t>
      </w:r>
    </w:p>
    <w:p w:rsidR="00E0211F" w:rsidRDefault="00E0211F" w:rsidP="00E0211F">
      <w:pPr>
        <w:jc w:val="both"/>
      </w:pPr>
    </w:p>
    <w:p w:rsidR="00E0211F" w:rsidRDefault="00E0211F" w:rsidP="00E0211F">
      <w:pPr>
        <w:jc w:val="both"/>
      </w:pPr>
    </w:p>
    <w:p w:rsidR="00E0211F" w:rsidRDefault="00E0211F" w:rsidP="00E0211F">
      <w:pPr>
        <w:jc w:val="both"/>
      </w:pPr>
      <w:r w:rsidRPr="004359E4">
        <w:t xml:space="preserve">2. СТ кв.м. = Ср. кв.м. х К дефл,  </w:t>
      </w:r>
    </w:p>
    <w:p w:rsidR="00E0211F" w:rsidRPr="004359E4" w:rsidRDefault="00E0211F" w:rsidP="00E0211F">
      <w:pPr>
        <w:jc w:val="both"/>
      </w:pPr>
      <w:r w:rsidRPr="004359E4">
        <w:t>К_дефл = 10</w:t>
      </w:r>
      <w:r>
        <w:t>1</w:t>
      </w:r>
      <w:r w:rsidRPr="004359E4">
        <w:t>,</w:t>
      </w:r>
      <w:r>
        <w:t>1</w:t>
      </w:r>
    </w:p>
    <w:p w:rsidR="00E0211F" w:rsidRPr="004359E4" w:rsidRDefault="00E0211F" w:rsidP="00E0211F">
      <w:pPr>
        <w:jc w:val="both"/>
      </w:pPr>
      <w:r w:rsidRPr="004359E4">
        <w:t>К_ дефл – К_дефл - индекс-дефлятор, определяемый уполномоченным федеральным органом исполнительной власти на основании дефляторов по видам экономической деятельности, индекса потребительских цен, на расчетный квартал.</w:t>
      </w:r>
    </w:p>
    <w:p w:rsidR="00E0211F" w:rsidRPr="004359E4" w:rsidRDefault="00E0211F" w:rsidP="00E0211F">
      <w:pPr>
        <w:jc w:val="both"/>
      </w:pPr>
      <w:r w:rsidRPr="004359E4">
        <w:t>К. дефл. – 1,0</w:t>
      </w:r>
      <w:r>
        <w:t>13</w:t>
      </w:r>
      <w:r w:rsidRPr="004359E4">
        <w:t xml:space="preserve"> (Утвержден Министерством экономического развития Российской Федерации) </w:t>
      </w:r>
    </w:p>
    <w:p w:rsidR="00E0211F" w:rsidRPr="004359E4" w:rsidRDefault="00E0211F" w:rsidP="00E0211F">
      <w:pPr>
        <w:jc w:val="both"/>
        <w:rPr>
          <w:b/>
        </w:rPr>
      </w:pPr>
      <w:r w:rsidRPr="004359E4">
        <w:t xml:space="preserve">СТ кв.м. = </w:t>
      </w:r>
      <w:r w:rsidRPr="004B42A4">
        <w:rPr>
          <w:b/>
        </w:rPr>
        <w:t>78 893</w:t>
      </w:r>
      <w:r w:rsidRPr="003A200B">
        <w:rPr>
          <w:b/>
        </w:rPr>
        <w:t xml:space="preserve"> * 1,01</w:t>
      </w:r>
      <w:r>
        <w:rPr>
          <w:b/>
        </w:rPr>
        <w:t>1</w:t>
      </w:r>
      <w:r w:rsidRPr="003A200B">
        <w:rPr>
          <w:b/>
        </w:rPr>
        <w:t xml:space="preserve"> = 7</w:t>
      </w:r>
      <w:r>
        <w:rPr>
          <w:b/>
        </w:rPr>
        <w:t>9 761</w:t>
      </w:r>
      <w:r>
        <w:t xml:space="preserve"> </w:t>
      </w:r>
      <w:r w:rsidRPr="004359E4">
        <w:rPr>
          <w:b/>
        </w:rPr>
        <w:t>руб</w:t>
      </w:r>
      <w:r>
        <w:rPr>
          <w:b/>
        </w:rPr>
        <w:t>./кв.м</w:t>
      </w:r>
    </w:p>
    <w:p w:rsidR="00E0211F" w:rsidRPr="005355ED" w:rsidRDefault="00E0211F" w:rsidP="00E0211F">
      <w:pPr>
        <w:ind w:firstLine="708"/>
        <w:jc w:val="both"/>
      </w:pPr>
    </w:p>
    <w:p w:rsidR="00E0211F" w:rsidRDefault="00E0211F" w:rsidP="00E0211F">
      <w:pPr>
        <w:jc w:val="both"/>
        <w:rPr>
          <w:b/>
        </w:rPr>
      </w:pPr>
      <w:r w:rsidRPr="005355ED">
        <w:t xml:space="preserve">СТ кв.м. = </w:t>
      </w:r>
      <w:r w:rsidRPr="003A200B">
        <w:rPr>
          <w:b/>
        </w:rPr>
        <w:t>7</w:t>
      </w:r>
      <w:r>
        <w:rPr>
          <w:b/>
        </w:rPr>
        <w:t>9 761</w:t>
      </w:r>
      <w:r w:rsidRPr="00554E71">
        <w:rPr>
          <w:b/>
        </w:rPr>
        <w:t xml:space="preserve"> руб</w:t>
      </w:r>
      <w:r>
        <w:rPr>
          <w:b/>
        </w:rPr>
        <w:t>./кв.м</w:t>
      </w:r>
    </w:p>
    <w:p w:rsidR="00E0211F" w:rsidRDefault="00E0211F" w:rsidP="00E0211F">
      <w:pPr>
        <w:jc w:val="both"/>
        <w:rPr>
          <w:b/>
        </w:rPr>
      </w:pPr>
    </w:p>
    <w:p w:rsidR="00E0211F" w:rsidRDefault="00E0211F" w:rsidP="00E0211F">
      <w:pPr>
        <w:jc w:val="both"/>
        <w:rPr>
          <w:b/>
        </w:rPr>
      </w:pPr>
    </w:p>
    <w:p w:rsidR="00E0211F" w:rsidRDefault="00E0211F" w:rsidP="00E0211F">
      <w:pPr>
        <w:jc w:val="both"/>
        <w:rPr>
          <w:b/>
        </w:rPr>
      </w:pPr>
    </w:p>
    <w:p w:rsidR="00E0211F" w:rsidRDefault="00E0211F" w:rsidP="00E0211F">
      <w:pPr>
        <w:jc w:val="both"/>
        <w:rPr>
          <w:b/>
        </w:rPr>
      </w:pPr>
    </w:p>
    <w:p w:rsidR="00E0211F" w:rsidRDefault="00E0211F" w:rsidP="00E0211F">
      <w:pPr>
        <w:jc w:val="both"/>
        <w:rPr>
          <w:b/>
        </w:rPr>
      </w:pPr>
    </w:p>
    <w:p w:rsidR="00AE5312" w:rsidRDefault="00AE5312" w:rsidP="004F523B">
      <w:pPr>
        <w:jc w:val="right"/>
      </w:pPr>
    </w:p>
    <w:p w:rsidR="00AE5312" w:rsidRDefault="00AE5312" w:rsidP="004F523B">
      <w:pPr>
        <w:jc w:val="right"/>
      </w:pPr>
    </w:p>
    <w:p w:rsidR="00AE5312" w:rsidRDefault="00AE5312" w:rsidP="00AE5312">
      <w:pPr>
        <w:jc w:val="center"/>
      </w:pPr>
      <w:r>
        <w:tab/>
      </w:r>
    </w:p>
    <w:p w:rsidR="00AE5312" w:rsidRPr="007865F0" w:rsidRDefault="00AE5312" w:rsidP="00AE5312"/>
    <w:p w:rsidR="00AE5312" w:rsidRDefault="00AE5312" w:rsidP="00AE5312">
      <w:pPr>
        <w:tabs>
          <w:tab w:val="left" w:pos="210"/>
        </w:tabs>
      </w:pPr>
    </w:p>
    <w:p w:rsidR="00E0211F" w:rsidRDefault="00E0211F" w:rsidP="004F523B">
      <w:pPr>
        <w:jc w:val="right"/>
      </w:pPr>
    </w:p>
    <w:p w:rsidR="00E0211F" w:rsidRPr="001B1779" w:rsidRDefault="00E0211F" w:rsidP="00E0211F">
      <w:pPr>
        <w:jc w:val="center"/>
        <w:rPr>
          <w:b/>
        </w:rPr>
      </w:pPr>
    </w:p>
    <w:tbl>
      <w:tblPr>
        <w:tblW w:w="9927" w:type="dxa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7"/>
        <w:gridCol w:w="1973"/>
        <w:gridCol w:w="973"/>
        <w:gridCol w:w="1165"/>
        <w:gridCol w:w="885"/>
        <w:gridCol w:w="896"/>
        <w:gridCol w:w="925"/>
        <w:gridCol w:w="1293"/>
      </w:tblGrid>
      <w:tr w:rsidR="00E0211F" w:rsidRPr="00136C33" w:rsidTr="003F63B1">
        <w:trPr>
          <w:trHeight w:val="446"/>
        </w:trPr>
        <w:tc>
          <w:tcPr>
            <w:tcW w:w="1817" w:type="dxa"/>
            <w:vMerge w:val="restart"/>
            <w:shd w:val="clear" w:color="auto" w:fill="auto"/>
          </w:tcPr>
          <w:p w:rsidR="00E0211F" w:rsidRPr="00136C33" w:rsidRDefault="00E0211F" w:rsidP="003F63B1">
            <w:pPr>
              <w:jc w:val="center"/>
            </w:pPr>
            <w:r w:rsidRPr="00136C33">
              <w:t>Наименование     муниципального образования</w:t>
            </w:r>
          </w:p>
        </w:tc>
        <w:tc>
          <w:tcPr>
            <w:tcW w:w="1973" w:type="dxa"/>
            <w:vMerge w:val="restart"/>
            <w:shd w:val="clear" w:color="auto" w:fill="auto"/>
          </w:tcPr>
          <w:p w:rsidR="00E0211F" w:rsidRPr="00136C33" w:rsidRDefault="00E0211F" w:rsidP="003F63B1">
            <w:pPr>
              <w:jc w:val="center"/>
            </w:pPr>
            <w:r w:rsidRPr="00136C33">
              <w:t xml:space="preserve"> </w:t>
            </w:r>
            <w:r>
              <w:t>Норматив среднерыночной стоимости квадратного метра на 1 квартал 2022 года</w:t>
            </w:r>
          </w:p>
        </w:tc>
        <w:tc>
          <w:tcPr>
            <w:tcW w:w="6137" w:type="dxa"/>
            <w:gridSpan w:val="6"/>
          </w:tcPr>
          <w:p w:rsidR="00E0211F" w:rsidRPr="00136C33" w:rsidRDefault="00E0211F" w:rsidP="003F63B1">
            <w:pPr>
              <w:jc w:val="center"/>
            </w:pPr>
            <w:r w:rsidRPr="00136C33">
              <w:t>Расчётные показатели</w:t>
            </w:r>
          </w:p>
        </w:tc>
      </w:tr>
      <w:tr w:rsidR="00E0211F" w:rsidRPr="00136C33" w:rsidTr="003F63B1">
        <w:trPr>
          <w:trHeight w:val="1606"/>
        </w:trPr>
        <w:tc>
          <w:tcPr>
            <w:tcW w:w="1817" w:type="dxa"/>
            <w:vMerge/>
            <w:shd w:val="clear" w:color="auto" w:fill="auto"/>
          </w:tcPr>
          <w:p w:rsidR="00E0211F" w:rsidRPr="00136C33" w:rsidRDefault="00E0211F" w:rsidP="003F63B1">
            <w:pPr>
              <w:jc w:val="center"/>
            </w:pPr>
          </w:p>
        </w:tc>
        <w:tc>
          <w:tcPr>
            <w:tcW w:w="1973" w:type="dxa"/>
            <w:vMerge/>
            <w:shd w:val="clear" w:color="auto" w:fill="auto"/>
          </w:tcPr>
          <w:p w:rsidR="00E0211F" w:rsidRPr="00136C33" w:rsidRDefault="00E0211F" w:rsidP="003F63B1">
            <w:pPr>
              <w:jc w:val="center"/>
            </w:pPr>
          </w:p>
        </w:tc>
        <w:tc>
          <w:tcPr>
            <w:tcW w:w="973" w:type="dxa"/>
          </w:tcPr>
          <w:p w:rsidR="00E0211F" w:rsidRPr="00136C33" w:rsidRDefault="00E0211F" w:rsidP="003F63B1">
            <w:pPr>
              <w:jc w:val="center"/>
            </w:pPr>
            <w:r w:rsidRPr="00136C33">
              <w:t>СТ кв.м.</w:t>
            </w:r>
          </w:p>
        </w:tc>
        <w:tc>
          <w:tcPr>
            <w:tcW w:w="1165" w:type="dxa"/>
            <w:shd w:val="clear" w:color="auto" w:fill="auto"/>
          </w:tcPr>
          <w:p w:rsidR="00E0211F" w:rsidRPr="00136C33" w:rsidRDefault="00E0211F" w:rsidP="003F63B1">
            <w:pPr>
              <w:jc w:val="center"/>
            </w:pPr>
            <w:r w:rsidRPr="00136C33">
              <w:t>Ср     кв.м.</w:t>
            </w:r>
          </w:p>
        </w:tc>
        <w:tc>
          <w:tcPr>
            <w:tcW w:w="885" w:type="dxa"/>
            <w:shd w:val="clear" w:color="auto" w:fill="auto"/>
          </w:tcPr>
          <w:p w:rsidR="00E0211F" w:rsidRPr="00136C33" w:rsidRDefault="00E0211F" w:rsidP="003F63B1">
            <w:pPr>
              <w:jc w:val="center"/>
            </w:pPr>
            <w:r>
              <w:t>Ст дог</w:t>
            </w:r>
          </w:p>
        </w:tc>
        <w:tc>
          <w:tcPr>
            <w:tcW w:w="896" w:type="dxa"/>
          </w:tcPr>
          <w:p w:rsidR="00E0211F" w:rsidRPr="00136C33" w:rsidRDefault="00E0211F" w:rsidP="003F63B1">
            <w:pPr>
              <w:jc w:val="center"/>
            </w:pPr>
            <w:r w:rsidRPr="00136C33">
              <w:t>Ст   кредит</w:t>
            </w:r>
          </w:p>
        </w:tc>
        <w:tc>
          <w:tcPr>
            <w:tcW w:w="925" w:type="dxa"/>
            <w:shd w:val="clear" w:color="auto" w:fill="auto"/>
          </w:tcPr>
          <w:p w:rsidR="00E0211F" w:rsidRPr="00136C33" w:rsidRDefault="00E0211F" w:rsidP="003F63B1">
            <w:pPr>
              <w:jc w:val="center"/>
            </w:pPr>
            <w:r>
              <w:t>Ст. строй</w:t>
            </w:r>
          </w:p>
        </w:tc>
        <w:tc>
          <w:tcPr>
            <w:tcW w:w="1293" w:type="dxa"/>
            <w:shd w:val="clear" w:color="auto" w:fill="auto"/>
          </w:tcPr>
          <w:p w:rsidR="00E0211F" w:rsidRPr="00136C33" w:rsidRDefault="00E0211F" w:rsidP="003F63B1">
            <w:pPr>
              <w:jc w:val="center"/>
            </w:pPr>
            <w:r w:rsidRPr="00136C33">
              <w:t>Ст   стат</w:t>
            </w:r>
          </w:p>
        </w:tc>
      </w:tr>
      <w:tr w:rsidR="00E0211F" w:rsidRPr="003C0564" w:rsidTr="003F63B1">
        <w:trPr>
          <w:trHeight w:val="1410"/>
        </w:trPr>
        <w:tc>
          <w:tcPr>
            <w:tcW w:w="1817" w:type="dxa"/>
            <w:shd w:val="clear" w:color="auto" w:fill="auto"/>
          </w:tcPr>
          <w:p w:rsidR="00E0211F" w:rsidRPr="00136C33" w:rsidRDefault="00E0211F" w:rsidP="00E0211F">
            <w:pPr>
              <w:jc w:val="center"/>
            </w:pPr>
            <w:r>
              <w:t>Раздольевское</w:t>
            </w:r>
            <w:r w:rsidRPr="00136C33">
              <w:t xml:space="preserve"> сельское поселение</w:t>
            </w:r>
          </w:p>
        </w:tc>
        <w:tc>
          <w:tcPr>
            <w:tcW w:w="1973" w:type="dxa"/>
            <w:shd w:val="clear" w:color="auto" w:fill="auto"/>
          </w:tcPr>
          <w:p w:rsidR="00E0211F" w:rsidRDefault="00E0211F" w:rsidP="00E0211F">
            <w:pPr>
              <w:tabs>
                <w:tab w:val="left" w:pos="360"/>
                <w:tab w:val="center" w:pos="878"/>
              </w:tabs>
              <w:jc w:val="center"/>
              <w:rPr>
                <w:b/>
              </w:rPr>
            </w:pPr>
            <w:r>
              <w:rPr>
                <w:b/>
              </w:rPr>
              <w:t>79761</w:t>
            </w:r>
          </w:p>
          <w:p w:rsidR="00E0211F" w:rsidRPr="004F523B" w:rsidRDefault="00E0211F" w:rsidP="00E0211F">
            <w:pPr>
              <w:jc w:val="center"/>
              <w:rPr>
                <w:b/>
              </w:rPr>
            </w:pPr>
          </w:p>
        </w:tc>
        <w:tc>
          <w:tcPr>
            <w:tcW w:w="973" w:type="dxa"/>
            <w:shd w:val="clear" w:color="auto" w:fill="auto"/>
          </w:tcPr>
          <w:p w:rsidR="00E0211F" w:rsidRDefault="00E0211F" w:rsidP="00E0211F">
            <w:pPr>
              <w:tabs>
                <w:tab w:val="left" w:pos="360"/>
                <w:tab w:val="center" w:pos="878"/>
              </w:tabs>
              <w:jc w:val="center"/>
              <w:rPr>
                <w:b/>
              </w:rPr>
            </w:pPr>
            <w:r>
              <w:rPr>
                <w:b/>
              </w:rPr>
              <w:t>79761</w:t>
            </w:r>
          </w:p>
          <w:p w:rsidR="00E0211F" w:rsidRPr="00136C33" w:rsidRDefault="00E0211F" w:rsidP="00E0211F">
            <w:pPr>
              <w:tabs>
                <w:tab w:val="left" w:pos="360"/>
                <w:tab w:val="center" w:pos="878"/>
              </w:tabs>
            </w:pPr>
          </w:p>
        </w:tc>
        <w:tc>
          <w:tcPr>
            <w:tcW w:w="1165" w:type="dxa"/>
          </w:tcPr>
          <w:p w:rsidR="00E0211F" w:rsidRPr="00E4609C" w:rsidRDefault="00E0211F" w:rsidP="00E0211F">
            <w:pPr>
              <w:jc w:val="both"/>
            </w:pPr>
            <w:r>
              <w:t>78893</w:t>
            </w:r>
          </w:p>
        </w:tc>
        <w:tc>
          <w:tcPr>
            <w:tcW w:w="885" w:type="dxa"/>
            <w:shd w:val="clear" w:color="auto" w:fill="auto"/>
          </w:tcPr>
          <w:p w:rsidR="00E0211F" w:rsidRPr="00136C33" w:rsidRDefault="00E0211F" w:rsidP="00E0211F">
            <w:pPr>
              <w:jc w:val="center"/>
            </w:pPr>
            <w:r>
              <w:t>-</w:t>
            </w:r>
          </w:p>
        </w:tc>
        <w:tc>
          <w:tcPr>
            <w:tcW w:w="896" w:type="dxa"/>
          </w:tcPr>
          <w:p w:rsidR="00E0211F" w:rsidRPr="00136C33" w:rsidRDefault="00E0211F" w:rsidP="00E0211F">
            <w:pPr>
              <w:jc w:val="center"/>
            </w:pPr>
            <w:r>
              <w:t>55000</w:t>
            </w:r>
          </w:p>
        </w:tc>
        <w:tc>
          <w:tcPr>
            <w:tcW w:w="925" w:type="dxa"/>
            <w:shd w:val="clear" w:color="auto" w:fill="auto"/>
          </w:tcPr>
          <w:p w:rsidR="00E0211F" w:rsidRPr="00136C33" w:rsidRDefault="00E0211F" w:rsidP="00E0211F">
            <w:pPr>
              <w:jc w:val="center"/>
            </w:pPr>
            <w:r>
              <w:t>100000</w:t>
            </w:r>
          </w:p>
        </w:tc>
        <w:tc>
          <w:tcPr>
            <w:tcW w:w="1293" w:type="dxa"/>
            <w:shd w:val="clear" w:color="auto" w:fill="auto"/>
          </w:tcPr>
          <w:p w:rsidR="00E0211F" w:rsidRPr="00136C33" w:rsidRDefault="00E0211F" w:rsidP="00E0211F">
            <w:pPr>
              <w:tabs>
                <w:tab w:val="left" w:pos="210"/>
                <w:tab w:val="center" w:pos="538"/>
              </w:tabs>
            </w:pPr>
            <w:r>
              <w:tab/>
              <w:t>86080</w:t>
            </w:r>
          </w:p>
        </w:tc>
      </w:tr>
    </w:tbl>
    <w:p w:rsidR="00E0211F" w:rsidRPr="001B1779" w:rsidRDefault="00E0211F" w:rsidP="00E0211F">
      <w:pPr>
        <w:jc w:val="both"/>
        <w:rPr>
          <w:b/>
        </w:rPr>
      </w:pPr>
    </w:p>
    <w:p w:rsidR="00E0211F" w:rsidRPr="00F03322" w:rsidRDefault="00E0211F" w:rsidP="00E0211F">
      <w:pPr>
        <w:rPr>
          <w:color w:val="FF0000"/>
        </w:rPr>
      </w:pPr>
    </w:p>
    <w:p w:rsidR="00E0211F" w:rsidRPr="00DD72DB" w:rsidRDefault="00E0211F" w:rsidP="00E0211F">
      <w:pPr>
        <w:ind w:left="-567"/>
        <w:jc w:val="both"/>
      </w:pPr>
      <w:r>
        <w:t>Ф</w:t>
      </w:r>
      <w:r w:rsidRPr="004A0CAD">
        <w:t>актическ</w:t>
      </w:r>
      <w:r>
        <w:t>ая</w:t>
      </w:r>
      <w:r w:rsidRPr="004A0CAD">
        <w:t xml:space="preserve"> стоимост</w:t>
      </w:r>
      <w:r>
        <w:t>ь</w:t>
      </w:r>
      <w:r w:rsidRPr="004A0CAD">
        <w:t xml:space="preserve"> 1 кв.м. общей площади жил</w:t>
      </w:r>
      <w:r>
        <w:t>ья не может превышать норматива стоимости одного квадратного метра общей площади жилого помещения, установленного приказом Министерства строительства и жилищно-коммунального хозяйства РФ от</w:t>
      </w:r>
      <w:r w:rsidRPr="00E0211F">
        <w:t xml:space="preserve"> 29 марта 2022 года № 215/пр</w:t>
      </w:r>
      <w:r>
        <w:t xml:space="preserve"> по Ленинградской области 92159 рублей. </w:t>
      </w:r>
    </w:p>
    <w:p w:rsidR="00E0211F" w:rsidRPr="002F0296" w:rsidRDefault="00E0211F" w:rsidP="00E0211F">
      <w:pPr>
        <w:tabs>
          <w:tab w:val="left" w:pos="2730"/>
        </w:tabs>
        <w:jc w:val="both"/>
        <w:rPr>
          <w:sz w:val="28"/>
          <w:szCs w:val="28"/>
        </w:rPr>
      </w:pPr>
    </w:p>
    <w:p w:rsidR="00E0211F" w:rsidRDefault="00E0211F" w:rsidP="00E0211F">
      <w:pPr>
        <w:jc w:val="right"/>
        <w:rPr>
          <w:sz w:val="28"/>
          <w:szCs w:val="28"/>
        </w:rPr>
      </w:pPr>
    </w:p>
    <w:p w:rsidR="00E0211F" w:rsidRDefault="00E0211F" w:rsidP="00E0211F">
      <w:pPr>
        <w:jc w:val="right"/>
        <w:rPr>
          <w:sz w:val="28"/>
          <w:szCs w:val="28"/>
        </w:rPr>
      </w:pPr>
    </w:p>
    <w:p w:rsidR="00AE5312" w:rsidRPr="00E0211F" w:rsidRDefault="00AE5312" w:rsidP="00E0211F">
      <w:pPr>
        <w:tabs>
          <w:tab w:val="left" w:pos="945"/>
        </w:tabs>
      </w:pPr>
    </w:p>
    <w:sectPr w:rsidR="00AE5312" w:rsidRPr="00E0211F" w:rsidSect="00AE531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AAD" w:rsidRDefault="003B0AAD" w:rsidP="00E0211F">
      <w:r>
        <w:separator/>
      </w:r>
    </w:p>
  </w:endnote>
  <w:endnote w:type="continuationSeparator" w:id="0">
    <w:p w:rsidR="003B0AAD" w:rsidRDefault="003B0AAD" w:rsidP="00E02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AAD" w:rsidRDefault="003B0AAD" w:rsidP="00E0211F">
      <w:r>
        <w:separator/>
      </w:r>
    </w:p>
  </w:footnote>
  <w:footnote w:type="continuationSeparator" w:id="0">
    <w:p w:rsidR="003B0AAD" w:rsidRDefault="003B0AAD" w:rsidP="00E021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C9B"/>
    <w:rsid w:val="000977F1"/>
    <w:rsid w:val="000C4780"/>
    <w:rsid w:val="000E053E"/>
    <w:rsid w:val="000F77FC"/>
    <w:rsid w:val="0010445E"/>
    <w:rsid w:val="00144E90"/>
    <w:rsid w:val="00175A24"/>
    <w:rsid w:val="001B1779"/>
    <w:rsid w:val="001B54CF"/>
    <w:rsid w:val="00201C7F"/>
    <w:rsid w:val="0020765E"/>
    <w:rsid w:val="00222F63"/>
    <w:rsid w:val="002459C7"/>
    <w:rsid w:val="0025091B"/>
    <w:rsid w:val="00265C9B"/>
    <w:rsid w:val="0028274D"/>
    <w:rsid w:val="002F0296"/>
    <w:rsid w:val="003115D9"/>
    <w:rsid w:val="00316A23"/>
    <w:rsid w:val="00347BEE"/>
    <w:rsid w:val="0036551D"/>
    <w:rsid w:val="00371609"/>
    <w:rsid w:val="00371E20"/>
    <w:rsid w:val="00381F61"/>
    <w:rsid w:val="00385CB8"/>
    <w:rsid w:val="003B0AAD"/>
    <w:rsid w:val="003C0564"/>
    <w:rsid w:val="003F3959"/>
    <w:rsid w:val="004049E5"/>
    <w:rsid w:val="00433E4D"/>
    <w:rsid w:val="004568BE"/>
    <w:rsid w:val="004E1999"/>
    <w:rsid w:val="004F523B"/>
    <w:rsid w:val="00507580"/>
    <w:rsid w:val="00521B46"/>
    <w:rsid w:val="00534FD5"/>
    <w:rsid w:val="005736D0"/>
    <w:rsid w:val="0059761B"/>
    <w:rsid w:val="005A0458"/>
    <w:rsid w:val="005A1325"/>
    <w:rsid w:val="005C69F7"/>
    <w:rsid w:val="005E3225"/>
    <w:rsid w:val="00607339"/>
    <w:rsid w:val="00627A47"/>
    <w:rsid w:val="006432A2"/>
    <w:rsid w:val="00646505"/>
    <w:rsid w:val="00653EC8"/>
    <w:rsid w:val="00684B58"/>
    <w:rsid w:val="006B11A8"/>
    <w:rsid w:val="006B4DD9"/>
    <w:rsid w:val="006C2876"/>
    <w:rsid w:val="006D2CA1"/>
    <w:rsid w:val="006D373B"/>
    <w:rsid w:val="006F170B"/>
    <w:rsid w:val="00726CF3"/>
    <w:rsid w:val="00741BD5"/>
    <w:rsid w:val="007549E3"/>
    <w:rsid w:val="0075627D"/>
    <w:rsid w:val="00762E25"/>
    <w:rsid w:val="00821B3E"/>
    <w:rsid w:val="00827C7C"/>
    <w:rsid w:val="00846653"/>
    <w:rsid w:val="008628FC"/>
    <w:rsid w:val="00875781"/>
    <w:rsid w:val="00896AEC"/>
    <w:rsid w:val="008E2386"/>
    <w:rsid w:val="008F6071"/>
    <w:rsid w:val="00913002"/>
    <w:rsid w:val="00997006"/>
    <w:rsid w:val="00A0405E"/>
    <w:rsid w:val="00A21FE0"/>
    <w:rsid w:val="00A22892"/>
    <w:rsid w:val="00A561EC"/>
    <w:rsid w:val="00A7297E"/>
    <w:rsid w:val="00AE504E"/>
    <w:rsid w:val="00AE5312"/>
    <w:rsid w:val="00B0013F"/>
    <w:rsid w:val="00B10648"/>
    <w:rsid w:val="00BB3907"/>
    <w:rsid w:val="00BD6E33"/>
    <w:rsid w:val="00C10A92"/>
    <w:rsid w:val="00C153DC"/>
    <w:rsid w:val="00C2207B"/>
    <w:rsid w:val="00C36A3B"/>
    <w:rsid w:val="00C45617"/>
    <w:rsid w:val="00C53429"/>
    <w:rsid w:val="00C92837"/>
    <w:rsid w:val="00CA2FEB"/>
    <w:rsid w:val="00D13CC2"/>
    <w:rsid w:val="00D146CF"/>
    <w:rsid w:val="00D1677D"/>
    <w:rsid w:val="00D215DC"/>
    <w:rsid w:val="00D32383"/>
    <w:rsid w:val="00D716B5"/>
    <w:rsid w:val="00DC0C10"/>
    <w:rsid w:val="00DF2B07"/>
    <w:rsid w:val="00E0211F"/>
    <w:rsid w:val="00E46043"/>
    <w:rsid w:val="00E526B2"/>
    <w:rsid w:val="00EC6BE3"/>
    <w:rsid w:val="00F004A7"/>
    <w:rsid w:val="00F03322"/>
    <w:rsid w:val="00F1727B"/>
    <w:rsid w:val="00F32E69"/>
    <w:rsid w:val="00F678DB"/>
    <w:rsid w:val="00F85A06"/>
    <w:rsid w:val="00F905BC"/>
    <w:rsid w:val="00FD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B629CE6-610F-4E34-B693-E6D097501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"/>
    <w:basedOn w:val="a"/>
    <w:rsid w:val="00265C9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265C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C9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D2C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E021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021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021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021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1028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2022-01-17T06:49:00Z</cp:lastPrinted>
  <dcterms:created xsi:type="dcterms:W3CDTF">2022-04-28T08:33:00Z</dcterms:created>
  <dcterms:modified xsi:type="dcterms:W3CDTF">2022-04-28T09:48:00Z</dcterms:modified>
</cp:coreProperties>
</file>