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56" w:rsidRPr="00FD5617" w:rsidRDefault="00B57956" w:rsidP="00B57956">
      <w:pPr>
        <w:jc w:val="center"/>
        <w:rPr>
          <w:sz w:val="24"/>
          <w:szCs w:val="24"/>
        </w:rPr>
      </w:pPr>
      <w:r w:rsidRPr="00FD5617">
        <w:rPr>
          <w:noProof/>
          <w:sz w:val="24"/>
          <w:szCs w:val="24"/>
        </w:rPr>
        <w:drawing>
          <wp:inline distT="0" distB="0" distL="0" distR="0">
            <wp:extent cx="463459" cy="499110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35" cy="504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956" w:rsidRPr="00FD5617" w:rsidRDefault="00B57956" w:rsidP="00B57956">
      <w:pPr>
        <w:jc w:val="center"/>
        <w:rPr>
          <w:sz w:val="24"/>
          <w:szCs w:val="24"/>
        </w:rPr>
      </w:pPr>
      <w:r w:rsidRPr="00FD5617">
        <w:rPr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B57956" w:rsidRPr="00FD5617" w:rsidRDefault="00B57956" w:rsidP="00B57956">
      <w:pPr>
        <w:jc w:val="center"/>
        <w:outlineLvl w:val="0"/>
        <w:rPr>
          <w:b/>
          <w:bCs/>
          <w:sz w:val="24"/>
          <w:szCs w:val="24"/>
        </w:rPr>
      </w:pPr>
    </w:p>
    <w:p w:rsidR="00AE3B19" w:rsidRPr="00FD5617" w:rsidRDefault="00B57956" w:rsidP="00E40786">
      <w:pPr>
        <w:jc w:val="center"/>
        <w:outlineLvl w:val="0"/>
        <w:rPr>
          <w:b/>
          <w:bCs/>
          <w:sz w:val="24"/>
          <w:szCs w:val="24"/>
        </w:rPr>
      </w:pPr>
      <w:r w:rsidRPr="00FD5617">
        <w:rPr>
          <w:b/>
          <w:bCs/>
          <w:sz w:val="24"/>
          <w:szCs w:val="24"/>
        </w:rPr>
        <w:t>ПОСТАНОВЛЕНИЕ</w:t>
      </w:r>
    </w:p>
    <w:p w:rsidR="00B57956" w:rsidRPr="00E40786" w:rsidRDefault="00E40786" w:rsidP="00B57956">
      <w:pPr>
        <w:spacing w:after="200" w:line="276" w:lineRule="auto"/>
        <w:rPr>
          <w:b/>
          <w:szCs w:val="28"/>
          <w:lang w:eastAsia="en-US"/>
        </w:rPr>
      </w:pPr>
      <w:r>
        <w:rPr>
          <w:b/>
          <w:sz w:val="24"/>
          <w:szCs w:val="24"/>
          <w:lang w:eastAsia="en-US"/>
        </w:rPr>
        <w:t xml:space="preserve">От                   </w:t>
      </w:r>
      <w:r w:rsidR="00186ED7" w:rsidRPr="00FD5617">
        <w:rPr>
          <w:b/>
          <w:sz w:val="24"/>
          <w:szCs w:val="24"/>
          <w:lang w:eastAsia="en-US"/>
        </w:rPr>
        <w:t xml:space="preserve">2020 </w:t>
      </w:r>
      <w:r w:rsidR="00F60FBC" w:rsidRPr="00FD5617">
        <w:rPr>
          <w:b/>
          <w:sz w:val="24"/>
          <w:szCs w:val="24"/>
          <w:lang w:eastAsia="en-US"/>
        </w:rPr>
        <w:t>года</w:t>
      </w:r>
      <w:r w:rsidR="002C01E8" w:rsidRPr="00FD5617">
        <w:rPr>
          <w:b/>
          <w:sz w:val="24"/>
          <w:szCs w:val="24"/>
          <w:lang w:eastAsia="en-US"/>
        </w:rPr>
        <w:t xml:space="preserve">                     </w:t>
      </w:r>
      <w:r w:rsidR="00B57956" w:rsidRPr="00FD5617">
        <w:rPr>
          <w:b/>
          <w:sz w:val="24"/>
          <w:szCs w:val="24"/>
          <w:lang w:eastAsia="en-US"/>
        </w:rPr>
        <w:t xml:space="preserve">                          </w:t>
      </w:r>
      <w:r w:rsidR="005514CE" w:rsidRPr="00FD5617">
        <w:rPr>
          <w:b/>
          <w:sz w:val="24"/>
          <w:szCs w:val="24"/>
          <w:lang w:eastAsia="en-US"/>
        </w:rPr>
        <w:t xml:space="preserve">                           </w:t>
      </w:r>
      <w:r w:rsidR="00421CD3" w:rsidRPr="00FD5617">
        <w:rPr>
          <w:b/>
          <w:sz w:val="24"/>
          <w:szCs w:val="24"/>
          <w:lang w:eastAsia="en-US"/>
        </w:rPr>
        <w:t xml:space="preserve">             </w:t>
      </w:r>
      <w:r w:rsidR="00511A0E" w:rsidRPr="00FD5617">
        <w:rPr>
          <w:b/>
          <w:sz w:val="24"/>
          <w:szCs w:val="24"/>
          <w:lang w:eastAsia="en-US"/>
        </w:rPr>
        <w:t xml:space="preserve">  </w:t>
      </w:r>
      <w:r w:rsidR="00B57EF5" w:rsidRPr="00FD5617">
        <w:rPr>
          <w:b/>
          <w:sz w:val="24"/>
          <w:szCs w:val="24"/>
          <w:lang w:eastAsia="en-US"/>
        </w:rPr>
        <w:t xml:space="preserve"> </w:t>
      </w:r>
      <w:r w:rsidR="008140FB" w:rsidRPr="00E40786">
        <w:rPr>
          <w:b/>
          <w:szCs w:val="28"/>
          <w:lang w:eastAsia="en-US"/>
        </w:rPr>
        <w:t>проект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57956" w:rsidRPr="00FD5617" w:rsidTr="00E40786">
        <w:trPr>
          <w:trHeight w:val="157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7956" w:rsidRPr="00FD5617" w:rsidRDefault="00186ED7">
            <w:pPr>
              <w:rPr>
                <w:b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О внесении</w:t>
            </w:r>
            <w:r w:rsidR="00B57EF5" w:rsidRPr="00FD5617">
              <w:rPr>
                <w:color w:val="000000"/>
                <w:sz w:val="24"/>
                <w:szCs w:val="24"/>
              </w:rPr>
              <w:t xml:space="preserve"> изменений</w:t>
            </w:r>
            <w:r w:rsidRPr="00FD5617">
              <w:rPr>
                <w:color w:val="000000"/>
                <w:sz w:val="24"/>
                <w:szCs w:val="24"/>
              </w:rPr>
              <w:t xml:space="preserve"> в постановление администрации МО Раздольевское сельское поселение от 28.12.2019 года </w:t>
            </w:r>
            <w:r w:rsidR="00B57EF5" w:rsidRPr="00FD5617">
              <w:rPr>
                <w:color w:val="000000"/>
                <w:sz w:val="24"/>
                <w:szCs w:val="24"/>
              </w:rPr>
              <w:t>№ 274</w:t>
            </w:r>
            <w:r w:rsidRPr="00FD5617">
              <w:rPr>
                <w:color w:val="000000"/>
                <w:sz w:val="24"/>
                <w:szCs w:val="24"/>
              </w:rPr>
              <w:t xml:space="preserve"> «</w:t>
            </w:r>
            <w:r w:rsidR="002C01E8" w:rsidRPr="00FD5617">
              <w:rPr>
                <w:color w:val="000000"/>
                <w:sz w:val="24"/>
                <w:szCs w:val="24"/>
              </w:rPr>
              <w:t>Об утверждении</w:t>
            </w:r>
            <w:r w:rsidR="00B57956" w:rsidRPr="00FD5617">
              <w:rPr>
                <w:color w:val="000000"/>
                <w:sz w:val="24"/>
                <w:szCs w:val="24"/>
              </w:rPr>
              <w:t xml:space="preserve"> муниципальной программы «Обеспечение устойчивого функционирования и развития коммунальной инфраструктуры и </w:t>
            </w:r>
            <w:r w:rsidR="002C01E8" w:rsidRPr="00FD5617">
              <w:rPr>
                <w:color w:val="000000"/>
                <w:sz w:val="24"/>
                <w:szCs w:val="24"/>
              </w:rPr>
              <w:t>повышение энергоэффективности в</w:t>
            </w:r>
            <w:r w:rsidR="00B57956" w:rsidRPr="00FD5617">
              <w:rPr>
                <w:color w:val="000000"/>
                <w:sz w:val="24"/>
                <w:szCs w:val="24"/>
              </w:rPr>
              <w:t xml:space="preserve"> муниципальном образовании Раздолье</w:t>
            </w:r>
            <w:r w:rsidR="00A919F1" w:rsidRPr="00FD5617">
              <w:rPr>
                <w:color w:val="000000"/>
                <w:sz w:val="24"/>
                <w:szCs w:val="24"/>
              </w:rPr>
              <w:t>вское сельское поселение</w:t>
            </w:r>
            <w:r w:rsidR="005514CE" w:rsidRPr="00FD5617">
              <w:rPr>
                <w:color w:val="000000"/>
                <w:sz w:val="24"/>
                <w:szCs w:val="24"/>
              </w:rPr>
              <w:t xml:space="preserve"> на 2020-2022</w:t>
            </w:r>
            <w:r w:rsidR="00B57956" w:rsidRPr="00FD5617">
              <w:rPr>
                <w:color w:val="000000"/>
                <w:sz w:val="24"/>
                <w:szCs w:val="24"/>
              </w:rPr>
              <w:t xml:space="preserve"> год</w:t>
            </w:r>
            <w:r w:rsidR="005514CE" w:rsidRPr="00FD5617">
              <w:rPr>
                <w:color w:val="000000"/>
                <w:sz w:val="24"/>
                <w:szCs w:val="24"/>
              </w:rPr>
              <w:t>ы</w:t>
            </w:r>
            <w:r w:rsidR="00B57956" w:rsidRPr="00FD5617">
              <w:rPr>
                <w:color w:val="000000"/>
                <w:sz w:val="24"/>
                <w:szCs w:val="24"/>
              </w:rPr>
              <w:t>»</w:t>
            </w:r>
            <w:r w:rsidRPr="00FD5617">
              <w:rPr>
                <w:color w:val="000000"/>
                <w:sz w:val="24"/>
                <w:szCs w:val="24"/>
              </w:rPr>
              <w:t>».</w:t>
            </w:r>
          </w:p>
        </w:tc>
      </w:tr>
    </w:tbl>
    <w:p w:rsidR="00B57956" w:rsidRPr="00FD5617" w:rsidRDefault="00B57956" w:rsidP="00E40786">
      <w:pPr>
        <w:autoSpaceDE w:val="0"/>
        <w:autoSpaceDN w:val="0"/>
        <w:adjustRightInd w:val="0"/>
        <w:ind w:left="-709" w:firstLine="1417"/>
        <w:rPr>
          <w:color w:val="000000"/>
          <w:sz w:val="24"/>
          <w:szCs w:val="24"/>
        </w:rPr>
      </w:pPr>
    </w:p>
    <w:p w:rsidR="00B57956" w:rsidRDefault="00B57956" w:rsidP="00E40786">
      <w:pPr>
        <w:pStyle w:val="ConsPlusNormal"/>
        <w:ind w:left="-709" w:firstLine="709"/>
        <w:jc w:val="both"/>
        <w:rPr>
          <w:b/>
          <w:color w:val="000000"/>
        </w:rPr>
      </w:pPr>
      <w:r w:rsidRPr="00FD5617">
        <w:rPr>
          <w:color w:val="000000"/>
        </w:rPr>
        <w:t>В соответствии с Федеральным законом Российской Фед</w:t>
      </w:r>
      <w:r w:rsidR="003F260D" w:rsidRPr="00FD5617">
        <w:rPr>
          <w:color w:val="000000"/>
        </w:rPr>
        <w:t xml:space="preserve">ерации от 06 октября 2003 года </w:t>
      </w:r>
      <w:r w:rsidRPr="00FD5617">
        <w:rPr>
          <w:color w:val="000000"/>
        </w:rPr>
        <w:t>№ 131-ФЗ «Об общих принципах организации местного самоуправления в Российской Федерации», П</w:t>
      </w:r>
      <w:r w:rsidRPr="00FD5617">
        <w:t>остановлением Правительства Ленинградской области от 14 ноября 2013 г. № 400 «Об утверждении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</w:t>
      </w:r>
      <w:r w:rsidRPr="00FD5617">
        <w:rPr>
          <w:color w:val="000000"/>
        </w:rPr>
        <w:t xml:space="preserve">, </w:t>
      </w:r>
      <w:r w:rsidRPr="00FD5617">
        <w:t>Постановлением Правительства Ленинградск</w:t>
      </w:r>
      <w:r w:rsidR="005514CE" w:rsidRPr="00FD5617">
        <w:t xml:space="preserve">ой области от 29 декабря </w:t>
      </w:r>
      <w:r w:rsidRPr="00FD5617">
        <w:t>2012</w:t>
      </w:r>
      <w:r w:rsidR="005514CE" w:rsidRPr="00FD5617">
        <w:t xml:space="preserve"> года</w:t>
      </w:r>
      <w:r w:rsidRPr="00FD5617">
        <w:t xml:space="preserve"> </w:t>
      </w:r>
      <w:r w:rsidR="005514CE" w:rsidRPr="00FD5617">
        <w:t>№</w:t>
      </w:r>
      <w:r w:rsidRPr="00FD5617">
        <w:t xml:space="preserve"> 463 "О государственной программе Ленинградской области "Развитие сельского хозяйства Ленинградской области", </w:t>
      </w:r>
      <w:r w:rsidRPr="00FD5617">
        <w:rPr>
          <w:color w:val="000000"/>
        </w:rPr>
        <w:t>администрация муниципального образования Ра</w:t>
      </w:r>
      <w:r w:rsidR="003F260D" w:rsidRPr="00FD5617">
        <w:rPr>
          <w:color w:val="000000"/>
        </w:rPr>
        <w:t xml:space="preserve">здольевское сельское поселение </w:t>
      </w:r>
      <w:r w:rsidRPr="00FD5617">
        <w:rPr>
          <w:b/>
          <w:color w:val="000000"/>
        </w:rPr>
        <w:t>ПОСТАНОВЛЯЕТ:</w:t>
      </w:r>
    </w:p>
    <w:p w:rsidR="00E40786" w:rsidRPr="00FD5617" w:rsidRDefault="00E40786" w:rsidP="00E40786">
      <w:pPr>
        <w:pStyle w:val="ConsPlusNormal"/>
        <w:ind w:left="-709" w:firstLine="709"/>
        <w:jc w:val="both"/>
        <w:rPr>
          <w:color w:val="000000"/>
        </w:rPr>
      </w:pPr>
    </w:p>
    <w:p w:rsidR="00B57956" w:rsidRPr="00FD5617" w:rsidRDefault="005514CE" w:rsidP="00E40786">
      <w:pPr>
        <w:autoSpaceDE w:val="0"/>
        <w:autoSpaceDN w:val="0"/>
        <w:adjustRightInd w:val="0"/>
        <w:ind w:left="-709" w:firstLine="709"/>
        <w:rPr>
          <w:color w:val="000000"/>
          <w:sz w:val="24"/>
          <w:szCs w:val="24"/>
        </w:rPr>
      </w:pPr>
      <w:r w:rsidRPr="00FD5617">
        <w:rPr>
          <w:color w:val="000000"/>
          <w:sz w:val="24"/>
          <w:szCs w:val="24"/>
        </w:rPr>
        <w:t xml:space="preserve">1. </w:t>
      </w:r>
      <w:r w:rsidR="00B57EF5" w:rsidRPr="00FD5617">
        <w:rPr>
          <w:color w:val="000000"/>
          <w:sz w:val="24"/>
          <w:szCs w:val="24"/>
        </w:rPr>
        <w:t>Внести в постановление № 274 от 28.12.2019 года</w:t>
      </w:r>
      <w:r w:rsidRPr="00FD5617">
        <w:rPr>
          <w:color w:val="000000"/>
          <w:sz w:val="24"/>
          <w:szCs w:val="24"/>
        </w:rPr>
        <w:t xml:space="preserve"> </w:t>
      </w:r>
      <w:r w:rsidR="00B57EF5" w:rsidRPr="00FD5617">
        <w:rPr>
          <w:color w:val="000000"/>
          <w:sz w:val="24"/>
          <w:szCs w:val="24"/>
        </w:rPr>
        <w:t>«Об утверждении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поселения на 2020-2022 годы»» следующие изменения:</w:t>
      </w:r>
    </w:p>
    <w:p w:rsidR="004663D6" w:rsidRDefault="004663D6" w:rsidP="00E40786">
      <w:pPr>
        <w:autoSpaceDE w:val="0"/>
        <w:autoSpaceDN w:val="0"/>
        <w:adjustRightInd w:val="0"/>
        <w:ind w:left="-709" w:firstLine="709"/>
        <w:rPr>
          <w:color w:val="000000"/>
          <w:sz w:val="24"/>
          <w:szCs w:val="24"/>
        </w:rPr>
      </w:pPr>
      <w:r w:rsidRPr="00FD5617">
        <w:rPr>
          <w:color w:val="000000"/>
          <w:sz w:val="24"/>
          <w:szCs w:val="24"/>
        </w:rPr>
        <w:t>1.2. В паспорте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поселение на 2020-2022 годы» подраздел «объемы бюджетных ассигнований муниципальной Программы» читать в следующей редакции:</w:t>
      </w:r>
    </w:p>
    <w:p w:rsidR="00E40786" w:rsidRPr="00FD5617" w:rsidRDefault="00E40786" w:rsidP="00E40786">
      <w:pPr>
        <w:autoSpaceDE w:val="0"/>
        <w:autoSpaceDN w:val="0"/>
        <w:adjustRightInd w:val="0"/>
        <w:ind w:left="-709" w:firstLine="709"/>
        <w:rPr>
          <w:color w:val="000000"/>
          <w:sz w:val="24"/>
          <w:szCs w:val="24"/>
        </w:rPr>
      </w:pPr>
    </w:p>
    <w:tbl>
      <w:tblPr>
        <w:tblStyle w:val="af"/>
        <w:tblW w:w="9923" w:type="dxa"/>
        <w:tblInd w:w="-601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4663D6" w:rsidRPr="00FD5617" w:rsidTr="00F9521D">
        <w:tc>
          <w:tcPr>
            <w:tcW w:w="3828" w:type="dxa"/>
          </w:tcPr>
          <w:p w:rsidR="004663D6" w:rsidRPr="00FD5617" w:rsidRDefault="004663D6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</w:tcPr>
          <w:p w:rsidR="000119AD" w:rsidRPr="00FD5617" w:rsidRDefault="004663D6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Общий объем бюджетных ассигнований муниципальной Программы</w:t>
            </w:r>
            <w:r w:rsidR="00517B6B" w:rsidRPr="00FD5617">
              <w:rPr>
                <w:color w:val="000000"/>
                <w:sz w:val="24"/>
                <w:szCs w:val="24"/>
              </w:rPr>
              <w:t xml:space="preserve"> составляет -19 012 923</w:t>
            </w:r>
            <w:r w:rsidR="000119AD" w:rsidRPr="00FD5617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0119AD" w:rsidRPr="00FD5617" w:rsidRDefault="000119A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 xml:space="preserve">Местный бюджет – </w:t>
            </w:r>
            <w:r w:rsidR="00517B6B" w:rsidRPr="00FD5617">
              <w:rPr>
                <w:color w:val="000000"/>
                <w:sz w:val="24"/>
                <w:szCs w:val="24"/>
              </w:rPr>
              <w:t>4 605 070,76</w:t>
            </w:r>
            <w:r w:rsidRPr="00FD5617">
              <w:rPr>
                <w:color w:val="000000"/>
                <w:sz w:val="24"/>
                <w:szCs w:val="24"/>
              </w:rPr>
              <w:t xml:space="preserve"> руб., </w:t>
            </w:r>
          </w:p>
          <w:p w:rsidR="004663D6" w:rsidRPr="00FD5617" w:rsidRDefault="000119A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 xml:space="preserve">областной бюджет </w:t>
            </w:r>
            <w:r w:rsidR="00F9521D" w:rsidRPr="00FD5617">
              <w:rPr>
                <w:color w:val="000000"/>
                <w:sz w:val="24"/>
                <w:szCs w:val="24"/>
              </w:rPr>
              <w:t>–</w:t>
            </w:r>
            <w:r w:rsidRPr="00FD5617">
              <w:rPr>
                <w:color w:val="000000"/>
                <w:sz w:val="24"/>
                <w:szCs w:val="24"/>
              </w:rPr>
              <w:t xml:space="preserve"> </w:t>
            </w:r>
            <w:r w:rsidR="00F9521D" w:rsidRPr="00FD5617">
              <w:rPr>
                <w:color w:val="000000"/>
                <w:sz w:val="24"/>
                <w:szCs w:val="24"/>
              </w:rPr>
              <w:t>14 407 852,24 руб.,</w:t>
            </w:r>
          </w:p>
          <w:p w:rsidR="00F9521D" w:rsidRPr="00FD5617" w:rsidRDefault="00F9521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на 202</w:t>
            </w:r>
            <w:r w:rsidR="00517B6B" w:rsidRPr="00FD5617">
              <w:rPr>
                <w:color w:val="000000"/>
                <w:sz w:val="24"/>
                <w:szCs w:val="24"/>
              </w:rPr>
              <w:t>1 год – местный бюджет – 922 000</w:t>
            </w:r>
            <w:r w:rsidRPr="00FD5617">
              <w:rPr>
                <w:color w:val="000000"/>
                <w:sz w:val="24"/>
                <w:szCs w:val="24"/>
              </w:rPr>
              <w:t xml:space="preserve"> руб.,</w:t>
            </w:r>
          </w:p>
          <w:p w:rsidR="00F9521D" w:rsidRPr="00FD5617" w:rsidRDefault="00F9521D" w:rsidP="005514C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D5617">
              <w:rPr>
                <w:color w:val="000000"/>
                <w:sz w:val="24"/>
                <w:szCs w:val="24"/>
              </w:rPr>
              <w:t>на 202</w:t>
            </w:r>
            <w:r w:rsidR="00517B6B" w:rsidRPr="00FD5617">
              <w:rPr>
                <w:color w:val="000000"/>
                <w:sz w:val="24"/>
                <w:szCs w:val="24"/>
              </w:rPr>
              <w:t>2 год – местный бюджет – 927 000</w:t>
            </w:r>
            <w:r w:rsidRPr="00FD5617">
              <w:rPr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E40786" w:rsidRDefault="00E40786" w:rsidP="00E40786">
      <w:pPr>
        <w:widowControl w:val="0"/>
        <w:autoSpaceDE w:val="0"/>
        <w:autoSpaceDN w:val="0"/>
        <w:adjustRightInd w:val="0"/>
        <w:ind w:left="-993" w:firstLine="1702"/>
        <w:rPr>
          <w:color w:val="000000"/>
          <w:sz w:val="24"/>
          <w:szCs w:val="24"/>
        </w:rPr>
      </w:pPr>
    </w:p>
    <w:p w:rsidR="00F9521D" w:rsidRPr="00FD5617" w:rsidRDefault="00F9521D" w:rsidP="00E40786">
      <w:pPr>
        <w:widowControl w:val="0"/>
        <w:autoSpaceDE w:val="0"/>
        <w:autoSpaceDN w:val="0"/>
        <w:adjustRightInd w:val="0"/>
        <w:ind w:left="-993" w:firstLine="1702"/>
        <w:rPr>
          <w:color w:val="000000"/>
          <w:sz w:val="24"/>
          <w:szCs w:val="24"/>
        </w:rPr>
      </w:pPr>
      <w:r w:rsidRPr="00FD5617">
        <w:rPr>
          <w:color w:val="000000"/>
          <w:sz w:val="24"/>
          <w:szCs w:val="24"/>
        </w:rPr>
        <w:t>1.3. Раздел 7 «Расходы на реализацию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Раздольевское сельское поселения на 2020-2022 годы» читать в следующей редакции:</w:t>
      </w:r>
    </w:p>
    <w:tbl>
      <w:tblPr>
        <w:tblW w:w="10636" w:type="dxa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823"/>
        <w:gridCol w:w="1559"/>
        <w:gridCol w:w="1560"/>
        <w:gridCol w:w="992"/>
        <w:gridCol w:w="1134"/>
      </w:tblGrid>
      <w:tr w:rsidR="00525561" w:rsidRPr="00FD5617" w:rsidTr="00125D42">
        <w:trPr>
          <w:trHeight w:val="1677"/>
        </w:trPr>
        <w:tc>
          <w:tcPr>
            <w:tcW w:w="568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№</w:t>
            </w:r>
          </w:p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строки</w:t>
            </w: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559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Всего</w:t>
            </w:r>
          </w:p>
          <w:p w:rsidR="00525561" w:rsidRPr="00FD5617" w:rsidRDefault="00325075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(</w:t>
            </w:r>
            <w:r w:rsidR="00525561" w:rsidRPr="00FD5617">
              <w:rPr>
                <w:sz w:val="24"/>
                <w:szCs w:val="24"/>
                <w:lang w:eastAsia="en-US"/>
              </w:rPr>
              <w:t>рублей)</w:t>
            </w:r>
          </w:p>
        </w:tc>
        <w:tc>
          <w:tcPr>
            <w:tcW w:w="1560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2022</w:t>
            </w:r>
          </w:p>
        </w:tc>
      </w:tr>
      <w:tr w:rsidR="00525561" w:rsidRPr="00FD5617" w:rsidTr="00125D42">
        <w:tc>
          <w:tcPr>
            <w:tcW w:w="568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ОБЩИЕ РАСХОДЫ НА РЕАЛИЗАЦИЮ МУНИЦИПАЛЬНОЙ ПРОГРАММЫ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color w:val="000000"/>
                <w:sz w:val="24"/>
                <w:szCs w:val="24"/>
              </w:rPr>
              <w:t>19 012 923</w:t>
            </w:r>
          </w:p>
        </w:tc>
        <w:tc>
          <w:tcPr>
            <w:tcW w:w="1560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17 163 923</w:t>
            </w:r>
          </w:p>
        </w:tc>
        <w:tc>
          <w:tcPr>
            <w:tcW w:w="992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922 000</w:t>
            </w:r>
          </w:p>
        </w:tc>
        <w:tc>
          <w:tcPr>
            <w:tcW w:w="1134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927 000</w:t>
            </w: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1560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25075" w:rsidRPr="00FD5617" w:rsidTr="00125D42">
        <w:tc>
          <w:tcPr>
            <w:tcW w:w="568" w:type="dxa"/>
          </w:tcPr>
          <w:p w:rsidR="00325075" w:rsidRPr="00FD5617" w:rsidRDefault="00325075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325075" w:rsidRPr="00FD5617" w:rsidRDefault="00325075" w:rsidP="0032507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325075" w:rsidRPr="00FD5617" w:rsidRDefault="00517B6B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4 605 070 76</w:t>
            </w:r>
          </w:p>
        </w:tc>
        <w:tc>
          <w:tcPr>
            <w:tcW w:w="1560" w:type="dxa"/>
          </w:tcPr>
          <w:p w:rsidR="00325075" w:rsidRPr="00FD5617" w:rsidRDefault="00325075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D5617">
              <w:rPr>
                <w:bCs/>
                <w:sz w:val="24"/>
                <w:szCs w:val="24"/>
                <w:lang w:eastAsia="en-US"/>
              </w:rPr>
              <w:t>2 756 070,76</w:t>
            </w:r>
          </w:p>
        </w:tc>
        <w:tc>
          <w:tcPr>
            <w:tcW w:w="992" w:type="dxa"/>
          </w:tcPr>
          <w:p w:rsidR="00325075" w:rsidRPr="00FD5617" w:rsidRDefault="00517B6B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922 000</w:t>
            </w:r>
          </w:p>
        </w:tc>
        <w:tc>
          <w:tcPr>
            <w:tcW w:w="1134" w:type="dxa"/>
          </w:tcPr>
          <w:p w:rsidR="00325075" w:rsidRPr="00FD5617" w:rsidRDefault="00517B6B" w:rsidP="003250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927 000</w:t>
            </w: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  <w:hideMark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ПОДПРОГРАММА</w:t>
            </w:r>
          </w:p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«ЭНЕРГОСБЕРЕЖЕНИЕ И ПОВЫШЕНИЕ</w:t>
            </w:r>
          </w:p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ЭНЕРГЕТИЧЕСКОЙ ЭФФЕКТИВНОСТИ»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1559" w:type="dxa"/>
          </w:tcPr>
          <w:p w:rsidR="00525561" w:rsidRPr="00FD5617" w:rsidRDefault="00517B6B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17 798 923</w:t>
            </w:r>
          </w:p>
        </w:tc>
        <w:tc>
          <w:tcPr>
            <w:tcW w:w="1560" w:type="dxa"/>
          </w:tcPr>
          <w:p w:rsidR="00525561" w:rsidRPr="00FD5617" w:rsidRDefault="00125D42" w:rsidP="00517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16</w:t>
            </w:r>
            <w:r w:rsidR="00517B6B" w:rsidRPr="00FD5617">
              <w:rPr>
                <w:b/>
                <w:sz w:val="24"/>
                <w:szCs w:val="24"/>
                <w:lang w:eastAsia="en-US"/>
              </w:rPr>
              <w:t> 778 923</w:t>
            </w:r>
          </w:p>
        </w:tc>
        <w:tc>
          <w:tcPr>
            <w:tcW w:w="992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134" w:type="dxa"/>
          </w:tcPr>
          <w:p w:rsidR="00525561" w:rsidRPr="00FD5617" w:rsidRDefault="00125D42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510 000</w:t>
            </w: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25561" w:rsidRPr="00FD5617" w:rsidTr="00125D42">
        <w:tc>
          <w:tcPr>
            <w:tcW w:w="568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525561" w:rsidRPr="00FD5617" w:rsidRDefault="00525561" w:rsidP="005255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14 407 852,24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D1290" w:rsidRPr="00FD5617" w:rsidTr="00125D42">
        <w:tc>
          <w:tcPr>
            <w:tcW w:w="568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0D1290" w:rsidRPr="00FD5617" w:rsidRDefault="00517B6B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3 391 070,76</w:t>
            </w:r>
          </w:p>
        </w:tc>
        <w:tc>
          <w:tcPr>
            <w:tcW w:w="1560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2 371 070,76</w:t>
            </w:r>
          </w:p>
        </w:tc>
        <w:tc>
          <w:tcPr>
            <w:tcW w:w="992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1134" w:type="dxa"/>
          </w:tcPr>
          <w:p w:rsidR="000D1290" w:rsidRPr="00FD5617" w:rsidRDefault="000D1290" w:rsidP="000D12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510 000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 xml:space="preserve">ПОДПРОГРАММА 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«ГАЗИФИКАЦИЯ МУНИЦИПАЛЬНОГО ОБРАЗОВАНИЯ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РАЗДОЛЬЕВСКОЕ СЕЛЬСКОЕ ПОСЕЛЕНИЕ»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259 000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87 000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87 000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259 000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85 000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87 000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87 000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942" w:type="dxa"/>
            <w:gridSpan w:val="3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 xml:space="preserve">ПОДПРОГРАММА 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«ПОДДЕРЖКА ПРЕОБРАЗОВАНИЙ В ЖИЛИЩНО-КОММУНАЛЬНОЙ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СФЕРЕ НА ТЕРРИТОРИИ МУНИЦИПАЛЬНОГО ОБРАЗОВАНИЯ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В ЦЕЛЯХ ОБЕСПЕЧЕНИЯ БЫТОВОГО ОБСЛУЖИВАНИЯ НАСЕЛЕНИЯ,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ОТВЕЧАЮЩЕГО СТАНДАРТАМ КАЧЕСТВА БЫТОВОГО ОБСЛУЖИВАНИЯ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МУНИЦИПАЛЬНОГО ОБРАЗОВАНИЯ</w:t>
            </w:r>
          </w:p>
          <w:p w:rsidR="00125D42" w:rsidRPr="00FD5617" w:rsidRDefault="00125D42" w:rsidP="00125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5617">
              <w:rPr>
                <w:sz w:val="24"/>
                <w:szCs w:val="24"/>
              </w:rPr>
              <w:t>РАЗДОЛЬЕВСКОЕ СЕЛЬСКОЕ ПОСЕЛЕНИЕ»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955 000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325 000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FD5617">
              <w:rPr>
                <w:b/>
                <w:sz w:val="24"/>
                <w:szCs w:val="24"/>
                <w:lang w:eastAsia="en-US"/>
              </w:rPr>
              <w:t>330 000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федерального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областного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местного бюджета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955 000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300 000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325 000</w:t>
            </w: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330 000</w:t>
            </w:r>
          </w:p>
        </w:tc>
      </w:tr>
      <w:tr w:rsidR="00125D42" w:rsidRPr="00FD5617" w:rsidTr="00125D42">
        <w:tc>
          <w:tcPr>
            <w:tcW w:w="568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23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прочих источников (плановый объем)</w:t>
            </w:r>
          </w:p>
        </w:tc>
        <w:tc>
          <w:tcPr>
            <w:tcW w:w="1559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560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125D42" w:rsidRPr="00FD5617" w:rsidRDefault="00125D42" w:rsidP="00125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E40786" w:rsidRDefault="00E40786" w:rsidP="00E40786">
      <w:pPr>
        <w:widowControl w:val="0"/>
        <w:autoSpaceDE w:val="0"/>
        <w:autoSpaceDN w:val="0"/>
        <w:adjustRightInd w:val="0"/>
        <w:ind w:left="-1134" w:firstLine="1843"/>
        <w:rPr>
          <w:color w:val="000000"/>
          <w:sz w:val="24"/>
          <w:szCs w:val="24"/>
        </w:rPr>
      </w:pPr>
    </w:p>
    <w:p w:rsidR="00511A0E" w:rsidRPr="00FD5617" w:rsidRDefault="00125D42" w:rsidP="00E40786">
      <w:pPr>
        <w:widowControl w:val="0"/>
        <w:autoSpaceDE w:val="0"/>
        <w:autoSpaceDN w:val="0"/>
        <w:adjustRightInd w:val="0"/>
        <w:ind w:left="-1134" w:firstLine="1843"/>
        <w:rPr>
          <w:sz w:val="24"/>
          <w:szCs w:val="24"/>
        </w:rPr>
      </w:pPr>
      <w:r w:rsidRPr="00FD5617">
        <w:rPr>
          <w:color w:val="000000"/>
          <w:sz w:val="24"/>
          <w:szCs w:val="24"/>
        </w:rPr>
        <w:t>1.4</w:t>
      </w:r>
      <w:r w:rsidR="00981E36" w:rsidRPr="00FD5617">
        <w:rPr>
          <w:color w:val="000000"/>
          <w:sz w:val="24"/>
          <w:szCs w:val="24"/>
        </w:rPr>
        <w:t>.</w:t>
      </w:r>
      <w:r w:rsidR="00511A0E" w:rsidRPr="00FD5617">
        <w:rPr>
          <w:color w:val="000000"/>
          <w:sz w:val="24"/>
          <w:szCs w:val="24"/>
        </w:rPr>
        <w:t xml:space="preserve"> П</w:t>
      </w:r>
      <w:r w:rsidR="00FA5480" w:rsidRPr="00FD5617">
        <w:rPr>
          <w:color w:val="000000"/>
          <w:sz w:val="24"/>
          <w:szCs w:val="24"/>
        </w:rPr>
        <w:t xml:space="preserve">ункт 8 </w:t>
      </w:r>
      <w:r w:rsidR="00981E36" w:rsidRPr="00FD5617">
        <w:rPr>
          <w:color w:val="000000"/>
          <w:sz w:val="24"/>
          <w:szCs w:val="24"/>
        </w:rPr>
        <w:t>«</w:t>
      </w:r>
      <w:r w:rsidR="00FA5480" w:rsidRPr="00FD5617">
        <w:rPr>
          <w:sz w:val="24"/>
          <w:szCs w:val="24"/>
        </w:rPr>
        <w:t>План реализации муниципальной программы</w:t>
      </w:r>
      <w:r w:rsidR="00981E36" w:rsidRPr="00FD5617">
        <w:rPr>
          <w:sz w:val="24"/>
          <w:szCs w:val="24"/>
        </w:rPr>
        <w:t xml:space="preserve"> </w:t>
      </w:r>
      <w:r w:rsidR="00FA5480" w:rsidRPr="00FD5617">
        <w:rPr>
          <w:sz w:val="24"/>
          <w:szCs w:val="24"/>
        </w:rPr>
        <w:t>«Обеспечение устойчивого функционирования и развития коммунальной и инженерной инфраструктуры</w:t>
      </w:r>
      <w:r w:rsidR="00981E36" w:rsidRPr="00FD5617">
        <w:rPr>
          <w:sz w:val="24"/>
          <w:szCs w:val="24"/>
        </w:rPr>
        <w:t xml:space="preserve"> </w:t>
      </w:r>
      <w:r w:rsidR="00FA5480" w:rsidRPr="00FD5617">
        <w:rPr>
          <w:sz w:val="24"/>
          <w:szCs w:val="24"/>
        </w:rPr>
        <w:t>и повышение энергоэффективности в муниципальном образовании Раздольевское сел</w:t>
      </w:r>
      <w:r w:rsidR="00511A0E" w:rsidRPr="00FD5617">
        <w:rPr>
          <w:sz w:val="24"/>
          <w:szCs w:val="24"/>
        </w:rPr>
        <w:t>ьское поселение на 2020-2022 годы» подпункт 1 Подпрограмма «Энергосбережение и повышение энергетической эффективности»</w:t>
      </w:r>
      <w:r w:rsidR="005F1A7A" w:rsidRPr="00FD5617">
        <w:rPr>
          <w:sz w:val="24"/>
          <w:szCs w:val="24"/>
        </w:rPr>
        <w:t xml:space="preserve"> читать в следующей редакции:</w:t>
      </w:r>
    </w:p>
    <w:tbl>
      <w:tblPr>
        <w:tblW w:w="11057" w:type="dxa"/>
        <w:tblInd w:w="-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1276"/>
        <w:gridCol w:w="1275"/>
        <w:gridCol w:w="1276"/>
        <w:gridCol w:w="1418"/>
        <w:gridCol w:w="1134"/>
        <w:gridCol w:w="992"/>
      </w:tblGrid>
      <w:tr w:rsidR="005F1A7A" w:rsidRPr="00FD5617" w:rsidTr="00EE51E2">
        <w:trPr>
          <w:trHeight w:val="70"/>
        </w:trPr>
        <w:tc>
          <w:tcPr>
            <w:tcW w:w="2127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подпрограммы, основного мероприятия, мероприятий, реализуемых в </w:t>
            </w: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рамках основного мероприятия</w:t>
            </w:r>
          </w:p>
        </w:tc>
        <w:tc>
          <w:tcPr>
            <w:tcW w:w="1559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Ответственный исполнитель (Ф.И.О., должность)</w:t>
            </w:r>
          </w:p>
        </w:tc>
        <w:tc>
          <w:tcPr>
            <w:tcW w:w="2551" w:type="dxa"/>
            <w:gridSpan w:val="2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276" w:type="dxa"/>
            <w:vMerge w:val="restart"/>
            <w:hideMark/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(</w:t>
            </w:r>
            <w:r w:rsidR="00511A0E"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руб.)</w:t>
            </w:r>
          </w:p>
        </w:tc>
        <w:tc>
          <w:tcPr>
            <w:tcW w:w="3544" w:type="dxa"/>
            <w:gridSpan w:val="3"/>
            <w:vMerge w:val="restart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511A0E" w:rsidRPr="00FD5617" w:rsidTr="00EE51E2">
        <w:trPr>
          <w:trHeight w:val="509"/>
        </w:trPr>
        <w:tc>
          <w:tcPr>
            <w:tcW w:w="2127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275" w:type="dxa"/>
            <w:vMerge w:val="restart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gridSpan w:val="3"/>
            <w:vMerge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1A0E" w:rsidRPr="00FD5617" w:rsidTr="00EE51E2">
        <w:tc>
          <w:tcPr>
            <w:tcW w:w="2127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511A0E" w:rsidRPr="00FD5617" w:rsidRDefault="00511A0E" w:rsidP="0074463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11A0E" w:rsidRPr="00FD5617" w:rsidRDefault="00511A0E" w:rsidP="0074463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A0E" w:rsidRPr="00FD5617" w:rsidRDefault="00511A0E" w:rsidP="00511A0E">
            <w:pPr>
              <w:pStyle w:val="ConsPlusCell"/>
              <w:ind w:left="66" w:hanging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511A0E" w:rsidRPr="00FD5617" w:rsidTr="00EE51E2">
        <w:tc>
          <w:tcPr>
            <w:tcW w:w="2127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hideMark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1.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Специалист по вопросам жилищно-коммунального хозяйства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0E2761" w:rsidP="000E27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16 778 923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510 000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4663D6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ремонт теплосетей</w:t>
            </w:r>
          </w:p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F1A7A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F1A7A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510 000</w:t>
            </w:r>
          </w:p>
        </w:tc>
      </w:tr>
      <w:tr w:rsidR="00511A0E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0E" w:rsidRPr="00FD5617" w:rsidRDefault="00511A0E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062BBD" w:rsidP="005F1A7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E51E2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248</w:t>
            </w:r>
            <w:r w:rsidR="000E2761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участка тепловой сети от ТК-2 до МКД по ул. Центральная, д.11 и между МКД по ул. Центральная д.9, ул. Центральная, д.10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EE51E2"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 </w:t>
            </w: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098</w:t>
            </w:r>
            <w:r w:rsidR="00EE51E2"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260,24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149762,76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 w:rsidR="00EE51E2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EE51E2"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дизель-генератора для резервного энергоснабжения в котельной</w:t>
            </w:r>
          </w:p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1 200 000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EE51E2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5F1A7A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A7A" w:rsidRPr="00FD5617" w:rsidRDefault="005F1A7A" w:rsidP="005F1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13 150 000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062BB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установке АИТП в жилищном фонде д. Раздолье, 6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EE51E2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11 572 000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EE51E2" w:rsidP="00EE51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062BBD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BD" w:rsidRPr="00FD5617" w:rsidRDefault="00062BBD" w:rsidP="007446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610 900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Замена котла КВр-1,0 на котел КВр-1,25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537 592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73 308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  <w:tr w:rsidR="00421CD3" w:rsidRPr="00FD5617" w:rsidTr="00EE51E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D3" w:rsidRPr="00FD5617" w:rsidRDefault="00421CD3" w:rsidP="00421CD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5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E40786" w:rsidRDefault="00E40786" w:rsidP="00FD5617">
      <w:pPr>
        <w:ind w:left="-709" w:firstLine="284"/>
        <w:contextualSpacing/>
        <w:rPr>
          <w:sz w:val="24"/>
          <w:szCs w:val="24"/>
          <w:lang w:eastAsia="en-US"/>
        </w:rPr>
      </w:pPr>
    </w:p>
    <w:p w:rsidR="00FD5617" w:rsidRPr="00FD5617" w:rsidRDefault="00FD5617" w:rsidP="00FD5617">
      <w:pPr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1.5. В паспорте муниципальной подпрограммы муниципального образования Раздольевское сельское поселение муниципального образования Приозерский муниципальный район Ленинградской области «Энергосбережение и повышение энергетической эффективности» внести следующие изменения:</w:t>
      </w:r>
    </w:p>
    <w:p w:rsidR="00FD5617" w:rsidRPr="00FD5617" w:rsidRDefault="00FD5617" w:rsidP="00FD5617">
      <w:pPr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Пункт «Объем бюджетных ассигнований муниципальной подпрограммы» читать в следующей редакции:</w:t>
      </w:r>
    </w:p>
    <w:tbl>
      <w:tblPr>
        <w:tblStyle w:val="af"/>
        <w:tblW w:w="0" w:type="auto"/>
        <w:tblInd w:w="-601" w:type="dxa"/>
        <w:tblLook w:val="04A0" w:firstRow="1" w:lastRow="0" w:firstColumn="1" w:lastColumn="0" w:noHBand="0" w:noVBand="1"/>
      </w:tblPr>
      <w:tblGrid>
        <w:gridCol w:w="10022"/>
      </w:tblGrid>
      <w:tr w:rsidR="00FD5617" w:rsidRPr="00FD5617" w:rsidTr="00E40786">
        <w:tc>
          <w:tcPr>
            <w:tcW w:w="10022" w:type="dxa"/>
          </w:tcPr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  <w:rPr>
                <w:lang w:eastAsia="ru-RU"/>
              </w:rPr>
            </w:pPr>
            <w:r w:rsidRPr="00FD5617">
              <w:t xml:space="preserve">Объем ресурсного обеспечения реализации муниципальной подпрограммы составляет </w:t>
            </w:r>
            <w:r w:rsidRPr="00FD5617">
              <w:t xml:space="preserve">17 798 923 </w:t>
            </w:r>
            <w:r w:rsidRPr="00FD5617">
              <w:t>руб.</w:t>
            </w:r>
            <w:r w:rsidRPr="00FD5617">
              <w:rPr>
                <w:lang w:eastAsia="ru-RU"/>
              </w:rPr>
              <w:t xml:space="preserve">, 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rPr>
                <w:lang w:eastAsia="ru-RU"/>
              </w:rPr>
              <w:t xml:space="preserve">- </w:t>
            </w:r>
            <w:r w:rsidRPr="00FD5617">
              <w:t xml:space="preserve">местный бюджет – </w:t>
            </w:r>
            <w:r w:rsidRPr="00FD5617">
              <w:t xml:space="preserve">3 391 070,76 </w:t>
            </w:r>
            <w:r w:rsidRPr="00FD5617">
              <w:t xml:space="preserve">руб., 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</w:t>
            </w:r>
            <w:r w:rsidRPr="00FD5617">
              <w:t xml:space="preserve"> </w:t>
            </w:r>
            <w:r w:rsidRPr="00FD5617">
              <w:t>областной бюджет-</w:t>
            </w:r>
            <w:r w:rsidRPr="00FD5617">
              <w:t xml:space="preserve">14 407 852,24 </w:t>
            </w:r>
            <w:r w:rsidRPr="00FD5617">
              <w:t>руб. в том числе: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 xml:space="preserve">- 2020 год - местный бюджет – </w:t>
            </w:r>
            <w:r w:rsidRPr="00FD5617">
              <w:t xml:space="preserve">2 371 070,76 </w:t>
            </w:r>
            <w:r w:rsidRPr="00FD5617">
              <w:t>руб.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</w:t>
            </w:r>
            <w:r w:rsidRPr="00FD5617">
              <w:t xml:space="preserve">  </w:t>
            </w:r>
            <w:r w:rsidRPr="00FD5617">
              <w:t>облас</w:t>
            </w:r>
            <w:r w:rsidRPr="00FD5617">
              <w:t xml:space="preserve">тной бюджет- 14 407 852,24 </w:t>
            </w:r>
            <w:r w:rsidRPr="00FD5617">
              <w:t>руб.</w:t>
            </w:r>
          </w:p>
          <w:p w:rsidR="00FD5617" w:rsidRPr="00FD5617" w:rsidRDefault="00FD5617" w:rsidP="00E40786">
            <w:pPr>
              <w:pStyle w:val="a9"/>
              <w:snapToGrid w:val="0"/>
              <w:spacing w:before="0" w:after="0"/>
              <w:ind w:right="142"/>
              <w:jc w:val="both"/>
            </w:pPr>
            <w:r w:rsidRPr="00FD5617">
              <w:t>- 2021 год - ме</w:t>
            </w:r>
            <w:r w:rsidRPr="00FD5617">
              <w:t xml:space="preserve">стный бюджет – 510 000 </w:t>
            </w:r>
            <w:r w:rsidRPr="00FD5617">
              <w:t>руб.</w:t>
            </w:r>
          </w:p>
          <w:p w:rsidR="00FD5617" w:rsidRPr="00FD5617" w:rsidRDefault="00FD5617" w:rsidP="00E40786">
            <w:pPr>
              <w:contextualSpacing/>
              <w:rPr>
                <w:sz w:val="24"/>
                <w:szCs w:val="24"/>
                <w:lang w:eastAsia="en-US"/>
              </w:rPr>
            </w:pPr>
            <w:r w:rsidRPr="00FD5617">
              <w:rPr>
                <w:sz w:val="24"/>
                <w:szCs w:val="24"/>
              </w:rPr>
              <w:t xml:space="preserve">  </w:t>
            </w:r>
            <w:r w:rsidRPr="00FD5617">
              <w:rPr>
                <w:sz w:val="24"/>
                <w:szCs w:val="24"/>
              </w:rPr>
              <w:t>- 2022 год - местный бюджет – 510</w:t>
            </w:r>
            <w:r w:rsidRPr="00FD5617">
              <w:rPr>
                <w:sz w:val="24"/>
                <w:szCs w:val="24"/>
              </w:rPr>
              <w:t xml:space="preserve"> 000 </w:t>
            </w:r>
            <w:r w:rsidRPr="00FD5617">
              <w:rPr>
                <w:sz w:val="24"/>
                <w:szCs w:val="24"/>
              </w:rPr>
              <w:t>руб.</w:t>
            </w:r>
          </w:p>
          <w:p w:rsidR="00FD5617" w:rsidRPr="00FD5617" w:rsidRDefault="00FD5617" w:rsidP="00FD5617">
            <w:pPr>
              <w:pStyle w:val="a9"/>
              <w:snapToGrid w:val="0"/>
              <w:spacing w:before="0" w:after="0"/>
              <w:ind w:left="-709" w:right="142" w:firstLine="284"/>
              <w:jc w:val="both"/>
            </w:pPr>
          </w:p>
        </w:tc>
      </w:tr>
    </w:tbl>
    <w:p w:rsidR="00E40786" w:rsidRDefault="00E40786" w:rsidP="00FD5617">
      <w:pPr>
        <w:ind w:left="-709" w:firstLine="284"/>
        <w:contextualSpacing/>
        <w:rPr>
          <w:sz w:val="24"/>
          <w:szCs w:val="24"/>
          <w:lang w:eastAsia="en-US"/>
        </w:rPr>
      </w:pPr>
    </w:p>
    <w:p w:rsidR="005514CE" w:rsidRPr="00FD5617" w:rsidRDefault="005514CE" w:rsidP="00FD5617">
      <w:pPr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2. Настоящее постановление подлежит официальному опубликованию.</w:t>
      </w:r>
    </w:p>
    <w:p w:rsidR="00BB0B9E" w:rsidRPr="00FD5617" w:rsidRDefault="006A3FAA" w:rsidP="00FD5617">
      <w:pPr>
        <w:spacing w:after="200"/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 xml:space="preserve">3. </w:t>
      </w:r>
      <w:r w:rsidR="005514CE" w:rsidRPr="00FD5617">
        <w:rPr>
          <w:sz w:val="24"/>
          <w:szCs w:val="24"/>
          <w:lang w:eastAsia="en-US"/>
        </w:rPr>
        <w:t>Настоящее постановление вступает в силу на следующий день после его официального опубликования.</w:t>
      </w:r>
    </w:p>
    <w:p w:rsidR="005514CE" w:rsidRPr="00FD5617" w:rsidRDefault="005514CE" w:rsidP="00FD5617">
      <w:pPr>
        <w:spacing w:after="200"/>
        <w:ind w:left="-709" w:firstLine="284"/>
        <w:contextualSpacing/>
        <w:rPr>
          <w:sz w:val="24"/>
          <w:szCs w:val="24"/>
          <w:lang w:eastAsia="en-US"/>
        </w:rPr>
      </w:pPr>
      <w:r w:rsidRPr="00FD5617">
        <w:rPr>
          <w:sz w:val="24"/>
          <w:szCs w:val="24"/>
          <w:lang w:eastAsia="en-US"/>
        </w:rPr>
        <w:t>4. Контроль за исполнением настоящего постановления возложить на заместителя главы администрации МО Раздольевско</w:t>
      </w:r>
      <w:r w:rsidR="000E1BBF" w:rsidRPr="00FD5617">
        <w:rPr>
          <w:sz w:val="24"/>
          <w:szCs w:val="24"/>
          <w:lang w:eastAsia="en-US"/>
        </w:rPr>
        <w:t>е сельское поселение Сапрыгину А.С.</w:t>
      </w:r>
    </w:p>
    <w:p w:rsidR="006A3FAA" w:rsidRPr="00FD5617" w:rsidRDefault="006A3FAA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3FAA" w:rsidRPr="00FD5617" w:rsidRDefault="006A3FAA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3FAA" w:rsidRDefault="006A3FAA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E40786" w:rsidRPr="00FD5617" w:rsidRDefault="00E40786" w:rsidP="003F260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6EDB" w:rsidRPr="00FD5617" w:rsidRDefault="00B57956" w:rsidP="00B57956">
      <w:pPr>
        <w:rPr>
          <w:sz w:val="24"/>
          <w:szCs w:val="24"/>
        </w:rPr>
      </w:pPr>
      <w:r w:rsidRPr="00FD5617">
        <w:rPr>
          <w:sz w:val="24"/>
          <w:szCs w:val="24"/>
        </w:rPr>
        <w:t>Глава администрации</w:t>
      </w:r>
      <w:r w:rsidR="00186EDB" w:rsidRPr="00FD5617">
        <w:rPr>
          <w:sz w:val="24"/>
          <w:szCs w:val="24"/>
        </w:rPr>
        <w:t xml:space="preserve"> МО</w:t>
      </w:r>
    </w:p>
    <w:p w:rsidR="00B57956" w:rsidRPr="00FD5617" w:rsidRDefault="00186EDB" w:rsidP="00B57956">
      <w:pPr>
        <w:rPr>
          <w:sz w:val="24"/>
          <w:szCs w:val="24"/>
        </w:rPr>
      </w:pPr>
      <w:r w:rsidRPr="00FD5617">
        <w:rPr>
          <w:sz w:val="24"/>
          <w:szCs w:val="24"/>
        </w:rPr>
        <w:t>Раздольевское сельское поселение</w:t>
      </w:r>
      <w:r w:rsidR="005514CE" w:rsidRPr="00FD5617">
        <w:rPr>
          <w:sz w:val="24"/>
          <w:szCs w:val="24"/>
        </w:rPr>
        <w:t xml:space="preserve">                                          </w:t>
      </w:r>
      <w:r w:rsidR="006A3FAA" w:rsidRPr="00FD5617">
        <w:rPr>
          <w:sz w:val="24"/>
          <w:szCs w:val="24"/>
        </w:rPr>
        <w:tab/>
      </w:r>
      <w:r w:rsidR="006A3FAA" w:rsidRPr="00FD5617">
        <w:rPr>
          <w:sz w:val="24"/>
          <w:szCs w:val="24"/>
        </w:rPr>
        <w:tab/>
      </w:r>
      <w:r w:rsidR="005514CE" w:rsidRPr="00FD5617">
        <w:rPr>
          <w:sz w:val="24"/>
          <w:szCs w:val="24"/>
        </w:rPr>
        <w:t xml:space="preserve">       </w:t>
      </w:r>
      <w:r w:rsidR="00E40786">
        <w:rPr>
          <w:sz w:val="24"/>
          <w:szCs w:val="24"/>
        </w:rPr>
        <w:tab/>
      </w:r>
      <w:r w:rsidR="005514CE" w:rsidRPr="00FD5617">
        <w:rPr>
          <w:sz w:val="24"/>
          <w:szCs w:val="24"/>
        </w:rPr>
        <w:t xml:space="preserve"> В.В.</w:t>
      </w:r>
      <w:r w:rsidR="006A3FAA" w:rsidRPr="00FD5617">
        <w:rPr>
          <w:sz w:val="24"/>
          <w:szCs w:val="24"/>
        </w:rPr>
        <w:t xml:space="preserve"> </w:t>
      </w:r>
      <w:r w:rsidR="005514CE" w:rsidRPr="00FD5617">
        <w:rPr>
          <w:sz w:val="24"/>
          <w:szCs w:val="24"/>
        </w:rPr>
        <w:t>Стецюк</w:t>
      </w:r>
    </w:p>
    <w:p w:rsidR="00B57956" w:rsidRPr="00FD5617" w:rsidRDefault="00B57956" w:rsidP="00B57956">
      <w:pPr>
        <w:rPr>
          <w:sz w:val="24"/>
          <w:szCs w:val="24"/>
        </w:rPr>
      </w:pPr>
    </w:p>
    <w:p w:rsidR="00B57956" w:rsidRPr="00FD5617" w:rsidRDefault="00B57956" w:rsidP="00B57956">
      <w:pPr>
        <w:rPr>
          <w:sz w:val="24"/>
          <w:szCs w:val="24"/>
        </w:rPr>
      </w:pPr>
    </w:p>
    <w:p w:rsidR="00B57956" w:rsidRPr="00FD5617" w:rsidRDefault="00B57956" w:rsidP="00B57956">
      <w:pPr>
        <w:rPr>
          <w:sz w:val="24"/>
          <w:szCs w:val="24"/>
        </w:rPr>
      </w:pPr>
    </w:p>
    <w:p w:rsidR="00186ED7" w:rsidRPr="00FD5617" w:rsidRDefault="00186ED7" w:rsidP="00B57956">
      <w:pPr>
        <w:rPr>
          <w:sz w:val="24"/>
          <w:szCs w:val="24"/>
        </w:rPr>
      </w:pPr>
    </w:p>
    <w:p w:rsidR="00186ED7" w:rsidRPr="00FD5617" w:rsidRDefault="00186ED7" w:rsidP="00B57956">
      <w:pPr>
        <w:rPr>
          <w:sz w:val="24"/>
          <w:szCs w:val="24"/>
        </w:rPr>
      </w:pPr>
    </w:p>
    <w:p w:rsidR="00B57956" w:rsidRPr="00E40786" w:rsidRDefault="003F260D" w:rsidP="00B57956">
      <w:pPr>
        <w:rPr>
          <w:color w:val="BFBFBF" w:themeColor="background1" w:themeShade="BF"/>
          <w:sz w:val="18"/>
          <w:szCs w:val="18"/>
        </w:rPr>
      </w:pPr>
      <w:r w:rsidRPr="00E40786">
        <w:rPr>
          <w:color w:val="BFBFBF" w:themeColor="background1" w:themeShade="BF"/>
          <w:sz w:val="18"/>
          <w:szCs w:val="18"/>
        </w:rPr>
        <w:t xml:space="preserve">Исп.: </w:t>
      </w:r>
      <w:r w:rsidR="000E1BBF" w:rsidRPr="00E40786">
        <w:rPr>
          <w:color w:val="BFBFBF" w:themeColor="background1" w:themeShade="BF"/>
          <w:sz w:val="18"/>
          <w:szCs w:val="18"/>
        </w:rPr>
        <w:t>А.С. Сапрыгина</w:t>
      </w:r>
      <w:r w:rsidR="00B57956" w:rsidRPr="00E40786">
        <w:rPr>
          <w:color w:val="BFBFBF" w:themeColor="background1" w:themeShade="BF"/>
          <w:sz w:val="18"/>
          <w:szCs w:val="18"/>
        </w:rPr>
        <w:t>, 66-718</w:t>
      </w:r>
    </w:p>
    <w:p w:rsidR="000135EE" w:rsidRPr="00E40786" w:rsidRDefault="00B57956" w:rsidP="00BD2D2C">
      <w:pPr>
        <w:jc w:val="left"/>
        <w:rPr>
          <w:sz w:val="18"/>
          <w:szCs w:val="18"/>
        </w:rPr>
      </w:pPr>
      <w:r w:rsidRPr="00E40786">
        <w:rPr>
          <w:color w:val="BFBFBF" w:themeColor="background1" w:themeShade="BF"/>
          <w:sz w:val="18"/>
          <w:szCs w:val="18"/>
        </w:rPr>
        <w:t>Разослано: дело</w:t>
      </w:r>
      <w:r w:rsidR="005514CE" w:rsidRPr="00E40786">
        <w:rPr>
          <w:color w:val="BFBFBF" w:themeColor="background1" w:themeShade="BF"/>
          <w:sz w:val="18"/>
          <w:szCs w:val="18"/>
        </w:rPr>
        <w:t xml:space="preserve"> </w:t>
      </w:r>
      <w:r w:rsidRPr="00E40786">
        <w:rPr>
          <w:color w:val="BFBFBF" w:themeColor="background1" w:themeShade="BF"/>
          <w:sz w:val="18"/>
          <w:szCs w:val="18"/>
        </w:rPr>
        <w:t>-</w:t>
      </w:r>
      <w:r w:rsidR="005514CE" w:rsidRPr="00E40786">
        <w:rPr>
          <w:color w:val="BFBFBF" w:themeColor="background1" w:themeShade="BF"/>
          <w:sz w:val="18"/>
          <w:szCs w:val="18"/>
        </w:rPr>
        <w:t xml:space="preserve"> </w:t>
      </w:r>
      <w:r w:rsidRPr="00E40786">
        <w:rPr>
          <w:color w:val="BFBFBF" w:themeColor="background1" w:themeShade="BF"/>
          <w:sz w:val="18"/>
          <w:szCs w:val="18"/>
        </w:rPr>
        <w:t>3, пр</w:t>
      </w:r>
      <w:bookmarkStart w:id="0" w:name="_GoBack"/>
      <w:bookmarkEnd w:id="0"/>
      <w:r w:rsidRPr="00E40786">
        <w:rPr>
          <w:color w:val="BFBFBF" w:themeColor="background1" w:themeShade="BF"/>
          <w:sz w:val="18"/>
          <w:szCs w:val="18"/>
        </w:rPr>
        <w:t>окуратура</w:t>
      </w:r>
      <w:r w:rsidR="005514CE" w:rsidRPr="00E40786">
        <w:rPr>
          <w:color w:val="BFBFBF" w:themeColor="background1" w:themeShade="BF"/>
          <w:sz w:val="18"/>
          <w:szCs w:val="18"/>
        </w:rPr>
        <w:t xml:space="preserve"> </w:t>
      </w:r>
      <w:r w:rsidRPr="00E40786">
        <w:rPr>
          <w:color w:val="BFBFBF" w:themeColor="background1" w:themeShade="BF"/>
          <w:sz w:val="18"/>
          <w:szCs w:val="18"/>
        </w:rPr>
        <w:t>-</w:t>
      </w:r>
      <w:r w:rsidR="00186EDB" w:rsidRPr="00E40786">
        <w:rPr>
          <w:color w:val="BFBFBF" w:themeColor="background1" w:themeShade="BF"/>
          <w:sz w:val="18"/>
          <w:szCs w:val="18"/>
        </w:rPr>
        <w:t xml:space="preserve"> 1; КСО-1</w:t>
      </w:r>
    </w:p>
    <w:sectPr w:rsidR="000135EE" w:rsidRPr="00E40786" w:rsidSect="00E40786">
      <w:headerReference w:type="even" r:id="rId9"/>
      <w:headerReference w:type="default" r:id="rId10"/>
      <w:headerReference w:type="first" r:id="rId11"/>
      <w:pgSz w:w="11907" w:h="16840"/>
      <w:pgMar w:top="426" w:right="567" w:bottom="567" w:left="156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83" w:rsidRDefault="00031883">
      <w:r>
        <w:separator/>
      </w:r>
    </w:p>
  </w:endnote>
  <w:endnote w:type="continuationSeparator" w:id="0">
    <w:p w:rsidR="00031883" w:rsidRDefault="0003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83" w:rsidRDefault="00031883">
      <w:r>
        <w:separator/>
      </w:r>
    </w:p>
  </w:footnote>
  <w:footnote w:type="continuationSeparator" w:id="0">
    <w:p w:rsidR="00031883" w:rsidRDefault="0003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5" w:rsidRDefault="00B57EF5" w:rsidP="00F51D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7EF5" w:rsidRDefault="00B57E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5" w:rsidRPr="0075009D" w:rsidRDefault="00B57EF5" w:rsidP="00F51D0A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5009D">
      <w:rPr>
        <w:rStyle w:val="a5"/>
        <w:sz w:val="24"/>
        <w:szCs w:val="24"/>
      </w:rPr>
      <w:fldChar w:fldCharType="begin"/>
    </w:r>
    <w:r w:rsidRPr="0075009D">
      <w:rPr>
        <w:rStyle w:val="a5"/>
        <w:sz w:val="24"/>
        <w:szCs w:val="24"/>
      </w:rPr>
      <w:instrText xml:space="preserve">PAGE  </w:instrText>
    </w:r>
    <w:r w:rsidRPr="0075009D">
      <w:rPr>
        <w:rStyle w:val="a5"/>
        <w:sz w:val="24"/>
        <w:szCs w:val="24"/>
      </w:rPr>
      <w:fldChar w:fldCharType="separate"/>
    </w:r>
    <w:r w:rsidR="00674DDC">
      <w:rPr>
        <w:rStyle w:val="a5"/>
        <w:noProof/>
        <w:sz w:val="24"/>
        <w:szCs w:val="24"/>
      </w:rPr>
      <w:t>4</w:t>
    </w:r>
    <w:r w:rsidRPr="0075009D">
      <w:rPr>
        <w:rStyle w:val="a5"/>
        <w:sz w:val="24"/>
        <w:szCs w:val="24"/>
      </w:rPr>
      <w:fldChar w:fldCharType="end"/>
    </w:r>
  </w:p>
  <w:p w:rsidR="00B57EF5" w:rsidRDefault="00B57E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F5" w:rsidRDefault="00B57EF5" w:rsidP="00F51D0A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5E61"/>
    <w:multiLevelType w:val="hybridMultilevel"/>
    <w:tmpl w:val="3726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60"/>
    <w:multiLevelType w:val="hybridMultilevel"/>
    <w:tmpl w:val="8EE8F3FE"/>
    <w:lvl w:ilvl="0" w:tplc="DA2C6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F3C7741"/>
    <w:multiLevelType w:val="hybridMultilevel"/>
    <w:tmpl w:val="DF32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B176C"/>
    <w:multiLevelType w:val="hybridMultilevel"/>
    <w:tmpl w:val="4CD86EFE"/>
    <w:lvl w:ilvl="0" w:tplc="DF0A2A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B"/>
    <w:rsid w:val="000119AD"/>
    <w:rsid w:val="00011B56"/>
    <w:rsid w:val="000135EE"/>
    <w:rsid w:val="00031883"/>
    <w:rsid w:val="000346B5"/>
    <w:rsid w:val="00046CF0"/>
    <w:rsid w:val="000471BE"/>
    <w:rsid w:val="00062BBD"/>
    <w:rsid w:val="000A1CD4"/>
    <w:rsid w:val="000A52CD"/>
    <w:rsid w:val="000A7DA1"/>
    <w:rsid w:val="000C70BB"/>
    <w:rsid w:val="000D1290"/>
    <w:rsid w:val="000E1BBF"/>
    <w:rsid w:val="000E2761"/>
    <w:rsid w:val="0010128E"/>
    <w:rsid w:val="00115A23"/>
    <w:rsid w:val="00125D42"/>
    <w:rsid w:val="00134752"/>
    <w:rsid w:val="00135B82"/>
    <w:rsid w:val="001558C4"/>
    <w:rsid w:val="00161DCD"/>
    <w:rsid w:val="001676C5"/>
    <w:rsid w:val="00186ED7"/>
    <w:rsid w:val="00186EDB"/>
    <w:rsid w:val="00191A7B"/>
    <w:rsid w:val="001C1835"/>
    <w:rsid w:val="002420ED"/>
    <w:rsid w:val="002B5702"/>
    <w:rsid w:val="002C01E8"/>
    <w:rsid w:val="003244B2"/>
    <w:rsid w:val="00325075"/>
    <w:rsid w:val="003456FE"/>
    <w:rsid w:val="00364A35"/>
    <w:rsid w:val="003A3B88"/>
    <w:rsid w:val="003B3CA3"/>
    <w:rsid w:val="003C5736"/>
    <w:rsid w:val="003F260D"/>
    <w:rsid w:val="00421CD3"/>
    <w:rsid w:val="00422B34"/>
    <w:rsid w:val="00434B99"/>
    <w:rsid w:val="00460137"/>
    <w:rsid w:val="004663D6"/>
    <w:rsid w:val="00482D58"/>
    <w:rsid w:val="004A30EF"/>
    <w:rsid w:val="004A37E6"/>
    <w:rsid w:val="004C2161"/>
    <w:rsid w:val="00511A0E"/>
    <w:rsid w:val="00514E48"/>
    <w:rsid w:val="0051789A"/>
    <w:rsid w:val="00517B6B"/>
    <w:rsid w:val="00521466"/>
    <w:rsid w:val="00522842"/>
    <w:rsid w:val="00525561"/>
    <w:rsid w:val="005514CE"/>
    <w:rsid w:val="0055585A"/>
    <w:rsid w:val="005606AB"/>
    <w:rsid w:val="0056233A"/>
    <w:rsid w:val="005C2180"/>
    <w:rsid w:val="005D5559"/>
    <w:rsid w:val="005F09D5"/>
    <w:rsid w:val="005F1A7A"/>
    <w:rsid w:val="006138E9"/>
    <w:rsid w:val="006348ED"/>
    <w:rsid w:val="006461C1"/>
    <w:rsid w:val="00674DDC"/>
    <w:rsid w:val="006A3FAA"/>
    <w:rsid w:val="006A5B0F"/>
    <w:rsid w:val="006B232E"/>
    <w:rsid w:val="006E5C9D"/>
    <w:rsid w:val="006F571A"/>
    <w:rsid w:val="0070545C"/>
    <w:rsid w:val="00723C9E"/>
    <w:rsid w:val="007640EE"/>
    <w:rsid w:val="0079294E"/>
    <w:rsid w:val="00802AAA"/>
    <w:rsid w:val="008066C7"/>
    <w:rsid w:val="008140FB"/>
    <w:rsid w:val="00816605"/>
    <w:rsid w:val="00824310"/>
    <w:rsid w:val="008726E1"/>
    <w:rsid w:val="008C20A8"/>
    <w:rsid w:val="008F4BEF"/>
    <w:rsid w:val="00945B09"/>
    <w:rsid w:val="00946DEA"/>
    <w:rsid w:val="00981E36"/>
    <w:rsid w:val="00997B07"/>
    <w:rsid w:val="00A242BC"/>
    <w:rsid w:val="00A258CE"/>
    <w:rsid w:val="00A27E73"/>
    <w:rsid w:val="00A367F8"/>
    <w:rsid w:val="00A63113"/>
    <w:rsid w:val="00A72D9F"/>
    <w:rsid w:val="00A80EC4"/>
    <w:rsid w:val="00A919F1"/>
    <w:rsid w:val="00A94D24"/>
    <w:rsid w:val="00A967D6"/>
    <w:rsid w:val="00AC582F"/>
    <w:rsid w:val="00AE3B19"/>
    <w:rsid w:val="00AF326B"/>
    <w:rsid w:val="00B57956"/>
    <w:rsid w:val="00B57EF5"/>
    <w:rsid w:val="00B800DD"/>
    <w:rsid w:val="00B80150"/>
    <w:rsid w:val="00BB0B9E"/>
    <w:rsid w:val="00BD2D2C"/>
    <w:rsid w:val="00C20363"/>
    <w:rsid w:val="00C20E7F"/>
    <w:rsid w:val="00C214ED"/>
    <w:rsid w:val="00C3303A"/>
    <w:rsid w:val="00C75C61"/>
    <w:rsid w:val="00D06156"/>
    <w:rsid w:val="00D15AD6"/>
    <w:rsid w:val="00D3743B"/>
    <w:rsid w:val="00D9277B"/>
    <w:rsid w:val="00DA1081"/>
    <w:rsid w:val="00DC5806"/>
    <w:rsid w:val="00DE4DD2"/>
    <w:rsid w:val="00E21257"/>
    <w:rsid w:val="00E37F99"/>
    <w:rsid w:val="00E40786"/>
    <w:rsid w:val="00E53201"/>
    <w:rsid w:val="00E71F17"/>
    <w:rsid w:val="00E848E6"/>
    <w:rsid w:val="00E85C8E"/>
    <w:rsid w:val="00EE51E2"/>
    <w:rsid w:val="00F51D0A"/>
    <w:rsid w:val="00F60FBC"/>
    <w:rsid w:val="00F6764D"/>
    <w:rsid w:val="00F72792"/>
    <w:rsid w:val="00F73EB6"/>
    <w:rsid w:val="00F9521D"/>
    <w:rsid w:val="00FA5480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BC298-706B-420B-BA31-A83789D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9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F60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0F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60FBC"/>
  </w:style>
  <w:style w:type="paragraph" w:customStyle="1" w:styleId="a6">
    <w:name w:val="Нормальный (таблица)"/>
    <w:basedOn w:val="a"/>
    <w:next w:val="a"/>
    <w:rsid w:val="00F60FB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rsid w:val="00F60FBC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F60F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rsid w:val="00F60FBC"/>
    <w:pPr>
      <w:suppressAutoHyphens/>
      <w:spacing w:before="280" w:after="119"/>
      <w:jc w:val="left"/>
    </w:pPr>
    <w:rPr>
      <w:sz w:val="24"/>
      <w:szCs w:val="24"/>
      <w:lang w:eastAsia="ar-SA"/>
    </w:rPr>
  </w:style>
  <w:style w:type="paragraph" w:customStyle="1" w:styleId="ConsPlusCell">
    <w:name w:val="ConsPlusCell"/>
    <w:rsid w:val="00F60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F60FBC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F60FB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0FBC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5514CE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3F26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F26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39"/>
    <w:rsid w:val="004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4AE64-DB3E-4F58-8519-249976B87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2020-03-26T09:52:00Z</cp:lastPrinted>
  <dcterms:created xsi:type="dcterms:W3CDTF">2020-03-26T09:52:00Z</dcterms:created>
  <dcterms:modified xsi:type="dcterms:W3CDTF">2020-03-26T09:52:00Z</dcterms:modified>
</cp:coreProperties>
</file>