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2604D4" w14:textId="090500A1" w:rsidR="00E05A62" w:rsidRPr="00E05A62" w:rsidRDefault="00802898" w:rsidP="00802898">
      <w:pPr>
        <w:widowControl w:val="0"/>
        <w:tabs>
          <w:tab w:val="center" w:pos="4819"/>
          <w:tab w:val="left" w:pos="7632"/>
        </w:tabs>
        <w:spacing w:after="200" w:line="276" w:lineRule="auto"/>
        <w:jc w:val="left"/>
        <w:rPr>
          <w:rFonts w:eastAsia="Calibri" w:cs="Times New Roman"/>
          <w:b/>
        </w:rPr>
      </w:pPr>
      <w:r>
        <w:rPr>
          <w:rFonts w:eastAsia="Calibri"/>
          <w:b/>
          <w:noProof/>
        </w:rPr>
        <w:tab/>
      </w:r>
      <w:r w:rsidR="00FD55A1">
        <w:rPr>
          <w:rFonts w:eastAsia="Calibri"/>
          <w:b/>
          <w:noProof/>
        </w:rPr>
        <w:t xml:space="preserve"> </w:t>
      </w:r>
      <w:r w:rsidR="00290BF3" w:rsidRPr="00290BF3">
        <w:rPr>
          <w:rFonts w:eastAsia="Calibri"/>
          <w:b/>
          <w:noProof/>
        </w:rPr>
        <w:t xml:space="preserve"> </w:t>
      </w:r>
      <w:r w:rsidR="00641A6E">
        <w:rPr>
          <w:noProof/>
          <w:lang w:eastAsia="ru-RU"/>
        </w:rPr>
        <w:drawing>
          <wp:inline distT="0" distB="0" distL="0" distR="0" wp14:anchorId="5C6B30D8" wp14:editId="173DBA12">
            <wp:extent cx="1661160" cy="209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2095500"/>
                    </a:xfrm>
                    <a:prstGeom prst="rect">
                      <a:avLst/>
                    </a:prstGeom>
                    <a:noFill/>
                    <a:ln>
                      <a:noFill/>
                    </a:ln>
                  </pic:spPr>
                </pic:pic>
              </a:graphicData>
            </a:graphic>
          </wp:inline>
        </w:drawing>
      </w:r>
      <w:r>
        <w:rPr>
          <w:rFonts w:eastAsia="Calibri"/>
          <w:b/>
          <w:noProof/>
        </w:rPr>
        <w:tab/>
        <w:t>ПРОЕКТ</w:t>
      </w:r>
      <w:bookmarkStart w:id="0" w:name="_GoBack"/>
      <w:bookmarkEnd w:id="0"/>
    </w:p>
    <w:p w14:paraId="06406B50" w14:textId="77777777" w:rsidR="00E05A62" w:rsidRDefault="00E05A62" w:rsidP="00E05A62">
      <w:pPr>
        <w:widowControl w:val="0"/>
        <w:spacing w:after="200" w:line="276" w:lineRule="auto"/>
        <w:jc w:val="center"/>
        <w:rPr>
          <w:rFonts w:eastAsia="Calibri" w:cs="Times New Roman"/>
          <w:b/>
        </w:rPr>
      </w:pPr>
    </w:p>
    <w:p w14:paraId="70617E4D" w14:textId="77777777" w:rsidR="00CB4B42" w:rsidRPr="00E05A62" w:rsidRDefault="00CB4B42" w:rsidP="00E05A62">
      <w:pPr>
        <w:widowControl w:val="0"/>
        <w:spacing w:after="200" w:line="276" w:lineRule="auto"/>
        <w:jc w:val="center"/>
        <w:rPr>
          <w:rFonts w:eastAsia="Calibri" w:cs="Times New Roman"/>
          <w:b/>
        </w:rPr>
      </w:pPr>
    </w:p>
    <w:p w14:paraId="6737508C" w14:textId="77777777" w:rsidR="00E05A62" w:rsidRPr="00E05A62" w:rsidRDefault="00E05A62" w:rsidP="00E05A62">
      <w:pPr>
        <w:widowControl w:val="0"/>
        <w:spacing w:after="200" w:line="276" w:lineRule="auto"/>
        <w:jc w:val="center"/>
        <w:rPr>
          <w:rFonts w:eastAsia="Calibri" w:cs="Times New Roman"/>
          <w:b/>
        </w:rPr>
      </w:pPr>
    </w:p>
    <w:p w14:paraId="5019FF5F" w14:textId="77777777" w:rsidR="00E05A62" w:rsidRPr="00E05A62" w:rsidRDefault="00E05A62" w:rsidP="00E05A62">
      <w:pPr>
        <w:widowControl w:val="0"/>
        <w:spacing w:after="200" w:line="276" w:lineRule="auto"/>
        <w:jc w:val="center"/>
        <w:rPr>
          <w:rFonts w:eastAsia="Calibri" w:cs="Times New Roman"/>
          <w:b/>
          <w:sz w:val="60"/>
          <w:szCs w:val="60"/>
        </w:rPr>
      </w:pPr>
      <w:r w:rsidRPr="00E05A62">
        <w:rPr>
          <w:rFonts w:eastAsia="Calibri" w:cs="Times New Roman"/>
          <w:b/>
          <w:sz w:val="60"/>
          <w:szCs w:val="60"/>
        </w:rPr>
        <w:t>Актуализированная схема теплоснабжения</w:t>
      </w:r>
    </w:p>
    <w:p w14:paraId="1E21B6B2" w14:textId="77777777" w:rsidR="00641A6E" w:rsidRDefault="00E05A62" w:rsidP="00E05A62">
      <w:pPr>
        <w:widowControl w:val="0"/>
        <w:spacing w:after="200" w:line="276" w:lineRule="auto"/>
        <w:jc w:val="center"/>
        <w:rPr>
          <w:rFonts w:eastAsia="Calibri" w:cs="Times New Roman"/>
          <w:b/>
          <w:sz w:val="36"/>
          <w:szCs w:val="36"/>
        </w:rPr>
      </w:pPr>
      <w:r w:rsidRPr="00E05A62">
        <w:rPr>
          <w:rFonts w:eastAsia="Calibri" w:cs="Times New Roman"/>
          <w:b/>
          <w:sz w:val="36"/>
          <w:szCs w:val="36"/>
        </w:rPr>
        <w:t xml:space="preserve">муниципального образования </w:t>
      </w:r>
    </w:p>
    <w:p w14:paraId="08E6CBA1" w14:textId="77777777" w:rsidR="00641A6E" w:rsidRDefault="00641A6E" w:rsidP="00E05A62">
      <w:pPr>
        <w:widowControl w:val="0"/>
        <w:spacing w:after="200" w:line="276" w:lineRule="auto"/>
        <w:jc w:val="center"/>
        <w:rPr>
          <w:rFonts w:eastAsia="Calibri" w:cs="Times New Roman"/>
          <w:b/>
          <w:sz w:val="36"/>
          <w:szCs w:val="36"/>
        </w:rPr>
      </w:pPr>
      <w:r>
        <w:rPr>
          <w:rFonts w:eastAsia="Calibri" w:cs="Times New Roman"/>
          <w:b/>
          <w:sz w:val="36"/>
          <w:szCs w:val="36"/>
        </w:rPr>
        <w:t>Раздольевское</w:t>
      </w:r>
      <w:r w:rsidR="00E05A62" w:rsidRPr="00E05A62">
        <w:rPr>
          <w:rFonts w:eastAsia="Calibri" w:cs="Times New Roman"/>
          <w:b/>
          <w:sz w:val="36"/>
          <w:szCs w:val="36"/>
        </w:rPr>
        <w:t xml:space="preserve"> сельское поселение </w:t>
      </w:r>
    </w:p>
    <w:p w14:paraId="1066CAAA" w14:textId="2AEE0948" w:rsidR="00E05A62" w:rsidRPr="00E05A62" w:rsidRDefault="00E05A62" w:rsidP="00E05A62">
      <w:pPr>
        <w:widowControl w:val="0"/>
        <w:spacing w:after="200" w:line="276" w:lineRule="auto"/>
        <w:jc w:val="center"/>
        <w:rPr>
          <w:rFonts w:eastAsia="Calibri" w:cs="Times New Roman"/>
          <w:b/>
          <w:sz w:val="36"/>
          <w:szCs w:val="36"/>
        </w:rPr>
      </w:pPr>
      <w:r w:rsidRPr="00E05A62">
        <w:rPr>
          <w:rFonts w:eastAsia="Calibri" w:cs="Times New Roman"/>
          <w:b/>
          <w:sz w:val="36"/>
          <w:szCs w:val="36"/>
        </w:rPr>
        <w:t>Ленинградской области на период до 20</w:t>
      </w:r>
      <w:r w:rsidR="00641A6E">
        <w:rPr>
          <w:rFonts w:eastAsia="Calibri" w:cs="Times New Roman"/>
          <w:b/>
          <w:sz w:val="36"/>
          <w:szCs w:val="36"/>
        </w:rPr>
        <w:t>27</w:t>
      </w:r>
      <w:r w:rsidRPr="00E05A62">
        <w:rPr>
          <w:rFonts w:eastAsia="Calibri" w:cs="Times New Roman"/>
          <w:b/>
          <w:sz w:val="36"/>
          <w:szCs w:val="36"/>
        </w:rPr>
        <w:t xml:space="preserve"> г.</w:t>
      </w:r>
    </w:p>
    <w:p w14:paraId="5279857E" w14:textId="77777777" w:rsidR="00E05A62" w:rsidRPr="00CB4B42" w:rsidRDefault="00E05A62" w:rsidP="00E05A62">
      <w:pPr>
        <w:widowControl w:val="0"/>
        <w:spacing w:after="200" w:line="276" w:lineRule="auto"/>
        <w:jc w:val="center"/>
        <w:rPr>
          <w:rFonts w:eastAsia="Calibri" w:cs="Times New Roman"/>
          <w:b/>
          <w:sz w:val="20"/>
          <w:szCs w:val="20"/>
        </w:rPr>
      </w:pPr>
    </w:p>
    <w:p w14:paraId="1B031349" w14:textId="77777777" w:rsidR="00E05A62" w:rsidRPr="0043079C" w:rsidRDefault="00E05A62" w:rsidP="00FD46CD">
      <w:pPr>
        <w:widowControl w:val="0"/>
        <w:spacing w:after="200" w:line="240" w:lineRule="auto"/>
        <w:jc w:val="center"/>
        <w:rPr>
          <w:rFonts w:eastAsia="Calibri" w:cs="Times New Roman"/>
          <w:b/>
          <w:sz w:val="36"/>
          <w:szCs w:val="36"/>
        </w:rPr>
      </w:pPr>
      <w:r w:rsidRPr="0043079C">
        <w:rPr>
          <w:rFonts w:eastAsia="Calibri" w:cs="Times New Roman"/>
          <w:b/>
          <w:sz w:val="36"/>
          <w:szCs w:val="36"/>
        </w:rPr>
        <w:t xml:space="preserve">Том </w:t>
      </w:r>
      <w:r w:rsidR="00FD46CD" w:rsidRPr="0043079C">
        <w:rPr>
          <w:rFonts w:eastAsia="Calibri" w:cs="Times New Roman"/>
          <w:b/>
          <w:sz w:val="36"/>
          <w:szCs w:val="36"/>
        </w:rPr>
        <w:t>2</w:t>
      </w:r>
    </w:p>
    <w:p w14:paraId="60078932" w14:textId="77777777" w:rsidR="00E05A62" w:rsidRPr="0043079C" w:rsidRDefault="00FD46CD" w:rsidP="00FD46CD">
      <w:pPr>
        <w:widowControl w:val="0"/>
        <w:spacing w:after="200" w:line="240" w:lineRule="auto"/>
        <w:jc w:val="center"/>
        <w:rPr>
          <w:rFonts w:eastAsia="Calibri" w:cs="Times New Roman"/>
          <w:b/>
          <w:sz w:val="36"/>
          <w:szCs w:val="36"/>
        </w:rPr>
      </w:pPr>
      <w:r w:rsidRPr="0043079C">
        <w:rPr>
          <w:rFonts w:eastAsia="Calibri" w:cs="Times New Roman"/>
          <w:b/>
          <w:sz w:val="36"/>
          <w:szCs w:val="36"/>
        </w:rPr>
        <w:t>Обосновывающие материалы</w:t>
      </w:r>
    </w:p>
    <w:p w14:paraId="1C272D6A" w14:textId="77777777" w:rsidR="00E05A62" w:rsidRPr="00E05A62" w:rsidRDefault="00E05A62" w:rsidP="00E05A62">
      <w:pPr>
        <w:widowControl w:val="0"/>
        <w:spacing w:after="200" w:line="276" w:lineRule="auto"/>
        <w:rPr>
          <w:rFonts w:eastAsia="Calibri" w:cs="Times New Roman"/>
        </w:rPr>
      </w:pPr>
    </w:p>
    <w:p w14:paraId="260604B7" w14:textId="77777777" w:rsidR="00E05A62" w:rsidRDefault="00E05A62" w:rsidP="00E05A62">
      <w:pPr>
        <w:widowControl w:val="0"/>
        <w:spacing w:after="200" w:line="276" w:lineRule="auto"/>
        <w:rPr>
          <w:rFonts w:eastAsia="Calibri" w:cs="Times New Roman"/>
        </w:rPr>
      </w:pPr>
    </w:p>
    <w:p w14:paraId="4FEFA5B7" w14:textId="77777777" w:rsidR="00CB4B42" w:rsidRPr="00E05A62" w:rsidRDefault="00CB4B42" w:rsidP="00E05A62">
      <w:pPr>
        <w:widowControl w:val="0"/>
        <w:spacing w:after="200" w:line="276" w:lineRule="auto"/>
        <w:rPr>
          <w:rFonts w:eastAsia="Calibri" w:cs="Times New Roman"/>
        </w:rPr>
      </w:pPr>
    </w:p>
    <w:p w14:paraId="37B53107" w14:textId="77777777" w:rsidR="00E05A62" w:rsidRPr="00E05A62" w:rsidRDefault="00E05A62" w:rsidP="00E05A62">
      <w:pPr>
        <w:widowControl w:val="0"/>
        <w:spacing w:after="200" w:line="276" w:lineRule="auto"/>
        <w:rPr>
          <w:rFonts w:eastAsia="Calibri" w:cs="Times New Roman"/>
        </w:rPr>
      </w:pPr>
    </w:p>
    <w:p w14:paraId="09ACD5BC" w14:textId="46903F46" w:rsidR="00641A6E" w:rsidRDefault="00641A6E" w:rsidP="00E05A62">
      <w:pPr>
        <w:widowControl w:val="0"/>
        <w:spacing w:after="200" w:line="276" w:lineRule="auto"/>
        <w:rPr>
          <w:rFonts w:eastAsia="Calibri" w:cs="Times New Roman"/>
        </w:rPr>
      </w:pPr>
    </w:p>
    <w:p w14:paraId="5B7B0F2B" w14:textId="77777777" w:rsidR="00E05A62" w:rsidRPr="0043079C" w:rsidRDefault="00E05A62" w:rsidP="0043079C">
      <w:pPr>
        <w:widowControl w:val="0"/>
        <w:spacing w:line="240" w:lineRule="auto"/>
        <w:jc w:val="center"/>
        <w:rPr>
          <w:rFonts w:eastAsia="Calibri" w:cs="Times New Roman"/>
          <w:b/>
          <w:szCs w:val="26"/>
        </w:rPr>
      </w:pPr>
      <w:r w:rsidRPr="0043079C">
        <w:rPr>
          <w:rFonts w:eastAsia="Calibri" w:cs="Times New Roman"/>
          <w:b/>
          <w:szCs w:val="26"/>
        </w:rPr>
        <w:t>г. Санкт-Петербург</w:t>
      </w:r>
    </w:p>
    <w:p w14:paraId="1B01CBA6" w14:textId="77777777" w:rsidR="00E05A62" w:rsidRPr="0043079C" w:rsidRDefault="00E05A62" w:rsidP="0043079C">
      <w:pPr>
        <w:widowControl w:val="0"/>
        <w:spacing w:line="276" w:lineRule="auto"/>
        <w:jc w:val="center"/>
        <w:rPr>
          <w:rFonts w:eastAsia="Calibri" w:cs="Times New Roman"/>
          <w:b/>
          <w:szCs w:val="26"/>
        </w:rPr>
      </w:pPr>
      <w:r w:rsidRPr="0043079C">
        <w:rPr>
          <w:rFonts w:eastAsia="Calibri" w:cs="Times New Roman"/>
          <w:b/>
          <w:szCs w:val="26"/>
        </w:rPr>
        <w:t>2022 год</w:t>
      </w:r>
    </w:p>
    <w:p w14:paraId="2EEE6FC7" w14:textId="77777777" w:rsidR="00E05A62" w:rsidRPr="00E05A62" w:rsidRDefault="00E05A62" w:rsidP="00E05A62">
      <w:pPr>
        <w:widowControl w:val="0"/>
        <w:spacing w:after="200" w:line="276" w:lineRule="auto"/>
        <w:ind w:firstLine="567"/>
        <w:rPr>
          <w:rFonts w:eastAsia="Calibri" w:cs="Times New Roman"/>
          <w:b/>
        </w:rPr>
        <w:sectPr w:rsidR="00E05A62" w:rsidRPr="00E05A62" w:rsidSect="00147061">
          <w:footerReference w:type="default" r:id="rId9"/>
          <w:type w:val="nextColumn"/>
          <w:pgSz w:w="11906" w:h="16838"/>
          <w:pgMar w:top="1134" w:right="567" w:bottom="1134" w:left="1701" w:header="709" w:footer="709" w:gutter="0"/>
          <w:cols w:space="708"/>
          <w:titlePg/>
          <w:docGrid w:linePitch="360"/>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9C2675" w14:paraId="08B657FB" w14:textId="77777777" w:rsidTr="009431FA">
        <w:trPr>
          <w:trHeight w:val="557"/>
        </w:trPr>
        <w:tc>
          <w:tcPr>
            <w:tcW w:w="4814" w:type="dxa"/>
          </w:tcPr>
          <w:p w14:paraId="0C430248" w14:textId="77777777" w:rsidR="009C2675" w:rsidRPr="009C2675" w:rsidRDefault="009C2675" w:rsidP="009C2675">
            <w:pPr>
              <w:widowControl w:val="0"/>
              <w:spacing w:line="324" w:lineRule="auto"/>
              <w:rPr>
                <w:b/>
                <w:szCs w:val="26"/>
              </w:rPr>
            </w:pPr>
            <w:r w:rsidRPr="00E05A62">
              <w:rPr>
                <w:b/>
                <w:szCs w:val="26"/>
              </w:rPr>
              <w:lastRenderedPageBreak/>
              <w:t xml:space="preserve"> «УТВЕРЖДАЮ»</w:t>
            </w:r>
          </w:p>
        </w:tc>
        <w:tc>
          <w:tcPr>
            <w:tcW w:w="4814" w:type="dxa"/>
          </w:tcPr>
          <w:p w14:paraId="01BB4799" w14:textId="77777777" w:rsidR="009C2675" w:rsidRPr="009C2675" w:rsidRDefault="009C2675" w:rsidP="009C2675">
            <w:pPr>
              <w:widowControl w:val="0"/>
              <w:spacing w:line="324" w:lineRule="auto"/>
              <w:rPr>
                <w:b/>
                <w:szCs w:val="26"/>
              </w:rPr>
            </w:pPr>
            <w:r w:rsidRPr="00E05A62">
              <w:rPr>
                <w:b/>
                <w:szCs w:val="26"/>
              </w:rPr>
              <w:t>«УТВЕРЖДАЮ»</w:t>
            </w:r>
          </w:p>
        </w:tc>
      </w:tr>
      <w:tr w:rsidR="009C2675" w:rsidRPr="009C2675" w14:paraId="5462344C" w14:textId="77777777" w:rsidTr="009431FA">
        <w:trPr>
          <w:trHeight w:val="1259"/>
        </w:trPr>
        <w:tc>
          <w:tcPr>
            <w:tcW w:w="4814" w:type="dxa"/>
          </w:tcPr>
          <w:p w14:paraId="5659EFC8" w14:textId="77777777" w:rsidR="009C2675" w:rsidRDefault="009C2675" w:rsidP="009C2675">
            <w:pPr>
              <w:widowControl w:val="0"/>
              <w:spacing w:line="324" w:lineRule="auto"/>
              <w:rPr>
                <w:b/>
                <w:szCs w:val="26"/>
              </w:rPr>
            </w:pPr>
            <w:r w:rsidRPr="00E05A62">
              <w:rPr>
                <w:b/>
                <w:szCs w:val="26"/>
              </w:rPr>
              <w:t>Генеральный директор</w:t>
            </w:r>
          </w:p>
          <w:p w14:paraId="5350B3F2" w14:textId="2652FBF1" w:rsidR="009C2675" w:rsidRPr="009C2675" w:rsidRDefault="009C2675" w:rsidP="005D2D2A">
            <w:pPr>
              <w:widowControl w:val="0"/>
              <w:spacing w:line="324" w:lineRule="auto"/>
              <w:rPr>
                <w:b/>
                <w:szCs w:val="26"/>
              </w:rPr>
            </w:pPr>
            <w:r w:rsidRPr="00E05A62">
              <w:rPr>
                <w:b/>
                <w:szCs w:val="26"/>
              </w:rPr>
              <w:t>ООО «</w:t>
            </w:r>
            <w:r w:rsidR="005D2D2A">
              <w:rPr>
                <w:b/>
                <w:szCs w:val="26"/>
              </w:rPr>
              <w:t>Опора</w:t>
            </w:r>
            <w:r w:rsidRPr="00E05A62">
              <w:rPr>
                <w:b/>
                <w:szCs w:val="26"/>
              </w:rPr>
              <w:t>»</w:t>
            </w:r>
          </w:p>
        </w:tc>
        <w:tc>
          <w:tcPr>
            <w:tcW w:w="4814" w:type="dxa"/>
          </w:tcPr>
          <w:p w14:paraId="5A1435D6" w14:textId="66F10434" w:rsidR="009C2675" w:rsidRPr="009C2675" w:rsidRDefault="009C2675" w:rsidP="0083562F">
            <w:pPr>
              <w:widowControl w:val="0"/>
              <w:spacing w:line="324" w:lineRule="auto"/>
              <w:jc w:val="left"/>
              <w:rPr>
                <w:b/>
                <w:szCs w:val="26"/>
              </w:rPr>
            </w:pPr>
            <w:r w:rsidRPr="00E05A62">
              <w:rPr>
                <w:b/>
                <w:szCs w:val="26"/>
              </w:rPr>
              <w:t>Глава администрации</w:t>
            </w:r>
            <w:r w:rsidRPr="00E05A62">
              <w:rPr>
                <w:b/>
                <w:szCs w:val="26"/>
              </w:rPr>
              <w:br/>
              <w:t xml:space="preserve">МО </w:t>
            </w:r>
            <w:r w:rsidR="0083562F">
              <w:rPr>
                <w:b/>
                <w:szCs w:val="26"/>
              </w:rPr>
              <w:t>Раздольевское</w:t>
            </w:r>
            <w:r w:rsidRPr="009C2675">
              <w:rPr>
                <w:b/>
                <w:szCs w:val="26"/>
              </w:rPr>
              <w:t xml:space="preserve"> сельское поселение</w:t>
            </w:r>
          </w:p>
        </w:tc>
      </w:tr>
      <w:tr w:rsidR="009C2675" w:rsidRPr="009C2675" w14:paraId="3D6FC765" w14:textId="77777777" w:rsidTr="009431FA">
        <w:trPr>
          <w:trHeight w:val="567"/>
        </w:trPr>
        <w:tc>
          <w:tcPr>
            <w:tcW w:w="4814" w:type="dxa"/>
          </w:tcPr>
          <w:p w14:paraId="567D347B" w14:textId="6F2BEE4F" w:rsidR="009C2675" w:rsidRPr="009C2675" w:rsidRDefault="009C2675" w:rsidP="005D2D2A">
            <w:pPr>
              <w:widowControl w:val="0"/>
              <w:spacing w:line="324" w:lineRule="auto"/>
              <w:rPr>
                <w:b/>
                <w:szCs w:val="26"/>
              </w:rPr>
            </w:pPr>
            <w:r>
              <w:rPr>
                <w:b/>
                <w:szCs w:val="26"/>
              </w:rPr>
              <w:t xml:space="preserve">        </w:t>
            </w:r>
            <w:r w:rsidR="005D2D2A">
              <w:rPr>
                <w:b/>
                <w:szCs w:val="26"/>
              </w:rPr>
              <w:t xml:space="preserve">                         Д. А. Белуха</w:t>
            </w:r>
          </w:p>
        </w:tc>
        <w:tc>
          <w:tcPr>
            <w:tcW w:w="4814" w:type="dxa"/>
          </w:tcPr>
          <w:p w14:paraId="1C53299A" w14:textId="068C95BD" w:rsidR="009C2675" w:rsidRPr="009C2675" w:rsidRDefault="005D2D2A" w:rsidP="009C2675">
            <w:pPr>
              <w:widowControl w:val="0"/>
              <w:spacing w:line="324" w:lineRule="auto"/>
              <w:rPr>
                <w:b/>
                <w:szCs w:val="26"/>
              </w:rPr>
            </w:pPr>
            <w:r>
              <w:rPr>
                <w:b/>
                <w:szCs w:val="26"/>
              </w:rPr>
              <w:t xml:space="preserve">                                     В. В. Зайцева</w:t>
            </w:r>
          </w:p>
        </w:tc>
      </w:tr>
      <w:tr w:rsidR="009C2675" w:rsidRPr="009C2675" w14:paraId="1864C2B5" w14:textId="77777777" w:rsidTr="009431FA">
        <w:trPr>
          <w:trHeight w:val="689"/>
        </w:trPr>
        <w:tc>
          <w:tcPr>
            <w:tcW w:w="4814" w:type="dxa"/>
          </w:tcPr>
          <w:p w14:paraId="04414E5A" w14:textId="77777777" w:rsidR="009C2675" w:rsidRPr="009C2675" w:rsidRDefault="009C2675" w:rsidP="009C2675">
            <w:pPr>
              <w:widowControl w:val="0"/>
              <w:spacing w:line="324" w:lineRule="auto"/>
              <w:rPr>
                <w:b/>
                <w:szCs w:val="26"/>
              </w:rPr>
            </w:pPr>
            <w:r w:rsidRPr="00E05A62">
              <w:rPr>
                <w:b/>
                <w:szCs w:val="26"/>
              </w:rPr>
              <w:t>«</w:t>
            </w:r>
            <w:r w:rsidRPr="00E05A62">
              <w:rPr>
                <w:szCs w:val="26"/>
              </w:rPr>
              <w:t>___</w:t>
            </w:r>
            <w:r w:rsidRPr="00E05A62">
              <w:rPr>
                <w:b/>
                <w:szCs w:val="26"/>
              </w:rPr>
              <w:t xml:space="preserve">» </w:t>
            </w:r>
            <w:r>
              <w:rPr>
                <w:b/>
                <w:szCs w:val="26"/>
              </w:rPr>
              <w:t xml:space="preserve"> </w:t>
            </w:r>
            <w:r w:rsidRPr="00E05A62">
              <w:rPr>
                <w:szCs w:val="26"/>
              </w:rPr>
              <w:t>________________</w:t>
            </w:r>
            <w:r w:rsidRPr="00E05A62">
              <w:rPr>
                <w:b/>
                <w:szCs w:val="26"/>
              </w:rPr>
              <w:t xml:space="preserve"> </w:t>
            </w:r>
            <w:r>
              <w:rPr>
                <w:b/>
                <w:szCs w:val="26"/>
              </w:rPr>
              <w:t xml:space="preserve"> </w:t>
            </w:r>
            <w:r w:rsidRPr="00E05A62">
              <w:rPr>
                <w:b/>
                <w:szCs w:val="26"/>
              </w:rPr>
              <w:t>202</w:t>
            </w:r>
            <w:r>
              <w:rPr>
                <w:b/>
                <w:szCs w:val="26"/>
              </w:rPr>
              <w:t>2</w:t>
            </w:r>
            <w:r w:rsidRPr="00E05A62">
              <w:rPr>
                <w:b/>
                <w:szCs w:val="26"/>
              </w:rPr>
              <w:t xml:space="preserve"> г.</w:t>
            </w:r>
          </w:p>
        </w:tc>
        <w:tc>
          <w:tcPr>
            <w:tcW w:w="4814" w:type="dxa"/>
          </w:tcPr>
          <w:p w14:paraId="5867924F" w14:textId="77777777" w:rsidR="009C2675" w:rsidRPr="009C2675" w:rsidRDefault="009C2675" w:rsidP="009C2675">
            <w:pPr>
              <w:widowControl w:val="0"/>
              <w:spacing w:line="324" w:lineRule="auto"/>
              <w:rPr>
                <w:b/>
                <w:szCs w:val="26"/>
              </w:rPr>
            </w:pPr>
            <w:r w:rsidRPr="00E05A62">
              <w:rPr>
                <w:b/>
                <w:szCs w:val="26"/>
              </w:rPr>
              <w:t>«</w:t>
            </w:r>
            <w:r w:rsidRPr="00E05A62">
              <w:rPr>
                <w:szCs w:val="26"/>
              </w:rPr>
              <w:t>___</w:t>
            </w:r>
            <w:r w:rsidRPr="00E05A62">
              <w:rPr>
                <w:b/>
                <w:szCs w:val="26"/>
              </w:rPr>
              <w:t>»</w:t>
            </w:r>
            <w:r>
              <w:rPr>
                <w:b/>
                <w:szCs w:val="26"/>
              </w:rPr>
              <w:t xml:space="preserve"> </w:t>
            </w:r>
            <w:r w:rsidRPr="00E05A62">
              <w:rPr>
                <w:b/>
                <w:szCs w:val="26"/>
              </w:rPr>
              <w:t xml:space="preserve"> </w:t>
            </w:r>
            <w:r w:rsidRPr="00E05A62">
              <w:rPr>
                <w:szCs w:val="26"/>
              </w:rPr>
              <w:t>________________</w:t>
            </w:r>
            <w:r>
              <w:rPr>
                <w:szCs w:val="26"/>
              </w:rPr>
              <w:t xml:space="preserve"> </w:t>
            </w:r>
            <w:r w:rsidRPr="00E05A62">
              <w:rPr>
                <w:b/>
                <w:szCs w:val="26"/>
              </w:rPr>
              <w:t xml:space="preserve"> 202</w:t>
            </w:r>
            <w:r>
              <w:rPr>
                <w:b/>
                <w:szCs w:val="26"/>
              </w:rPr>
              <w:t>2</w:t>
            </w:r>
            <w:r w:rsidRPr="00E05A62">
              <w:rPr>
                <w:b/>
                <w:szCs w:val="26"/>
              </w:rPr>
              <w:t xml:space="preserve"> г.</w:t>
            </w:r>
          </w:p>
        </w:tc>
      </w:tr>
    </w:tbl>
    <w:p w14:paraId="6C8E63B5" w14:textId="77777777" w:rsidR="009C2675" w:rsidRDefault="009C2675" w:rsidP="009C2675">
      <w:pPr>
        <w:widowControl w:val="0"/>
        <w:spacing w:line="324" w:lineRule="auto"/>
        <w:jc w:val="center"/>
        <w:rPr>
          <w:rFonts w:eastAsia="Calibri" w:cs="Times New Roman"/>
          <w:b/>
          <w:sz w:val="28"/>
          <w:szCs w:val="28"/>
        </w:rPr>
      </w:pPr>
    </w:p>
    <w:p w14:paraId="211CD68D" w14:textId="77777777" w:rsidR="009C2675" w:rsidRDefault="009C2675" w:rsidP="009C2675">
      <w:pPr>
        <w:widowControl w:val="0"/>
        <w:spacing w:line="324" w:lineRule="auto"/>
        <w:jc w:val="center"/>
        <w:rPr>
          <w:rFonts w:eastAsia="Calibri" w:cs="Times New Roman"/>
          <w:b/>
          <w:sz w:val="28"/>
          <w:szCs w:val="28"/>
        </w:rPr>
      </w:pPr>
    </w:p>
    <w:p w14:paraId="6A5F9252" w14:textId="77777777" w:rsidR="009C2675" w:rsidRPr="009C2675" w:rsidRDefault="009C2675" w:rsidP="009C2675">
      <w:pPr>
        <w:widowControl w:val="0"/>
        <w:spacing w:line="324" w:lineRule="auto"/>
        <w:jc w:val="center"/>
        <w:rPr>
          <w:rFonts w:eastAsia="Calibri" w:cs="Times New Roman"/>
          <w:b/>
          <w:sz w:val="28"/>
          <w:szCs w:val="28"/>
        </w:rPr>
      </w:pPr>
    </w:p>
    <w:p w14:paraId="6F7D4F58" w14:textId="77777777" w:rsidR="00E05A62" w:rsidRPr="00E05A62" w:rsidRDefault="009C2675" w:rsidP="009C2675">
      <w:pPr>
        <w:widowControl w:val="0"/>
        <w:spacing w:line="324" w:lineRule="auto"/>
        <w:jc w:val="center"/>
        <w:rPr>
          <w:rFonts w:eastAsia="Calibri" w:cs="Times New Roman"/>
          <w:b/>
          <w:sz w:val="60"/>
          <w:szCs w:val="60"/>
        </w:rPr>
      </w:pPr>
      <w:r>
        <w:rPr>
          <w:rFonts w:eastAsia="Calibri" w:cs="Times New Roman"/>
          <w:b/>
          <w:sz w:val="60"/>
          <w:szCs w:val="60"/>
        </w:rPr>
        <w:t>А</w:t>
      </w:r>
      <w:r w:rsidR="00E05A62" w:rsidRPr="00E05A62">
        <w:rPr>
          <w:rFonts w:eastAsia="Calibri" w:cs="Times New Roman"/>
          <w:b/>
          <w:sz w:val="60"/>
          <w:szCs w:val="60"/>
        </w:rPr>
        <w:t>ктуализированная схема теплоснабжения</w:t>
      </w:r>
    </w:p>
    <w:p w14:paraId="60D98C91" w14:textId="77777777" w:rsidR="00641A6E" w:rsidRDefault="00E05A62" w:rsidP="00E05A62">
      <w:pPr>
        <w:widowControl w:val="0"/>
        <w:spacing w:after="200" w:line="276" w:lineRule="auto"/>
        <w:jc w:val="center"/>
        <w:rPr>
          <w:rFonts w:eastAsia="Calibri" w:cs="Times New Roman"/>
          <w:b/>
          <w:sz w:val="36"/>
          <w:szCs w:val="36"/>
        </w:rPr>
      </w:pPr>
      <w:r w:rsidRPr="00E05A62">
        <w:rPr>
          <w:rFonts w:eastAsia="Calibri" w:cs="Times New Roman"/>
          <w:b/>
          <w:sz w:val="36"/>
          <w:szCs w:val="36"/>
        </w:rPr>
        <w:t xml:space="preserve">муниципального образования </w:t>
      </w:r>
    </w:p>
    <w:p w14:paraId="344C0432" w14:textId="77777777" w:rsidR="00641A6E" w:rsidRDefault="00641A6E" w:rsidP="00E05A62">
      <w:pPr>
        <w:widowControl w:val="0"/>
        <w:spacing w:after="200" w:line="276" w:lineRule="auto"/>
        <w:jc w:val="center"/>
        <w:rPr>
          <w:rFonts w:eastAsia="Calibri" w:cs="Times New Roman"/>
          <w:b/>
          <w:sz w:val="36"/>
          <w:szCs w:val="36"/>
        </w:rPr>
      </w:pPr>
      <w:r>
        <w:rPr>
          <w:rFonts w:eastAsia="Calibri" w:cs="Times New Roman"/>
          <w:b/>
          <w:sz w:val="36"/>
          <w:szCs w:val="36"/>
        </w:rPr>
        <w:t>Раздольевское</w:t>
      </w:r>
      <w:r w:rsidR="00E05A62" w:rsidRPr="00E05A62">
        <w:rPr>
          <w:rFonts w:eastAsia="Calibri" w:cs="Times New Roman"/>
          <w:b/>
          <w:sz w:val="36"/>
          <w:szCs w:val="36"/>
        </w:rPr>
        <w:t xml:space="preserve"> </w:t>
      </w:r>
      <w:r w:rsidRPr="00E05A62">
        <w:rPr>
          <w:rFonts w:eastAsia="Calibri" w:cs="Times New Roman"/>
          <w:b/>
          <w:sz w:val="36"/>
          <w:szCs w:val="36"/>
        </w:rPr>
        <w:t>сельское поселение</w:t>
      </w:r>
      <w:r w:rsidR="00E05A62" w:rsidRPr="00E05A62">
        <w:rPr>
          <w:rFonts w:eastAsia="Calibri" w:cs="Times New Roman"/>
          <w:b/>
          <w:sz w:val="36"/>
          <w:szCs w:val="36"/>
        </w:rPr>
        <w:t xml:space="preserve"> </w:t>
      </w:r>
    </w:p>
    <w:p w14:paraId="3559D0F7" w14:textId="039E7A6A" w:rsidR="00E05A62" w:rsidRPr="00E05A62" w:rsidRDefault="00E05A62" w:rsidP="00E05A62">
      <w:pPr>
        <w:widowControl w:val="0"/>
        <w:spacing w:after="200" w:line="276" w:lineRule="auto"/>
        <w:jc w:val="center"/>
        <w:rPr>
          <w:rFonts w:eastAsia="Calibri" w:cs="Times New Roman"/>
          <w:b/>
          <w:sz w:val="36"/>
          <w:szCs w:val="36"/>
        </w:rPr>
      </w:pPr>
      <w:r w:rsidRPr="00E05A62">
        <w:rPr>
          <w:rFonts w:eastAsia="Calibri" w:cs="Times New Roman"/>
          <w:b/>
          <w:sz w:val="36"/>
          <w:szCs w:val="36"/>
        </w:rPr>
        <w:t>Ленинградской области на период до 20</w:t>
      </w:r>
      <w:r w:rsidR="0043079C">
        <w:rPr>
          <w:rFonts w:eastAsia="Calibri" w:cs="Times New Roman"/>
          <w:b/>
          <w:sz w:val="36"/>
          <w:szCs w:val="36"/>
        </w:rPr>
        <w:t>27</w:t>
      </w:r>
      <w:r w:rsidRPr="00E05A62">
        <w:rPr>
          <w:rFonts w:eastAsia="Calibri" w:cs="Times New Roman"/>
          <w:b/>
          <w:sz w:val="36"/>
          <w:szCs w:val="36"/>
        </w:rPr>
        <w:t xml:space="preserve"> г.</w:t>
      </w:r>
    </w:p>
    <w:p w14:paraId="51B26015" w14:textId="77777777" w:rsidR="00E05A62" w:rsidRDefault="00E05A62" w:rsidP="00E05A62">
      <w:pPr>
        <w:widowControl w:val="0"/>
        <w:spacing w:after="200" w:line="276" w:lineRule="auto"/>
        <w:jc w:val="center"/>
        <w:rPr>
          <w:rFonts w:eastAsia="Calibri" w:cs="Times New Roman"/>
          <w:b/>
          <w:sz w:val="36"/>
          <w:szCs w:val="36"/>
        </w:rPr>
      </w:pPr>
    </w:p>
    <w:p w14:paraId="431CE2FD" w14:textId="77777777" w:rsidR="00190201" w:rsidRPr="00E05A62" w:rsidRDefault="00190201" w:rsidP="00E05A62">
      <w:pPr>
        <w:widowControl w:val="0"/>
        <w:spacing w:after="200" w:line="276" w:lineRule="auto"/>
        <w:jc w:val="center"/>
        <w:rPr>
          <w:rFonts w:eastAsia="Calibri" w:cs="Times New Roman"/>
          <w:b/>
          <w:sz w:val="36"/>
          <w:szCs w:val="36"/>
        </w:rPr>
      </w:pPr>
    </w:p>
    <w:p w14:paraId="463CEA30" w14:textId="77777777" w:rsidR="00190201" w:rsidRPr="0043079C" w:rsidRDefault="00190201" w:rsidP="00190201">
      <w:pPr>
        <w:widowControl w:val="0"/>
        <w:spacing w:after="200" w:line="240" w:lineRule="auto"/>
        <w:jc w:val="center"/>
        <w:rPr>
          <w:rFonts w:eastAsia="Calibri" w:cs="Times New Roman"/>
          <w:b/>
          <w:sz w:val="36"/>
          <w:szCs w:val="36"/>
        </w:rPr>
      </w:pPr>
      <w:r w:rsidRPr="0043079C">
        <w:rPr>
          <w:rFonts w:eastAsia="Calibri" w:cs="Times New Roman"/>
          <w:b/>
          <w:sz w:val="36"/>
          <w:szCs w:val="36"/>
        </w:rPr>
        <w:t>Том 2</w:t>
      </w:r>
    </w:p>
    <w:p w14:paraId="29F10AF5" w14:textId="77777777" w:rsidR="00190201" w:rsidRPr="0043079C" w:rsidRDefault="00190201" w:rsidP="00190201">
      <w:pPr>
        <w:widowControl w:val="0"/>
        <w:spacing w:after="200" w:line="240" w:lineRule="auto"/>
        <w:jc w:val="center"/>
        <w:rPr>
          <w:rFonts w:eastAsia="Calibri" w:cs="Times New Roman"/>
          <w:b/>
          <w:sz w:val="36"/>
          <w:szCs w:val="36"/>
        </w:rPr>
      </w:pPr>
      <w:r w:rsidRPr="0043079C">
        <w:rPr>
          <w:rFonts w:eastAsia="Calibri" w:cs="Times New Roman"/>
          <w:b/>
          <w:sz w:val="36"/>
          <w:szCs w:val="36"/>
        </w:rPr>
        <w:t>Обосновывающие материалы</w:t>
      </w:r>
    </w:p>
    <w:p w14:paraId="1F3E127A" w14:textId="77777777" w:rsidR="00E05A62" w:rsidRPr="00E05A62" w:rsidRDefault="00E05A62" w:rsidP="00E05A62">
      <w:pPr>
        <w:widowControl w:val="0"/>
        <w:spacing w:after="200" w:line="276" w:lineRule="auto"/>
        <w:rPr>
          <w:rFonts w:eastAsia="Calibri" w:cs="Times New Roman"/>
        </w:rPr>
      </w:pPr>
    </w:p>
    <w:p w14:paraId="015DA23A" w14:textId="77777777" w:rsidR="00E05A62" w:rsidRPr="00E05A62" w:rsidRDefault="00E05A62" w:rsidP="00E05A62">
      <w:pPr>
        <w:widowControl w:val="0"/>
        <w:spacing w:after="200" w:line="276" w:lineRule="auto"/>
        <w:rPr>
          <w:rFonts w:eastAsia="Calibri" w:cs="Times New Roman"/>
        </w:rPr>
      </w:pPr>
    </w:p>
    <w:p w14:paraId="002549A4" w14:textId="77777777" w:rsidR="00E05A62" w:rsidRPr="00E05A62" w:rsidRDefault="00E05A62" w:rsidP="00E05A62">
      <w:pPr>
        <w:widowControl w:val="0"/>
        <w:spacing w:after="200" w:line="276" w:lineRule="auto"/>
        <w:rPr>
          <w:rFonts w:eastAsia="Calibri" w:cs="Times New Roman"/>
        </w:rPr>
      </w:pPr>
    </w:p>
    <w:p w14:paraId="3186BF65" w14:textId="77777777" w:rsidR="00E05A62" w:rsidRPr="00E05A62" w:rsidRDefault="00E05A62" w:rsidP="00E05A62">
      <w:pPr>
        <w:widowControl w:val="0"/>
        <w:spacing w:after="200" w:line="276" w:lineRule="auto"/>
        <w:rPr>
          <w:rFonts w:eastAsia="Calibri" w:cs="Times New Roman"/>
        </w:rPr>
      </w:pPr>
    </w:p>
    <w:p w14:paraId="29246349" w14:textId="77777777" w:rsidR="0043079C" w:rsidRPr="0043079C" w:rsidRDefault="0043079C" w:rsidP="0043079C">
      <w:pPr>
        <w:widowControl w:val="0"/>
        <w:spacing w:line="240" w:lineRule="auto"/>
        <w:jc w:val="center"/>
        <w:rPr>
          <w:rFonts w:eastAsia="Calibri" w:cs="Times New Roman"/>
          <w:b/>
          <w:szCs w:val="26"/>
        </w:rPr>
      </w:pPr>
      <w:r w:rsidRPr="0043079C">
        <w:rPr>
          <w:rFonts w:eastAsia="Calibri" w:cs="Times New Roman"/>
          <w:b/>
          <w:szCs w:val="26"/>
        </w:rPr>
        <w:t>г. Санкт-Петербург</w:t>
      </w:r>
    </w:p>
    <w:p w14:paraId="7401BD03" w14:textId="77777777" w:rsidR="0043079C" w:rsidRPr="0043079C" w:rsidRDefault="0043079C" w:rsidP="0043079C">
      <w:pPr>
        <w:widowControl w:val="0"/>
        <w:spacing w:line="276" w:lineRule="auto"/>
        <w:jc w:val="center"/>
        <w:rPr>
          <w:rFonts w:eastAsia="Calibri" w:cs="Times New Roman"/>
          <w:b/>
          <w:szCs w:val="26"/>
        </w:rPr>
      </w:pPr>
      <w:r w:rsidRPr="0043079C">
        <w:rPr>
          <w:rFonts w:eastAsia="Calibri" w:cs="Times New Roman"/>
          <w:b/>
          <w:szCs w:val="26"/>
        </w:rPr>
        <w:t>2022 год</w:t>
      </w:r>
    </w:p>
    <w:p w14:paraId="60B77BB2" w14:textId="77777777" w:rsidR="00CB4B42" w:rsidRPr="00E05A62" w:rsidRDefault="00CB4B42" w:rsidP="00E05A62">
      <w:pPr>
        <w:widowControl w:val="0"/>
        <w:tabs>
          <w:tab w:val="left" w:pos="9072"/>
          <w:tab w:val="left" w:leader="dot" w:pos="9356"/>
        </w:tabs>
        <w:spacing w:line="300" w:lineRule="auto"/>
        <w:outlineLvl w:val="0"/>
        <w:rPr>
          <w:rFonts w:eastAsia="Times New Roman" w:cs="Times New Roman"/>
          <w:b/>
          <w:bCs/>
          <w:sz w:val="28"/>
          <w:szCs w:val="28"/>
          <w:highlight w:val="yellow"/>
        </w:rPr>
      </w:pPr>
    </w:p>
    <w:p w14:paraId="7A115352" w14:textId="77777777" w:rsidR="00E05A62" w:rsidRPr="00E05A62" w:rsidRDefault="00E05A62" w:rsidP="00E05A62">
      <w:pPr>
        <w:widowControl w:val="0"/>
        <w:spacing w:before="480" w:line="240" w:lineRule="auto"/>
        <w:jc w:val="center"/>
        <w:rPr>
          <w:rFonts w:eastAsia="Times New Roman" w:cs="Times New Roman"/>
          <w:b/>
          <w:bCs/>
          <w:sz w:val="24"/>
          <w:szCs w:val="24"/>
          <w:highlight w:val="yellow"/>
          <w:lang w:val="x-none"/>
        </w:rPr>
        <w:sectPr w:rsidR="00E05A62" w:rsidRPr="00E05A62" w:rsidSect="00147061">
          <w:footerReference w:type="default" r:id="rId10"/>
          <w:type w:val="nextColumn"/>
          <w:pgSz w:w="11906" w:h="16838" w:code="9"/>
          <w:pgMar w:top="1134" w:right="567" w:bottom="1134" w:left="1701" w:header="708" w:footer="708" w:gutter="0"/>
          <w:cols w:space="708"/>
          <w:docGrid w:linePitch="360"/>
        </w:sectPr>
      </w:pPr>
    </w:p>
    <w:p w14:paraId="05B67411" w14:textId="77777777" w:rsidR="00F75D23" w:rsidRPr="00A66AB1" w:rsidRDefault="00F75D23" w:rsidP="00A66AB1">
      <w:pPr>
        <w:widowControl w:val="0"/>
        <w:tabs>
          <w:tab w:val="num" w:pos="643"/>
          <w:tab w:val="left" w:leader="dot" w:pos="9356"/>
        </w:tabs>
        <w:spacing w:before="120" w:after="120" w:line="240" w:lineRule="auto"/>
        <w:ind w:left="643" w:hanging="360"/>
        <w:jc w:val="center"/>
        <w:rPr>
          <w:rFonts w:eastAsia="Times New Roman" w:cs="Times New Roman"/>
          <w:kern w:val="28"/>
          <w:sz w:val="28"/>
          <w:szCs w:val="20"/>
          <w:lang w:val="x-none" w:eastAsia="x-none"/>
        </w:rPr>
      </w:pPr>
      <w:r w:rsidRPr="00A66AB1">
        <w:rPr>
          <w:rFonts w:eastAsia="Times New Roman" w:cs="Times New Roman"/>
          <w:kern w:val="28"/>
          <w:sz w:val="28"/>
          <w:szCs w:val="20"/>
          <w:lang w:val="x-none" w:eastAsia="x-none"/>
        </w:rPr>
        <w:lastRenderedPageBreak/>
        <w:t>ОГЛАВЛЕНИЕ</w:t>
      </w:r>
    </w:p>
    <w:p w14:paraId="2B0235E4" w14:textId="2F45F043" w:rsidR="0079571D" w:rsidRPr="0079571D" w:rsidRDefault="00F75D23">
      <w:pPr>
        <w:pStyle w:val="19"/>
        <w:tabs>
          <w:tab w:val="right" w:leader="dot" w:pos="9628"/>
        </w:tabs>
        <w:rPr>
          <w:rFonts w:ascii="Times New Roman" w:eastAsiaTheme="minorEastAsia" w:hAnsi="Times New Roman"/>
          <w:noProof/>
          <w:sz w:val="22"/>
          <w:lang w:eastAsia="ru-RU"/>
        </w:rPr>
      </w:pPr>
      <w:r w:rsidRPr="0079571D">
        <w:rPr>
          <w:rFonts w:ascii="Times New Roman" w:hAnsi="Times New Roman"/>
          <w:szCs w:val="26"/>
        </w:rPr>
        <w:fldChar w:fldCharType="begin"/>
      </w:r>
      <w:r w:rsidRPr="0079571D">
        <w:rPr>
          <w:rFonts w:ascii="Times New Roman" w:hAnsi="Times New Roman"/>
          <w:szCs w:val="26"/>
        </w:rPr>
        <w:instrText xml:space="preserve"> TOC \o "1-3" \h \z \u </w:instrText>
      </w:r>
      <w:r w:rsidRPr="0079571D">
        <w:rPr>
          <w:rFonts w:ascii="Times New Roman" w:hAnsi="Times New Roman"/>
          <w:szCs w:val="26"/>
        </w:rPr>
        <w:fldChar w:fldCharType="separate"/>
      </w:r>
      <w:hyperlink w:anchor="_Toc96088738" w:history="1">
        <w:r w:rsidR="0079571D" w:rsidRPr="0079571D">
          <w:rPr>
            <w:rStyle w:val="afd"/>
            <w:rFonts w:ascii="Times New Roman" w:eastAsia="Times New Roman" w:hAnsi="Times New Roman"/>
            <w:bCs/>
            <w:caps/>
            <w:noProof/>
            <w:kern w:val="28"/>
            <w:lang w:val="x-none"/>
          </w:rPr>
          <w:t>О</w:t>
        </w:r>
        <w:r w:rsidR="0079571D" w:rsidRPr="0079571D">
          <w:rPr>
            <w:rStyle w:val="afd"/>
            <w:rFonts w:ascii="Times New Roman" w:eastAsia="Times New Roman" w:hAnsi="Times New Roman"/>
            <w:bCs/>
            <w:caps/>
            <w:noProof/>
            <w:kern w:val="28"/>
          </w:rPr>
          <w:t>ПРЕДЕЛЕНИЯ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_Toc96088738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21</w:t>
        </w:r>
        <w:r w:rsidR="0079571D" w:rsidRPr="0079571D">
          <w:rPr>
            <w:rFonts w:ascii="Times New Roman" w:hAnsi="Times New Roman"/>
            <w:noProof/>
            <w:webHidden/>
          </w:rPr>
          <w:fldChar w:fldCharType="end"/>
        </w:r>
      </w:hyperlink>
    </w:p>
    <w:p w14:paraId="0EDA28D3" w14:textId="6B51C35D"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739" w:history="1">
        <w:r w:rsidR="0079571D" w:rsidRPr="0079571D">
          <w:rPr>
            <w:rStyle w:val="afd"/>
            <w:rFonts w:ascii="Times New Roman" w:eastAsia="Times New Roman" w:hAnsi="Times New Roman"/>
            <w:bCs/>
            <w:caps/>
            <w:noProof/>
            <w:kern w:val="28"/>
            <w:lang w:val="x-none"/>
          </w:rPr>
          <w:t>О</w:t>
        </w:r>
        <w:r w:rsidR="0079571D" w:rsidRPr="0079571D">
          <w:rPr>
            <w:rStyle w:val="afd"/>
            <w:rFonts w:ascii="Times New Roman" w:eastAsia="Times New Roman" w:hAnsi="Times New Roman"/>
            <w:bCs/>
            <w:caps/>
            <w:noProof/>
            <w:kern w:val="28"/>
          </w:rPr>
          <w:t>БОЗНАЧЕНИЯ И СОКРАЩЕНИЯ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_Toc96088739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23</w:t>
        </w:r>
        <w:r w:rsidR="0079571D" w:rsidRPr="0079571D">
          <w:rPr>
            <w:rFonts w:ascii="Times New Roman" w:hAnsi="Times New Roman"/>
            <w:noProof/>
            <w:webHidden/>
          </w:rPr>
          <w:fldChar w:fldCharType="end"/>
        </w:r>
      </w:hyperlink>
    </w:p>
    <w:p w14:paraId="625CD495" w14:textId="1014AFDE"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740" w:history="1">
        <w:r w:rsidR="0079571D" w:rsidRPr="0079571D">
          <w:rPr>
            <w:rStyle w:val="afd"/>
            <w:rFonts w:ascii="Times New Roman" w:eastAsia="Times New Roman" w:hAnsi="Times New Roman"/>
            <w:bCs/>
            <w:noProof/>
          </w:rPr>
          <w:t>ВВЕДЕНИЕ</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_Toc96088740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24</w:t>
        </w:r>
        <w:r w:rsidR="0079571D" w:rsidRPr="0079571D">
          <w:rPr>
            <w:rFonts w:ascii="Times New Roman" w:hAnsi="Times New Roman"/>
            <w:noProof/>
            <w:webHidden/>
          </w:rPr>
          <w:fldChar w:fldCharType="end"/>
        </w:r>
      </w:hyperlink>
    </w:p>
    <w:p w14:paraId="1E543F3C" w14:textId="45E526B3"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741" w:history="1">
        <w:r w:rsidR="0079571D" w:rsidRPr="0079571D">
          <w:rPr>
            <w:rStyle w:val="afd"/>
            <w:rFonts w:ascii="Times New Roman" w:hAnsi="Times New Roman"/>
            <w:noProof/>
          </w:rPr>
          <w:t>Глава 1. Существующее положение в сфере производства, передачи и потребления тепловой энергии на цели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_Toc96088741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26</w:t>
        </w:r>
        <w:r w:rsidR="0079571D" w:rsidRPr="0079571D">
          <w:rPr>
            <w:rFonts w:ascii="Times New Roman" w:hAnsi="Times New Roman"/>
            <w:noProof/>
            <w:webHidden/>
          </w:rPr>
          <w:fldChar w:fldCharType="end"/>
        </w:r>
      </w:hyperlink>
    </w:p>
    <w:p w14:paraId="210A91E1" w14:textId="44604516" w:rsidR="0079571D" w:rsidRPr="0079571D" w:rsidRDefault="00410681" w:rsidP="0079571D">
      <w:pPr>
        <w:pStyle w:val="26"/>
        <w:rPr>
          <w:rFonts w:eastAsiaTheme="minorEastAsia"/>
          <w:sz w:val="22"/>
          <w:lang w:eastAsia="ru-RU"/>
        </w:rPr>
      </w:pPr>
      <w:hyperlink w:anchor="_Toc96088742" w:history="1">
        <w:r w:rsidR="0079571D" w:rsidRPr="0079571D">
          <w:rPr>
            <w:rStyle w:val="afd"/>
          </w:rPr>
          <w:t>1.1. Функциональная структура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_Toc96088742 \h </w:instrText>
        </w:r>
        <w:r w:rsidR="0079571D" w:rsidRPr="0079571D">
          <w:rPr>
            <w:webHidden/>
          </w:rPr>
        </w:r>
        <w:r w:rsidR="0079571D" w:rsidRPr="0079571D">
          <w:rPr>
            <w:webHidden/>
          </w:rPr>
          <w:fldChar w:fldCharType="separate"/>
        </w:r>
        <w:r w:rsidR="002605A8">
          <w:rPr>
            <w:webHidden/>
          </w:rPr>
          <w:t>26</w:t>
        </w:r>
        <w:r w:rsidR="0079571D" w:rsidRPr="0079571D">
          <w:rPr>
            <w:webHidden/>
          </w:rPr>
          <w:fldChar w:fldCharType="end"/>
        </w:r>
      </w:hyperlink>
    </w:p>
    <w:p w14:paraId="2D8B173E" w14:textId="14CCFE03" w:rsidR="0079571D" w:rsidRPr="0079571D" w:rsidRDefault="00410681" w:rsidP="0079571D">
      <w:pPr>
        <w:pStyle w:val="26"/>
        <w:rPr>
          <w:rFonts w:eastAsiaTheme="minorEastAsia"/>
          <w:sz w:val="22"/>
          <w:lang w:eastAsia="ru-RU"/>
        </w:rPr>
      </w:pPr>
      <w:hyperlink w:anchor="_Toc96088743" w:history="1">
        <w:r w:rsidR="0079571D" w:rsidRPr="0079571D">
          <w:rPr>
            <w:rStyle w:val="afd"/>
          </w:rPr>
          <w:t>1.1.1 Зоны действия производственных котельных</w:t>
        </w:r>
        <w:r w:rsidR="0079571D" w:rsidRPr="0079571D">
          <w:rPr>
            <w:webHidden/>
          </w:rPr>
          <w:tab/>
        </w:r>
        <w:r w:rsidR="0079571D" w:rsidRPr="0079571D">
          <w:rPr>
            <w:webHidden/>
          </w:rPr>
          <w:fldChar w:fldCharType="begin"/>
        </w:r>
        <w:r w:rsidR="0079571D" w:rsidRPr="0079571D">
          <w:rPr>
            <w:webHidden/>
          </w:rPr>
          <w:instrText xml:space="preserve"> PAGEREF _Toc96088743 \h </w:instrText>
        </w:r>
        <w:r w:rsidR="0079571D" w:rsidRPr="0079571D">
          <w:rPr>
            <w:webHidden/>
          </w:rPr>
        </w:r>
        <w:r w:rsidR="0079571D" w:rsidRPr="0079571D">
          <w:rPr>
            <w:webHidden/>
          </w:rPr>
          <w:fldChar w:fldCharType="separate"/>
        </w:r>
        <w:r w:rsidR="002605A8">
          <w:rPr>
            <w:webHidden/>
          </w:rPr>
          <w:t>26</w:t>
        </w:r>
        <w:r w:rsidR="0079571D" w:rsidRPr="0079571D">
          <w:rPr>
            <w:webHidden/>
          </w:rPr>
          <w:fldChar w:fldCharType="end"/>
        </w:r>
      </w:hyperlink>
    </w:p>
    <w:p w14:paraId="4C076955" w14:textId="119C41A0" w:rsidR="0079571D" w:rsidRPr="0079571D" w:rsidRDefault="00410681" w:rsidP="0079571D">
      <w:pPr>
        <w:pStyle w:val="26"/>
        <w:rPr>
          <w:rFonts w:eastAsiaTheme="minorEastAsia"/>
          <w:sz w:val="22"/>
          <w:lang w:eastAsia="ru-RU"/>
        </w:rPr>
      </w:pPr>
      <w:hyperlink w:anchor="_Toc96088744" w:history="1">
        <w:r w:rsidR="0079571D" w:rsidRPr="0079571D">
          <w:rPr>
            <w:rStyle w:val="afd"/>
          </w:rPr>
          <w:t>1.1.2 Зоны действия индивидуального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_Toc96088744 \h </w:instrText>
        </w:r>
        <w:r w:rsidR="0079571D" w:rsidRPr="0079571D">
          <w:rPr>
            <w:webHidden/>
          </w:rPr>
        </w:r>
        <w:r w:rsidR="0079571D" w:rsidRPr="0079571D">
          <w:rPr>
            <w:webHidden/>
          </w:rPr>
          <w:fldChar w:fldCharType="separate"/>
        </w:r>
        <w:r w:rsidR="002605A8">
          <w:rPr>
            <w:webHidden/>
          </w:rPr>
          <w:t>26</w:t>
        </w:r>
        <w:r w:rsidR="0079571D" w:rsidRPr="0079571D">
          <w:rPr>
            <w:webHidden/>
          </w:rPr>
          <w:fldChar w:fldCharType="end"/>
        </w:r>
      </w:hyperlink>
    </w:p>
    <w:p w14:paraId="5360CA7A" w14:textId="1A20ECFB" w:rsidR="0079571D" w:rsidRPr="0079571D" w:rsidRDefault="00410681" w:rsidP="0079571D">
      <w:pPr>
        <w:pStyle w:val="26"/>
        <w:rPr>
          <w:rFonts w:eastAsiaTheme="minorEastAsia"/>
          <w:sz w:val="22"/>
          <w:lang w:eastAsia="ru-RU"/>
        </w:rPr>
      </w:pPr>
      <w:hyperlink w:anchor="_Toc96088745" w:history="1">
        <w:r w:rsidR="0079571D" w:rsidRPr="0079571D">
          <w:rPr>
            <w:rStyle w:val="afd"/>
          </w:rPr>
          <w:t>1.1.3 Зоны действия централизованных источников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_Toc96088745 \h </w:instrText>
        </w:r>
        <w:r w:rsidR="0079571D" w:rsidRPr="0079571D">
          <w:rPr>
            <w:webHidden/>
          </w:rPr>
        </w:r>
        <w:r w:rsidR="0079571D" w:rsidRPr="0079571D">
          <w:rPr>
            <w:webHidden/>
          </w:rPr>
          <w:fldChar w:fldCharType="separate"/>
        </w:r>
        <w:r w:rsidR="002605A8">
          <w:rPr>
            <w:webHidden/>
          </w:rPr>
          <w:t>26</w:t>
        </w:r>
        <w:r w:rsidR="0079571D" w:rsidRPr="0079571D">
          <w:rPr>
            <w:webHidden/>
          </w:rPr>
          <w:fldChar w:fldCharType="end"/>
        </w:r>
      </w:hyperlink>
    </w:p>
    <w:p w14:paraId="43449A0A" w14:textId="59938A60" w:rsidR="0079571D" w:rsidRPr="0079571D" w:rsidRDefault="00410681" w:rsidP="0079571D">
      <w:pPr>
        <w:pStyle w:val="26"/>
        <w:rPr>
          <w:rFonts w:eastAsiaTheme="minorEastAsia"/>
          <w:sz w:val="22"/>
          <w:lang w:eastAsia="ru-RU"/>
        </w:rPr>
      </w:pPr>
      <w:hyperlink w:anchor="_Toc96088746" w:history="1">
        <w:r w:rsidR="0079571D" w:rsidRPr="0079571D">
          <w:rPr>
            <w:rStyle w:val="afd"/>
          </w:rPr>
          <w:t>1.2. Источники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_Toc96088746 \h </w:instrText>
        </w:r>
        <w:r w:rsidR="0079571D" w:rsidRPr="0079571D">
          <w:rPr>
            <w:webHidden/>
          </w:rPr>
        </w:r>
        <w:r w:rsidR="0079571D" w:rsidRPr="0079571D">
          <w:rPr>
            <w:webHidden/>
          </w:rPr>
          <w:fldChar w:fldCharType="separate"/>
        </w:r>
        <w:r w:rsidR="002605A8">
          <w:rPr>
            <w:webHidden/>
          </w:rPr>
          <w:t>28</w:t>
        </w:r>
        <w:r w:rsidR="0079571D" w:rsidRPr="0079571D">
          <w:rPr>
            <w:webHidden/>
          </w:rPr>
          <w:fldChar w:fldCharType="end"/>
        </w:r>
      </w:hyperlink>
    </w:p>
    <w:p w14:paraId="39D644CE" w14:textId="3ADBB40B" w:rsidR="0079571D" w:rsidRPr="0079571D" w:rsidRDefault="00410681" w:rsidP="0079571D">
      <w:pPr>
        <w:pStyle w:val="26"/>
        <w:rPr>
          <w:rFonts w:eastAsiaTheme="minorEastAsia"/>
          <w:sz w:val="22"/>
          <w:lang w:eastAsia="ru-RU"/>
        </w:rPr>
      </w:pPr>
      <w:hyperlink w:anchor="_Toc96088747" w:history="1">
        <w:r w:rsidR="0079571D" w:rsidRPr="0079571D">
          <w:rPr>
            <w:rStyle w:val="afd"/>
          </w:rPr>
          <w:t>1.2.1 Структура и технические характеристики основного оборудования теплоисточника</w:t>
        </w:r>
        <w:r w:rsidR="0079571D" w:rsidRPr="0079571D">
          <w:rPr>
            <w:webHidden/>
          </w:rPr>
          <w:tab/>
        </w:r>
        <w:r w:rsidR="0079571D" w:rsidRPr="0079571D">
          <w:rPr>
            <w:webHidden/>
          </w:rPr>
          <w:fldChar w:fldCharType="begin"/>
        </w:r>
        <w:r w:rsidR="0079571D" w:rsidRPr="0079571D">
          <w:rPr>
            <w:webHidden/>
          </w:rPr>
          <w:instrText xml:space="preserve"> PAGEREF _Toc96088747 \h </w:instrText>
        </w:r>
        <w:r w:rsidR="0079571D" w:rsidRPr="0079571D">
          <w:rPr>
            <w:webHidden/>
          </w:rPr>
        </w:r>
        <w:r w:rsidR="0079571D" w:rsidRPr="0079571D">
          <w:rPr>
            <w:webHidden/>
          </w:rPr>
          <w:fldChar w:fldCharType="separate"/>
        </w:r>
        <w:r w:rsidR="002605A8">
          <w:rPr>
            <w:webHidden/>
          </w:rPr>
          <w:t>28</w:t>
        </w:r>
        <w:r w:rsidR="0079571D" w:rsidRPr="0079571D">
          <w:rPr>
            <w:webHidden/>
          </w:rPr>
          <w:fldChar w:fldCharType="end"/>
        </w:r>
      </w:hyperlink>
    </w:p>
    <w:p w14:paraId="6C1A5E23" w14:textId="4CD7989A" w:rsidR="0079571D" w:rsidRPr="0079571D" w:rsidRDefault="00410681" w:rsidP="0079571D">
      <w:pPr>
        <w:pStyle w:val="26"/>
        <w:rPr>
          <w:rFonts w:eastAsiaTheme="minorEastAsia"/>
          <w:sz w:val="22"/>
          <w:lang w:eastAsia="ru-RU"/>
        </w:rPr>
      </w:pPr>
      <w:hyperlink w:anchor="_Toc96088748" w:history="1">
        <w:r w:rsidR="0079571D" w:rsidRPr="0079571D">
          <w:rPr>
            <w:rStyle w:val="afd"/>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9571D" w:rsidRPr="0079571D">
          <w:rPr>
            <w:webHidden/>
          </w:rPr>
          <w:tab/>
        </w:r>
        <w:r w:rsidR="0079571D" w:rsidRPr="0079571D">
          <w:rPr>
            <w:webHidden/>
          </w:rPr>
          <w:fldChar w:fldCharType="begin"/>
        </w:r>
        <w:r w:rsidR="0079571D" w:rsidRPr="0079571D">
          <w:rPr>
            <w:webHidden/>
          </w:rPr>
          <w:instrText xml:space="preserve"> PAGEREF _Toc96088748 \h </w:instrText>
        </w:r>
        <w:r w:rsidR="0079571D" w:rsidRPr="0079571D">
          <w:rPr>
            <w:webHidden/>
          </w:rPr>
        </w:r>
        <w:r w:rsidR="0079571D" w:rsidRPr="0079571D">
          <w:rPr>
            <w:webHidden/>
          </w:rPr>
          <w:fldChar w:fldCharType="separate"/>
        </w:r>
        <w:r w:rsidR="002605A8">
          <w:rPr>
            <w:webHidden/>
          </w:rPr>
          <w:t>32</w:t>
        </w:r>
        <w:r w:rsidR="0079571D" w:rsidRPr="0079571D">
          <w:rPr>
            <w:webHidden/>
          </w:rPr>
          <w:fldChar w:fldCharType="end"/>
        </w:r>
      </w:hyperlink>
    </w:p>
    <w:p w14:paraId="4A9A539C" w14:textId="37AD419F" w:rsidR="0079571D" w:rsidRPr="0079571D" w:rsidRDefault="00410681" w:rsidP="0079571D">
      <w:pPr>
        <w:pStyle w:val="26"/>
        <w:rPr>
          <w:rFonts w:eastAsiaTheme="minorEastAsia"/>
          <w:sz w:val="22"/>
          <w:lang w:eastAsia="ru-RU"/>
        </w:rPr>
      </w:pPr>
      <w:hyperlink w:anchor="_Toc96088749" w:history="1">
        <w:r w:rsidR="0079571D" w:rsidRPr="0079571D">
          <w:rPr>
            <w:rStyle w:val="afd"/>
          </w:rPr>
          <w:t>1.2.3 Ограничения тепловой мощности и параметров располагаемой тепловой мощности</w:t>
        </w:r>
        <w:r w:rsidR="0079571D" w:rsidRPr="0079571D">
          <w:rPr>
            <w:webHidden/>
          </w:rPr>
          <w:tab/>
        </w:r>
        <w:r w:rsidR="0079571D" w:rsidRPr="0079571D">
          <w:rPr>
            <w:webHidden/>
          </w:rPr>
          <w:fldChar w:fldCharType="begin"/>
        </w:r>
        <w:r w:rsidR="0079571D" w:rsidRPr="0079571D">
          <w:rPr>
            <w:webHidden/>
          </w:rPr>
          <w:instrText xml:space="preserve"> PAGEREF _Toc96088749 \h </w:instrText>
        </w:r>
        <w:r w:rsidR="0079571D" w:rsidRPr="0079571D">
          <w:rPr>
            <w:webHidden/>
          </w:rPr>
        </w:r>
        <w:r w:rsidR="0079571D" w:rsidRPr="0079571D">
          <w:rPr>
            <w:webHidden/>
          </w:rPr>
          <w:fldChar w:fldCharType="separate"/>
        </w:r>
        <w:r w:rsidR="002605A8">
          <w:rPr>
            <w:webHidden/>
          </w:rPr>
          <w:t>32</w:t>
        </w:r>
        <w:r w:rsidR="0079571D" w:rsidRPr="0079571D">
          <w:rPr>
            <w:webHidden/>
          </w:rPr>
          <w:fldChar w:fldCharType="end"/>
        </w:r>
      </w:hyperlink>
    </w:p>
    <w:p w14:paraId="1D865AEB" w14:textId="0469B2D1" w:rsidR="0079571D" w:rsidRPr="0079571D" w:rsidRDefault="00410681" w:rsidP="0079571D">
      <w:pPr>
        <w:pStyle w:val="26"/>
        <w:rPr>
          <w:rFonts w:eastAsiaTheme="minorEastAsia"/>
          <w:sz w:val="22"/>
          <w:lang w:eastAsia="ru-RU"/>
        </w:rPr>
      </w:pPr>
      <w:hyperlink w:anchor="_Toc96088750" w:history="1">
        <w:r w:rsidR="0079571D" w:rsidRPr="0079571D">
          <w:rPr>
            <w:rStyle w:val="afd"/>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9571D" w:rsidRPr="0079571D">
          <w:rPr>
            <w:webHidden/>
          </w:rPr>
          <w:tab/>
        </w:r>
        <w:r w:rsidR="0079571D" w:rsidRPr="0079571D">
          <w:rPr>
            <w:webHidden/>
          </w:rPr>
          <w:fldChar w:fldCharType="begin"/>
        </w:r>
        <w:r w:rsidR="0079571D" w:rsidRPr="0079571D">
          <w:rPr>
            <w:webHidden/>
          </w:rPr>
          <w:instrText xml:space="preserve"> PAGEREF _Toc96088750 \h </w:instrText>
        </w:r>
        <w:r w:rsidR="0079571D" w:rsidRPr="0079571D">
          <w:rPr>
            <w:webHidden/>
          </w:rPr>
        </w:r>
        <w:r w:rsidR="0079571D" w:rsidRPr="0079571D">
          <w:rPr>
            <w:webHidden/>
          </w:rPr>
          <w:fldChar w:fldCharType="separate"/>
        </w:r>
        <w:r w:rsidR="002605A8">
          <w:rPr>
            <w:webHidden/>
          </w:rPr>
          <w:t>33</w:t>
        </w:r>
        <w:r w:rsidR="0079571D" w:rsidRPr="0079571D">
          <w:rPr>
            <w:webHidden/>
          </w:rPr>
          <w:fldChar w:fldCharType="end"/>
        </w:r>
      </w:hyperlink>
    </w:p>
    <w:p w14:paraId="465ABBA4" w14:textId="4F7B5CE2" w:rsidR="0079571D" w:rsidRPr="0079571D" w:rsidRDefault="00410681" w:rsidP="0079571D">
      <w:pPr>
        <w:pStyle w:val="26"/>
        <w:rPr>
          <w:rFonts w:eastAsiaTheme="minorEastAsia"/>
          <w:sz w:val="22"/>
          <w:lang w:eastAsia="ru-RU"/>
        </w:rPr>
      </w:pPr>
      <w:hyperlink w:anchor="_Toc96088751" w:history="1">
        <w:r w:rsidR="0079571D" w:rsidRPr="0079571D">
          <w:rPr>
            <w:rStyle w:val="afd"/>
          </w:rPr>
          <w:t>1.2.5 Сроки ввода в эксплуатацию основного теплогенерирующего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79571D" w:rsidRPr="0079571D">
          <w:rPr>
            <w:webHidden/>
          </w:rPr>
          <w:tab/>
        </w:r>
        <w:r w:rsidR="0079571D" w:rsidRPr="0079571D">
          <w:rPr>
            <w:webHidden/>
          </w:rPr>
          <w:fldChar w:fldCharType="begin"/>
        </w:r>
        <w:r w:rsidR="0079571D" w:rsidRPr="0079571D">
          <w:rPr>
            <w:webHidden/>
          </w:rPr>
          <w:instrText xml:space="preserve"> PAGEREF _Toc96088751 \h </w:instrText>
        </w:r>
        <w:r w:rsidR="0079571D" w:rsidRPr="0079571D">
          <w:rPr>
            <w:webHidden/>
          </w:rPr>
        </w:r>
        <w:r w:rsidR="0079571D" w:rsidRPr="0079571D">
          <w:rPr>
            <w:webHidden/>
          </w:rPr>
          <w:fldChar w:fldCharType="separate"/>
        </w:r>
        <w:r w:rsidR="002605A8">
          <w:rPr>
            <w:webHidden/>
          </w:rPr>
          <w:t>33</w:t>
        </w:r>
        <w:r w:rsidR="0079571D" w:rsidRPr="0079571D">
          <w:rPr>
            <w:webHidden/>
          </w:rPr>
          <w:fldChar w:fldCharType="end"/>
        </w:r>
      </w:hyperlink>
    </w:p>
    <w:p w14:paraId="21DD6D5A" w14:textId="0AC9D2D4" w:rsidR="0079571D" w:rsidRPr="0079571D" w:rsidRDefault="00410681" w:rsidP="0079571D">
      <w:pPr>
        <w:pStyle w:val="26"/>
        <w:rPr>
          <w:rFonts w:eastAsiaTheme="minorEastAsia"/>
          <w:sz w:val="22"/>
          <w:lang w:eastAsia="ru-RU"/>
        </w:rPr>
      </w:pPr>
      <w:hyperlink w:anchor="_Toc96088752" w:history="1">
        <w:r w:rsidR="0079571D" w:rsidRPr="0079571D">
          <w:rPr>
            <w:rStyle w:val="afd"/>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_Toc96088752 \h </w:instrText>
        </w:r>
        <w:r w:rsidR="0079571D" w:rsidRPr="0079571D">
          <w:rPr>
            <w:webHidden/>
          </w:rPr>
        </w:r>
        <w:r w:rsidR="0079571D" w:rsidRPr="0079571D">
          <w:rPr>
            <w:webHidden/>
          </w:rPr>
          <w:fldChar w:fldCharType="separate"/>
        </w:r>
        <w:r w:rsidR="002605A8">
          <w:rPr>
            <w:webHidden/>
          </w:rPr>
          <w:t>34</w:t>
        </w:r>
        <w:r w:rsidR="0079571D" w:rsidRPr="0079571D">
          <w:rPr>
            <w:webHidden/>
          </w:rPr>
          <w:fldChar w:fldCharType="end"/>
        </w:r>
      </w:hyperlink>
    </w:p>
    <w:p w14:paraId="46B8E951" w14:textId="39DF35B9" w:rsidR="0079571D" w:rsidRPr="0079571D" w:rsidRDefault="00410681" w:rsidP="0079571D">
      <w:pPr>
        <w:pStyle w:val="26"/>
        <w:rPr>
          <w:rFonts w:eastAsiaTheme="minorEastAsia"/>
          <w:sz w:val="22"/>
          <w:lang w:eastAsia="ru-RU"/>
        </w:rPr>
      </w:pPr>
      <w:hyperlink w:anchor="_Toc96088753" w:history="1">
        <w:r w:rsidR="0079571D" w:rsidRPr="0079571D">
          <w:rPr>
            <w:rStyle w:val="afd"/>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9571D" w:rsidRPr="0079571D">
          <w:rPr>
            <w:webHidden/>
          </w:rPr>
          <w:tab/>
        </w:r>
        <w:r w:rsidR="0079571D" w:rsidRPr="0079571D">
          <w:rPr>
            <w:webHidden/>
          </w:rPr>
          <w:fldChar w:fldCharType="begin"/>
        </w:r>
        <w:r w:rsidR="0079571D" w:rsidRPr="0079571D">
          <w:rPr>
            <w:webHidden/>
          </w:rPr>
          <w:instrText xml:space="preserve"> PAGEREF _Toc96088753 \h </w:instrText>
        </w:r>
        <w:r w:rsidR="0079571D" w:rsidRPr="0079571D">
          <w:rPr>
            <w:webHidden/>
          </w:rPr>
        </w:r>
        <w:r w:rsidR="0079571D" w:rsidRPr="0079571D">
          <w:rPr>
            <w:webHidden/>
          </w:rPr>
          <w:fldChar w:fldCharType="separate"/>
        </w:r>
        <w:r w:rsidR="002605A8">
          <w:rPr>
            <w:webHidden/>
          </w:rPr>
          <w:t>34</w:t>
        </w:r>
        <w:r w:rsidR="0079571D" w:rsidRPr="0079571D">
          <w:rPr>
            <w:webHidden/>
          </w:rPr>
          <w:fldChar w:fldCharType="end"/>
        </w:r>
      </w:hyperlink>
    </w:p>
    <w:p w14:paraId="3EDB972D" w14:textId="433C2AD3" w:rsidR="0079571D" w:rsidRPr="0079571D" w:rsidRDefault="00410681" w:rsidP="0079571D">
      <w:pPr>
        <w:pStyle w:val="26"/>
        <w:rPr>
          <w:rFonts w:eastAsiaTheme="minorEastAsia"/>
          <w:sz w:val="22"/>
          <w:lang w:eastAsia="ru-RU"/>
        </w:rPr>
      </w:pPr>
      <w:hyperlink w:anchor="_Toc96088754" w:history="1">
        <w:r w:rsidR="0079571D" w:rsidRPr="0079571D">
          <w:rPr>
            <w:rStyle w:val="afd"/>
          </w:rPr>
          <w:t>1.2.8 Среднегодовая загрузка оборудования</w:t>
        </w:r>
        <w:r w:rsidR="0079571D" w:rsidRPr="0079571D">
          <w:rPr>
            <w:webHidden/>
          </w:rPr>
          <w:tab/>
        </w:r>
        <w:r w:rsidR="0079571D" w:rsidRPr="0079571D">
          <w:rPr>
            <w:webHidden/>
          </w:rPr>
          <w:fldChar w:fldCharType="begin"/>
        </w:r>
        <w:r w:rsidR="0079571D" w:rsidRPr="0079571D">
          <w:rPr>
            <w:webHidden/>
          </w:rPr>
          <w:instrText xml:space="preserve"> PAGEREF _Toc96088754 \h </w:instrText>
        </w:r>
        <w:r w:rsidR="0079571D" w:rsidRPr="0079571D">
          <w:rPr>
            <w:webHidden/>
          </w:rPr>
        </w:r>
        <w:r w:rsidR="0079571D" w:rsidRPr="0079571D">
          <w:rPr>
            <w:webHidden/>
          </w:rPr>
          <w:fldChar w:fldCharType="separate"/>
        </w:r>
        <w:r w:rsidR="002605A8">
          <w:rPr>
            <w:webHidden/>
          </w:rPr>
          <w:t>34</w:t>
        </w:r>
        <w:r w:rsidR="0079571D" w:rsidRPr="0079571D">
          <w:rPr>
            <w:webHidden/>
          </w:rPr>
          <w:fldChar w:fldCharType="end"/>
        </w:r>
      </w:hyperlink>
    </w:p>
    <w:p w14:paraId="09436F85" w14:textId="2105720C" w:rsidR="0079571D" w:rsidRPr="0079571D" w:rsidRDefault="00410681" w:rsidP="0079571D">
      <w:pPr>
        <w:pStyle w:val="26"/>
        <w:rPr>
          <w:rFonts w:eastAsiaTheme="minorEastAsia"/>
          <w:sz w:val="22"/>
          <w:lang w:eastAsia="ru-RU"/>
        </w:rPr>
      </w:pPr>
      <w:hyperlink w:anchor="_Toc96088755" w:history="1">
        <w:r w:rsidR="0079571D" w:rsidRPr="0079571D">
          <w:rPr>
            <w:rStyle w:val="afd"/>
          </w:rPr>
          <w:t>1.2.9 Способы учета количества тепла, отпущенного в тепловые сети</w:t>
        </w:r>
        <w:r w:rsidR="0079571D" w:rsidRPr="0079571D">
          <w:rPr>
            <w:webHidden/>
          </w:rPr>
          <w:tab/>
        </w:r>
        <w:r w:rsidR="0079571D" w:rsidRPr="0079571D">
          <w:rPr>
            <w:webHidden/>
          </w:rPr>
          <w:fldChar w:fldCharType="begin"/>
        </w:r>
        <w:r w:rsidR="0079571D" w:rsidRPr="0079571D">
          <w:rPr>
            <w:webHidden/>
          </w:rPr>
          <w:instrText xml:space="preserve"> PAGEREF _Toc96088755 \h </w:instrText>
        </w:r>
        <w:r w:rsidR="0079571D" w:rsidRPr="0079571D">
          <w:rPr>
            <w:webHidden/>
          </w:rPr>
        </w:r>
        <w:r w:rsidR="0079571D" w:rsidRPr="0079571D">
          <w:rPr>
            <w:webHidden/>
          </w:rPr>
          <w:fldChar w:fldCharType="separate"/>
        </w:r>
        <w:r w:rsidR="002605A8">
          <w:rPr>
            <w:webHidden/>
          </w:rPr>
          <w:t>35</w:t>
        </w:r>
        <w:r w:rsidR="0079571D" w:rsidRPr="0079571D">
          <w:rPr>
            <w:webHidden/>
          </w:rPr>
          <w:fldChar w:fldCharType="end"/>
        </w:r>
      </w:hyperlink>
    </w:p>
    <w:p w14:paraId="7B19F071" w14:textId="1BC34E7B" w:rsidR="0079571D" w:rsidRPr="0079571D" w:rsidRDefault="00410681" w:rsidP="0079571D">
      <w:pPr>
        <w:pStyle w:val="26"/>
        <w:rPr>
          <w:rFonts w:eastAsiaTheme="minorEastAsia"/>
          <w:sz w:val="22"/>
          <w:lang w:eastAsia="ru-RU"/>
        </w:rPr>
      </w:pPr>
      <w:hyperlink w:anchor="_Toc96088756" w:history="1">
        <w:r w:rsidR="0079571D" w:rsidRPr="0079571D">
          <w:rPr>
            <w:rStyle w:val="afd"/>
          </w:rPr>
          <w:t>1.2.10 Статистика отказов и восстановлений оборудования источника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_Toc96088756 \h </w:instrText>
        </w:r>
        <w:r w:rsidR="0079571D" w:rsidRPr="0079571D">
          <w:rPr>
            <w:webHidden/>
          </w:rPr>
        </w:r>
        <w:r w:rsidR="0079571D" w:rsidRPr="0079571D">
          <w:rPr>
            <w:webHidden/>
          </w:rPr>
          <w:fldChar w:fldCharType="separate"/>
        </w:r>
        <w:r w:rsidR="002605A8">
          <w:rPr>
            <w:webHidden/>
          </w:rPr>
          <w:t>35</w:t>
        </w:r>
        <w:r w:rsidR="0079571D" w:rsidRPr="0079571D">
          <w:rPr>
            <w:webHidden/>
          </w:rPr>
          <w:fldChar w:fldCharType="end"/>
        </w:r>
      </w:hyperlink>
    </w:p>
    <w:p w14:paraId="2D2A28EC" w14:textId="4293579F" w:rsidR="0079571D" w:rsidRPr="0079571D" w:rsidRDefault="00410681" w:rsidP="0079571D">
      <w:pPr>
        <w:pStyle w:val="26"/>
        <w:rPr>
          <w:rFonts w:eastAsiaTheme="minorEastAsia"/>
          <w:sz w:val="22"/>
          <w:lang w:eastAsia="ru-RU"/>
        </w:rPr>
      </w:pPr>
      <w:hyperlink w:anchor="_Toc96088757" w:history="1">
        <w:r w:rsidR="0079571D" w:rsidRPr="0079571D">
          <w:rPr>
            <w:rStyle w:val="afd"/>
          </w:rPr>
          <w:t>1.2.11 Предписания надзорных органов по запрещению дальнейшей эксплуатации источника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_Toc96088757 \h </w:instrText>
        </w:r>
        <w:r w:rsidR="0079571D" w:rsidRPr="0079571D">
          <w:rPr>
            <w:webHidden/>
          </w:rPr>
        </w:r>
        <w:r w:rsidR="0079571D" w:rsidRPr="0079571D">
          <w:rPr>
            <w:webHidden/>
          </w:rPr>
          <w:fldChar w:fldCharType="separate"/>
        </w:r>
        <w:r w:rsidR="002605A8">
          <w:rPr>
            <w:webHidden/>
          </w:rPr>
          <w:t>35</w:t>
        </w:r>
        <w:r w:rsidR="0079571D" w:rsidRPr="0079571D">
          <w:rPr>
            <w:webHidden/>
          </w:rPr>
          <w:fldChar w:fldCharType="end"/>
        </w:r>
      </w:hyperlink>
    </w:p>
    <w:p w14:paraId="4570A19A" w14:textId="5C3AAE35" w:rsidR="0079571D" w:rsidRPr="0079571D" w:rsidRDefault="00410681" w:rsidP="0079571D">
      <w:pPr>
        <w:pStyle w:val="26"/>
        <w:rPr>
          <w:rFonts w:eastAsiaTheme="minorEastAsia"/>
          <w:sz w:val="22"/>
          <w:lang w:eastAsia="ru-RU"/>
        </w:rPr>
      </w:pPr>
      <w:hyperlink w:anchor="_Toc96088758" w:history="1">
        <w:r w:rsidR="0079571D" w:rsidRPr="0079571D">
          <w:rPr>
            <w:rStyle w:val="afd"/>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_Toc96088758 \h </w:instrText>
        </w:r>
        <w:r w:rsidR="0079571D" w:rsidRPr="0079571D">
          <w:rPr>
            <w:webHidden/>
          </w:rPr>
        </w:r>
        <w:r w:rsidR="0079571D" w:rsidRPr="0079571D">
          <w:rPr>
            <w:webHidden/>
          </w:rPr>
          <w:fldChar w:fldCharType="separate"/>
        </w:r>
        <w:r w:rsidR="002605A8">
          <w:rPr>
            <w:webHidden/>
          </w:rPr>
          <w:t>35</w:t>
        </w:r>
        <w:r w:rsidR="0079571D" w:rsidRPr="0079571D">
          <w:rPr>
            <w:webHidden/>
          </w:rPr>
          <w:fldChar w:fldCharType="end"/>
        </w:r>
      </w:hyperlink>
    </w:p>
    <w:p w14:paraId="0CF46FCF" w14:textId="169F0383" w:rsidR="0079571D" w:rsidRPr="0079571D" w:rsidRDefault="00410681" w:rsidP="0079571D">
      <w:pPr>
        <w:pStyle w:val="26"/>
        <w:rPr>
          <w:rFonts w:eastAsiaTheme="minorEastAsia"/>
          <w:sz w:val="22"/>
          <w:lang w:eastAsia="ru-RU"/>
        </w:rPr>
      </w:pPr>
      <w:hyperlink w:anchor="_Toc96088759" w:history="1">
        <w:r w:rsidR="0079571D" w:rsidRPr="0079571D">
          <w:rPr>
            <w:rStyle w:val="afd"/>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_Toc96088759 \h </w:instrText>
        </w:r>
        <w:r w:rsidR="0079571D" w:rsidRPr="0079571D">
          <w:rPr>
            <w:webHidden/>
          </w:rPr>
        </w:r>
        <w:r w:rsidR="0079571D" w:rsidRPr="0079571D">
          <w:rPr>
            <w:webHidden/>
          </w:rPr>
          <w:fldChar w:fldCharType="separate"/>
        </w:r>
        <w:r w:rsidR="002605A8">
          <w:rPr>
            <w:webHidden/>
          </w:rPr>
          <w:t>35</w:t>
        </w:r>
        <w:r w:rsidR="0079571D" w:rsidRPr="0079571D">
          <w:rPr>
            <w:webHidden/>
          </w:rPr>
          <w:fldChar w:fldCharType="end"/>
        </w:r>
      </w:hyperlink>
    </w:p>
    <w:p w14:paraId="18720A07" w14:textId="2BE36727" w:rsidR="0079571D" w:rsidRPr="0079571D" w:rsidRDefault="00410681" w:rsidP="0079571D">
      <w:pPr>
        <w:pStyle w:val="26"/>
        <w:rPr>
          <w:rFonts w:eastAsiaTheme="minorEastAsia"/>
          <w:sz w:val="22"/>
          <w:lang w:eastAsia="ru-RU"/>
        </w:rPr>
      </w:pPr>
      <w:hyperlink w:anchor="_Toc96088760" w:history="1">
        <w:r w:rsidR="0079571D" w:rsidRPr="0079571D">
          <w:rPr>
            <w:rStyle w:val="afd"/>
          </w:rPr>
          <w:t>1.3. Тепловые сети, сооружения на них</w:t>
        </w:r>
        <w:r w:rsidR="0079571D" w:rsidRPr="0079571D">
          <w:rPr>
            <w:webHidden/>
          </w:rPr>
          <w:tab/>
        </w:r>
        <w:r w:rsidR="0079571D" w:rsidRPr="0079571D">
          <w:rPr>
            <w:webHidden/>
          </w:rPr>
          <w:fldChar w:fldCharType="begin"/>
        </w:r>
        <w:r w:rsidR="0079571D" w:rsidRPr="0079571D">
          <w:rPr>
            <w:webHidden/>
          </w:rPr>
          <w:instrText xml:space="preserve"> PAGEREF _Toc96088760 \h </w:instrText>
        </w:r>
        <w:r w:rsidR="0079571D" w:rsidRPr="0079571D">
          <w:rPr>
            <w:webHidden/>
          </w:rPr>
        </w:r>
        <w:r w:rsidR="0079571D" w:rsidRPr="0079571D">
          <w:rPr>
            <w:webHidden/>
          </w:rPr>
          <w:fldChar w:fldCharType="separate"/>
        </w:r>
        <w:r w:rsidR="002605A8">
          <w:rPr>
            <w:webHidden/>
          </w:rPr>
          <w:t>37</w:t>
        </w:r>
        <w:r w:rsidR="0079571D" w:rsidRPr="0079571D">
          <w:rPr>
            <w:webHidden/>
          </w:rPr>
          <w:fldChar w:fldCharType="end"/>
        </w:r>
      </w:hyperlink>
    </w:p>
    <w:p w14:paraId="69F7805D" w14:textId="682E2F28" w:rsidR="0079571D" w:rsidRPr="0079571D" w:rsidRDefault="00410681" w:rsidP="0079571D">
      <w:pPr>
        <w:pStyle w:val="26"/>
        <w:rPr>
          <w:rFonts w:eastAsiaTheme="minorEastAsia"/>
          <w:sz w:val="22"/>
          <w:lang w:eastAsia="ru-RU"/>
        </w:rPr>
      </w:pPr>
      <w:hyperlink w:anchor="_Toc96088761" w:history="1">
        <w:r w:rsidR="0079571D" w:rsidRPr="0079571D">
          <w:rPr>
            <w:rStyle w:val="afd"/>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_Toc96088761 \h </w:instrText>
        </w:r>
        <w:r w:rsidR="0079571D" w:rsidRPr="0079571D">
          <w:rPr>
            <w:webHidden/>
          </w:rPr>
        </w:r>
        <w:r w:rsidR="0079571D" w:rsidRPr="0079571D">
          <w:rPr>
            <w:webHidden/>
          </w:rPr>
          <w:fldChar w:fldCharType="separate"/>
        </w:r>
        <w:r w:rsidR="002605A8">
          <w:rPr>
            <w:webHidden/>
          </w:rPr>
          <w:t>37</w:t>
        </w:r>
        <w:r w:rsidR="0079571D" w:rsidRPr="0079571D">
          <w:rPr>
            <w:webHidden/>
          </w:rPr>
          <w:fldChar w:fldCharType="end"/>
        </w:r>
      </w:hyperlink>
    </w:p>
    <w:p w14:paraId="5704571C" w14:textId="35779079" w:rsidR="0079571D" w:rsidRPr="0079571D" w:rsidRDefault="00410681" w:rsidP="0079571D">
      <w:pPr>
        <w:pStyle w:val="26"/>
        <w:rPr>
          <w:rFonts w:eastAsiaTheme="minorEastAsia"/>
          <w:sz w:val="22"/>
          <w:lang w:eastAsia="ru-RU"/>
        </w:rPr>
      </w:pPr>
      <w:hyperlink w:anchor="_Toc96088762" w:history="1">
        <w:r w:rsidR="0079571D" w:rsidRPr="0079571D">
          <w:rPr>
            <w:rStyle w:val="afd"/>
          </w:rPr>
          <w:t>1.3.2 Карта (схема) тепловых сетей в зоне действия источника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_Toc96088762 \h </w:instrText>
        </w:r>
        <w:r w:rsidR="0079571D" w:rsidRPr="0079571D">
          <w:rPr>
            <w:webHidden/>
          </w:rPr>
        </w:r>
        <w:r w:rsidR="0079571D" w:rsidRPr="0079571D">
          <w:rPr>
            <w:webHidden/>
          </w:rPr>
          <w:fldChar w:fldCharType="separate"/>
        </w:r>
        <w:r w:rsidR="002605A8">
          <w:rPr>
            <w:webHidden/>
          </w:rPr>
          <w:t>37</w:t>
        </w:r>
        <w:r w:rsidR="0079571D" w:rsidRPr="0079571D">
          <w:rPr>
            <w:webHidden/>
          </w:rPr>
          <w:fldChar w:fldCharType="end"/>
        </w:r>
      </w:hyperlink>
    </w:p>
    <w:p w14:paraId="5C8EB984" w14:textId="3FAD9978" w:rsidR="0079571D" w:rsidRPr="0079571D" w:rsidRDefault="00410681" w:rsidP="0079571D">
      <w:pPr>
        <w:pStyle w:val="26"/>
        <w:rPr>
          <w:rFonts w:eastAsiaTheme="minorEastAsia"/>
          <w:sz w:val="22"/>
          <w:lang w:eastAsia="ru-RU"/>
        </w:rPr>
      </w:pPr>
      <w:hyperlink w:anchor="_Toc96088763" w:history="1">
        <w:r w:rsidR="0079571D" w:rsidRPr="0079571D">
          <w:rPr>
            <w:rStyle w:val="afd"/>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материальной характеристики и тепловой нагрузки потребителей, подключенных к таким участкам</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_Toc96088763 \h </w:instrText>
        </w:r>
        <w:r w:rsidR="0079571D" w:rsidRPr="0079571D">
          <w:rPr>
            <w:webHidden/>
          </w:rPr>
        </w:r>
        <w:r w:rsidR="0079571D" w:rsidRPr="0079571D">
          <w:rPr>
            <w:webHidden/>
          </w:rPr>
          <w:fldChar w:fldCharType="separate"/>
        </w:r>
        <w:r w:rsidR="002605A8">
          <w:rPr>
            <w:webHidden/>
          </w:rPr>
          <w:t>39</w:t>
        </w:r>
        <w:r w:rsidR="0079571D" w:rsidRPr="0079571D">
          <w:rPr>
            <w:webHidden/>
          </w:rPr>
          <w:fldChar w:fldCharType="end"/>
        </w:r>
      </w:hyperlink>
    </w:p>
    <w:p w14:paraId="6A6FEFD1" w14:textId="5AA6A52F" w:rsidR="0079571D" w:rsidRPr="0079571D" w:rsidRDefault="00410681" w:rsidP="0079571D">
      <w:pPr>
        <w:pStyle w:val="26"/>
        <w:rPr>
          <w:rFonts w:eastAsiaTheme="minorEastAsia"/>
          <w:sz w:val="22"/>
          <w:lang w:eastAsia="ru-RU"/>
        </w:rPr>
      </w:pPr>
      <w:hyperlink w:anchor="_Toc96088764" w:history="1">
        <w:r w:rsidR="0079571D" w:rsidRPr="0079571D">
          <w:rPr>
            <w:rStyle w:val="afd"/>
          </w:rPr>
          <w:t>1.3.4 Описание типов и количества секционирующей и регулирующей арматуры на тепловых сетях</w:t>
        </w:r>
        <w:r w:rsidR="0079571D" w:rsidRPr="0079571D">
          <w:rPr>
            <w:webHidden/>
          </w:rPr>
          <w:tab/>
        </w:r>
        <w:r w:rsidR="0079571D" w:rsidRPr="0079571D">
          <w:rPr>
            <w:webHidden/>
          </w:rPr>
          <w:fldChar w:fldCharType="begin"/>
        </w:r>
        <w:r w:rsidR="0079571D" w:rsidRPr="0079571D">
          <w:rPr>
            <w:webHidden/>
          </w:rPr>
          <w:instrText xml:space="preserve"> PAGEREF _Toc96088764 \h </w:instrText>
        </w:r>
        <w:r w:rsidR="0079571D" w:rsidRPr="0079571D">
          <w:rPr>
            <w:webHidden/>
          </w:rPr>
        </w:r>
        <w:r w:rsidR="0079571D" w:rsidRPr="0079571D">
          <w:rPr>
            <w:webHidden/>
          </w:rPr>
          <w:fldChar w:fldCharType="separate"/>
        </w:r>
        <w:r w:rsidR="002605A8">
          <w:rPr>
            <w:webHidden/>
          </w:rPr>
          <w:t>46</w:t>
        </w:r>
        <w:r w:rsidR="0079571D" w:rsidRPr="0079571D">
          <w:rPr>
            <w:webHidden/>
          </w:rPr>
          <w:fldChar w:fldCharType="end"/>
        </w:r>
      </w:hyperlink>
    </w:p>
    <w:p w14:paraId="63501039" w14:textId="350CD922" w:rsidR="0079571D" w:rsidRPr="0079571D" w:rsidRDefault="00410681" w:rsidP="0079571D">
      <w:pPr>
        <w:pStyle w:val="26"/>
        <w:rPr>
          <w:rFonts w:eastAsiaTheme="minorEastAsia"/>
          <w:sz w:val="22"/>
          <w:lang w:eastAsia="ru-RU"/>
        </w:rPr>
      </w:pPr>
      <w:hyperlink w:anchor="_Toc96088765" w:history="1">
        <w:r w:rsidR="0079571D" w:rsidRPr="0079571D">
          <w:rPr>
            <w:rStyle w:val="afd"/>
          </w:rPr>
          <w:t>1.3.5 Описание типов и строительные особенности тепловых камер</w:t>
        </w:r>
        <w:r w:rsidR="0079571D" w:rsidRPr="0079571D">
          <w:rPr>
            <w:webHidden/>
          </w:rPr>
          <w:tab/>
        </w:r>
        <w:r w:rsidR="0079571D" w:rsidRPr="0079571D">
          <w:rPr>
            <w:webHidden/>
          </w:rPr>
          <w:fldChar w:fldCharType="begin"/>
        </w:r>
        <w:r w:rsidR="0079571D" w:rsidRPr="0079571D">
          <w:rPr>
            <w:webHidden/>
          </w:rPr>
          <w:instrText xml:space="preserve"> PAGEREF _Toc96088765 \h </w:instrText>
        </w:r>
        <w:r w:rsidR="0079571D" w:rsidRPr="0079571D">
          <w:rPr>
            <w:webHidden/>
          </w:rPr>
        </w:r>
        <w:r w:rsidR="0079571D" w:rsidRPr="0079571D">
          <w:rPr>
            <w:webHidden/>
          </w:rPr>
          <w:fldChar w:fldCharType="separate"/>
        </w:r>
        <w:r w:rsidR="002605A8">
          <w:rPr>
            <w:webHidden/>
          </w:rPr>
          <w:t>46</w:t>
        </w:r>
        <w:r w:rsidR="0079571D" w:rsidRPr="0079571D">
          <w:rPr>
            <w:webHidden/>
          </w:rPr>
          <w:fldChar w:fldCharType="end"/>
        </w:r>
      </w:hyperlink>
    </w:p>
    <w:p w14:paraId="118B38BF" w14:textId="21B9F80A" w:rsidR="0079571D" w:rsidRPr="0079571D" w:rsidRDefault="00410681" w:rsidP="0079571D">
      <w:pPr>
        <w:pStyle w:val="26"/>
        <w:rPr>
          <w:rFonts w:eastAsiaTheme="minorEastAsia"/>
          <w:sz w:val="22"/>
          <w:lang w:eastAsia="ru-RU"/>
        </w:rPr>
      </w:pPr>
      <w:hyperlink w:anchor="_Toc96088766" w:history="1">
        <w:r w:rsidR="0079571D" w:rsidRPr="0079571D">
          <w:rPr>
            <w:rStyle w:val="afd"/>
          </w:rPr>
          <w:t>1.3.6 Описание графиков регулирования отпуска тепла в тепловые сети с анализом их обоснованности</w:t>
        </w:r>
        <w:r w:rsidR="0079571D" w:rsidRPr="0079571D">
          <w:rPr>
            <w:webHidden/>
          </w:rPr>
          <w:tab/>
        </w:r>
        <w:r w:rsidR="0079571D" w:rsidRPr="0079571D">
          <w:rPr>
            <w:webHidden/>
          </w:rPr>
          <w:fldChar w:fldCharType="begin"/>
        </w:r>
        <w:r w:rsidR="0079571D" w:rsidRPr="0079571D">
          <w:rPr>
            <w:webHidden/>
          </w:rPr>
          <w:instrText xml:space="preserve"> PAGEREF _Toc96088766 \h </w:instrText>
        </w:r>
        <w:r w:rsidR="0079571D" w:rsidRPr="0079571D">
          <w:rPr>
            <w:webHidden/>
          </w:rPr>
        </w:r>
        <w:r w:rsidR="0079571D" w:rsidRPr="0079571D">
          <w:rPr>
            <w:webHidden/>
          </w:rPr>
          <w:fldChar w:fldCharType="separate"/>
        </w:r>
        <w:r w:rsidR="002605A8">
          <w:rPr>
            <w:webHidden/>
          </w:rPr>
          <w:t>47</w:t>
        </w:r>
        <w:r w:rsidR="0079571D" w:rsidRPr="0079571D">
          <w:rPr>
            <w:webHidden/>
          </w:rPr>
          <w:fldChar w:fldCharType="end"/>
        </w:r>
      </w:hyperlink>
    </w:p>
    <w:p w14:paraId="250CA94A" w14:textId="5CF23FCC" w:rsidR="0079571D" w:rsidRPr="0079571D" w:rsidRDefault="00410681" w:rsidP="0079571D">
      <w:pPr>
        <w:pStyle w:val="26"/>
        <w:rPr>
          <w:rFonts w:eastAsiaTheme="minorEastAsia"/>
          <w:sz w:val="22"/>
          <w:lang w:eastAsia="ru-RU"/>
        </w:rPr>
      </w:pPr>
      <w:hyperlink w:anchor="_Toc96088767" w:history="1">
        <w:r w:rsidR="0079571D" w:rsidRPr="0079571D">
          <w:rPr>
            <w:rStyle w:val="afd"/>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_Toc96088767 \h </w:instrText>
        </w:r>
        <w:r w:rsidR="0079571D" w:rsidRPr="0079571D">
          <w:rPr>
            <w:webHidden/>
          </w:rPr>
        </w:r>
        <w:r w:rsidR="0079571D" w:rsidRPr="0079571D">
          <w:rPr>
            <w:webHidden/>
          </w:rPr>
          <w:fldChar w:fldCharType="separate"/>
        </w:r>
        <w:r w:rsidR="002605A8">
          <w:rPr>
            <w:webHidden/>
          </w:rPr>
          <w:t>47</w:t>
        </w:r>
        <w:r w:rsidR="0079571D" w:rsidRPr="0079571D">
          <w:rPr>
            <w:webHidden/>
          </w:rPr>
          <w:fldChar w:fldCharType="end"/>
        </w:r>
      </w:hyperlink>
    </w:p>
    <w:p w14:paraId="71C754AC" w14:textId="3EDD59F8" w:rsidR="0079571D" w:rsidRPr="0079571D" w:rsidRDefault="00410681" w:rsidP="0079571D">
      <w:pPr>
        <w:pStyle w:val="26"/>
        <w:rPr>
          <w:rFonts w:eastAsiaTheme="minorEastAsia"/>
          <w:sz w:val="22"/>
          <w:lang w:eastAsia="ru-RU"/>
        </w:rPr>
      </w:pPr>
      <w:hyperlink w:anchor="_Toc96088768" w:history="1">
        <w:r w:rsidR="0079571D" w:rsidRPr="0079571D">
          <w:rPr>
            <w:rStyle w:val="afd"/>
          </w:rPr>
          <w:t>1.3.8 Гидравлические режимы и пьезометрические графики тепловых сетей</w:t>
        </w:r>
        <w:r w:rsidR="0079571D" w:rsidRPr="0079571D">
          <w:rPr>
            <w:webHidden/>
          </w:rPr>
          <w:tab/>
        </w:r>
        <w:r w:rsidR="0079571D" w:rsidRPr="0079571D">
          <w:rPr>
            <w:webHidden/>
          </w:rPr>
          <w:fldChar w:fldCharType="begin"/>
        </w:r>
        <w:r w:rsidR="0079571D" w:rsidRPr="0079571D">
          <w:rPr>
            <w:webHidden/>
          </w:rPr>
          <w:instrText xml:space="preserve"> PAGEREF _Toc96088768 \h </w:instrText>
        </w:r>
        <w:r w:rsidR="0079571D" w:rsidRPr="0079571D">
          <w:rPr>
            <w:webHidden/>
          </w:rPr>
        </w:r>
        <w:r w:rsidR="0079571D" w:rsidRPr="0079571D">
          <w:rPr>
            <w:webHidden/>
          </w:rPr>
          <w:fldChar w:fldCharType="separate"/>
        </w:r>
        <w:r w:rsidR="002605A8">
          <w:rPr>
            <w:webHidden/>
          </w:rPr>
          <w:t>49</w:t>
        </w:r>
        <w:r w:rsidR="0079571D" w:rsidRPr="0079571D">
          <w:rPr>
            <w:webHidden/>
          </w:rPr>
          <w:fldChar w:fldCharType="end"/>
        </w:r>
      </w:hyperlink>
    </w:p>
    <w:p w14:paraId="07082DB1" w14:textId="144831C7" w:rsidR="0079571D" w:rsidRPr="0079571D" w:rsidRDefault="00410681" w:rsidP="0079571D">
      <w:pPr>
        <w:pStyle w:val="26"/>
        <w:rPr>
          <w:rFonts w:eastAsiaTheme="minorEastAsia"/>
          <w:sz w:val="22"/>
          <w:lang w:eastAsia="ru-RU"/>
        </w:rPr>
      </w:pPr>
      <w:hyperlink w:anchor="_Toc96088769" w:history="1">
        <w:r w:rsidR="0079571D" w:rsidRPr="0079571D">
          <w:rPr>
            <w:rStyle w:val="afd"/>
          </w:rPr>
          <w:t>1.3.9 Статистика отказов тепловых сетей (аварий) за последние пять лет</w:t>
        </w:r>
        <w:r w:rsidR="0079571D" w:rsidRPr="0079571D">
          <w:rPr>
            <w:webHidden/>
          </w:rPr>
          <w:tab/>
        </w:r>
        <w:r w:rsidR="0079571D" w:rsidRPr="0079571D">
          <w:rPr>
            <w:webHidden/>
          </w:rPr>
          <w:fldChar w:fldCharType="begin"/>
        </w:r>
        <w:r w:rsidR="0079571D" w:rsidRPr="0079571D">
          <w:rPr>
            <w:webHidden/>
          </w:rPr>
          <w:instrText xml:space="preserve"> PAGEREF _Toc96088769 \h </w:instrText>
        </w:r>
        <w:r w:rsidR="0079571D" w:rsidRPr="0079571D">
          <w:rPr>
            <w:webHidden/>
          </w:rPr>
        </w:r>
        <w:r w:rsidR="0079571D" w:rsidRPr="0079571D">
          <w:rPr>
            <w:webHidden/>
          </w:rPr>
          <w:fldChar w:fldCharType="separate"/>
        </w:r>
        <w:r w:rsidR="002605A8">
          <w:rPr>
            <w:webHidden/>
          </w:rPr>
          <w:t>61</w:t>
        </w:r>
        <w:r w:rsidR="0079571D" w:rsidRPr="0079571D">
          <w:rPr>
            <w:webHidden/>
          </w:rPr>
          <w:fldChar w:fldCharType="end"/>
        </w:r>
      </w:hyperlink>
    </w:p>
    <w:p w14:paraId="5FCDA5A8" w14:textId="13134BC6" w:rsidR="0079571D" w:rsidRPr="0079571D" w:rsidRDefault="00410681" w:rsidP="0079571D">
      <w:pPr>
        <w:pStyle w:val="26"/>
        <w:rPr>
          <w:rFonts w:eastAsiaTheme="minorEastAsia"/>
          <w:sz w:val="22"/>
          <w:lang w:eastAsia="ru-RU"/>
        </w:rPr>
      </w:pPr>
      <w:hyperlink w:anchor="_Toc96088770" w:history="1">
        <w:r w:rsidR="0079571D" w:rsidRPr="0079571D">
          <w:rPr>
            <w:rStyle w:val="afd"/>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79571D" w:rsidRPr="0079571D">
          <w:rPr>
            <w:webHidden/>
          </w:rPr>
          <w:tab/>
        </w:r>
        <w:r w:rsidR="0079571D" w:rsidRPr="0079571D">
          <w:rPr>
            <w:webHidden/>
          </w:rPr>
          <w:fldChar w:fldCharType="begin"/>
        </w:r>
        <w:r w:rsidR="0079571D" w:rsidRPr="0079571D">
          <w:rPr>
            <w:webHidden/>
          </w:rPr>
          <w:instrText xml:space="preserve"> PAGEREF _Toc96088770 \h </w:instrText>
        </w:r>
        <w:r w:rsidR="0079571D" w:rsidRPr="0079571D">
          <w:rPr>
            <w:webHidden/>
          </w:rPr>
        </w:r>
        <w:r w:rsidR="0079571D" w:rsidRPr="0079571D">
          <w:rPr>
            <w:webHidden/>
          </w:rPr>
          <w:fldChar w:fldCharType="separate"/>
        </w:r>
        <w:r w:rsidR="002605A8">
          <w:rPr>
            <w:webHidden/>
          </w:rPr>
          <w:t>61</w:t>
        </w:r>
        <w:r w:rsidR="0079571D" w:rsidRPr="0079571D">
          <w:rPr>
            <w:webHidden/>
          </w:rPr>
          <w:fldChar w:fldCharType="end"/>
        </w:r>
      </w:hyperlink>
    </w:p>
    <w:p w14:paraId="6F590D5F" w14:textId="7205C31B" w:rsidR="0079571D" w:rsidRPr="0079571D" w:rsidRDefault="00410681" w:rsidP="0079571D">
      <w:pPr>
        <w:pStyle w:val="26"/>
        <w:rPr>
          <w:rFonts w:eastAsiaTheme="minorEastAsia"/>
          <w:sz w:val="22"/>
          <w:lang w:eastAsia="ru-RU"/>
        </w:rPr>
      </w:pPr>
      <w:hyperlink w:anchor="_Toc96088771" w:history="1">
        <w:r w:rsidR="0079571D" w:rsidRPr="0079571D">
          <w:rPr>
            <w:rStyle w:val="afd"/>
          </w:rPr>
          <w:t>1.3.11 Описание процедур диагностики состояния тепловых сетей и планирования капитальных (текущих) ремонтов</w:t>
        </w:r>
        <w:r w:rsidR="0079571D" w:rsidRPr="0079571D">
          <w:rPr>
            <w:webHidden/>
          </w:rPr>
          <w:tab/>
        </w:r>
        <w:r w:rsidR="0079571D" w:rsidRPr="0079571D">
          <w:rPr>
            <w:webHidden/>
          </w:rPr>
          <w:fldChar w:fldCharType="begin"/>
        </w:r>
        <w:r w:rsidR="0079571D" w:rsidRPr="0079571D">
          <w:rPr>
            <w:webHidden/>
          </w:rPr>
          <w:instrText xml:space="preserve"> PAGEREF _Toc96088771 \h </w:instrText>
        </w:r>
        <w:r w:rsidR="0079571D" w:rsidRPr="0079571D">
          <w:rPr>
            <w:webHidden/>
          </w:rPr>
        </w:r>
        <w:r w:rsidR="0079571D" w:rsidRPr="0079571D">
          <w:rPr>
            <w:webHidden/>
          </w:rPr>
          <w:fldChar w:fldCharType="separate"/>
        </w:r>
        <w:r w:rsidR="002605A8">
          <w:rPr>
            <w:webHidden/>
          </w:rPr>
          <w:t>61</w:t>
        </w:r>
        <w:r w:rsidR="0079571D" w:rsidRPr="0079571D">
          <w:rPr>
            <w:webHidden/>
          </w:rPr>
          <w:fldChar w:fldCharType="end"/>
        </w:r>
      </w:hyperlink>
    </w:p>
    <w:p w14:paraId="4662F291" w14:textId="3908A3EE" w:rsidR="0079571D" w:rsidRPr="0079571D" w:rsidRDefault="00410681" w:rsidP="0079571D">
      <w:pPr>
        <w:pStyle w:val="26"/>
        <w:rPr>
          <w:rFonts w:eastAsiaTheme="minorEastAsia"/>
          <w:sz w:val="22"/>
          <w:lang w:eastAsia="ru-RU"/>
        </w:rPr>
      </w:pPr>
      <w:hyperlink w:anchor="_Toc96088772" w:history="1">
        <w:r w:rsidR="0079571D" w:rsidRPr="0079571D">
          <w:rPr>
            <w:rStyle w:val="afd"/>
          </w:rPr>
          <w:t xml:space="preserve">1.3.12 Описание периодичности и соответствия требованиям технических регламентов и иным обязательным требованиям процедур летнего ремонта с </w:t>
        </w:r>
        <w:r w:rsidR="0079571D" w:rsidRPr="0079571D">
          <w:rPr>
            <w:rStyle w:val="afd"/>
          </w:rPr>
          <w:lastRenderedPageBreak/>
          <w:t>параметрами и методами испытаний (гидравлических, температурных, на тепловые потери) тепловых сетей</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_Toc96088772 \h </w:instrText>
        </w:r>
        <w:r w:rsidR="0079571D" w:rsidRPr="0079571D">
          <w:rPr>
            <w:webHidden/>
          </w:rPr>
        </w:r>
        <w:r w:rsidR="0079571D" w:rsidRPr="0079571D">
          <w:rPr>
            <w:webHidden/>
          </w:rPr>
          <w:fldChar w:fldCharType="separate"/>
        </w:r>
        <w:r w:rsidR="002605A8">
          <w:rPr>
            <w:webHidden/>
          </w:rPr>
          <w:t>61</w:t>
        </w:r>
        <w:r w:rsidR="0079571D" w:rsidRPr="0079571D">
          <w:rPr>
            <w:webHidden/>
          </w:rPr>
          <w:fldChar w:fldCharType="end"/>
        </w:r>
      </w:hyperlink>
    </w:p>
    <w:p w14:paraId="5D0084A8" w14:textId="71644DB0" w:rsidR="0079571D" w:rsidRPr="0079571D" w:rsidRDefault="00410681" w:rsidP="0079571D">
      <w:pPr>
        <w:pStyle w:val="26"/>
        <w:rPr>
          <w:rFonts w:eastAsiaTheme="minorEastAsia"/>
          <w:sz w:val="22"/>
          <w:lang w:eastAsia="ru-RU"/>
        </w:rPr>
      </w:pPr>
      <w:hyperlink w:anchor="_Toc96088773" w:history="1">
        <w:r w:rsidR="0079571D" w:rsidRPr="0079571D">
          <w:rPr>
            <w:rStyle w:val="afd"/>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r w:rsidR="0079571D" w:rsidRPr="0079571D">
          <w:rPr>
            <w:webHidden/>
          </w:rPr>
          <w:tab/>
        </w:r>
        <w:r w:rsidR="0079571D" w:rsidRPr="0079571D">
          <w:rPr>
            <w:webHidden/>
          </w:rPr>
          <w:fldChar w:fldCharType="begin"/>
        </w:r>
        <w:r w:rsidR="0079571D" w:rsidRPr="0079571D">
          <w:rPr>
            <w:webHidden/>
          </w:rPr>
          <w:instrText xml:space="preserve"> PAGEREF _Toc96088773 \h </w:instrText>
        </w:r>
        <w:r w:rsidR="0079571D" w:rsidRPr="0079571D">
          <w:rPr>
            <w:webHidden/>
          </w:rPr>
        </w:r>
        <w:r w:rsidR="0079571D" w:rsidRPr="0079571D">
          <w:rPr>
            <w:webHidden/>
          </w:rPr>
          <w:fldChar w:fldCharType="separate"/>
        </w:r>
        <w:r w:rsidR="002605A8">
          <w:rPr>
            <w:webHidden/>
          </w:rPr>
          <w:t>66</w:t>
        </w:r>
        <w:r w:rsidR="0079571D" w:rsidRPr="0079571D">
          <w:rPr>
            <w:webHidden/>
          </w:rPr>
          <w:fldChar w:fldCharType="end"/>
        </w:r>
      </w:hyperlink>
    </w:p>
    <w:p w14:paraId="77EE1504" w14:textId="58CC254E" w:rsidR="0079571D" w:rsidRPr="0079571D" w:rsidRDefault="00410681" w:rsidP="0079571D">
      <w:pPr>
        <w:pStyle w:val="26"/>
        <w:rPr>
          <w:rFonts w:eastAsiaTheme="minorEastAsia"/>
          <w:sz w:val="22"/>
          <w:lang w:eastAsia="ru-RU"/>
        </w:rPr>
      </w:pPr>
      <w:hyperlink w:anchor="_Toc96088774" w:history="1">
        <w:r w:rsidR="0079571D" w:rsidRPr="0079571D">
          <w:rPr>
            <w:rStyle w:val="afd"/>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79571D" w:rsidRPr="0079571D">
          <w:rPr>
            <w:webHidden/>
          </w:rPr>
          <w:tab/>
        </w:r>
        <w:r w:rsidR="0079571D" w:rsidRPr="0079571D">
          <w:rPr>
            <w:webHidden/>
          </w:rPr>
          <w:fldChar w:fldCharType="begin"/>
        </w:r>
        <w:r w:rsidR="0079571D" w:rsidRPr="0079571D">
          <w:rPr>
            <w:webHidden/>
          </w:rPr>
          <w:instrText xml:space="preserve"> PAGEREF _Toc96088774 \h </w:instrText>
        </w:r>
        <w:r w:rsidR="0079571D" w:rsidRPr="0079571D">
          <w:rPr>
            <w:webHidden/>
          </w:rPr>
        </w:r>
        <w:r w:rsidR="0079571D" w:rsidRPr="0079571D">
          <w:rPr>
            <w:webHidden/>
          </w:rPr>
          <w:fldChar w:fldCharType="separate"/>
        </w:r>
        <w:r w:rsidR="002605A8">
          <w:rPr>
            <w:webHidden/>
          </w:rPr>
          <w:t>66</w:t>
        </w:r>
        <w:r w:rsidR="0079571D" w:rsidRPr="0079571D">
          <w:rPr>
            <w:webHidden/>
          </w:rPr>
          <w:fldChar w:fldCharType="end"/>
        </w:r>
      </w:hyperlink>
    </w:p>
    <w:p w14:paraId="03A9418E" w14:textId="2158E76E" w:rsidR="0079571D" w:rsidRPr="0079571D" w:rsidRDefault="00410681" w:rsidP="0079571D">
      <w:pPr>
        <w:pStyle w:val="26"/>
        <w:rPr>
          <w:rFonts w:eastAsiaTheme="minorEastAsia"/>
          <w:sz w:val="22"/>
          <w:lang w:eastAsia="ru-RU"/>
        </w:rPr>
      </w:pPr>
      <w:hyperlink w:anchor="_Toc96088775" w:history="1">
        <w:r w:rsidR="0079571D" w:rsidRPr="0079571D">
          <w:rPr>
            <w:rStyle w:val="afd"/>
          </w:rPr>
          <w:t>1.3.15 Предписания надзорных органов по запрещению дальнейшей эксплуатации участков тепловой сети и результаты их исполнения</w:t>
        </w:r>
        <w:r w:rsidR="0079571D" w:rsidRPr="0079571D">
          <w:rPr>
            <w:webHidden/>
          </w:rPr>
          <w:tab/>
        </w:r>
        <w:r w:rsidR="0079571D" w:rsidRPr="0079571D">
          <w:rPr>
            <w:webHidden/>
          </w:rPr>
          <w:fldChar w:fldCharType="begin"/>
        </w:r>
        <w:r w:rsidR="0079571D" w:rsidRPr="0079571D">
          <w:rPr>
            <w:webHidden/>
          </w:rPr>
          <w:instrText xml:space="preserve"> PAGEREF _Toc96088775 \h </w:instrText>
        </w:r>
        <w:r w:rsidR="0079571D" w:rsidRPr="0079571D">
          <w:rPr>
            <w:webHidden/>
          </w:rPr>
        </w:r>
        <w:r w:rsidR="0079571D" w:rsidRPr="0079571D">
          <w:rPr>
            <w:webHidden/>
          </w:rPr>
          <w:fldChar w:fldCharType="separate"/>
        </w:r>
        <w:r w:rsidR="002605A8">
          <w:rPr>
            <w:webHidden/>
          </w:rPr>
          <w:t>66</w:t>
        </w:r>
        <w:r w:rsidR="0079571D" w:rsidRPr="0079571D">
          <w:rPr>
            <w:webHidden/>
          </w:rPr>
          <w:fldChar w:fldCharType="end"/>
        </w:r>
      </w:hyperlink>
    </w:p>
    <w:p w14:paraId="0F4484E2" w14:textId="73DEEE4C" w:rsidR="0079571D" w:rsidRPr="0079571D" w:rsidRDefault="00410681" w:rsidP="0079571D">
      <w:pPr>
        <w:pStyle w:val="26"/>
        <w:rPr>
          <w:rFonts w:eastAsiaTheme="minorEastAsia"/>
          <w:sz w:val="22"/>
          <w:lang w:eastAsia="ru-RU"/>
        </w:rPr>
      </w:pPr>
      <w:hyperlink w:anchor="_Toc96088776" w:history="1">
        <w:r w:rsidR="0079571D" w:rsidRPr="0079571D">
          <w:rPr>
            <w:rStyle w:val="afd"/>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9571D" w:rsidRPr="0079571D">
          <w:rPr>
            <w:webHidden/>
          </w:rPr>
          <w:tab/>
        </w:r>
        <w:r w:rsidR="0079571D" w:rsidRPr="0079571D">
          <w:rPr>
            <w:webHidden/>
          </w:rPr>
          <w:fldChar w:fldCharType="begin"/>
        </w:r>
        <w:r w:rsidR="0079571D" w:rsidRPr="0079571D">
          <w:rPr>
            <w:webHidden/>
          </w:rPr>
          <w:instrText xml:space="preserve"> PAGEREF _Toc96088776 \h </w:instrText>
        </w:r>
        <w:r w:rsidR="0079571D" w:rsidRPr="0079571D">
          <w:rPr>
            <w:webHidden/>
          </w:rPr>
        </w:r>
        <w:r w:rsidR="0079571D" w:rsidRPr="0079571D">
          <w:rPr>
            <w:webHidden/>
          </w:rPr>
          <w:fldChar w:fldCharType="separate"/>
        </w:r>
        <w:r w:rsidR="002605A8">
          <w:rPr>
            <w:webHidden/>
          </w:rPr>
          <w:t>67</w:t>
        </w:r>
        <w:r w:rsidR="0079571D" w:rsidRPr="0079571D">
          <w:rPr>
            <w:webHidden/>
          </w:rPr>
          <w:fldChar w:fldCharType="end"/>
        </w:r>
      </w:hyperlink>
    </w:p>
    <w:p w14:paraId="52AA9097" w14:textId="312B8CE6" w:rsidR="0079571D" w:rsidRPr="0079571D" w:rsidRDefault="00410681" w:rsidP="0079571D">
      <w:pPr>
        <w:pStyle w:val="26"/>
        <w:rPr>
          <w:rFonts w:eastAsiaTheme="minorEastAsia"/>
          <w:sz w:val="22"/>
          <w:lang w:eastAsia="ru-RU"/>
        </w:rPr>
      </w:pPr>
      <w:hyperlink w:anchor="_Toc96088777" w:history="1">
        <w:r w:rsidR="0079571D" w:rsidRPr="0079571D">
          <w:rPr>
            <w:rStyle w:val="afd"/>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79571D" w:rsidRPr="0079571D">
          <w:rPr>
            <w:webHidden/>
          </w:rPr>
          <w:tab/>
        </w:r>
        <w:r w:rsidR="0079571D" w:rsidRPr="0079571D">
          <w:rPr>
            <w:webHidden/>
          </w:rPr>
          <w:fldChar w:fldCharType="begin"/>
        </w:r>
        <w:r w:rsidR="0079571D" w:rsidRPr="0079571D">
          <w:rPr>
            <w:webHidden/>
          </w:rPr>
          <w:instrText xml:space="preserve"> PAGEREF _Toc96088777 \h </w:instrText>
        </w:r>
        <w:r w:rsidR="0079571D" w:rsidRPr="0079571D">
          <w:rPr>
            <w:webHidden/>
          </w:rPr>
        </w:r>
        <w:r w:rsidR="0079571D" w:rsidRPr="0079571D">
          <w:rPr>
            <w:webHidden/>
          </w:rPr>
          <w:fldChar w:fldCharType="separate"/>
        </w:r>
        <w:r w:rsidR="002605A8">
          <w:rPr>
            <w:webHidden/>
          </w:rPr>
          <w:t>69</w:t>
        </w:r>
        <w:r w:rsidR="0079571D" w:rsidRPr="0079571D">
          <w:rPr>
            <w:webHidden/>
          </w:rPr>
          <w:fldChar w:fldCharType="end"/>
        </w:r>
      </w:hyperlink>
    </w:p>
    <w:p w14:paraId="7479DD6C" w14:textId="334496E1" w:rsidR="0079571D" w:rsidRPr="0079571D" w:rsidRDefault="00410681" w:rsidP="0079571D">
      <w:pPr>
        <w:pStyle w:val="26"/>
        <w:rPr>
          <w:rFonts w:eastAsiaTheme="minorEastAsia"/>
          <w:sz w:val="22"/>
          <w:lang w:eastAsia="ru-RU"/>
        </w:rPr>
      </w:pPr>
      <w:hyperlink w:anchor="_Toc96088778" w:history="1">
        <w:r w:rsidR="0079571D" w:rsidRPr="0079571D">
          <w:rPr>
            <w:rStyle w:val="afd"/>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79571D" w:rsidRPr="0079571D">
          <w:rPr>
            <w:webHidden/>
          </w:rPr>
          <w:tab/>
        </w:r>
        <w:r w:rsidR="0079571D" w:rsidRPr="0079571D">
          <w:rPr>
            <w:webHidden/>
          </w:rPr>
          <w:fldChar w:fldCharType="begin"/>
        </w:r>
        <w:r w:rsidR="0079571D" w:rsidRPr="0079571D">
          <w:rPr>
            <w:webHidden/>
          </w:rPr>
          <w:instrText xml:space="preserve"> PAGEREF _Toc96088778 \h </w:instrText>
        </w:r>
        <w:r w:rsidR="0079571D" w:rsidRPr="0079571D">
          <w:rPr>
            <w:webHidden/>
          </w:rPr>
        </w:r>
        <w:r w:rsidR="0079571D" w:rsidRPr="0079571D">
          <w:rPr>
            <w:webHidden/>
          </w:rPr>
          <w:fldChar w:fldCharType="separate"/>
        </w:r>
        <w:r w:rsidR="002605A8">
          <w:rPr>
            <w:webHidden/>
          </w:rPr>
          <w:t>71</w:t>
        </w:r>
        <w:r w:rsidR="0079571D" w:rsidRPr="0079571D">
          <w:rPr>
            <w:webHidden/>
          </w:rPr>
          <w:fldChar w:fldCharType="end"/>
        </w:r>
      </w:hyperlink>
    </w:p>
    <w:p w14:paraId="02308002" w14:textId="2F23555B" w:rsidR="0079571D" w:rsidRPr="0079571D" w:rsidRDefault="00410681" w:rsidP="0079571D">
      <w:pPr>
        <w:pStyle w:val="26"/>
        <w:rPr>
          <w:rFonts w:eastAsiaTheme="minorEastAsia"/>
          <w:sz w:val="22"/>
          <w:lang w:eastAsia="ru-RU"/>
        </w:rPr>
      </w:pPr>
      <w:hyperlink w:anchor="_Toc96088779" w:history="1">
        <w:r w:rsidR="0079571D" w:rsidRPr="0079571D">
          <w:rPr>
            <w:rStyle w:val="afd"/>
          </w:rPr>
          <w:t>1.3.19 Уровень автоматизации и обслуживания центральных тепловых пунктов, насосных станций</w:t>
        </w:r>
        <w:r w:rsidR="0079571D" w:rsidRPr="0079571D">
          <w:rPr>
            <w:webHidden/>
          </w:rPr>
          <w:tab/>
        </w:r>
        <w:r w:rsidR="0079571D" w:rsidRPr="0079571D">
          <w:rPr>
            <w:webHidden/>
          </w:rPr>
          <w:fldChar w:fldCharType="begin"/>
        </w:r>
        <w:r w:rsidR="0079571D" w:rsidRPr="0079571D">
          <w:rPr>
            <w:webHidden/>
          </w:rPr>
          <w:instrText xml:space="preserve"> PAGEREF _Toc96088779 \h </w:instrText>
        </w:r>
        <w:r w:rsidR="0079571D" w:rsidRPr="0079571D">
          <w:rPr>
            <w:webHidden/>
          </w:rPr>
        </w:r>
        <w:r w:rsidR="0079571D" w:rsidRPr="0079571D">
          <w:rPr>
            <w:webHidden/>
          </w:rPr>
          <w:fldChar w:fldCharType="separate"/>
        </w:r>
        <w:r w:rsidR="002605A8">
          <w:rPr>
            <w:webHidden/>
          </w:rPr>
          <w:t>71</w:t>
        </w:r>
        <w:r w:rsidR="0079571D" w:rsidRPr="0079571D">
          <w:rPr>
            <w:webHidden/>
          </w:rPr>
          <w:fldChar w:fldCharType="end"/>
        </w:r>
      </w:hyperlink>
    </w:p>
    <w:p w14:paraId="19AB854D" w14:textId="65A992BE" w:rsidR="0079571D" w:rsidRPr="0079571D" w:rsidRDefault="00410681" w:rsidP="0079571D">
      <w:pPr>
        <w:pStyle w:val="26"/>
        <w:rPr>
          <w:rFonts w:eastAsiaTheme="minorEastAsia"/>
          <w:sz w:val="22"/>
          <w:lang w:eastAsia="ru-RU"/>
        </w:rPr>
      </w:pPr>
      <w:hyperlink w:anchor="_Toc96088780" w:history="1">
        <w:r w:rsidR="0079571D" w:rsidRPr="0079571D">
          <w:rPr>
            <w:rStyle w:val="afd"/>
          </w:rPr>
          <w:t>1.3.20 Сведения о наличии защиты тепловых сетей от превышения давления</w:t>
        </w:r>
        <w:r w:rsidR="0079571D" w:rsidRPr="0079571D">
          <w:rPr>
            <w:webHidden/>
          </w:rPr>
          <w:tab/>
        </w:r>
        <w:r w:rsidR="0079571D" w:rsidRPr="0079571D">
          <w:rPr>
            <w:webHidden/>
          </w:rPr>
          <w:fldChar w:fldCharType="begin"/>
        </w:r>
        <w:r w:rsidR="0079571D" w:rsidRPr="0079571D">
          <w:rPr>
            <w:webHidden/>
          </w:rPr>
          <w:instrText xml:space="preserve"> PAGEREF _Toc96088780 \h </w:instrText>
        </w:r>
        <w:r w:rsidR="0079571D" w:rsidRPr="0079571D">
          <w:rPr>
            <w:webHidden/>
          </w:rPr>
        </w:r>
        <w:r w:rsidR="0079571D" w:rsidRPr="0079571D">
          <w:rPr>
            <w:webHidden/>
          </w:rPr>
          <w:fldChar w:fldCharType="separate"/>
        </w:r>
        <w:r w:rsidR="002605A8">
          <w:rPr>
            <w:webHidden/>
          </w:rPr>
          <w:t>71</w:t>
        </w:r>
        <w:r w:rsidR="0079571D" w:rsidRPr="0079571D">
          <w:rPr>
            <w:webHidden/>
          </w:rPr>
          <w:fldChar w:fldCharType="end"/>
        </w:r>
      </w:hyperlink>
    </w:p>
    <w:p w14:paraId="642593C5" w14:textId="0EB74007" w:rsidR="0079571D" w:rsidRPr="0079571D" w:rsidRDefault="00410681" w:rsidP="0079571D">
      <w:pPr>
        <w:pStyle w:val="26"/>
        <w:rPr>
          <w:rFonts w:eastAsiaTheme="minorEastAsia"/>
          <w:sz w:val="22"/>
          <w:lang w:eastAsia="ru-RU"/>
        </w:rPr>
      </w:pPr>
      <w:hyperlink w:anchor="_Toc96088781" w:history="1">
        <w:r w:rsidR="0079571D" w:rsidRPr="0079571D">
          <w:rPr>
            <w:rStyle w:val="afd"/>
          </w:rPr>
          <w:t>1.3.21 Перечень выявленных безхозяйных тепловых сетей и обоснование выбора организации, уполномоченной на их эксплуатацию</w:t>
        </w:r>
        <w:r w:rsidR="0079571D" w:rsidRPr="0079571D">
          <w:rPr>
            <w:webHidden/>
          </w:rPr>
          <w:tab/>
        </w:r>
        <w:r w:rsidR="0079571D" w:rsidRPr="0079571D">
          <w:rPr>
            <w:webHidden/>
          </w:rPr>
          <w:fldChar w:fldCharType="begin"/>
        </w:r>
        <w:r w:rsidR="0079571D" w:rsidRPr="0079571D">
          <w:rPr>
            <w:webHidden/>
          </w:rPr>
          <w:instrText xml:space="preserve"> PAGEREF _Toc96088781 \h </w:instrText>
        </w:r>
        <w:r w:rsidR="0079571D" w:rsidRPr="0079571D">
          <w:rPr>
            <w:webHidden/>
          </w:rPr>
        </w:r>
        <w:r w:rsidR="0079571D" w:rsidRPr="0079571D">
          <w:rPr>
            <w:webHidden/>
          </w:rPr>
          <w:fldChar w:fldCharType="separate"/>
        </w:r>
        <w:r w:rsidR="002605A8">
          <w:rPr>
            <w:webHidden/>
          </w:rPr>
          <w:t>72</w:t>
        </w:r>
        <w:r w:rsidR="0079571D" w:rsidRPr="0079571D">
          <w:rPr>
            <w:webHidden/>
          </w:rPr>
          <w:fldChar w:fldCharType="end"/>
        </w:r>
      </w:hyperlink>
    </w:p>
    <w:p w14:paraId="10A2D146" w14:textId="10715FB8" w:rsidR="0079571D" w:rsidRPr="0079571D" w:rsidRDefault="00410681" w:rsidP="0079571D">
      <w:pPr>
        <w:pStyle w:val="26"/>
        <w:rPr>
          <w:rFonts w:eastAsiaTheme="minorEastAsia"/>
          <w:sz w:val="22"/>
          <w:lang w:eastAsia="ru-RU"/>
        </w:rPr>
      </w:pPr>
      <w:hyperlink w:anchor="_Toc96088782" w:history="1">
        <w:r w:rsidR="0079571D" w:rsidRPr="0079571D">
          <w:rPr>
            <w:rStyle w:val="afd"/>
          </w:rPr>
          <w:t>1.3.22 Данные энергетических характеристик тепловых сетей (при их наличии)</w:t>
        </w:r>
        <w:r w:rsidR="0079571D" w:rsidRPr="0079571D">
          <w:rPr>
            <w:webHidden/>
          </w:rPr>
          <w:tab/>
        </w:r>
        <w:r w:rsidR="0079571D" w:rsidRPr="0079571D">
          <w:rPr>
            <w:webHidden/>
          </w:rPr>
          <w:fldChar w:fldCharType="begin"/>
        </w:r>
        <w:r w:rsidR="0079571D" w:rsidRPr="0079571D">
          <w:rPr>
            <w:webHidden/>
          </w:rPr>
          <w:instrText xml:space="preserve"> PAGEREF _Toc96088782 \h </w:instrText>
        </w:r>
        <w:r w:rsidR="0079571D" w:rsidRPr="0079571D">
          <w:rPr>
            <w:webHidden/>
          </w:rPr>
        </w:r>
        <w:r w:rsidR="0079571D" w:rsidRPr="0079571D">
          <w:rPr>
            <w:webHidden/>
          </w:rPr>
          <w:fldChar w:fldCharType="separate"/>
        </w:r>
        <w:r w:rsidR="002605A8">
          <w:rPr>
            <w:webHidden/>
          </w:rPr>
          <w:t>73</w:t>
        </w:r>
        <w:r w:rsidR="0079571D" w:rsidRPr="0079571D">
          <w:rPr>
            <w:webHidden/>
          </w:rPr>
          <w:fldChar w:fldCharType="end"/>
        </w:r>
      </w:hyperlink>
    </w:p>
    <w:p w14:paraId="514322B3" w14:textId="6F25AD64" w:rsidR="0079571D" w:rsidRPr="0079571D" w:rsidRDefault="00410681" w:rsidP="0079571D">
      <w:pPr>
        <w:pStyle w:val="26"/>
        <w:rPr>
          <w:rFonts w:eastAsiaTheme="minorEastAsia"/>
          <w:sz w:val="22"/>
          <w:lang w:eastAsia="ru-RU"/>
        </w:rPr>
      </w:pPr>
      <w:hyperlink w:anchor="_Toc96088783" w:history="1">
        <w:r w:rsidR="0079571D" w:rsidRPr="0079571D">
          <w:rPr>
            <w:rStyle w:val="afd"/>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_Toc96088783 \h </w:instrText>
        </w:r>
        <w:r w:rsidR="0079571D" w:rsidRPr="0079571D">
          <w:rPr>
            <w:webHidden/>
          </w:rPr>
        </w:r>
        <w:r w:rsidR="0079571D" w:rsidRPr="0079571D">
          <w:rPr>
            <w:webHidden/>
          </w:rPr>
          <w:fldChar w:fldCharType="separate"/>
        </w:r>
        <w:r w:rsidR="002605A8">
          <w:rPr>
            <w:webHidden/>
          </w:rPr>
          <w:t>73</w:t>
        </w:r>
        <w:r w:rsidR="0079571D" w:rsidRPr="0079571D">
          <w:rPr>
            <w:webHidden/>
          </w:rPr>
          <w:fldChar w:fldCharType="end"/>
        </w:r>
      </w:hyperlink>
    </w:p>
    <w:p w14:paraId="179716AE" w14:textId="4274E600" w:rsidR="0079571D" w:rsidRPr="0079571D" w:rsidRDefault="00410681" w:rsidP="0079571D">
      <w:pPr>
        <w:pStyle w:val="26"/>
        <w:rPr>
          <w:rFonts w:eastAsiaTheme="minorEastAsia"/>
          <w:sz w:val="22"/>
          <w:lang w:eastAsia="ru-RU"/>
        </w:rPr>
      </w:pPr>
      <w:hyperlink w:anchor="_Toc96088784" w:history="1">
        <w:r w:rsidR="0079571D" w:rsidRPr="0079571D">
          <w:rPr>
            <w:rStyle w:val="afd"/>
          </w:rPr>
          <w:t>1.4 Зоны действия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_Toc96088784 \h </w:instrText>
        </w:r>
        <w:r w:rsidR="0079571D" w:rsidRPr="0079571D">
          <w:rPr>
            <w:webHidden/>
          </w:rPr>
        </w:r>
        <w:r w:rsidR="0079571D" w:rsidRPr="0079571D">
          <w:rPr>
            <w:webHidden/>
          </w:rPr>
          <w:fldChar w:fldCharType="separate"/>
        </w:r>
        <w:r w:rsidR="002605A8">
          <w:rPr>
            <w:webHidden/>
          </w:rPr>
          <w:t>74</w:t>
        </w:r>
        <w:r w:rsidR="0079571D" w:rsidRPr="0079571D">
          <w:rPr>
            <w:webHidden/>
          </w:rPr>
          <w:fldChar w:fldCharType="end"/>
        </w:r>
      </w:hyperlink>
    </w:p>
    <w:p w14:paraId="1A4DC909" w14:textId="6C9BD52A" w:rsidR="0079571D" w:rsidRPr="0079571D" w:rsidRDefault="00410681" w:rsidP="0079571D">
      <w:pPr>
        <w:pStyle w:val="26"/>
        <w:rPr>
          <w:rFonts w:eastAsiaTheme="minorEastAsia"/>
          <w:sz w:val="22"/>
          <w:lang w:eastAsia="ru-RU"/>
        </w:rPr>
      </w:pPr>
      <w:hyperlink w:anchor="_Toc96088785" w:history="1">
        <w:r w:rsidR="0079571D" w:rsidRPr="0079571D">
          <w:rPr>
            <w:rStyle w:val="afd"/>
          </w:rPr>
          <w:t>1.5 Тепловые нагрузки потребителей тепловой энергии, групп потребителей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_Toc96088785 \h </w:instrText>
        </w:r>
        <w:r w:rsidR="0079571D" w:rsidRPr="0079571D">
          <w:rPr>
            <w:webHidden/>
          </w:rPr>
        </w:r>
        <w:r w:rsidR="0079571D" w:rsidRPr="0079571D">
          <w:rPr>
            <w:webHidden/>
          </w:rPr>
          <w:fldChar w:fldCharType="separate"/>
        </w:r>
        <w:r w:rsidR="002605A8">
          <w:rPr>
            <w:webHidden/>
          </w:rPr>
          <w:t>75</w:t>
        </w:r>
        <w:r w:rsidR="0079571D" w:rsidRPr="0079571D">
          <w:rPr>
            <w:webHidden/>
          </w:rPr>
          <w:fldChar w:fldCharType="end"/>
        </w:r>
      </w:hyperlink>
    </w:p>
    <w:p w14:paraId="35261E1C" w14:textId="07E74A58" w:rsidR="0079571D" w:rsidRPr="0079571D" w:rsidRDefault="00410681" w:rsidP="0079571D">
      <w:pPr>
        <w:pStyle w:val="26"/>
        <w:rPr>
          <w:rFonts w:eastAsiaTheme="minorEastAsia"/>
          <w:sz w:val="22"/>
          <w:lang w:eastAsia="ru-RU"/>
        </w:rPr>
      </w:pPr>
      <w:hyperlink w:anchor="_Toc96088786" w:history="1">
        <w:r w:rsidR="0079571D" w:rsidRPr="0079571D">
          <w:rPr>
            <w:rStyle w:val="afd"/>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_Toc96088786 \h </w:instrText>
        </w:r>
        <w:r w:rsidR="0079571D" w:rsidRPr="0079571D">
          <w:rPr>
            <w:webHidden/>
          </w:rPr>
        </w:r>
        <w:r w:rsidR="0079571D" w:rsidRPr="0079571D">
          <w:rPr>
            <w:webHidden/>
          </w:rPr>
          <w:fldChar w:fldCharType="separate"/>
        </w:r>
        <w:r w:rsidR="002605A8">
          <w:rPr>
            <w:webHidden/>
          </w:rPr>
          <w:t>76</w:t>
        </w:r>
        <w:r w:rsidR="0079571D" w:rsidRPr="0079571D">
          <w:rPr>
            <w:webHidden/>
          </w:rPr>
          <w:fldChar w:fldCharType="end"/>
        </w:r>
      </w:hyperlink>
    </w:p>
    <w:p w14:paraId="125DE8B9" w14:textId="7902061B" w:rsidR="0079571D" w:rsidRPr="0079571D" w:rsidRDefault="00410681" w:rsidP="0079571D">
      <w:pPr>
        <w:pStyle w:val="26"/>
        <w:rPr>
          <w:rFonts w:eastAsiaTheme="minorEastAsia"/>
          <w:sz w:val="22"/>
          <w:lang w:eastAsia="ru-RU"/>
        </w:rPr>
      </w:pPr>
      <w:hyperlink w:anchor="_Toc96088787" w:history="1">
        <w:r w:rsidR="0079571D" w:rsidRPr="0079571D">
          <w:rPr>
            <w:rStyle w:val="afd"/>
          </w:rPr>
          <w:t>1.5.2 Описание значений расчетных тепловых нагрузок на коллекторах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_Toc96088787 \h </w:instrText>
        </w:r>
        <w:r w:rsidR="0079571D" w:rsidRPr="0079571D">
          <w:rPr>
            <w:webHidden/>
          </w:rPr>
        </w:r>
        <w:r w:rsidR="0079571D" w:rsidRPr="0079571D">
          <w:rPr>
            <w:webHidden/>
          </w:rPr>
          <w:fldChar w:fldCharType="separate"/>
        </w:r>
        <w:r w:rsidR="002605A8">
          <w:rPr>
            <w:webHidden/>
          </w:rPr>
          <w:t>78</w:t>
        </w:r>
        <w:r w:rsidR="0079571D" w:rsidRPr="0079571D">
          <w:rPr>
            <w:webHidden/>
          </w:rPr>
          <w:fldChar w:fldCharType="end"/>
        </w:r>
      </w:hyperlink>
    </w:p>
    <w:p w14:paraId="37B5BECD" w14:textId="735EB302" w:rsidR="0079571D" w:rsidRPr="0079571D" w:rsidRDefault="00410681" w:rsidP="0079571D">
      <w:pPr>
        <w:pStyle w:val="26"/>
        <w:rPr>
          <w:rFonts w:eastAsiaTheme="minorEastAsia"/>
          <w:sz w:val="22"/>
          <w:lang w:eastAsia="ru-RU"/>
        </w:rPr>
      </w:pPr>
      <w:hyperlink w:anchor="_Toc96088788" w:history="1">
        <w:r w:rsidR="0079571D" w:rsidRPr="0079571D">
          <w:rPr>
            <w:rStyle w:val="afd"/>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_Toc96088788 \h </w:instrText>
        </w:r>
        <w:r w:rsidR="0079571D" w:rsidRPr="0079571D">
          <w:rPr>
            <w:webHidden/>
          </w:rPr>
        </w:r>
        <w:r w:rsidR="0079571D" w:rsidRPr="0079571D">
          <w:rPr>
            <w:webHidden/>
          </w:rPr>
          <w:fldChar w:fldCharType="separate"/>
        </w:r>
        <w:r w:rsidR="002605A8">
          <w:rPr>
            <w:webHidden/>
          </w:rPr>
          <w:t>83</w:t>
        </w:r>
        <w:r w:rsidR="0079571D" w:rsidRPr="0079571D">
          <w:rPr>
            <w:webHidden/>
          </w:rPr>
          <w:fldChar w:fldCharType="end"/>
        </w:r>
      </w:hyperlink>
    </w:p>
    <w:p w14:paraId="52657DC9" w14:textId="7413CBB0" w:rsidR="0079571D" w:rsidRPr="0079571D" w:rsidRDefault="00410681" w:rsidP="0079571D">
      <w:pPr>
        <w:pStyle w:val="26"/>
        <w:rPr>
          <w:rFonts w:eastAsiaTheme="minorEastAsia"/>
          <w:sz w:val="22"/>
          <w:lang w:eastAsia="ru-RU"/>
        </w:rPr>
      </w:pPr>
      <w:hyperlink w:anchor="_Toc96088789" w:history="1">
        <w:r w:rsidR="0079571D" w:rsidRPr="0079571D">
          <w:rPr>
            <w:rStyle w:val="afd"/>
          </w:rPr>
          <w:t>1.5.4 Описание величины потребления тепловой энергии в расчетных элементах территориального деления, за отопительный период и за год в целом</w:t>
        </w:r>
        <w:r w:rsidR="0079571D" w:rsidRPr="0079571D">
          <w:rPr>
            <w:webHidden/>
          </w:rPr>
          <w:tab/>
        </w:r>
        <w:r w:rsidR="0079571D" w:rsidRPr="0079571D">
          <w:rPr>
            <w:webHidden/>
          </w:rPr>
          <w:fldChar w:fldCharType="begin"/>
        </w:r>
        <w:r w:rsidR="0079571D" w:rsidRPr="0079571D">
          <w:rPr>
            <w:webHidden/>
          </w:rPr>
          <w:instrText xml:space="preserve"> PAGEREF _Toc96088789 \h </w:instrText>
        </w:r>
        <w:r w:rsidR="0079571D" w:rsidRPr="0079571D">
          <w:rPr>
            <w:webHidden/>
          </w:rPr>
        </w:r>
        <w:r w:rsidR="0079571D" w:rsidRPr="0079571D">
          <w:rPr>
            <w:webHidden/>
          </w:rPr>
          <w:fldChar w:fldCharType="separate"/>
        </w:r>
        <w:r w:rsidR="002605A8">
          <w:rPr>
            <w:webHidden/>
          </w:rPr>
          <w:t>83</w:t>
        </w:r>
        <w:r w:rsidR="0079571D" w:rsidRPr="0079571D">
          <w:rPr>
            <w:webHidden/>
          </w:rPr>
          <w:fldChar w:fldCharType="end"/>
        </w:r>
      </w:hyperlink>
    </w:p>
    <w:p w14:paraId="1A977485" w14:textId="02354601" w:rsidR="0079571D" w:rsidRPr="0079571D" w:rsidRDefault="00410681" w:rsidP="0079571D">
      <w:pPr>
        <w:pStyle w:val="26"/>
        <w:rPr>
          <w:rFonts w:eastAsiaTheme="minorEastAsia"/>
          <w:sz w:val="22"/>
          <w:lang w:eastAsia="ru-RU"/>
        </w:rPr>
      </w:pPr>
      <w:hyperlink w:anchor="_Toc96088790" w:history="1">
        <w:r w:rsidR="0079571D" w:rsidRPr="0079571D">
          <w:rPr>
            <w:rStyle w:val="afd"/>
          </w:rPr>
          <w:t>1.5.5 Описание существующих нормативов потребления тепловой энергии для населения на отопление и горячее водоснабжение</w:t>
        </w:r>
        <w:r w:rsidR="0079571D" w:rsidRPr="0079571D">
          <w:rPr>
            <w:webHidden/>
          </w:rPr>
          <w:tab/>
        </w:r>
        <w:r w:rsidR="0079571D" w:rsidRPr="0079571D">
          <w:rPr>
            <w:webHidden/>
          </w:rPr>
          <w:fldChar w:fldCharType="begin"/>
        </w:r>
        <w:r w:rsidR="0079571D" w:rsidRPr="0079571D">
          <w:rPr>
            <w:webHidden/>
          </w:rPr>
          <w:instrText xml:space="preserve"> PAGEREF _Toc96088790 \h </w:instrText>
        </w:r>
        <w:r w:rsidR="0079571D" w:rsidRPr="0079571D">
          <w:rPr>
            <w:webHidden/>
          </w:rPr>
        </w:r>
        <w:r w:rsidR="0079571D" w:rsidRPr="0079571D">
          <w:rPr>
            <w:webHidden/>
          </w:rPr>
          <w:fldChar w:fldCharType="separate"/>
        </w:r>
        <w:r w:rsidR="002605A8">
          <w:rPr>
            <w:webHidden/>
          </w:rPr>
          <w:t>86</w:t>
        </w:r>
        <w:r w:rsidR="0079571D" w:rsidRPr="0079571D">
          <w:rPr>
            <w:webHidden/>
          </w:rPr>
          <w:fldChar w:fldCharType="end"/>
        </w:r>
      </w:hyperlink>
    </w:p>
    <w:p w14:paraId="3F5DC664" w14:textId="2175F5F2" w:rsidR="0079571D" w:rsidRPr="0079571D" w:rsidRDefault="00410681" w:rsidP="0079571D">
      <w:pPr>
        <w:pStyle w:val="26"/>
        <w:rPr>
          <w:rFonts w:eastAsiaTheme="minorEastAsia"/>
          <w:sz w:val="22"/>
          <w:lang w:eastAsia="ru-RU"/>
        </w:rPr>
      </w:pPr>
      <w:hyperlink w:anchor="_Toc96088791" w:history="1">
        <w:r w:rsidR="0079571D" w:rsidRPr="0079571D">
          <w:rPr>
            <w:rStyle w:val="afd"/>
          </w:rPr>
          <w:t>1.5.6 Описание сравнения величины договорной и расчетной тепловой нагрузки теплоисточника</w:t>
        </w:r>
        <w:r w:rsidR="0079571D" w:rsidRPr="0079571D">
          <w:rPr>
            <w:webHidden/>
          </w:rPr>
          <w:tab/>
        </w:r>
        <w:r w:rsidR="0079571D" w:rsidRPr="0079571D">
          <w:rPr>
            <w:webHidden/>
          </w:rPr>
          <w:fldChar w:fldCharType="begin"/>
        </w:r>
        <w:r w:rsidR="0079571D" w:rsidRPr="0079571D">
          <w:rPr>
            <w:webHidden/>
          </w:rPr>
          <w:instrText xml:space="preserve"> PAGEREF _Toc96088791 \h </w:instrText>
        </w:r>
        <w:r w:rsidR="0079571D" w:rsidRPr="0079571D">
          <w:rPr>
            <w:webHidden/>
          </w:rPr>
        </w:r>
        <w:r w:rsidR="0079571D" w:rsidRPr="0079571D">
          <w:rPr>
            <w:webHidden/>
          </w:rPr>
          <w:fldChar w:fldCharType="separate"/>
        </w:r>
        <w:r w:rsidR="002605A8">
          <w:rPr>
            <w:webHidden/>
          </w:rPr>
          <w:t>88</w:t>
        </w:r>
        <w:r w:rsidR="0079571D" w:rsidRPr="0079571D">
          <w:rPr>
            <w:webHidden/>
          </w:rPr>
          <w:fldChar w:fldCharType="end"/>
        </w:r>
      </w:hyperlink>
    </w:p>
    <w:p w14:paraId="0B90CD63" w14:textId="6A3E4145" w:rsidR="0079571D" w:rsidRPr="0079571D" w:rsidRDefault="00410681" w:rsidP="0079571D">
      <w:pPr>
        <w:pStyle w:val="26"/>
        <w:rPr>
          <w:rFonts w:eastAsiaTheme="minorEastAsia"/>
          <w:sz w:val="22"/>
          <w:lang w:eastAsia="ru-RU"/>
        </w:rPr>
      </w:pPr>
      <w:hyperlink w:anchor="_Toc96088792" w:history="1">
        <w:r w:rsidR="0079571D" w:rsidRPr="0079571D">
          <w:rPr>
            <w:rStyle w:val="afd"/>
          </w:rPr>
          <w:t>1.6 Балансы тепловой мощности и тепловой нагрузки</w:t>
        </w:r>
        <w:r w:rsidR="0079571D" w:rsidRPr="0079571D">
          <w:rPr>
            <w:webHidden/>
          </w:rPr>
          <w:tab/>
        </w:r>
        <w:r w:rsidR="0079571D" w:rsidRPr="0079571D">
          <w:rPr>
            <w:webHidden/>
          </w:rPr>
          <w:fldChar w:fldCharType="begin"/>
        </w:r>
        <w:r w:rsidR="0079571D" w:rsidRPr="0079571D">
          <w:rPr>
            <w:webHidden/>
          </w:rPr>
          <w:instrText xml:space="preserve"> PAGEREF _Toc96088792 \h </w:instrText>
        </w:r>
        <w:r w:rsidR="0079571D" w:rsidRPr="0079571D">
          <w:rPr>
            <w:webHidden/>
          </w:rPr>
        </w:r>
        <w:r w:rsidR="0079571D" w:rsidRPr="0079571D">
          <w:rPr>
            <w:webHidden/>
          </w:rPr>
          <w:fldChar w:fldCharType="separate"/>
        </w:r>
        <w:r w:rsidR="002605A8">
          <w:rPr>
            <w:webHidden/>
          </w:rPr>
          <w:t>90</w:t>
        </w:r>
        <w:r w:rsidR="0079571D" w:rsidRPr="0079571D">
          <w:rPr>
            <w:webHidden/>
          </w:rPr>
          <w:fldChar w:fldCharType="end"/>
        </w:r>
      </w:hyperlink>
    </w:p>
    <w:p w14:paraId="4D240763" w14:textId="465D2F24" w:rsidR="0079571D" w:rsidRPr="0079571D" w:rsidRDefault="00410681" w:rsidP="0079571D">
      <w:pPr>
        <w:pStyle w:val="26"/>
        <w:rPr>
          <w:rFonts w:eastAsiaTheme="minorEastAsia"/>
          <w:sz w:val="22"/>
          <w:lang w:eastAsia="ru-RU"/>
        </w:rPr>
      </w:pPr>
      <w:hyperlink w:anchor="_Toc96088793" w:history="1">
        <w:r w:rsidR="0079571D" w:rsidRPr="0079571D">
          <w:rPr>
            <w:rStyle w:val="afd"/>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_Toc96088793 \h </w:instrText>
        </w:r>
        <w:r w:rsidR="0079571D" w:rsidRPr="0079571D">
          <w:rPr>
            <w:webHidden/>
          </w:rPr>
        </w:r>
        <w:r w:rsidR="0079571D" w:rsidRPr="0079571D">
          <w:rPr>
            <w:webHidden/>
          </w:rPr>
          <w:fldChar w:fldCharType="separate"/>
        </w:r>
        <w:r w:rsidR="002605A8">
          <w:rPr>
            <w:webHidden/>
          </w:rPr>
          <w:t>90</w:t>
        </w:r>
        <w:r w:rsidR="0079571D" w:rsidRPr="0079571D">
          <w:rPr>
            <w:webHidden/>
          </w:rPr>
          <w:fldChar w:fldCharType="end"/>
        </w:r>
      </w:hyperlink>
    </w:p>
    <w:p w14:paraId="7A3C322F" w14:textId="3F5D9303" w:rsidR="0079571D" w:rsidRPr="0079571D" w:rsidRDefault="00410681" w:rsidP="0079571D">
      <w:pPr>
        <w:pStyle w:val="26"/>
        <w:rPr>
          <w:rFonts w:eastAsiaTheme="minorEastAsia"/>
          <w:sz w:val="22"/>
          <w:lang w:eastAsia="ru-RU"/>
        </w:rPr>
      </w:pPr>
      <w:hyperlink w:anchor="_Toc96088794" w:history="1">
        <w:r w:rsidR="0079571D" w:rsidRPr="0079571D">
          <w:rPr>
            <w:rStyle w:val="afd"/>
          </w:rPr>
          <w:t>1.6.2 Описание резервов и дефицитов тепловой мощности нетто по каждому источнику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_Toc96088794 \h </w:instrText>
        </w:r>
        <w:r w:rsidR="0079571D" w:rsidRPr="0079571D">
          <w:rPr>
            <w:webHidden/>
          </w:rPr>
        </w:r>
        <w:r w:rsidR="0079571D" w:rsidRPr="0079571D">
          <w:rPr>
            <w:webHidden/>
          </w:rPr>
          <w:fldChar w:fldCharType="separate"/>
        </w:r>
        <w:r w:rsidR="002605A8">
          <w:rPr>
            <w:webHidden/>
          </w:rPr>
          <w:t>91</w:t>
        </w:r>
        <w:r w:rsidR="0079571D" w:rsidRPr="0079571D">
          <w:rPr>
            <w:webHidden/>
          </w:rPr>
          <w:fldChar w:fldCharType="end"/>
        </w:r>
      </w:hyperlink>
    </w:p>
    <w:p w14:paraId="725E3161" w14:textId="6B9CFF82" w:rsidR="0079571D" w:rsidRPr="0079571D" w:rsidRDefault="00410681" w:rsidP="0079571D">
      <w:pPr>
        <w:pStyle w:val="26"/>
        <w:rPr>
          <w:rFonts w:eastAsiaTheme="minorEastAsia"/>
          <w:sz w:val="22"/>
          <w:lang w:eastAsia="ru-RU"/>
        </w:rPr>
      </w:pPr>
      <w:hyperlink w:anchor="_Toc96088795" w:history="1">
        <w:r w:rsidR="0079571D" w:rsidRPr="0079571D">
          <w:rPr>
            <w:rStyle w:val="afd"/>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r w:rsidR="0079571D" w:rsidRPr="0079571D">
          <w:rPr>
            <w:webHidden/>
          </w:rPr>
          <w:tab/>
        </w:r>
        <w:r w:rsidR="0079571D" w:rsidRPr="0079571D">
          <w:rPr>
            <w:webHidden/>
          </w:rPr>
          <w:fldChar w:fldCharType="begin"/>
        </w:r>
        <w:r w:rsidR="0079571D" w:rsidRPr="0079571D">
          <w:rPr>
            <w:webHidden/>
          </w:rPr>
          <w:instrText xml:space="preserve"> PAGEREF _Toc96088795 \h </w:instrText>
        </w:r>
        <w:r w:rsidR="0079571D" w:rsidRPr="0079571D">
          <w:rPr>
            <w:webHidden/>
          </w:rPr>
        </w:r>
        <w:r w:rsidR="0079571D" w:rsidRPr="0079571D">
          <w:rPr>
            <w:webHidden/>
          </w:rPr>
          <w:fldChar w:fldCharType="separate"/>
        </w:r>
        <w:r w:rsidR="002605A8">
          <w:rPr>
            <w:webHidden/>
          </w:rPr>
          <w:t>91</w:t>
        </w:r>
        <w:r w:rsidR="0079571D" w:rsidRPr="0079571D">
          <w:rPr>
            <w:webHidden/>
          </w:rPr>
          <w:fldChar w:fldCharType="end"/>
        </w:r>
      </w:hyperlink>
    </w:p>
    <w:p w14:paraId="22993D44" w14:textId="6F967500" w:rsidR="0079571D" w:rsidRPr="0079571D" w:rsidRDefault="00410681" w:rsidP="0079571D">
      <w:pPr>
        <w:pStyle w:val="26"/>
        <w:rPr>
          <w:rFonts w:eastAsiaTheme="minorEastAsia"/>
          <w:sz w:val="22"/>
          <w:lang w:eastAsia="ru-RU"/>
        </w:rPr>
      </w:pPr>
      <w:hyperlink w:anchor="_Toc96088796" w:history="1">
        <w:r w:rsidR="0079571D" w:rsidRPr="0079571D">
          <w:rPr>
            <w:rStyle w:val="afd"/>
          </w:rPr>
          <w:t>1.6.4 Описание причин возникновения дефицитов тепловой мощности и последствия влияния дефицитов на качество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_Toc96088796 \h </w:instrText>
        </w:r>
        <w:r w:rsidR="0079571D" w:rsidRPr="0079571D">
          <w:rPr>
            <w:webHidden/>
          </w:rPr>
        </w:r>
        <w:r w:rsidR="0079571D" w:rsidRPr="0079571D">
          <w:rPr>
            <w:webHidden/>
          </w:rPr>
          <w:fldChar w:fldCharType="separate"/>
        </w:r>
        <w:r w:rsidR="002605A8">
          <w:rPr>
            <w:webHidden/>
          </w:rPr>
          <w:t>92</w:t>
        </w:r>
        <w:r w:rsidR="0079571D" w:rsidRPr="0079571D">
          <w:rPr>
            <w:webHidden/>
          </w:rPr>
          <w:fldChar w:fldCharType="end"/>
        </w:r>
      </w:hyperlink>
    </w:p>
    <w:p w14:paraId="6BD02A40" w14:textId="54F81726" w:rsidR="0079571D" w:rsidRPr="0079571D" w:rsidRDefault="00410681" w:rsidP="0079571D">
      <w:pPr>
        <w:pStyle w:val="26"/>
        <w:rPr>
          <w:rFonts w:eastAsiaTheme="minorEastAsia"/>
          <w:sz w:val="22"/>
          <w:lang w:eastAsia="ru-RU"/>
        </w:rPr>
      </w:pPr>
      <w:hyperlink w:anchor="_Toc96088797" w:history="1">
        <w:r w:rsidR="0079571D" w:rsidRPr="0079571D">
          <w:rPr>
            <w:rStyle w:val="afd"/>
          </w:rPr>
          <w:t>1.6.5 Описание резервов тепловой мощности нетто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9571D" w:rsidRPr="0079571D">
          <w:rPr>
            <w:webHidden/>
          </w:rPr>
          <w:tab/>
        </w:r>
        <w:r w:rsidR="0079571D" w:rsidRPr="0079571D">
          <w:rPr>
            <w:webHidden/>
          </w:rPr>
          <w:fldChar w:fldCharType="begin"/>
        </w:r>
        <w:r w:rsidR="0079571D" w:rsidRPr="0079571D">
          <w:rPr>
            <w:webHidden/>
          </w:rPr>
          <w:instrText xml:space="preserve"> PAGEREF _Toc96088797 \h </w:instrText>
        </w:r>
        <w:r w:rsidR="0079571D" w:rsidRPr="0079571D">
          <w:rPr>
            <w:webHidden/>
          </w:rPr>
        </w:r>
        <w:r w:rsidR="0079571D" w:rsidRPr="0079571D">
          <w:rPr>
            <w:webHidden/>
          </w:rPr>
          <w:fldChar w:fldCharType="separate"/>
        </w:r>
        <w:r w:rsidR="002605A8">
          <w:rPr>
            <w:webHidden/>
          </w:rPr>
          <w:t>92</w:t>
        </w:r>
        <w:r w:rsidR="0079571D" w:rsidRPr="0079571D">
          <w:rPr>
            <w:webHidden/>
          </w:rPr>
          <w:fldChar w:fldCharType="end"/>
        </w:r>
      </w:hyperlink>
    </w:p>
    <w:p w14:paraId="2BF1BD35" w14:textId="3D5CB62E" w:rsidR="0079571D" w:rsidRPr="0079571D" w:rsidRDefault="00410681" w:rsidP="0079571D">
      <w:pPr>
        <w:pStyle w:val="26"/>
        <w:rPr>
          <w:rFonts w:eastAsiaTheme="minorEastAsia"/>
          <w:sz w:val="22"/>
          <w:lang w:eastAsia="ru-RU"/>
        </w:rPr>
      </w:pPr>
      <w:hyperlink w:anchor="_Toc96088798" w:history="1">
        <w:r w:rsidR="0079571D" w:rsidRPr="0079571D">
          <w:rPr>
            <w:rStyle w:val="afd"/>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_Toc96088798 \h </w:instrText>
        </w:r>
        <w:r w:rsidR="0079571D" w:rsidRPr="0079571D">
          <w:rPr>
            <w:webHidden/>
          </w:rPr>
        </w:r>
        <w:r w:rsidR="0079571D" w:rsidRPr="0079571D">
          <w:rPr>
            <w:webHidden/>
          </w:rPr>
          <w:fldChar w:fldCharType="separate"/>
        </w:r>
        <w:r w:rsidR="002605A8">
          <w:rPr>
            <w:webHidden/>
          </w:rPr>
          <w:t>92</w:t>
        </w:r>
        <w:r w:rsidR="0079571D" w:rsidRPr="0079571D">
          <w:rPr>
            <w:webHidden/>
          </w:rPr>
          <w:fldChar w:fldCharType="end"/>
        </w:r>
      </w:hyperlink>
    </w:p>
    <w:p w14:paraId="73F459B7" w14:textId="471B7C61" w:rsidR="0079571D" w:rsidRPr="0079571D" w:rsidRDefault="00410681" w:rsidP="0079571D">
      <w:pPr>
        <w:pStyle w:val="26"/>
        <w:rPr>
          <w:rFonts w:eastAsiaTheme="minorEastAsia"/>
          <w:sz w:val="22"/>
          <w:lang w:eastAsia="ru-RU"/>
        </w:rPr>
      </w:pPr>
      <w:hyperlink w:anchor="_Toc96088799" w:history="1">
        <w:r w:rsidR="0079571D" w:rsidRPr="0079571D">
          <w:rPr>
            <w:rStyle w:val="afd"/>
          </w:rPr>
          <w:t>1.7 Балансы теплоносителя</w:t>
        </w:r>
        <w:r w:rsidR="0079571D" w:rsidRPr="0079571D">
          <w:rPr>
            <w:webHidden/>
          </w:rPr>
          <w:tab/>
        </w:r>
        <w:r w:rsidR="0079571D" w:rsidRPr="0079571D">
          <w:rPr>
            <w:webHidden/>
          </w:rPr>
          <w:fldChar w:fldCharType="begin"/>
        </w:r>
        <w:r w:rsidR="0079571D" w:rsidRPr="0079571D">
          <w:rPr>
            <w:webHidden/>
          </w:rPr>
          <w:instrText xml:space="preserve"> PAGEREF _Toc96088799 \h </w:instrText>
        </w:r>
        <w:r w:rsidR="0079571D" w:rsidRPr="0079571D">
          <w:rPr>
            <w:webHidden/>
          </w:rPr>
        </w:r>
        <w:r w:rsidR="0079571D" w:rsidRPr="0079571D">
          <w:rPr>
            <w:webHidden/>
          </w:rPr>
          <w:fldChar w:fldCharType="separate"/>
        </w:r>
        <w:r w:rsidR="002605A8">
          <w:rPr>
            <w:webHidden/>
          </w:rPr>
          <w:t>93</w:t>
        </w:r>
        <w:r w:rsidR="0079571D" w:rsidRPr="0079571D">
          <w:rPr>
            <w:webHidden/>
          </w:rPr>
          <w:fldChar w:fldCharType="end"/>
        </w:r>
      </w:hyperlink>
    </w:p>
    <w:p w14:paraId="0022BBEB" w14:textId="2A984420" w:rsidR="0079571D" w:rsidRPr="0079571D" w:rsidRDefault="00410681" w:rsidP="0079571D">
      <w:pPr>
        <w:pStyle w:val="26"/>
        <w:rPr>
          <w:rFonts w:eastAsiaTheme="minorEastAsia"/>
          <w:sz w:val="22"/>
          <w:lang w:eastAsia="ru-RU"/>
        </w:rPr>
      </w:pPr>
      <w:hyperlink w:anchor="_Toc96088800" w:history="1">
        <w:r w:rsidR="0079571D" w:rsidRPr="0079571D">
          <w:rPr>
            <w:rStyle w:val="afd"/>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9571D" w:rsidRPr="0079571D">
          <w:rPr>
            <w:webHidden/>
          </w:rPr>
          <w:tab/>
        </w:r>
        <w:r w:rsidR="0079571D" w:rsidRPr="0079571D">
          <w:rPr>
            <w:webHidden/>
          </w:rPr>
          <w:fldChar w:fldCharType="begin"/>
        </w:r>
        <w:r w:rsidR="0079571D" w:rsidRPr="0079571D">
          <w:rPr>
            <w:webHidden/>
          </w:rPr>
          <w:instrText xml:space="preserve"> PAGEREF _Toc96088800 \h </w:instrText>
        </w:r>
        <w:r w:rsidR="0079571D" w:rsidRPr="0079571D">
          <w:rPr>
            <w:webHidden/>
          </w:rPr>
        </w:r>
        <w:r w:rsidR="0079571D" w:rsidRPr="0079571D">
          <w:rPr>
            <w:webHidden/>
          </w:rPr>
          <w:fldChar w:fldCharType="separate"/>
        </w:r>
        <w:r w:rsidR="002605A8">
          <w:rPr>
            <w:webHidden/>
          </w:rPr>
          <w:t>93</w:t>
        </w:r>
        <w:r w:rsidR="0079571D" w:rsidRPr="0079571D">
          <w:rPr>
            <w:webHidden/>
          </w:rPr>
          <w:fldChar w:fldCharType="end"/>
        </w:r>
      </w:hyperlink>
    </w:p>
    <w:p w14:paraId="4F8FD25A" w14:textId="244318E0" w:rsidR="0079571D" w:rsidRPr="0079571D" w:rsidRDefault="00410681" w:rsidP="0079571D">
      <w:pPr>
        <w:pStyle w:val="26"/>
        <w:rPr>
          <w:rFonts w:eastAsiaTheme="minorEastAsia"/>
          <w:sz w:val="22"/>
          <w:lang w:eastAsia="ru-RU"/>
        </w:rPr>
      </w:pPr>
      <w:hyperlink w:anchor="_Toc96088801" w:history="1">
        <w:r w:rsidR="0079571D" w:rsidRPr="0079571D">
          <w:rPr>
            <w:rStyle w:val="afd"/>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_Toc96088801 \h </w:instrText>
        </w:r>
        <w:r w:rsidR="0079571D" w:rsidRPr="0079571D">
          <w:rPr>
            <w:webHidden/>
          </w:rPr>
        </w:r>
        <w:r w:rsidR="0079571D" w:rsidRPr="0079571D">
          <w:rPr>
            <w:webHidden/>
          </w:rPr>
          <w:fldChar w:fldCharType="separate"/>
        </w:r>
        <w:r w:rsidR="002605A8">
          <w:rPr>
            <w:webHidden/>
          </w:rPr>
          <w:t>93</w:t>
        </w:r>
        <w:r w:rsidR="0079571D" w:rsidRPr="0079571D">
          <w:rPr>
            <w:webHidden/>
          </w:rPr>
          <w:fldChar w:fldCharType="end"/>
        </w:r>
      </w:hyperlink>
    </w:p>
    <w:p w14:paraId="5B85B870" w14:textId="42C4C581" w:rsidR="0079571D" w:rsidRPr="0079571D" w:rsidRDefault="00410681" w:rsidP="0079571D">
      <w:pPr>
        <w:pStyle w:val="26"/>
        <w:rPr>
          <w:rFonts w:eastAsiaTheme="minorEastAsia"/>
          <w:sz w:val="22"/>
          <w:lang w:eastAsia="ru-RU"/>
        </w:rPr>
      </w:pPr>
      <w:hyperlink w:anchor="_Toc96088802" w:history="1">
        <w:r w:rsidR="0079571D" w:rsidRPr="0079571D">
          <w:rPr>
            <w:rStyle w:val="afd"/>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_Toc96088802 \h </w:instrText>
        </w:r>
        <w:r w:rsidR="0079571D" w:rsidRPr="0079571D">
          <w:rPr>
            <w:webHidden/>
          </w:rPr>
        </w:r>
        <w:r w:rsidR="0079571D" w:rsidRPr="0079571D">
          <w:rPr>
            <w:webHidden/>
          </w:rPr>
          <w:fldChar w:fldCharType="separate"/>
        </w:r>
        <w:r w:rsidR="002605A8">
          <w:rPr>
            <w:webHidden/>
          </w:rPr>
          <w:t>94</w:t>
        </w:r>
        <w:r w:rsidR="0079571D" w:rsidRPr="0079571D">
          <w:rPr>
            <w:webHidden/>
          </w:rPr>
          <w:fldChar w:fldCharType="end"/>
        </w:r>
      </w:hyperlink>
    </w:p>
    <w:p w14:paraId="34017E93" w14:textId="6ABBA121" w:rsidR="0079571D" w:rsidRPr="0079571D" w:rsidRDefault="00410681" w:rsidP="0079571D">
      <w:pPr>
        <w:pStyle w:val="26"/>
        <w:rPr>
          <w:rFonts w:eastAsiaTheme="minorEastAsia"/>
          <w:sz w:val="22"/>
          <w:lang w:eastAsia="ru-RU"/>
        </w:rPr>
      </w:pPr>
      <w:hyperlink w:anchor="_Toc96088803" w:history="1">
        <w:r w:rsidR="0079571D" w:rsidRPr="0079571D">
          <w:rPr>
            <w:rStyle w:val="afd"/>
          </w:rPr>
          <w:t>1.8. Топливные балансы источников тепловой энергии и система обеспечения топливом</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_Toc96088803 \h </w:instrText>
        </w:r>
        <w:r w:rsidR="0079571D" w:rsidRPr="0079571D">
          <w:rPr>
            <w:webHidden/>
          </w:rPr>
        </w:r>
        <w:r w:rsidR="0079571D" w:rsidRPr="0079571D">
          <w:rPr>
            <w:webHidden/>
          </w:rPr>
          <w:fldChar w:fldCharType="separate"/>
        </w:r>
        <w:r w:rsidR="002605A8">
          <w:rPr>
            <w:webHidden/>
          </w:rPr>
          <w:t>94</w:t>
        </w:r>
        <w:r w:rsidR="0079571D" w:rsidRPr="0079571D">
          <w:rPr>
            <w:webHidden/>
          </w:rPr>
          <w:fldChar w:fldCharType="end"/>
        </w:r>
      </w:hyperlink>
    </w:p>
    <w:p w14:paraId="386197BB" w14:textId="085DEE65" w:rsidR="0079571D" w:rsidRPr="0079571D" w:rsidRDefault="00410681" w:rsidP="0079571D">
      <w:pPr>
        <w:pStyle w:val="26"/>
        <w:rPr>
          <w:rFonts w:eastAsiaTheme="minorEastAsia"/>
          <w:sz w:val="22"/>
          <w:lang w:eastAsia="ru-RU"/>
        </w:rPr>
      </w:pPr>
      <w:hyperlink w:anchor="_Toc96088804" w:history="1">
        <w:r w:rsidR="0079571D" w:rsidRPr="0079571D">
          <w:rPr>
            <w:rStyle w:val="afd"/>
          </w:rPr>
          <w:t>1.8.1 Описание видов и количества используемого основного топлива для каждого источника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_Toc96088804 \h </w:instrText>
        </w:r>
        <w:r w:rsidR="0079571D" w:rsidRPr="0079571D">
          <w:rPr>
            <w:webHidden/>
          </w:rPr>
        </w:r>
        <w:r w:rsidR="0079571D" w:rsidRPr="0079571D">
          <w:rPr>
            <w:webHidden/>
          </w:rPr>
          <w:fldChar w:fldCharType="separate"/>
        </w:r>
        <w:r w:rsidR="002605A8">
          <w:rPr>
            <w:webHidden/>
          </w:rPr>
          <w:t>94</w:t>
        </w:r>
        <w:r w:rsidR="0079571D" w:rsidRPr="0079571D">
          <w:rPr>
            <w:webHidden/>
          </w:rPr>
          <w:fldChar w:fldCharType="end"/>
        </w:r>
      </w:hyperlink>
    </w:p>
    <w:p w14:paraId="1306C1F8" w14:textId="1504C14B" w:rsidR="0079571D" w:rsidRPr="0079571D" w:rsidRDefault="00410681" w:rsidP="0079571D">
      <w:pPr>
        <w:pStyle w:val="26"/>
        <w:rPr>
          <w:rFonts w:eastAsiaTheme="minorEastAsia"/>
          <w:sz w:val="22"/>
          <w:lang w:eastAsia="ru-RU"/>
        </w:rPr>
      </w:pPr>
      <w:hyperlink w:anchor="_Toc96088805" w:history="1">
        <w:r w:rsidR="0079571D" w:rsidRPr="0079571D">
          <w:rPr>
            <w:rStyle w:val="afd"/>
          </w:rPr>
          <w:t>1.8.2 Описание видов резервного и аварийного топлива и возможностей их обеспечения в соответствии с нормативными требованиями</w:t>
        </w:r>
        <w:r w:rsidR="0079571D" w:rsidRPr="0079571D">
          <w:rPr>
            <w:webHidden/>
          </w:rPr>
          <w:tab/>
        </w:r>
        <w:r w:rsidR="0079571D" w:rsidRPr="0079571D">
          <w:rPr>
            <w:webHidden/>
          </w:rPr>
          <w:fldChar w:fldCharType="begin"/>
        </w:r>
        <w:r w:rsidR="0079571D" w:rsidRPr="0079571D">
          <w:rPr>
            <w:webHidden/>
          </w:rPr>
          <w:instrText xml:space="preserve"> PAGEREF _Toc96088805 \h </w:instrText>
        </w:r>
        <w:r w:rsidR="0079571D" w:rsidRPr="0079571D">
          <w:rPr>
            <w:webHidden/>
          </w:rPr>
        </w:r>
        <w:r w:rsidR="0079571D" w:rsidRPr="0079571D">
          <w:rPr>
            <w:webHidden/>
          </w:rPr>
          <w:fldChar w:fldCharType="separate"/>
        </w:r>
        <w:r w:rsidR="002605A8">
          <w:rPr>
            <w:webHidden/>
          </w:rPr>
          <w:t>95</w:t>
        </w:r>
        <w:r w:rsidR="0079571D" w:rsidRPr="0079571D">
          <w:rPr>
            <w:webHidden/>
          </w:rPr>
          <w:fldChar w:fldCharType="end"/>
        </w:r>
      </w:hyperlink>
    </w:p>
    <w:p w14:paraId="054C0331" w14:textId="0314FF7C" w:rsidR="0079571D" w:rsidRPr="0079571D" w:rsidRDefault="00410681" w:rsidP="0079571D">
      <w:pPr>
        <w:pStyle w:val="26"/>
        <w:rPr>
          <w:rFonts w:eastAsiaTheme="minorEastAsia"/>
          <w:sz w:val="22"/>
          <w:lang w:eastAsia="ru-RU"/>
        </w:rPr>
      </w:pPr>
      <w:hyperlink w:anchor="_Toc96088806" w:history="1">
        <w:r w:rsidR="0079571D" w:rsidRPr="0079571D">
          <w:rPr>
            <w:rStyle w:val="afd"/>
          </w:rPr>
          <w:t>1.8.3 Описание особенностей характеристик видов топлива в зависимости от мест поставки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_Toc96088806 \h </w:instrText>
        </w:r>
        <w:r w:rsidR="0079571D" w:rsidRPr="0079571D">
          <w:rPr>
            <w:webHidden/>
          </w:rPr>
        </w:r>
        <w:r w:rsidR="0079571D" w:rsidRPr="0079571D">
          <w:rPr>
            <w:webHidden/>
          </w:rPr>
          <w:fldChar w:fldCharType="separate"/>
        </w:r>
        <w:r w:rsidR="002605A8">
          <w:rPr>
            <w:webHidden/>
          </w:rPr>
          <w:t>96</w:t>
        </w:r>
        <w:r w:rsidR="0079571D" w:rsidRPr="0079571D">
          <w:rPr>
            <w:webHidden/>
          </w:rPr>
          <w:fldChar w:fldCharType="end"/>
        </w:r>
      </w:hyperlink>
    </w:p>
    <w:p w14:paraId="502315D6" w14:textId="48DBAF1C" w:rsidR="0079571D" w:rsidRPr="0079571D" w:rsidRDefault="00410681" w:rsidP="0079571D">
      <w:pPr>
        <w:pStyle w:val="26"/>
        <w:rPr>
          <w:rFonts w:eastAsiaTheme="minorEastAsia"/>
          <w:sz w:val="22"/>
          <w:lang w:eastAsia="ru-RU"/>
        </w:rPr>
      </w:pPr>
      <w:hyperlink w:anchor="_Toc96088807" w:history="1">
        <w:r w:rsidR="0079571D" w:rsidRPr="0079571D">
          <w:rPr>
            <w:rStyle w:val="afd"/>
          </w:rPr>
          <w:t>1.8.4 Описание использования местных видов топлива</w:t>
        </w:r>
        <w:r w:rsidR="0079571D" w:rsidRPr="0079571D">
          <w:rPr>
            <w:webHidden/>
          </w:rPr>
          <w:tab/>
        </w:r>
        <w:r w:rsidR="0079571D" w:rsidRPr="0079571D">
          <w:rPr>
            <w:webHidden/>
          </w:rPr>
          <w:fldChar w:fldCharType="begin"/>
        </w:r>
        <w:r w:rsidR="0079571D" w:rsidRPr="0079571D">
          <w:rPr>
            <w:webHidden/>
          </w:rPr>
          <w:instrText xml:space="preserve"> PAGEREF _Toc96088807 \h </w:instrText>
        </w:r>
        <w:r w:rsidR="0079571D" w:rsidRPr="0079571D">
          <w:rPr>
            <w:webHidden/>
          </w:rPr>
        </w:r>
        <w:r w:rsidR="0079571D" w:rsidRPr="0079571D">
          <w:rPr>
            <w:webHidden/>
          </w:rPr>
          <w:fldChar w:fldCharType="separate"/>
        </w:r>
        <w:r w:rsidR="002605A8">
          <w:rPr>
            <w:webHidden/>
          </w:rPr>
          <w:t>96</w:t>
        </w:r>
        <w:r w:rsidR="0079571D" w:rsidRPr="0079571D">
          <w:rPr>
            <w:webHidden/>
          </w:rPr>
          <w:fldChar w:fldCharType="end"/>
        </w:r>
      </w:hyperlink>
    </w:p>
    <w:p w14:paraId="6D09A4EE" w14:textId="6E59E063" w:rsidR="0079571D" w:rsidRPr="0079571D" w:rsidRDefault="00410681" w:rsidP="0079571D">
      <w:pPr>
        <w:pStyle w:val="26"/>
        <w:rPr>
          <w:rFonts w:eastAsiaTheme="minorEastAsia"/>
          <w:sz w:val="22"/>
          <w:lang w:eastAsia="ru-RU"/>
        </w:rPr>
      </w:pPr>
      <w:hyperlink w:anchor="_Toc96088808" w:history="1">
        <w:r w:rsidR="0079571D" w:rsidRPr="0079571D">
          <w:rPr>
            <w:rStyle w:val="afd"/>
          </w:rPr>
          <w:t>1.8.5 Описание особенностей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_Toc96088808 \h </w:instrText>
        </w:r>
        <w:r w:rsidR="0079571D" w:rsidRPr="0079571D">
          <w:rPr>
            <w:webHidden/>
          </w:rPr>
        </w:r>
        <w:r w:rsidR="0079571D" w:rsidRPr="0079571D">
          <w:rPr>
            <w:webHidden/>
          </w:rPr>
          <w:fldChar w:fldCharType="separate"/>
        </w:r>
        <w:r w:rsidR="002605A8">
          <w:rPr>
            <w:webHidden/>
          </w:rPr>
          <w:t>96</w:t>
        </w:r>
        <w:r w:rsidR="0079571D" w:rsidRPr="0079571D">
          <w:rPr>
            <w:webHidden/>
          </w:rPr>
          <w:fldChar w:fldCharType="end"/>
        </w:r>
      </w:hyperlink>
    </w:p>
    <w:p w14:paraId="260937C6" w14:textId="341E8A5E" w:rsidR="0079571D" w:rsidRPr="0079571D" w:rsidRDefault="00410681" w:rsidP="0079571D">
      <w:pPr>
        <w:pStyle w:val="26"/>
        <w:rPr>
          <w:rFonts w:eastAsiaTheme="minorEastAsia"/>
          <w:sz w:val="22"/>
          <w:lang w:eastAsia="ru-RU"/>
        </w:rPr>
      </w:pPr>
      <w:hyperlink w:anchor="_Toc96088809" w:history="1">
        <w:r w:rsidR="0079571D" w:rsidRPr="0079571D">
          <w:rPr>
            <w:rStyle w:val="afd"/>
          </w:rPr>
          <w:t>1.8.6 Описание преобладающего в поселении вида топлива, определяемого по совокупности всех систем теплоснабжения, находящихся в соответсвующем поселении</w:t>
        </w:r>
        <w:r w:rsidR="0079571D" w:rsidRPr="0079571D">
          <w:rPr>
            <w:webHidden/>
          </w:rPr>
          <w:tab/>
        </w:r>
        <w:r w:rsidR="0079571D" w:rsidRPr="0079571D">
          <w:rPr>
            <w:webHidden/>
          </w:rPr>
          <w:fldChar w:fldCharType="begin"/>
        </w:r>
        <w:r w:rsidR="0079571D" w:rsidRPr="0079571D">
          <w:rPr>
            <w:webHidden/>
          </w:rPr>
          <w:instrText xml:space="preserve"> PAGEREF _Toc96088809 \h </w:instrText>
        </w:r>
        <w:r w:rsidR="0079571D" w:rsidRPr="0079571D">
          <w:rPr>
            <w:webHidden/>
          </w:rPr>
        </w:r>
        <w:r w:rsidR="0079571D" w:rsidRPr="0079571D">
          <w:rPr>
            <w:webHidden/>
          </w:rPr>
          <w:fldChar w:fldCharType="separate"/>
        </w:r>
        <w:r w:rsidR="002605A8">
          <w:rPr>
            <w:webHidden/>
          </w:rPr>
          <w:t>97</w:t>
        </w:r>
        <w:r w:rsidR="0079571D" w:rsidRPr="0079571D">
          <w:rPr>
            <w:webHidden/>
          </w:rPr>
          <w:fldChar w:fldCharType="end"/>
        </w:r>
      </w:hyperlink>
    </w:p>
    <w:p w14:paraId="4AAD5D67" w14:textId="5FF6183B" w:rsidR="0079571D" w:rsidRPr="0079571D" w:rsidRDefault="00410681" w:rsidP="0079571D">
      <w:pPr>
        <w:pStyle w:val="26"/>
        <w:rPr>
          <w:rFonts w:eastAsiaTheme="minorEastAsia"/>
          <w:sz w:val="22"/>
          <w:lang w:eastAsia="ru-RU"/>
        </w:rPr>
      </w:pPr>
      <w:hyperlink w:anchor="_Toc96088810" w:history="1">
        <w:r w:rsidR="0079571D" w:rsidRPr="0079571D">
          <w:rPr>
            <w:rStyle w:val="afd"/>
          </w:rPr>
          <w:t>1.8.7 Описание приоритетного направления развития топливного баланса поселения</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_Toc96088810 \h </w:instrText>
        </w:r>
        <w:r w:rsidR="0079571D" w:rsidRPr="0079571D">
          <w:rPr>
            <w:webHidden/>
          </w:rPr>
        </w:r>
        <w:r w:rsidR="0079571D" w:rsidRPr="0079571D">
          <w:rPr>
            <w:webHidden/>
          </w:rPr>
          <w:fldChar w:fldCharType="separate"/>
        </w:r>
        <w:r w:rsidR="002605A8">
          <w:rPr>
            <w:webHidden/>
          </w:rPr>
          <w:t>97</w:t>
        </w:r>
        <w:r w:rsidR="0079571D" w:rsidRPr="0079571D">
          <w:rPr>
            <w:webHidden/>
          </w:rPr>
          <w:fldChar w:fldCharType="end"/>
        </w:r>
      </w:hyperlink>
    </w:p>
    <w:p w14:paraId="77E51447" w14:textId="1A1B5502" w:rsidR="0079571D" w:rsidRPr="0079571D" w:rsidRDefault="00410681" w:rsidP="0079571D">
      <w:pPr>
        <w:pStyle w:val="26"/>
        <w:rPr>
          <w:rFonts w:eastAsiaTheme="minorEastAsia"/>
          <w:sz w:val="22"/>
          <w:lang w:eastAsia="ru-RU"/>
        </w:rPr>
      </w:pPr>
      <w:hyperlink w:anchor="_Toc96088811" w:history="1">
        <w:r w:rsidR="0079571D" w:rsidRPr="0079571D">
          <w:rPr>
            <w:rStyle w:val="afd"/>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_Toc96088811 \h </w:instrText>
        </w:r>
        <w:r w:rsidR="0079571D" w:rsidRPr="0079571D">
          <w:rPr>
            <w:webHidden/>
          </w:rPr>
        </w:r>
        <w:r w:rsidR="0079571D" w:rsidRPr="0079571D">
          <w:rPr>
            <w:webHidden/>
          </w:rPr>
          <w:fldChar w:fldCharType="separate"/>
        </w:r>
        <w:r w:rsidR="002605A8">
          <w:rPr>
            <w:webHidden/>
          </w:rPr>
          <w:t>97</w:t>
        </w:r>
        <w:r w:rsidR="0079571D" w:rsidRPr="0079571D">
          <w:rPr>
            <w:webHidden/>
          </w:rPr>
          <w:fldChar w:fldCharType="end"/>
        </w:r>
      </w:hyperlink>
    </w:p>
    <w:p w14:paraId="2A47DC29" w14:textId="7948A86A" w:rsidR="0079571D" w:rsidRPr="0079571D" w:rsidRDefault="00410681" w:rsidP="0079571D">
      <w:pPr>
        <w:pStyle w:val="26"/>
        <w:rPr>
          <w:rFonts w:eastAsiaTheme="minorEastAsia"/>
          <w:sz w:val="22"/>
          <w:lang w:eastAsia="ru-RU"/>
        </w:rPr>
      </w:pPr>
      <w:hyperlink w:anchor="_Toc96088812" w:history="1">
        <w:r w:rsidR="0079571D" w:rsidRPr="0079571D">
          <w:rPr>
            <w:rStyle w:val="afd"/>
          </w:rPr>
          <w:t>1.9 Надежность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_Toc96088812 \h </w:instrText>
        </w:r>
        <w:r w:rsidR="0079571D" w:rsidRPr="0079571D">
          <w:rPr>
            <w:webHidden/>
          </w:rPr>
        </w:r>
        <w:r w:rsidR="0079571D" w:rsidRPr="0079571D">
          <w:rPr>
            <w:webHidden/>
          </w:rPr>
          <w:fldChar w:fldCharType="separate"/>
        </w:r>
        <w:r w:rsidR="002605A8">
          <w:rPr>
            <w:webHidden/>
          </w:rPr>
          <w:t>98</w:t>
        </w:r>
        <w:r w:rsidR="0079571D" w:rsidRPr="0079571D">
          <w:rPr>
            <w:webHidden/>
          </w:rPr>
          <w:fldChar w:fldCharType="end"/>
        </w:r>
      </w:hyperlink>
    </w:p>
    <w:p w14:paraId="21D5C7D2" w14:textId="753D4EBD" w:rsidR="0079571D" w:rsidRPr="0079571D" w:rsidRDefault="00410681" w:rsidP="0079571D">
      <w:pPr>
        <w:pStyle w:val="26"/>
        <w:rPr>
          <w:rFonts w:eastAsiaTheme="minorEastAsia"/>
          <w:sz w:val="22"/>
          <w:lang w:eastAsia="ru-RU"/>
        </w:rPr>
      </w:pPr>
      <w:hyperlink w:anchor="_Toc96088813" w:history="1">
        <w:r w:rsidR="0079571D" w:rsidRPr="0079571D">
          <w:rPr>
            <w:rStyle w:val="afd"/>
          </w:rPr>
          <w:t>1.9.1 Поток отказов (частота отказов) участков тепловых сетей</w:t>
        </w:r>
        <w:r w:rsidR="0079571D" w:rsidRPr="0079571D">
          <w:rPr>
            <w:webHidden/>
          </w:rPr>
          <w:tab/>
        </w:r>
        <w:r w:rsidR="0079571D" w:rsidRPr="0079571D">
          <w:rPr>
            <w:webHidden/>
          </w:rPr>
          <w:fldChar w:fldCharType="begin"/>
        </w:r>
        <w:r w:rsidR="0079571D" w:rsidRPr="0079571D">
          <w:rPr>
            <w:webHidden/>
          </w:rPr>
          <w:instrText xml:space="preserve"> PAGEREF _Toc96088813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215F7C3D" w14:textId="1CB33C6E" w:rsidR="0079571D" w:rsidRPr="0079571D" w:rsidRDefault="00410681" w:rsidP="0079571D">
      <w:pPr>
        <w:pStyle w:val="26"/>
        <w:rPr>
          <w:rFonts w:eastAsiaTheme="minorEastAsia"/>
          <w:sz w:val="22"/>
          <w:lang w:eastAsia="ru-RU"/>
        </w:rPr>
      </w:pPr>
      <w:hyperlink w:anchor="_Toc96088814" w:history="1">
        <w:r w:rsidR="0079571D" w:rsidRPr="0079571D">
          <w:rPr>
            <w:rStyle w:val="afd"/>
          </w:rPr>
          <w:t>1.9.2 Частота отключения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_Toc96088814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672DE56F" w14:textId="6E71F2E9" w:rsidR="0079571D" w:rsidRPr="0079571D" w:rsidRDefault="00410681" w:rsidP="0079571D">
      <w:pPr>
        <w:pStyle w:val="26"/>
        <w:rPr>
          <w:rFonts w:eastAsiaTheme="minorEastAsia"/>
          <w:sz w:val="22"/>
          <w:lang w:eastAsia="ru-RU"/>
        </w:rPr>
      </w:pPr>
      <w:hyperlink w:anchor="_Toc96088815" w:history="1">
        <w:r w:rsidR="0079571D" w:rsidRPr="0079571D">
          <w:rPr>
            <w:rStyle w:val="afd"/>
          </w:rPr>
          <w:t>1.9.3 Поток (частота) и время восстановления теплоснабжения потребителей после отключений</w:t>
        </w:r>
        <w:r w:rsidR="0079571D" w:rsidRPr="0079571D">
          <w:rPr>
            <w:webHidden/>
          </w:rPr>
          <w:tab/>
        </w:r>
        <w:r w:rsidR="0079571D" w:rsidRPr="0079571D">
          <w:rPr>
            <w:webHidden/>
          </w:rPr>
          <w:fldChar w:fldCharType="begin"/>
        </w:r>
        <w:r w:rsidR="0079571D" w:rsidRPr="0079571D">
          <w:rPr>
            <w:webHidden/>
          </w:rPr>
          <w:instrText xml:space="preserve"> PAGEREF _Toc96088815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66C7B2C8" w14:textId="7C168A4C" w:rsidR="0079571D" w:rsidRPr="0079571D" w:rsidRDefault="00410681" w:rsidP="0079571D">
      <w:pPr>
        <w:pStyle w:val="26"/>
        <w:rPr>
          <w:rFonts w:eastAsiaTheme="minorEastAsia"/>
          <w:sz w:val="22"/>
          <w:lang w:eastAsia="ru-RU"/>
        </w:rPr>
      </w:pPr>
      <w:hyperlink w:anchor="_Toc96088816" w:history="1">
        <w:r w:rsidR="0079571D" w:rsidRPr="0079571D">
          <w:rPr>
            <w:rStyle w:val="afd"/>
          </w:rPr>
          <w:t>1.9.4 Графические материалы (карты-схемы тепловых сетей и зон ненормативной надежности и безопасности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_Toc96088816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16228C3C" w14:textId="1B50D73D" w:rsidR="0079571D" w:rsidRPr="0079571D" w:rsidRDefault="00410681" w:rsidP="0079571D">
      <w:pPr>
        <w:pStyle w:val="26"/>
        <w:rPr>
          <w:rFonts w:eastAsiaTheme="minorEastAsia"/>
          <w:sz w:val="22"/>
          <w:lang w:eastAsia="ru-RU"/>
        </w:rPr>
      </w:pPr>
      <w:hyperlink w:anchor="_Toc96088817" w:history="1">
        <w:r w:rsidR="0079571D" w:rsidRPr="0079571D">
          <w:rPr>
            <w:rStyle w:val="afd"/>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w:t>
        </w:r>
        <w:r w:rsidR="0079571D" w:rsidRPr="0079571D">
          <w:rPr>
            <w:rStyle w:val="afd"/>
          </w:rPr>
          <w:lastRenderedPageBreak/>
          <w:t>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9571D" w:rsidRPr="0079571D">
          <w:rPr>
            <w:webHidden/>
          </w:rPr>
          <w:tab/>
        </w:r>
        <w:r w:rsidR="0079571D" w:rsidRPr="0079571D">
          <w:rPr>
            <w:webHidden/>
          </w:rPr>
          <w:fldChar w:fldCharType="begin"/>
        </w:r>
        <w:r w:rsidR="0079571D" w:rsidRPr="0079571D">
          <w:rPr>
            <w:webHidden/>
          </w:rPr>
          <w:instrText xml:space="preserve"> PAGEREF _Toc96088817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466A8AA6" w14:textId="3AE740BD" w:rsidR="0079571D" w:rsidRPr="0079571D" w:rsidRDefault="00410681" w:rsidP="0079571D">
      <w:pPr>
        <w:pStyle w:val="26"/>
        <w:rPr>
          <w:rFonts w:eastAsiaTheme="minorEastAsia"/>
          <w:sz w:val="22"/>
          <w:lang w:eastAsia="ru-RU"/>
        </w:rPr>
      </w:pPr>
      <w:hyperlink w:anchor="_Toc96088818" w:history="1">
        <w:r w:rsidR="0079571D" w:rsidRPr="0079571D">
          <w:rPr>
            <w:rStyle w:val="afd"/>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79571D" w:rsidRPr="0079571D">
          <w:rPr>
            <w:webHidden/>
          </w:rPr>
          <w:tab/>
        </w:r>
        <w:r w:rsidR="0079571D" w:rsidRPr="0079571D">
          <w:rPr>
            <w:webHidden/>
          </w:rPr>
          <w:fldChar w:fldCharType="begin"/>
        </w:r>
        <w:r w:rsidR="0079571D" w:rsidRPr="0079571D">
          <w:rPr>
            <w:webHidden/>
          </w:rPr>
          <w:instrText xml:space="preserve"> PAGEREF _Toc96088818 \h </w:instrText>
        </w:r>
        <w:r w:rsidR="0079571D" w:rsidRPr="0079571D">
          <w:rPr>
            <w:webHidden/>
          </w:rPr>
        </w:r>
        <w:r w:rsidR="0079571D" w:rsidRPr="0079571D">
          <w:rPr>
            <w:webHidden/>
          </w:rPr>
          <w:fldChar w:fldCharType="separate"/>
        </w:r>
        <w:r w:rsidR="002605A8">
          <w:rPr>
            <w:webHidden/>
          </w:rPr>
          <w:t>101</w:t>
        </w:r>
        <w:r w:rsidR="0079571D" w:rsidRPr="0079571D">
          <w:rPr>
            <w:webHidden/>
          </w:rPr>
          <w:fldChar w:fldCharType="end"/>
        </w:r>
      </w:hyperlink>
    </w:p>
    <w:p w14:paraId="0055ECA2" w14:textId="50B30D8F" w:rsidR="0079571D" w:rsidRPr="0079571D" w:rsidRDefault="00410681" w:rsidP="0079571D">
      <w:pPr>
        <w:pStyle w:val="26"/>
        <w:rPr>
          <w:rFonts w:eastAsiaTheme="minorEastAsia"/>
          <w:sz w:val="22"/>
          <w:lang w:eastAsia="ru-RU"/>
        </w:rPr>
      </w:pPr>
      <w:hyperlink w:anchor="_Toc96088819" w:history="1">
        <w:r w:rsidR="0079571D" w:rsidRPr="0079571D">
          <w:rPr>
            <w:rStyle w:val="afd"/>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_Toc96088819 \h </w:instrText>
        </w:r>
        <w:r w:rsidR="0079571D" w:rsidRPr="0079571D">
          <w:rPr>
            <w:webHidden/>
          </w:rPr>
        </w:r>
        <w:r w:rsidR="0079571D" w:rsidRPr="0079571D">
          <w:rPr>
            <w:webHidden/>
          </w:rPr>
          <w:fldChar w:fldCharType="separate"/>
        </w:r>
        <w:r w:rsidR="002605A8">
          <w:rPr>
            <w:webHidden/>
          </w:rPr>
          <w:t>104</w:t>
        </w:r>
        <w:r w:rsidR="0079571D" w:rsidRPr="0079571D">
          <w:rPr>
            <w:webHidden/>
          </w:rPr>
          <w:fldChar w:fldCharType="end"/>
        </w:r>
      </w:hyperlink>
    </w:p>
    <w:p w14:paraId="7B63ACA9" w14:textId="4C79C103" w:rsidR="0079571D" w:rsidRPr="0079571D" w:rsidRDefault="00410681" w:rsidP="0079571D">
      <w:pPr>
        <w:pStyle w:val="26"/>
        <w:rPr>
          <w:rFonts w:eastAsiaTheme="minorEastAsia"/>
          <w:sz w:val="22"/>
          <w:lang w:eastAsia="ru-RU"/>
        </w:rPr>
      </w:pPr>
      <w:hyperlink w:anchor="_Toc96088820" w:history="1">
        <w:r w:rsidR="0079571D" w:rsidRPr="0079571D">
          <w:rPr>
            <w:rStyle w:val="afd"/>
          </w:rPr>
          <w:t>1.10 Технико-экономические показатели теплоснабжающих и теплосетевых компаний</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_Toc96088820 \h </w:instrText>
        </w:r>
        <w:r w:rsidR="0079571D" w:rsidRPr="0079571D">
          <w:rPr>
            <w:webHidden/>
          </w:rPr>
        </w:r>
        <w:r w:rsidR="0079571D" w:rsidRPr="0079571D">
          <w:rPr>
            <w:webHidden/>
          </w:rPr>
          <w:fldChar w:fldCharType="separate"/>
        </w:r>
        <w:r w:rsidR="002605A8">
          <w:rPr>
            <w:webHidden/>
          </w:rPr>
          <w:t>104</w:t>
        </w:r>
        <w:r w:rsidR="0079571D" w:rsidRPr="0079571D">
          <w:rPr>
            <w:webHidden/>
          </w:rPr>
          <w:fldChar w:fldCharType="end"/>
        </w:r>
      </w:hyperlink>
    </w:p>
    <w:p w14:paraId="39E3B6DF" w14:textId="57E0FE51" w:rsidR="0079571D" w:rsidRPr="0079571D" w:rsidRDefault="00410681" w:rsidP="0079571D">
      <w:pPr>
        <w:pStyle w:val="26"/>
        <w:rPr>
          <w:rFonts w:eastAsiaTheme="minorEastAsia"/>
          <w:sz w:val="22"/>
          <w:lang w:eastAsia="ru-RU"/>
        </w:rPr>
      </w:pPr>
      <w:hyperlink w:anchor="_Toc96088821" w:history="1">
        <w:r w:rsidR="0079571D" w:rsidRPr="0079571D">
          <w:rPr>
            <w:rStyle w:val="afd"/>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_Toc96088821 \h </w:instrText>
        </w:r>
        <w:r w:rsidR="0079571D" w:rsidRPr="0079571D">
          <w:rPr>
            <w:webHidden/>
          </w:rPr>
        </w:r>
        <w:r w:rsidR="0079571D" w:rsidRPr="0079571D">
          <w:rPr>
            <w:webHidden/>
          </w:rPr>
          <w:fldChar w:fldCharType="separate"/>
        </w:r>
        <w:r w:rsidR="002605A8">
          <w:rPr>
            <w:webHidden/>
          </w:rPr>
          <w:t>105</w:t>
        </w:r>
        <w:r w:rsidR="0079571D" w:rsidRPr="0079571D">
          <w:rPr>
            <w:webHidden/>
          </w:rPr>
          <w:fldChar w:fldCharType="end"/>
        </w:r>
      </w:hyperlink>
    </w:p>
    <w:p w14:paraId="6FEB6B64" w14:textId="49393318" w:rsidR="0079571D" w:rsidRPr="0079571D" w:rsidRDefault="00410681" w:rsidP="0079571D">
      <w:pPr>
        <w:pStyle w:val="26"/>
        <w:rPr>
          <w:rFonts w:eastAsiaTheme="minorEastAsia"/>
          <w:sz w:val="22"/>
          <w:lang w:eastAsia="ru-RU"/>
        </w:rPr>
      </w:pPr>
      <w:hyperlink w:anchor="_Toc96088822" w:history="1">
        <w:r w:rsidR="0079571D" w:rsidRPr="0079571D">
          <w:rPr>
            <w:rStyle w:val="afd"/>
          </w:rPr>
          <w:t>1.11 Цены (тарифы) в сфере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_Toc96088822 \h </w:instrText>
        </w:r>
        <w:r w:rsidR="0079571D" w:rsidRPr="0079571D">
          <w:rPr>
            <w:webHidden/>
          </w:rPr>
        </w:r>
        <w:r w:rsidR="0079571D" w:rsidRPr="0079571D">
          <w:rPr>
            <w:webHidden/>
          </w:rPr>
          <w:fldChar w:fldCharType="separate"/>
        </w:r>
        <w:r w:rsidR="002605A8">
          <w:rPr>
            <w:webHidden/>
          </w:rPr>
          <w:t>106</w:t>
        </w:r>
        <w:r w:rsidR="0079571D" w:rsidRPr="0079571D">
          <w:rPr>
            <w:webHidden/>
          </w:rPr>
          <w:fldChar w:fldCharType="end"/>
        </w:r>
      </w:hyperlink>
    </w:p>
    <w:p w14:paraId="3583C820" w14:textId="27B727B1" w:rsidR="0079571D" w:rsidRPr="0079571D" w:rsidRDefault="00410681" w:rsidP="0079571D">
      <w:pPr>
        <w:pStyle w:val="26"/>
        <w:rPr>
          <w:rFonts w:eastAsiaTheme="minorEastAsia"/>
          <w:sz w:val="22"/>
          <w:lang w:eastAsia="ru-RU"/>
        </w:rPr>
      </w:pPr>
      <w:hyperlink w:anchor="_Toc96088823" w:history="1">
        <w:r w:rsidR="0079571D" w:rsidRPr="0079571D">
          <w:rPr>
            <w:rStyle w:val="afd"/>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_Toc96088823 \h </w:instrText>
        </w:r>
        <w:r w:rsidR="0079571D" w:rsidRPr="0079571D">
          <w:rPr>
            <w:webHidden/>
          </w:rPr>
        </w:r>
        <w:r w:rsidR="0079571D" w:rsidRPr="0079571D">
          <w:rPr>
            <w:webHidden/>
          </w:rPr>
          <w:fldChar w:fldCharType="separate"/>
        </w:r>
        <w:r w:rsidR="002605A8">
          <w:rPr>
            <w:webHidden/>
          </w:rPr>
          <w:t>106</w:t>
        </w:r>
        <w:r w:rsidR="0079571D" w:rsidRPr="0079571D">
          <w:rPr>
            <w:webHidden/>
          </w:rPr>
          <w:fldChar w:fldCharType="end"/>
        </w:r>
      </w:hyperlink>
    </w:p>
    <w:p w14:paraId="1BA14393" w14:textId="4BE327AB" w:rsidR="0079571D" w:rsidRPr="0079571D" w:rsidRDefault="00410681" w:rsidP="0079571D">
      <w:pPr>
        <w:pStyle w:val="26"/>
        <w:rPr>
          <w:rFonts w:eastAsiaTheme="minorEastAsia"/>
          <w:sz w:val="22"/>
          <w:lang w:eastAsia="ru-RU"/>
        </w:rPr>
      </w:pPr>
      <w:hyperlink w:anchor="_Toc96088824" w:history="1">
        <w:r w:rsidR="0079571D" w:rsidRPr="0079571D">
          <w:rPr>
            <w:rStyle w:val="afd"/>
          </w:rPr>
          <w:t>1.11.2 Описание структуры цен (тарифов), установленных на момент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_Toc96088824 \h </w:instrText>
        </w:r>
        <w:r w:rsidR="0079571D" w:rsidRPr="0079571D">
          <w:rPr>
            <w:webHidden/>
          </w:rPr>
        </w:r>
        <w:r w:rsidR="0079571D" w:rsidRPr="0079571D">
          <w:rPr>
            <w:webHidden/>
          </w:rPr>
          <w:fldChar w:fldCharType="separate"/>
        </w:r>
        <w:r w:rsidR="002605A8">
          <w:rPr>
            <w:webHidden/>
          </w:rPr>
          <w:t>108</w:t>
        </w:r>
        <w:r w:rsidR="0079571D" w:rsidRPr="0079571D">
          <w:rPr>
            <w:webHidden/>
          </w:rPr>
          <w:fldChar w:fldCharType="end"/>
        </w:r>
      </w:hyperlink>
    </w:p>
    <w:p w14:paraId="14AA30FA" w14:textId="12E1250A" w:rsidR="0079571D" w:rsidRPr="0079571D" w:rsidRDefault="00410681" w:rsidP="0079571D">
      <w:pPr>
        <w:pStyle w:val="26"/>
        <w:rPr>
          <w:rFonts w:eastAsiaTheme="minorEastAsia"/>
          <w:sz w:val="22"/>
          <w:lang w:eastAsia="ru-RU"/>
        </w:rPr>
      </w:pPr>
      <w:hyperlink w:anchor="_Toc96088825" w:history="1">
        <w:r w:rsidR="0079571D" w:rsidRPr="0079571D">
          <w:rPr>
            <w:rStyle w:val="afd"/>
          </w:rPr>
          <w:t>1.11.3 Описание платы за подключение к системе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_Toc96088825 \h </w:instrText>
        </w:r>
        <w:r w:rsidR="0079571D" w:rsidRPr="0079571D">
          <w:rPr>
            <w:webHidden/>
          </w:rPr>
        </w:r>
        <w:r w:rsidR="0079571D" w:rsidRPr="0079571D">
          <w:rPr>
            <w:webHidden/>
          </w:rPr>
          <w:fldChar w:fldCharType="separate"/>
        </w:r>
        <w:r w:rsidR="002605A8">
          <w:rPr>
            <w:webHidden/>
          </w:rPr>
          <w:t>109</w:t>
        </w:r>
        <w:r w:rsidR="0079571D" w:rsidRPr="0079571D">
          <w:rPr>
            <w:webHidden/>
          </w:rPr>
          <w:fldChar w:fldCharType="end"/>
        </w:r>
      </w:hyperlink>
    </w:p>
    <w:p w14:paraId="6025A0BD" w14:textId="31445373" w:rsidR="0079571D" w:rsidRPr="0079571D" w:rsidRDefault="00410681" w:rsidP="0079571D">
      <w:pPr>
        <w:pStyle w:val="26"/>
        <w:rPr>
          <w:rFonts w:eastAsiaTheme="minorEastAsia"/>
          <w:sz w:val="22"/>
          <w:lang w:eastAsia="ru-RU"/>
        </w:rPr>
      </w:pPr>
      <w:hyperlink w:anchor="_Toc96088826" w:history="1">
        <w:r w:rsidR="0079571D" w:rsidRPr="0079571D">
          <w:rPr>
            <w:rStyle w:val="afd"/>
          </w:rPr>
          <w:t>1.11.4 Описание платы за услуги по содержанию резервной тепловой мощности, в том числе для социально значимых категорий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_Toc96088826 \h </w:instrText>
        </w:r>
        <w:r w:rsidR="0079571D" w:rsidRPr="0079571D">
          <w:rPr>
            <w:webHidden/>
          </w:rPr>
        </w:r>
        <w:r w:rsidR="0079571D" w:rsidRPr="0079571D">
          <w:rPr>
            <w:webHidden/>
          </w:rPr>
          <w:fldChar w:fldCharType="separate"/>
        </w:r>
        <w:r w:rsidR="002605A8">
          <w:rPr>
            <w:webHidden/>
          </w:rPr>
          <w:t>110</w:t>
        </w:r>
        <w:r w:rsidR="0079571D" w:rsidRPr="0079571D">
          <w:rPr>
            <w:webHidden/>
          </w:rPr>
          <w:fldChar w:fldCharType="end"/>
        </w:r>
      </w:hyperlink>
    </w:p>
    <w:p w14:paraId="1E945C29" w14:textId="754AF70A" w:rsidR="0079571D" w:rsidRPr="0079571D" w:rsidRDefault="00410681" w:rsidP="0079571D">
      <w:pPr>
        <w:pStyle w:val="26"/>
        <w:rPr>
          <w:rFonts w:eastAsiaTheme="minorEastAsia"/>
          <w:sz w:val="22"/>
          <w:lang w:eastAsia="ru-RU"/>
        </w:rPr>
      </w:pPr>
      <w:hyperlink w:anchor="_Toc96088827" w:history="1">
        <w:r w:rsidR="0079571D" w:rsidRPr="0079571D">
          <w:rPr>
            <w:rStyle w:val="afd"/>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_Toc96088827 \h </w:instrText>
        </w:r>
        <w:r w:rsidR="0079571D" w:rsidRPr="0079571D">
          <w:rPr>
            <w:webHidden/>
          </w:rPr>
        </w:r>
        <w:r w:rsidR="0079571D" w:rsidRPr="0079571D">
          <w:rPr>
            <w:webHidden/>
          </w:rPr>
          <w:fldChar w:fldCharType="separate"/>
        </w:r>
        <w:r w:rsidR="002605A8">
          <w:rPr>
            <w:webHidden/>
          </w:rPr>
          <w:t>110</w:t>
        </w:r>
        <w:r w:rsidR="0079571D" w:rsidRPr="0079571D">
          <w:rPr>
            <w:webHidden/>
          </w:rPr>
          <w:fldChar w:fldCharType="end"/>
        </w:r>
      </w:hyperlink>
    </w:p>
    <w:p w14:paraId="3CA06125" w14:textId="4CB355D2" w:rsidR="0079571D" w:rsidRPr="0079571D" w:rsidRDefault="00410681" w:rsidP="0079571D">
      <w:pPr>
        <w:pStyle w:val="26"/>
        <w:rPr>
          <w:rFonts w:eastAsiaTheme="minorEastAsia"/>
          <w:sz w:val="22"/>
          <w:lang w:eastAsia="ru-RU"/>
        </w:rPr>
      </w:pPr>
      <w:hyperlink w:anchor="_Toc96088828" w:history="1">
        <w:r w:rsidR="0079571D" w:rsidRPr="0079571D">
          <w:rPr>
            <w:rStyle w:val="afd"/>
          </w:rPr>
          <w:t>1.12 Описание существующих технических и технологических проблем в системах теплоснабжения поселения</w:t>
        </w:r>
        <w:r w:rsidR="0079571D" w:rsidRPr="0079571D">
          <w:rPr>
            <w:webHidden/>
          </w:rPr>
          <w:tab/>
        </w:r>
        <w:r w:rsidR="0079571D" w:rsidRPr="0079571D">
          <w:rPr>
            <w:webHidden/>
          </w:rPr>
          <w:fldChar w:fldCharType="begin"/>
        </w:r>
        <w:r w:rsidR="0079571D" w:rsidRPr="0079571D">
          <w:rPr>
            <w:webHidden/>
          </w:rPr>
          <w:instrText xml:space="preserve"> PAGEREF _Toc96088828 \h </w:instrText>
        </w:r>
        <w:r w:rsidR="0079571D" w:rsidRPr="0079571D">
          <w:rPr>
            <w:webHidden/>
          </w:rPr>
        </w:r>
        <w:r w:rsidR="0079571D" w:rsidRPr="0079571D">
          <w:rPr>
            <w:webHidden/>
          </w:rPr>
          <w:fldChar w:fldCharType="separate"/>
        </w:r>
        <w:r w:rsidR="002605A8">
          <w:rPr>
            <w:webHidden/>
          </w:rPr>
          <w:t>111</w:t>
        </w:r>
        <w:r w:rsidR="0079571D" w:rsidRPr="0079571D">
          <w:rPr>
            <w:webHidden/>
          </w:rPr>
          <w:fldChar w:fldCharType="end"/>
        </w:r>
      </w:hyperlink>
    </w:p>
    <w:p w14:paraId="6FBB9085" w14:textId="180BA8FB" w:rsidR="0079571D" w:rsidRPr="0079571D" w:rsidRDefault="00410681" w:rsidP="0079571D">
      <w:pPr>
        <w:pStyle w:val="26"/>
        <w:rPr>
          <w:rFonts w:eastAsiaTheme="minorEastAsia"/>
          <w:sz w:val="22"/>
          <w:lang w:eastAsia="ru-RU"/>
        </w:rPr>
      </w:pPr>
      <w:hyperlink w:anchor="_Toc96088829" w:history="1">
        <w:r w:rsidR="0079571D" w:rsidRPr="0079571D">
          <w:rPr>
            <w:rStyle w:val="afd"/>
          </w:rPr>
          <w:t xml:space="preserve">1.12.1 Описание существующих проблем организации качественного теплоснабжения (перечень причин, приводящих к снижению качества </w:t>
        </w:r>
        <w:r w:rsidR="0079571D" w:rsidRPr="0079571D">
          <w:rPr>
            <w:rStyle w:val="afd"/>
          </w:rPr>
          <w:lastRenderedPageBreak/>
          <w:t>теплоснабжения, включая проблемы в работе теплопотребляющих установок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_Toc96088829 \h </w:instrText>
        </w:r>
        <w:r w:rsidR="0079571D" w:rsidRPr="0079571D">
          <w:rPr>
            <w:webHidden/>
          </w:rPr>
        </w:r>
        <w:r w:rsidR="0079571D" w:rsidRPr="0079571D">
          <w:rPr>
            <w:webHidden/>
          </w:rPr>
          <w:fldChar w:fldCharType="separate"/>
        </w:r>
        <w:r w:rsidR="002605A8">
          <w:rPr>
            <w:webHidden/>
          </w:rPr>
          <w:t>111</w:t>
        </w:r>
        <w:r w:rsidR="0079571D" w:rsidRPr="0079571D">
          <w:rPr>
            <w:webHidden/>
          </w:rPr>
          <w:fldChar w:fldCharType="end"/>
        </w:r>
      </w:hyperlink>
    </w:p>
    <w:p w14:paraId="09A4347B" w14:textId="4BE315E1" w:rsidR="0079571D" w:rsidRPr="0079571D" w:rsidRDefault="00410681" w:rsidP="0079571D">
      <w:pPr>
        <w:pStyle w:val="26"/>
        <w:rPr>
          <w:rFonts w:eastAsiaTheme="minorEastAsia"/>
          <w:sz w:val="22"/>
          <w:lang w:eastAsia="ru-RU"/>
        </w:rPr>
      </w:pPr>
      <w:hyperlink w:anchor="_Toc96088830" w:history="1">
        <w:r w:rsidR="0079571D" w:rsidRPr="0079571D">
          <w:rPr>
            <w:rStyle w:val="afd"/>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_Toc96088830 \h </w:instrText>
        </w:r>
        <w:r w:rsidR="0079571D" w:rsidRPr="0079571D">
          <w:rPr>
            <w:webHidden/>
          </w:rPr>
        </w:r>
        <w:r w:rsidR="0079571D" w:rsidRPr="0079571D">
          <w:rPr>
            <w:webHidden/>
          </w:rPr>
          <w:fldChar w:fldCharType="separate"/>
        </w:r>
        <w:r w:rsidR="002605A8">
          <w:rPr>
            <w:webHidden/>
          </w:rPr>
          <w:t>111</w:t>
        </w:r>
        <w:r w:rsidR="0079571D" w:rsidRPr="0079571D">
          <w:rPr>
            <w:webHidden/>
          </w:rPr>
          <w:fldChar w:fldCharType="end"/>
        </w:r>
      </w:hyperlink>
    </w:p>
    <w:p w14:paraId="7B7E1764" w14:textId="4DE6EC57" w:rsidR="0079571D" w:rsidRPr="0079571D" w:rsidRDefault="00410681" w:rsidP="0079571D">
      <w:pPr>
        <w:pStyle w:val="26"/>
        <w:rPr>
          <w:rFonts w:eastAsiaTheme="minorEastAsia"/>
          <w:sz w:val="22"/>
          <w:lang w:eastAsia="ru-RU"/>
        </w:rPr>
      </w:pPr>
      <w:hyperlink w:anchor="_Toc96088831" w:history="1">
        <w:r w:rsidR="0079571D" w:rsidRPr="0079571D">
          <w:rPr>
            <w:rStyle w:val="afd"/>
          </w:rPr>
          <w:t>1.12.3 Описание существующих проблем развития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_Toc96088831 \h </w:instrText>
        </w:r>
        <w:r w:rsidR="0079571D" w:rsidRPr="0079571D">
          <w:rPr>
            <w:webHidden/>
          </w:rPr>
        </w:r>
        <w:r w:rsidR="0079571D" w:rsidRPr="0079571D">
          <w:rPr>
            <w:webHidden/>
          </w:rPr>
          <w:fldChar w:fldCharType="separate"/>
        </w:r>
        <w:r w:rsidR="002605A8">
          <w:rPr>
            <w:webHidden/>
          </w:rPr>
          <w:t>112</w:t>
        </w:r>
        <w:r w:rsidR="0079571D" w:rsidRPr="0079571D">
          <w:rPr>
            <w:webHidden/>
          </w:rPr>
          <w:fldChar w:fldCharType="end"/>
        </w:r>
      </w:hyperlink>
    </w:p>
    <w:p w14:paraId="2F5446D3" w14:textId="04B7561E" w:rsidR="0079571D" w:rsidRPr="0079571D" w:rsidRDefault="00410681" w:rsidP="0079571D">
      <w:pPr>
        <w:pStyle w:val="26"/>
        <w:rPr>
          <w:rFonts w:eastAsiaTheme="minorEastAsia"/>
          <w:sz w:val="22"/>
          <w:lang w:eastAsia="ru-RU"/>
        </w:rPr>
      </w:pPr>
      <w:hyperlink w:anchor="_Toc96088832" w:history="1">
        <w:r w:rsidR="0079571D" w:rsidRPr="0079571D">
          <w:rPr>
            <w:rStyle w:val="afd"/>
          </w:rPr>
          <w:t>1.12.4 Описание существующих проблем надежного и эффективного снабжения топлива действующей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_Toc96088832 \h </w:instrText>
        </w:r>
        <w:r w:rsidR="0079571D" w:rsidRPr="0079571D">
          <w:rPr>
            <w:webHidden/>
          </w:rPr>
        </w:r>
        <w:r w:rsidR="0079571D" w:rsidRPr="0079571D">
          <w:rPr>
            <w:webHidden/>
          </w:rPr>
          <w:fldChar w:fldCharType="separate"/>
        </w:r>
        <w:r w:rsidR="002605A8">
          <w:rPr>
            <w:webHidden/>
          </w:rPr>
          <w:t>112</w:t>
        </w:r>
        <w:r w:rsidR="0079571D" w:rsidRPr="0079571D">
          <w:rPr>
            <w:webHidden/>
          </w:rPr>
          <w:fldChar w:fldCharType="end"/>
        </w:r>
      </w:hyperlink>
    </w:p>
    <w:p w14:paraId="4F2DCAEB" w14:textId="361745F8" w:rsidR="0079571D" w:rsidRPr="0079571D" w:rsidRDefault="00410681" w:rsidP="0079571D">
      <w:pPr>
        <w:pStyle w:val="26"/>
        <w:rPr>
          <w:rFonts w:eastAsiaTheme="minorEastAsia"/>
          <w:sz w:val="22"/>
          <w:lang w:eastAsia="ru-RU"/>
        </w:rPr>
      </w:pPr>
      <w:hyperlink w:anchor="_Toc96088833" w:history="1">
        <w:r w:rsidR="0079571D" w:rsidRPr="0079571D">
          <w:rPr>
            <w:rStyle w:val="afd"/>
          </w:rPr>
          <w:t>1.12.5 Анализ предписаний надзорных органов об устранении нарушений, влияющих на безопасность и надежность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_Toc96088833 \h </w:instrText>
        </w:r>
        <w:r w:rsidR="0079571D" w:rsidRPr="0079571D">
          <w:rPr>
            <w:webHidden/>
          </w:rPr>
        </w:r>
        <w:r w:rsidR="0079571D" w:rsidRPr="0079571D">
          <w:rPr>
            <w:webHidden/>
          </w:rPr>
          <w:fldChar w:fldCharType="separate"/>
        </w:r>
        <w:r w:rsidR="002605A8">
          <w:rPr>
            <w:webHidden/>
          </w:rPr>
          <w:t>112</w:t>
        </w:r>
        <w:r w:rsidR="0079571D" w:rsidRPr="0079571D">
          <w:rPr>
            <w:webHidden/>
          </w:rPr>
          <w:fldChar w:fldCharType="end"/>
        </w:r>
      </w:hyperlink>
    </w:p>
    <w:p w14:paraId="2ACE710A" w14:textId="0AFDFB40" w:rsidR="0079571D" w:rsidRPr="0079571D" w:rsidRDefault="00410681" w:rsidP="0079571D">
      <w:pPr>
        <w:pStyle w:val="26"/>
        <w:rPr>
          <w:rFonts w:eastAsiaTheme="minorEastAsia"/>
          <w:sz w:val="22"/>
          <w:lang w:eastAsia="ru-RU"/>
        </w:rPr>
      </w:pPr>
      <w:hyperlink w:anchor="_Toc96088834" w:history="1">
        <w:r w:rsidR="0079571D" w:rsidRPr="0079571D">
          <w:rPr>
            <w:rStyle w:val="afd"/>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_Toc96088834 \h </w:instrText>
        </w:r>
        <w:r w:rsidR="0079571D" w:rsidRPr="0079571D">
          <w:rPr>
            <w:webHidden/>
          </w:rPr>
        </w:r>
        <w:r w:rsidR="0079571D" w:rsidRPr="0079571D">
          <w:rPr>
            <w:webHidden/>
          </w:rPr>
          <w:fldChar w:fldCharType="separate"/>
        </w:r>
        <w:r w:rsidR="002605A8">
          <w:rPr>
            <w:webHidden/>
          </w:rPr>
          <w:t>112</w:t>
        </w:r>
        <w:r w:rsidR="0079571D" w:rsidRPr="0079571D">
          <w:rPr>
            <w:webHidden/>
          </w:rPr>
          <w:fldChar w:fldCharType="end"/>
        </w:r>
      </w:hyperlink>
    </w:p>
    <w:p w14:paraId="4CD3540A" w14:textId="27E89DE9"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35" w:history="1">
        <w:r w:rsidR="0079571D" w:rsidRPr="0079571D">
          <w:rPr>
            <w:rStyle w:val="afd"/>
            <w:rFonts w:ascii="Times New Roman" w:hAnsi="Times New Roman"/>
            <w:noProof/>
          </w:rPr>
          <w:t>Глава 2. Существующее и перспективное потребление тепловой энергии на цели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_Toc96088835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113</w:t>
        </w:r>
        <w:r w:rsidR="0079571D" w:rsidRPr="0079571D">
          <w:rPr>
            <w:rFonts w:ascii="Times New Roman" w:hAnsi="Times New Roman"/>
            <w:noProof/>
            <w:webHidden/>
          </w:rPr>
          <w:fldChar w:fldCharType="end"/>
        </w:r>
      </w:hyperlink>
    </w:p>
    <w:p w14:paraId="624BE171" w14:textId="45159720" w:rsidR="0079571D" w:rsidRPr="0079571D" w:rsidRDefault="00410681" w:rsidP="0079571D">
      <w:pPr>
        <w:pStyle w:val="26"/>
        <w:rPr>
          <w:rFonts w:eastAsiaTheme="minorEastAsia"/>
          <w:sz w:val="22"/>
          <w:lang w:eastAsia="ru-RU"/>
        </w:rPr>
      </w:pPr>
      <w:hyperlink w:anchor="_Toc96088836" w:history="1">
        <w:r w:rsidR="0079571D" w:rsidRPr="0079571D">
          <w:rPr>
            <w:rStyle w:val="afd"/>
          </w:rPr>
          <w:t>2.1. Данные базового уровня потребления тепла на цели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_Toc96088836 \h </w:instrText>
        </w:r>
        <w:r w:rsidR="0079571D" w:rsidRPr="0079571D">
          <w:rPr>
            <w:webHidden/>
          </w:rPr>
        </w:r>
        <w:r w:rsidR="0079571D" w:rsidRPr="0079571D">
          <w:rPr>
            <w:webHidden/>
          </w:rPr>
          <w:fldChar w:fldCharType="separate"/>
        </w:r>
        <w:r w:rsidR="002605A8">
          <w:rPr>
            <w:webHidden/>
          </w:rPr>
          <w:t>113</w:t>
        </w:r>
        <w:r w:rsidR="0079571D" w:rsidRPr="0079571D">
          <w:rPr>
            <w:webHidden/>
          </w:rPr>
          <w:fldChar w:fldCharType="end"/>
        </w:r>
      </w:hyperlink>
    </w:p>
    <w:p w14:paraId="141495C7" w14:textId="68EF6A52" w:rsidR="0079571D" w:rsidRPr="0079571D" w:rsidRDefault="00410681" w:rsidP="0079571D">
      <w:pPr>
        <w:pStyle w:val="26"/>
        <w:rPr>
          <w:rFonts w:eastAsiaTheme="minorEastAsia"/>
          <w:sz w:val="22"/>
          <w:lang w:eastAsia="ru-RU"/>
        </w:rPr>
      </w:pPr>
      <w:hyperlink w:anchor="_Toc96088837" w:history="1">
        <w:r w:rsidR="0079571D" w:rsidRPr="0079571D">
          <w:rPr>
            <w:rStyle w:val="afd"/>
          </w:rPr>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79571D" w:rsidRPr="0079571D">
          <w:rPr>
            <w:webHidden/>
          </w:rPr>
          <w:tab/>
        </w:r>
        <w:r w:rsidR="0079571D" w:rsidRPr="0079571D">
          <w:rPr>
            <w:webHidden/>
          </w:rPr>
          <w:fldChar w:fldCharType="begin"/>
        </w:r>
        <w:r w:rsidR="0079571D" w:rsidRPr="0079571D">
          <w:rPr>
            <w:webHidden/>
          </w:rPr>
          <w:instrText xml:space="preserve"> PAGEREF _Toc96088837 \h </w:instrText>
        </w:r>
        <w:r w:rsidR="0079571D" w:rsidRPr="0079571D">
          <w:rPr>
            <w:webHidden/>
          </w:rPr>
        </w:r>
        <w:r w:rsidR="0079571D" w:rsidRPr="0079571D">
          <w:rPr>
            <w:webHidden/>
          </w:rPr>
          <w:fldChar w:fldCharType="separate"/>
        </w:r>
        <w:r w:rsidR="002605A8">
          <w:rPr>
            <w:webHidden/>
          </w:rPr>
          <w:t>113</w:t>
        </w:r>
        <w:r w:rsidR="0079571D" w:rsidRPr="0079571D">
          <w:rPr>
            <w:webHidden/>
          </w:rPr>
          <w:fldChar w:fldCharType="end"/>
        </w:r>
      </w:hyperlink>
    </w:p>
    <w:p w14:paraId="74C2B214" w14:textId="6B21F2BC" w:rsidR="0079571D" w:rsidRPr="0079571D" w:rsidRDefault="00410681" w:rsidP="0079571D">
      <w:pPr>
        <w:pStyle w:val="26"/>
        <w:rPr>
          <w:rFonts w:eastAsiaTheme="minorEastAsia"/>
          <w:sz w:val="22"/>
          <w:lang w:eastAsia="ru-RU"/>
        </w:rPr>
      </w:pPr>
      <w:hyperlink w:anchor="_Toc96088838" w:history="1">
        <w:r w:rsidR="0079571D" w:rsidRPr="0079571D">
          <w:rPr>
            <w:rStyle w:val="afd"/>
          </w:rPr>
          <w:t>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9571D" w:rsidRPr="0079571D">
          <w:rPr>
            <w:webHidden/>
          </w:rPr>
          <w:tab/>
        </w:r>
        <w:r w:rsidR="0079571D" w:rsidRPr="0079571D">
          <w:rPr>
            <w:webHidden/>
          </w:rPr>
          <w:fldChar w:fldCharType="begin"/>
        </w:r>
        <w:r w:rsidR="0079571D" w:rsidRPr="0079571D">
          <w:rPr>
            <w:webHidden/>
          </w:rPr>
          <w:instrText xml:space="preserve"> PAGEREF _Toc96088838 \h </w:instrText>
        </w:r>
        <w:r w:rsidR="0079571D" w:rsidRPr="0079571D">
          <w:rPr>
            <w:webHidden/>
          </w:rPr>
        </w:r>
        <w:r w:rsidR="0079571D" w:rsidRPr="0079571D">
          <w:rPr>
            <w:webHidden/>
          </w:rPr>
          <w:fldChar w:fldCharType="separate"/>
        </w:r>
        <w:r w:rsidR="002605A8">
          <w:rPr>
            <w:webHidden/>
          </w:rPr>
          <w:t>114</w:t>
        </w:r>
        <w:r w:rsidR="0079571D" w:rsidRPr="0079571D">
          <w:rPr>
            <w:webHidden/>
          </w:rPr>
          <w:fldChar w:fldCharType="end"/>
        </w:r>
      </w:hyperlink>
    </w:p>
    <w:p w14:paraId="6C36B1B5" w14:textId="4D2B097F" w:rsidR="0079571D" w:rsidRPr="0079571D" w:rsidRDefault="00410681" w:rsidP="0079571D">
      <w:pPr>
        <w:pStyle w:val="26"/>
        <w:rPr>
          <w:rFonts w:eastAsiaTheme="minorEastAsia"/>
          <w:sz w:val="22"/>
          <w:lang w:eastAsia="ru-RU"/>
        </w:rPr>
      </w:pPr>
      <w:hyperlink w:anchor="_Toc96088839" w:history="1">
        <w:r w:rsidR="0079571D" w:rsidRPr="0079571D">
          <w:rPr>
            <w:rStyle w:val="afd"/>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9571D" w:rsidRPr="0079571D">
          <w:rPr>
            <w:webHidden/>
          </w:rPr>
          <w:tab/>
        </w:r>
        <w:r w:rsidR="0079571D" w:rsidRPr="0079571D">
          <w:rPr>
            <w:webHidden/>
          </w:rPr>
          <w:fldChar w:fldCharType="begin"/>
        </w:r>
        <w:r w:rsidR="0079571D" w:rsidRPr="0079571D">
          <w:rPr>
            <w:webHidden/>
          </w:rPr>
          <w:instrText xml:space="preserve"> PAGEREF _Toc96088839 \h </w:instrText>
        </w:r>
        <w:r w:rsidR="0079571D" w:rsidRPr="0079571D">
          <w:rPr>
            <w:webHidden/>
          </w:rPr>
        </w:r>
        <w:r w:rsidR="0079571D" w:rsidRPr="0079571D">
          <w:rPr>
            <w:webHidden/>
          </w:rPr>
          <w:fldChar w:fldCharType="separate"/>
        </w:r>
        <w:r w:rsidR="002605A8">
          <w:rPr>
            <w:webHidden/>
          </w:rPr>
          <w:t>118</w:t>
        </w:r>
        <w:r w:rsidR="0079571D" w:rsidRPr="0079571D">
          <w:rPr>
            <w:webHidden/>
          </w:rPr>
          <w:fldChar w:fldCharType="end"/>
        </w:r>
      </w:hyperlink>
    </w:p>
    <w:p w14:paraId="094C641E" w14:textId="4476B82C" w:rsidR="0079571D" w:rsidRPr="0079571D" w:rsidRDefault="00410681" w:rsidP="0079571D">
      <w:pPr>
        <w:pStyle w:val="26"/>
        <w:rPr>
          <w:rFonts w:eastAsiaTheme="minorEastAsia"/>
          <w:sz w:val="22"/>
          <w:lang w:eastAsia="ru-RU"/>
        </w:rPr>
      </w:pPr>
      <w:hyperlink w:anchor="_Toc96088840" w:history="1">
        <w:r w:rsidR="0079571D" w:rsidRPr="0079571D">
          <w:rPr>
            <w:rStyle w:val="afd"/>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9571D" w:rsidRPr="0079571D">
          <w:rPr>
            <w:webHidden/>
          </w:rPr>
          <w:tab/>
        </w:r>
        <w:r w:rsidR="0079571D" w:rsidRPr="0079571D">
          <w:rPr>
            <w:webHidden/>
          </w:rPr>
          <w:fldChar w:fldCharType="begin"/>
        </w:r>
        <w:r w:rsidR="0079571D" w:rsidRPr="0079571D">
          <w:rPr>
            <w:webHidden/>
          </w:rPr>
          <w:instrText xml:space="preserve"> PAGEREF _Toc96088840 \h </w:instrText>
        </w:r>
        <w:r w:rsidR="0079571D" w:rsidRPr="0079571D">
          <w:rPr>
            <w:webHidden/>
          </w:rPr>
        </w:r>
        <w:r w:rsidR="0079571D" w:rsidRPr="0079571D">
          <w:rPr>
            <w:webHidden/>
          </w:rPr>
          <w:fldChar w:fldCharType="separate"/>
        </w:r>
        <w:r w:rsidR="002605A8">
          <w:rPr>
            <w:webHidden/>
          </w:rPr>
          <w:t>120</w:t>
        </w:r>
        <w:r w:rsidR="0079571D" w:rsidRPr="0079571D">
          <w:rPr>
            <w:webHidden/>
          </w:rPr>
          <w:fldChar w:fldCharType="end"/>
        </w:r>
      </w:hyperlink>
    </w:p>
    <w:p w14:paraId="52A99403" w14:textId="05473BDA" w:rsidR="0079571D" w:rsidRPr="0079571D" w:rsidRDefault="00410681" w:rsidP="0079571D">
      <w:pPr>
        <w:pStyle w:val="26"/>
        <w:rPr>
          <w:rFonts w:eastAsiaTheme="minorEastAsia"/>
          <w:sz w:val="22"/>
          <w:lang w:eastAsia="ru-RU"/>
        </w:rPr>
      </w:pPr>
      <w:hyperlink w:anchor="_Toc96088841" w:history="1">
        <w:r w:rsidR="0079571D" w:rsidRPr="0079571D">
          <w:rPr>
            <w:rStyle w:val="afd"/>
          </w:rPr>
          <w:t>2.6.Прогнозы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79571D" w:rsidRPr="0079571D">
          <w:rPr>
            <w:webHidden/>
          </w:rPr>
          <w:tab/>
        </w:r>
        <w:r w:rsidR="0079571D" w:rsidRPr="0079571D">
          <w:rPr>
            <w:webHidden/>
          </w:rPr>
          <w:fldChar w:fldCharType="begin"/>
        </w:r>
        <w:r w:rsidR="0079571D" w:rsidRPr="0079571D">
          <w:rPr>
            <w:webHidden/>
          </w:rPr>
          <w:instrText xml:space="preserve"> PAGEREF _Toc96088841 \h </w:instrText>
        </w:r>
        <w:r w:rsidR="0079571D" w:rsidRPr="0079571D">
          <w:rPr>
            <w:webHidden/>
          </w:rPr>
        </w:r>
        <w:r w:rsidR="0079571D" w:rsidRPr="0079571D">
          <w:rPr>
            <w:webHidden/>
          </w:rPr>
          <w:fldChar w:fldCharType="separate"/>
        </w:r>
        <w:r w:rsidR="002605A8">
          <w:rPr>
            <w:webHidden/>
          </w:rPr>
          <w:t>121</w:t>
        </w:r>
        <w:r w:rsidR="0079571D" w:rsidRPr="0079571D">
          <w:rPr>
            <w:webHidden/>
          </w:rPr>
          <w:fldChar w:fldCharType="end"/>
        </w:r>
      </w:hyperlink>
    </w:p>
    <w:p w14:paraId="4EA00B02" w14:textId="76123CAA" w:rsidR="0079571D" w:rsidRPr="0079571D" w:rsidRDefault="00410681" w:rsidP="0079571D">
      <w:pPr>
        <w:pStyle w:val="26"/>
        <w:rPr>
          <w:rFonts w:eastAsiaTheme="minorEastAsia"/>
          <w:sz w:val="22"/>
          <w:lang w:eastAsia="ru-RU"/>
        </w:rPr>
      </w:pPr>
      <w:hyperlink w:anchor="_Toc96088842" w:history="1">
        <w:r w:rsidR="0079571D" w:rsidRPr="0079571D">
          <w:rPr>
            <w:rStyle w:val="afd"/>
          </w:rPr>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2022 год</w:t>
        </w:r>
        <w:r w:rsidR="0079571D" w:rsidRPr="0079571D">
          <w:rPr>
            <w:webHidden/>
          </w:rPr>
          <w:tab/>
        </w:r>
        <w:r w:rsidR="0079571D" w:rsidRPr="0079571D">
          <w:rPr>
            <w:webHidden/>
          </w:rPr>
          <w:fldChar w:fldCharType="begin"/>
        </w:r>
        <w:r w:rsidR="0079571D" w:rsidRPr="0079571D">
          <w:rPr>
            <w:webHidden/>
          </w:rPr>
          <w:instrText xml:space="preserve"> PAGEREF _Toc96088842 \h </w:instrText>
        </w:r>
        <w:r w:rsidR="0079571D" w:rsidRPr="0079571D">
          <w:rPr>
            <w:webHidden/>
          </w:rPr>
        </w:r>
        <w:r w:rsidR="0079571D" w:rsidRPr="0079571D">
          <w:rPr>
            <w:webHidden/>
          </w:rPr>
          <w:fldChar w:fldCharType="separate"/>
        </w:r>
        <w:r w:rsidR="002605A8">
          <w:rPr>
            <w:webHidden/>
          </w:rPr>
          <w:t>121</w:t>
        </w:r>
        <w:r w:rsidR="0079571D" w:rsidRPr="0079571D">
          <w:rPr>
            <w:webHidden/>
          </w:rPr>
          <w:fldChar w:fldCharType="end"/>
        </w:r>
      </w:hyperlink>
    </w:p>
    <w:p w14:paraId="6CD33659" w14:textId="1A26BDEA" w:rsidR="0079571D" w:rsidRPr="0079571D" w:rsidRDefault="00410681" w:rsidP="0079571D">
      <w:pPr>
        <w:pStyle w:val="26"/>
        <w:rPr>
          <w:rFonts w:eastAsiaTheme="minorEastAsia"/>
          <w:sz w:val="22"/>
          <w:lang w:eastAsia="ru-RU"/>
        </w:rPr>
      </w:pPr>
      <w:hyperlink w:anchor="_Toc96088843" w:history="1">
        <w:r w:rsidR="0079571D" w:rsidRPr="0079571D">
          <w:rPr>
            <w:rStyle w:val="afd"/>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_Toc96088843 \h </w:instrText>
        </w:r>
        <w:r w:rsidR="0079571D" w:rsidRPr="0079571D">
          <w:rPr>
            <w:webHidden/>
          </w:rPr>
        </w:r>
        <w:r w:rsidR="0079571D" w:rsidRPr="0079571D">
          <w:rPr>
            <w:webHidden/>
          </w:rPr>
          <w:fldChar w:fldCharType="separate"/>
        </w:r>
        <w:r w:rsidR="002605A8">
          <w:rPr>
            <w:webHidden/>
          </w:rPr>
          <w:t>121</w:t>
        </w:r>
        <w:r w:rsidR="0079571D" w:rsidRPr="0079571D">
          <w:rPr>
            <w:webHidden/>
          </w:rPr>
          <w:fldChar w:fldCharType="end"/>
        </w:r>
      </w:hyperlink>
    </w:p>
    <w:p w14:paraId="7DD8E060" w14:textId="3C226A91" w:rsidR="0079571D" w:rsidRPr="0079571D" w:rsidRDefault="00410681" w:rsidP="0079571D">
      <w:pPr>
        <w:pStyle w:val="26"/>
        <w:rPr>
          <w:rFonts w:eastAsiaTheme="minorEastAsia"/>
          <w:sz w:val="22"/>
          <w:lang w:eastAsia="ru-RU"/>
        </w:rPr>
      </w:pPr>
      <w:hyperlink w:anchor="_Toc96088844" w:history="1">
        <w:r w:rsidR="0079571D" w:rsidRPr="0079571D">
          <w:rPr>
            <w:rStyle w:val="afd"/>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9571D" w:rsidRPr="0079571D">
          <w:rPr>
            <w:webHidden/>
          </w:rPr>
          <w:tab/>
        </w:r>
        <w:r w:rsidR="0079571D" w:rsidRPr="0079571D">
          <w:rPr>
            <w:webHidden/>
          </w:rPr>
          <w:fldChar w:fldCharType="begin"/>
        </w:r>
        <w:r w:rsidR="0079571D" w:rsidRPr="0079571D">
          <w:rPr>
            <w:webHidden/>
          </w:rPr>
          <w:instrText xml:space="preserve"> PAGEREF _Toc96088844 \h </w:instrText>
        </w:r>
        <w:r w:rsidR="0079571D" w:rsidRPr="0079571D">
          <w:rPr>
            <w:webHidden/>
          </w:rPr>
        </w:r>
        <w:r w:rsidR="0079571D" w:rsidRPr="0079571D">
          <w:rPr>
            <w:webHidden/>
          </w:rPr>
          <w:fldChar w:fldCharType="separate"/>
        </w:r>
        <w:r w:rsidR="002605A8">
          <w:rPr>
            <w:webHidden/>
          </w:rPr>
          <w:t>122</w:t>
        </w:r>
        <w:r w:rsidR="0079571D" w:rsidRPr="0079571D">
          <w:rPr>
            <w:webHidden/>
          </w:rPr>
          <w:fldChar w:fldCharType="end"/>
        </w:r>
      </w:hyperlink>
    </w:p>
    <w:p w14:paraId="0424C062" w14:textId="4D01025C" w:rsidR="0079571D" w:rsidRPr="0079571D" w:rsidRDefault="00410681" w:rsidP="0079571D">
      <w:pPr>
        <w:pStyle w:val="26"/>
        <w:rPr>
          <w:rFonts w:eastAsiaTheme="minorEastAsia"/>
          <w:sz w:val="22"/>
          <w:lang w:eastAsia="ru-RU"/>
        </w:rPr>
      </w:pPr>
      <w:hyperlink w:anchor="_Toc96088845" w:history="1">
        <w:r w:rsidR="0079571D" w:rsidRPr="0079571D">
          <w:rPr>
            <w:rStyle w:val="afd"/>
          </w:rPr>
          <w:t>2.7.3 Расчетная тепловая нагрузка на коллекторах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_Toc96088845 \h </w:instrText>
        </w:r>
        <w:r w:rsidR="0079571D" w:rsidRPr="0079571D">
          <w:rPr>
            <w:webHidden/>
          </w:rPr>
        </w:r>
        <w:r w:rsidR="0079571D" w:rsidRPr="0079571D">
          <w:rPr>
            <w:webHidden/>
          </w:rPr>
          <w:fldChar w:fldCharType="separate"/>
        </w:r>
        <w:r w:rsidR="002605A8">
          <w:rPr>
            <w:webHidden/>
          </w:rPr>
          <w:t>122</w:t>
        </w:r>
        <w:r w:rsidR="0079571D" w:rsidRPr="0079571D">
          <w:rPr>
            <w:webHidden/>
          </w:rPr>
          <w:fldChar w:fldCharType="end"/>
        </w:r>
      </w:hyperlink>
    </w:p>
    <w:p w14:paraId="10F52CAC" w14:textId="19ADCB5A" w:rsidR="0079571D" w:rsidRPr="0079571D" w:rsidRDefault="00410681" w:rsidP="0079571D">
      <w:pPr>
        <w:pStyle w:val="26"/>
        <w:rPr>
          <w:rFonts w:eastAsiaTheme="minorEastAsia"/>
          <w:sz w:val="22"/>
          <w:lang w:eastAsia="ru-RU"/>
        </w:rPr>
      </w:pPr>
      <w:hyperlink w:anchor="_Toc96088846" w:history="1">
        <w:r w:rsidR="0079571D" w:rsidRPr="0079571D">
          <w:rPr>
            <w:rStyle w:val="afd"/>
          </w:rPr>
          <w:t>2.7.4 Фактические расходы теплоносителя в отопительный и летний периоды</w:t>
        </w:r>
        <w:r w:rsidR="0079571D" w:rsidRPr="0079571D">
          <w:rPr>
            <w:webHidden/>
          </w:rPr>
          <w:tab/>
        </w:r>
        <w:r w:rsidR="0079571D" w:rsidRPr="0079571D">
          <w:rPr>
            <w:webHidden/>
          </w:rPr>
          <w:fldChar w:fldCharType="begin"/>
        </w:r>
        <w:r w:rsidR="0079571D" w:rsidRPr="0079571D">
          <w:rPr>
            <w:webHidden/>
          </w:rPr>
          <w:instrText xml:space="preserve"> PAGEREF _Toc96088846 \h </w:instrText>
        </w:r>
        <w:r w:rsidR="0079571D" w:rsidRPr="0079571D">
          <w:rPr>
            <w:webHidden/>
          </w:rPr>
        </w:r>
        <w:r w:rsidR="0079571D" w:rsidRPr="0079571D">
          <w:rPr>
            <w:webHidden/>
          </w:rPr>
          <w:fldChar w:fldCharType="separate"/>
        </w:r>
        <w:r w:rsidR="002605A8">
          <w:rPr>
            <w:webHidden/>
          </w:rPr>
          <w:t>122</w:t>
        </w:r>
        <w:r w:rsidR="0079571D" w:rsidRPr="0079571D">
          <w:rPr>
            <w:webHidden/>
          </w:rPr>
          <w:fldChar w:fldCharType="end"/>
        </w:r>
      </w:hyperlink>
    </w:p>
    <w:p w14:paraId="28BF7763" w14:textId="457D0BF9"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47" w:history="1">
        <w:r w:rsidR="0079571D" w:rsidRPr="0079571D">
          <w:rPr>
            <w:rStyle w:val="afd"/>
            <w:rFonts w:ascii="Times New Roman" w:hAnsi="Times New Roman"/>
            <w:noProof/>
          </w:rPr>
          <w:t>Глава 3. Электронная модель системы теплоснабжения поселения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_Toc96088847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123</w:t>
        </w:r>
        <w:r w:rsidR="0079571D" w:rsidRPr="0079571D">
          <w:rPr>
            <w:rFonts w:ascii="Times New Roman" w:hAnsi="Times New Roman"/>
            <w:noProof/>
            <w:webHidden/>
          </w:rPr>
          <w:fldChar w:fldCharType="end"/>
        </w:r>
      </w:hyperlink>
    </w:p>
    <w:p w14:paraId="5453CD95" w14:textId="049AB19F" w:rsidR="0079571D" w:rsidRPr="0079571D" w:rsidRDefault="00410681" w:rsidP="0079571D">
      <w:pPr>
        <w:pStyle w:val="26"/>
        <w:rPr>
          <w:rFonts w:eastAsiaTheme="minorEastAsia"/>
          <w:sz w:val="22"/>
          <w:lang w:eastAsia="ru-RU"/>
        </w:rPr>
      </w:pPr>
      <w:hyperlink w:anchor="_Toc96088848" w:history="1">
        <w:r w:rsidR="0079571D" w:rsidRPr="0079571D">
          <w:rPr>
            <w:rStyle w:val="afd"/>
          </w:rPr>
          <w:t>3.1. Графическое представление объектов системы теплоснабжения с привязкой к топографической основе поселения и с полным топологическим описанием связанности объектов</w:t>
        </w:r>
        <w:r w:rsidR="0079571D" w:rsidRPr="0079571D">
          <w:rPr>
            <w:webHidden/>
          </w:rPr>
          <w:tab/>
        </w:r>
        <w:r w:rsidR="0079571D" w:rsidRPr="0079571D">
          <w:rPr>
            <w:webHidden/>
          </w:rPr>
          <w:fldChar w:fldCharType="begin"/>
        </w:r>
        <w:r w:rsidR="0079571D" w:rsidRPr="0079571D">
          <w:rPr>
            <w:webHidden/>
          </w:rPr>
          <w:instrText xml:space="preserve"> PAGEREF _Toc96088848 \h </w:instrText>
        </w:r>
        <w:r w:rsidR="0079571D" w:rsidRPr="0079571D">
          <w:rPr>
            <w:webHidden/>
          </w:rPr>
        </w:r>
        <w:r w:rsidR="0079571D" w:rsidRPr="0079571D">
          <w:rPr>
            <w:webHidden/>
          </w:rPr>
          <w:fldChar w:fldCharType="separate"/>
        </w:r>
        <w:r w:rsidR="002605A8">
          <w:rPr>
            <w:webHidden/>
          </w:rPr>
          <w:t>126</w:t>
        </w:r>
        <w:r w:rsidR="0079571D" w:rsidRPr="0079571D">
          <w:rPr>
            <w:webHidden/>
          </w:rPr>
          <w:fldChar w:fldCharType="end"/>
        </w:r>
      </w:hyperlink>
    </w:p>
    <w:p w14:paraId="2E02A4F2" w14:textId="435367AC" w:rsidR="0079571D" w:rsidRPr="0079571D" w:rsidRDefault="00410681" w:rsidP="0079571D">
      <w:pPr>
        <w:pStyle w:val="26"/>
        <w:rPr>
          <w:rFonts w:eastAsiaTheme="minorEastAsia"/>
          <w:sz w:val="22"/>
          <w:lang w:eastAsia="ru-RU"/>
        </w:rPr>
      </w:pPr>
      <w:hyperlink w:anchor="_Toc96088849" w:history="1">
        <w:r w:rsidR="0079571D" w:rsidRPr="0079571D">
          <w:rPr>
            <w:rStyle w:val="afd"/>
          </w:rPr>
          <w:t>3.2.Паспортизация объектов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_Toc96088849 \h </w:instrText>
        </w:r>
        <w:r w:rsidR="0079571D" w:rsidRPr="0079571D">
          <w:rPr>
            <w:webHidden/>
          </w:rPr>
        </w:r>
        <w:r w:rsidR="0079571D" w:rsidRPr="0079571D">
          <w:rPr>
            <w:webHidden/>
          </w:rPr>
          <w:fldChar w:fldCharType="separate"/>
        </w:r>
        <w:r w:rsidR="002605A8">
          <w:rPr>
            <w:webHidden/>
          </w:rPr>
          <w:t>126</w:t>
        </w:r>
        <w:r w:rsidR="0079571D" w:rsidRPr="0079571D">
          <w:rPr>
            <w:webHidden/>
          </w:rPr>
          <w:fldChar w:fldCharType="end"/>
        </w:r>
      </w:hyperlink>
    </w:p>
    <w:p w14:paraId="367EAD42" w14:textId="796E8318" w:rsidR="0079571D" w:rsidRPr="0079571D" w:rsidRDefault="00410681" w:rsidP="0079571D">
      <w:pPr>
        <w:pStyle w:val="26"/>
        <w:rPr>
          <w:rFonts w:eastAsiaTheme="minorEastAsia"/>
          <w:sz w:val="22"/>
          <w:lang w:eastAsia="ru-RU"/>
        </w:rPr>
      </w:pPr>
      <w:hyperlink w:anchor="_Toc96088850" w:history="1">
        <w:r w:rsidR="0079571D" w:rsidRPr="0079571D">
          <w:rPr>
            <w:rStyle w:val="afd"/>
          </w:rPr>
          <w:t>3.3.Паспортизация и описание расчетных единиц территориального деления, включая административное</w:t>
        </w:r>
        <w:r w:rsidR="0079571D" w:rsidRPr="0079571D">
          <w:rPr>
            <w:webHidden/>
          </w:rPr>
          <w:tab/>
        </w:r>
        <w:r w:rsidR="0079571D" w:rsidRPr="0079571D">
          <w:rPr>
            <w:webHidden/>
          </w:rPr>
          <w:fldChar w:fldCharType="begin"/>
        </w:r>
        <w:r w:rsidR="0079571D" w:rsidRPr="0079571D">
          <w:rPr>
            <w:webHidden/>
          </w:rPr>
          <w:instrText xml:space="preserve"> PAGEREF _Toc96088850 \h </w:instrText>
        </w:r>
        <w:r w:rsidR="0079571D" w:rsidRPr="0079571D">
          <w:rPr>
            <w:webHidden/>
          </w:rPr>
        </w:r>
        <w:r w:rsidR="0079571D" w:rsidRPr="0079571D">
          <w:rPr>
            <w:webHidden/>
          </w:rPr>
          <w:fldChar w:fldCharType="separate"/>
        </w:r>
        <w:r w:rsidR="002605A8">
          <w:rPr>
            <w:webHidden/>
          </w:rPr>
          <w:t>127</w:t>
        </w:r>
        <w:r w:rsidR="0079571D" w:rsidRPr="0079571D">
          <w:rPr>
            <w:webHidden/>
          </w:rPr>
          <w:fldChar w:fldCharType="end"/>
        </w:r>
      </w:hyperlink>
    </w:p>
    <w:p w14:paraId="34C9928C" w14:textId="0F242670" w:rsidR="0079571D" w:rsidRPr="0079571D" w:rsidRDefault="00410681" w:rsidP="0079571D">
      <w:pPr>
        <w:pStyle w:val="26"/>
        <w:rPr>
          <w:rFonts w:eastAsiaTheme="minorEastAsia"/>
          <w:sz w:val="22"/>
          <w:lang w:eastAsia="ru-RU"/>
        </w:rPr>
      </w:pPr>
      <w:hyperlink w:anchor="_Toc96088851" w:history="1">
        <w:r w:rsidR="0079571D" w:rsidRPr="0079571D">
          <w:rPr>
            <w:rStyle w:val="afd"/>
          </w:rPr>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9571D" w:rsidRPr="0079571D">
          <w:rPr>
            <w:webHidden/>
          </w:rPr>
          <w:tab/>
        </w:r>
        <w:r w:rsidR="0079571D" w:rsidRPr="0079571D">
          <w:rPr>
            <w:webHidden/>
          </w:rPr>
          <w:fldChar w:fldCharType="begin"/>
        </w:r>
        <w:r w:rsidR="0079571D" w:rsidRPr="0079571D">
          <w:rPr>
            <w:webHidden/>
          </w:rPr>
          <w:instrText xml:space="preserve"> PAGEREF _Toc96088851 \h </w:instrText>
        </w:r>
        <w:r w:rsidR="0079571D" w:rsidRPr="0079571D">
          <w:rPr>
            <w:webHidden/>
          </w:rPr>
        </w:r>
        <w:r w:rsidR="0079571D" w:rsidRPr="0079571D">
          <w:rPr>
            <w:webHidden/>
          </w:rPr>
          <w:fldChar w:fldCharType="separate"/>
        </w:r>
        <w:r w:rsidR="002605A8">
          <w:rPr>
            <w:webHidden/>
          </w:rPr>
          <w:t>128</w:t>
        </w:r>
        <w:r w:rsidR="0079571D" w:rsidRPr="0079571D">
          <w:rPr>
            <w:webHidden/>
          </w:rPr>
          <w:fldChar w:fldCharType="end"/>
        </w:r>
      </w:hyperlink>
    </w:p>
    <w:p w14:paraId="3407C8F8" w14:textId="42D1DCBB" w:rsidR="0079571D" w:rsidRPr="0079571D" w:rsidRDefault="00410681" w:rsidP="0079571D">
      <w:pPr>
        <w:pStyle w:val="26"/>
        <w:rPr>
          <w:rFonts w:eastAsiaTheme="minorEastAsia"/>
          <w:sz w:val="22"/>
          <w:lang w:eastAsia="ru-RU"/>
        </w:rPr>
      </w:pPr>
      <w:hyperlink w:anchor="_Toc96088852" w:history="1">
        <w:r w:rsidR="0079571D" w:rsidRPr="0079571D">
          <w:rPr>
            <w:rStyle w:val="afd"/>
          </w:rPr>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_Toc96088852 \h </w:instrText>
        </w:r>
        <w:r w:rsidR="0079571D" w:rsidRPr="0079571D">
          <w:rPr>
            <w:webHidden/>
          </w:rPr>
        </w:r>
        <w:r w:rsidR="0079571D" w:rsidRPr="0079571D">
          <w:rPr>
            <w:webHidden/>
          </w:rPr>
          <w:fldChar w:fldCharType="separate"/>
        </w:r>
        <w:r w:rsidR="002605A8">
          <w:rPr>
            <w:webHidden/>
          </w:rPr>
          <w:t>128</w:t>
        </w:r>
        <w:r w:rsidR="0079571D" w:rsidRPr="0079571D">
          <w:rPr>
            <w:webHidden/>
          </w:rPr>
          <w:fldChar w:fldCharType="end"/>
        </w:r>
      </w:hyperlink>
    </w:p>
    <w:p w14:paraId="29B5B035" w14:textId="1540B1BE" w:rsidR="0079571D" w:rsidRPr="0079571D" w:rsidRDefault="00410681" w:rsidP="0079571D">
      <w:pPr>
        <w:pStyle w:val="26"/>
        <w:rPr>
          <w:rFonts w:eastAsiaTheme="minorEastAsia"/>
          <w:sz w:val="22"/>
          <w:lang w:eastAsia="ru-RU"/>
        </w:rPr>
      </w:pPr>
      <w:hyperlink w:anchor="_Toc96088853" w:history="1">
        <w:r w:rsidR="0079571D" w:rsidRPr="0079571D">
          <w:rPr>
            <w:rStyle w:val="afd"/>
          </w:rPr>
          <w:t>3.6.Расчет балансов тепловой энергии по источникам тепловой энергии и по территориальному признаку</w:t>
        </w:r>
        <w:r w:rsidR="0079571D" w:rsidRPr="0079571D">
          <w:rPr>
            <w:webHidden/>
          </w:rPr>
          <w:tab/>
        </w:r>
        <w:r w:rsidR="0079571D" w:rsidRPr="0079571D">
          <w:rPr>
            <w:webHidden/>
          </w:rPr>
          <w:fldChar w:fldCharType="begin"/>
        </w:r>
        <w:r w:rsidR="0079571D" w:rsidRPr="0079571D">
          <w:rPr>
            <w:webHidden/>
          </w:rPr>
          <w:instrText xml:space="preserve"> PAGEREF _Toc96088853 \h </w:instrText>
        </w:r>
        <w:r w:rsidR="0079571D" w:rsidRPr="0079571D">
          <w:rPr>
            <w:webHidden/>
          </w:rPr>
        </w:r>
        <w:r w:rsidR="0079571D" w:rsidRPr="0079571D">
          <w:rPr>
            <w:webHidden/>
          </w:rPr>
          <w:fldChar w:fldCharType="separate"/>
        </w:r>
        <w:r w:rsidR="002605A8">
          <w:rPr>
            <w:webHidden/>
          </w:rPr>
          <w:t>128</w:t>
        </w:r>
        <w:r w:rsidR="0079571D" w:rsidRPr="0079571D">
          <w:rPr>
            <w:webHidden/>
          </w:rPr>
          <w:fldChar w:fldCharType="end"/>
        </w:r>
      </w:hyperlink>
    </w:p>
    <w:p w14:paraId="3A359A20" w14:textId="16E13781" w:rsidR="0079571D" w:rsidRPr="0079571D" w:rsidRDefault="00410681" w:rsidP="0079571D">
      <w:pPr>
        <w:pStyle w:val="26"/>
        <w:rPr>
          <w:rFonts w:eastAsiaTheme="minorEastAsia"/>
          <w:sz w:val="22"/>
          <w:lang w:eastAsia="ru-RU"/>
        </w:rPr>
      </w:pPr>
      <w:hyperlink w:anchor="_Toc96088854" w:history="1">
        <w:r w:rsidR="0079571D" w:rsidRPr="0079571D">
          <w:rPr>
            <w:rStyle w:val="afd"/>
          </w:rPr>
          <w:t>3.7.Расчет потерь тепловой энергии через изоляцию и с утечками теплоносителя</w:t>
        </w:r>
        <w:r w:rsidR="0079571D" w:rsidRPr="0079571D">
          <w:rPr>
            <w:webHidden/>
          </w:rPr>
          <w:tab/>
        </w:r>
        <w:r w:rsidR="0079571D" w:rsidRPr="0079571D">
          <w:rPr>
            <w:webHidden/>
          </w:rPr>
          <w:fldChar w:fldCharType="begin"/>
        </w:r>
        <w:r w:rsidR="0079571D" w:rsidRPr="0079571D">
          <w:rPr>
            <w:webHidden/>
          </w:rPr>
          <w:instrText xml:space="preserve"> PAGEREF _Toc96088854 \h </w:instrText>
        </w:r>
        <w:r w:rsidR="0079571D" w:rsidRPr="0079571D">
          <w:rPr>
            <w:webHidden/>
          </w:rPr>
        </w:r>
        <w:r w:rsidR="0079571D" w:rsidRPr="0079571D">
          <w:rPr>
            <w:webHidden/>
          </w:rPr>
          <w:fldChar w:fldCharType="separate"/>
        </w:r>
        <w:r w:rsidR="002605A8">
          <w:rPr>
            <w:webHidden/>
          </w:rPr>
          <w:t>128</w:t>
        </w:r>
        <w:r w:rsidR="0079571D" w:rsidRPr="0079571D">
          <w:rPr>
            <w:webHidden/>
          </w:rPr>
          <w:fldChar w:fldCharType="end"/>
        </w:r>
      </w:hyperlink>
    </w:p>
    <w:p w14:paraId="3566924C" w14:textId="7BE8F772" w:rsidR="0079571D" w:rsidRPr="0079571D" w:rsidRDefault="00410681" w:rsidP="0079571D">
      <w:pPr>
        <w:pStyle w:val="26"/>
        <w:rPr>
          <w:rFonts w:eastAsiaTheme="minorEastAsia"/>
          <w:sz w:val="22"/>
          <w:lang w:eastAsia="ru-RU"/>
        </w:rPr>
      </w:pPr>
      <w:hyperlink w:anchor="_Toc96088855" w:history="1">
        <w:r w:rsidR="0079571D" w:rsidRPr="0079571D">
          <w:rPr>
            <w:rStyle w:val="afd"/>
          </w:rPr>
          <w:t>3.8.Расчет показателей надежности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_Toc96088855 \h </w:instrText>
        </w:r>
        <w:r w:rsidR="0079571D" w:rsidRPr="0079571D">
          <w:rPr>
            <w:webHidden/>
          </w:rPr>
        </w:r>
        <w:r w:rsidR="0079571D" w:rsidRPr="0079571D">
          <w:rPr>
            <w:webHidden/>
          </w:rPr>
          <w:fldChar w:fldCharType="separate"/>
        </w:r>
        <w:r w:rsidR="002605A8">
          <w:rPr>
            <w:webHidden/>
          </w:rPr>
          <w:t>129</w:t>
        </w:r>
        <w:r w:rsidR="0079571D" w:rsidRPr="0079571D">
          <w:rPr>
            <w:webHidden/>
          </w:rPr>
          <w:fldChar w:fldCharType="end"/>
        </w:r>
      </w:hyperlink>
    </w:p>
    <w:p w14:paraId="3B072AD4" w14:textId="7F18BC43" w:rsidR="0079571D" w:rsidRPr="0079571D" w:rsidRDefault="00410681" w:rsidP="0079571D">
      <w:pPr>
        <w:pStyle w:val="26"/>
        <w:rPr>
          <w:rFonts w:eastAsiaTheme="minorEastAsia"/>
          <w:sz w:val="22"/>
          <w:lang w:eastAsia="ru-RU"/>
        </w:rPr>
      </w:pPr>
      <w:hyperlink w:anchor="_Toc96088856" w:history="1">
        <w:r w:rsidR="0079571D" w:rsidRPr="0079571D">
          <w:rPr>
            <w:rStyle w:val="afd"/>
          </w:rPr>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_Toc96088856 \h </w:instrText>
        </w:r>
        <w:r w:rsidR="0079571D" w:rsidRPr="0079571D">
          <w:rPr>
            <w:webHidden/>
          </w:rPr>
        </w:r>
        <w:r w:rsidR="0079571D" w:rsidRPr="0079571D">
          <w:rPr>
            <w:webHidden/>
          </w:rPr>
          <w:fldChar w:fldCharType="separate"/>
        </w:r>
        <w:r w:rsidR="002605A8">
          <w:rPr>
            <w:webHidden/>
          </w:rPr>
          <w:t>129</w:t>
        </w:r>
        <w:r w:rsidR="0079571D" w:rsidRPr="0079571D">
          <w:rPr>
            <w:webHidden/>
          </w:rPr>
          <w:fldChar w:fldCharType="end"/>
        </w:r>
      </w:hyperlink>
    </w:p>
    <w:p w14:paraId="1D02C9DB" w14:textId="2C3FE62F" w:rsidR="0079571D" w:rsidRPr="0079571D" w:rsidRDefault="00410681" w:rsidP="0079571D">
      <w:pPr>
        <w:pStyle w:val="26"/>
        <w:rPr>
          <w:rFonts w:eastAsiaTheme="minorEastAsia"/>
          <w:sz w:val="22"/>
          <w:lang w:eastAsia="ru-RU"/>
        </w:rPr>
      </w:pPr>
      <w:hyperlink w:anchor="_Toc96088857" w:history="1">
        <w:r w:rsidR="0079571D" w:rsidRPr="0079571D">
          <w:rPr>
            <w:rStyle w:val="afd"/>
          </w:rPr>
          <w:t>3.10. Сравнительные пьезометрические графики для разработки и анализа сценариев перспективного развития тепловых сетей</w:t>
        </w:r>
        <w:r w:rsidR="0079571D" w:rsidRPr="0079571D">
          <w:rPr>
            <w:webHidden/>
          </w:rPr>
          <w:tab/>
        </w:r>
        <w:r w:rsidR="0079571D" w:rsidRPr="0079571D">
          <w:rPr>
            <w:webHidden/>
          </w:rPr>
          <w:fldChar w:fldCharType="begin"/>
        </w:r>
        <w:r w:rsidR="0079571D" w:rsidRPr="0079571D">
          <w:rPr>
            <w:webHidden/>
          </w:rPr>
          <w:instrText xml:space="preserve"> PAGEREF _Toc96088857 \h </w:instrText>
        </w:r>
        <w:r w:rsidR="0079571D" w:rsidRPr="0079571D">
          <w:rPr>
            <w:webHidden/>
          </w:rPr>
        </w:r>
        <w:r w:rsidR="0079571D" w:rsidRPr="0079571D">
          <w:rPr>
            <w:webHidden/>
          </w:rPr>
          <w:fldChar w:fldCharType="separate"/>
        </w:r>
        <w:r w:rsidR="002605A8">
          <w:rPr>
            <w:webHidden/>
          </w:rPr>
          <w:t>130</w:t>
        </w:r>
        <w:r w:rsidR="0079571D" w:rsidRPr="0079571D">
          <w:rPr>
            <w:webHidden/>
          </w:rPr>
          <w:fldChar w:fldCharType="end"/>
        </w:r>
      </w:hyperlink>
    </w:p>
    <w:p w14:paraId="0F068AF0" w14:textId="65DFFEDB" w:rsidR="0079571D" w:rsidRPr="0079571D" w:rsidRDefault="00410681" w:rsidP="0079571D">
      <w:pPr>
        <w:pStyle w:val="26"/>
        <w:rPr>
          <w:rFonts w:eastAsiaTheme="minorEastAsia"/>
          <w:sz w:val="22"/>
          <w:lang w:eastAsia="ru-RU"/>
        </w:rPr>
      </w:pPr>
      <w:hyperlink w:anchor="_Toc96088858" w:history="1">
        <w:r w:rsidR="0079571D" w:rsidRPr="0079571D">
          <w:rPr>
            <w:rStyle w:val="afd"/>
          </w:rPr>
          <w:t>3.11.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_Toc96088858 \h </w:instrText>
        </w:r>
        <w:r w:rsidR="0079571D" w:rsidRPr="0079571D">
          <w:rPr>
            <w:webHidden/>
          </w:rPr>
        </w:r>
        <w:r w:rsidR="0079571D" w:rsidRPr="0079571D">
          <w:rPr>
            <w:webHidden/>
          </w:rPr>
          <w:fldChar w:fldCharType="separate"/>
        </w:r>
        <w:r w:rsidR="002605A8">
          <w:rPr>
            <w:webHidden/>
          </w:rPr>
          <w:t>130</w:t>
        </w:r>
        <w:r w:rsidR="0079571D" w:rsidRPr="0079571D">
          <w:rPr>
            <w:webHidden/>
          </w:rPr>
          <w:fldChar w:fldCharType="end"/>
        </w:r>
      </w:hyperlink>
    </w:p>
    <w:p w14:paraId="090CCB65" w14:textId="2350BB80"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59" w:history="1">
        <w:r w:rsidR="0079571D" w:rsidRPr="0079571D">
          <w:rPr>
            <w:rStyle w:val="afd"/>
            <w:rFonts w:ascii="Times New Roman" w:hAnsi="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_Toc96088859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131</w:t>
        </w:r>
        <w:r w:rsidR="0079571D" w:rsidRPr="0079571D">
          <w:rPr>
            <w:rFonts w:ascii="Times New Roman" w:hAnsi="Times New Roman"/>
            <w:noProof/>
            <w:webHidden/>
          </w:rPr>
          <w:fldChar w:fldCharType="end"/>
        </w:r>
      </w:hyperlink>
    </w:p>
    <w:p w14:paraId="4AE389A1" w14:textId="0C0EC7F1" w:rsidR="0079571D" w:rsidRPr="0079571D" w:rsidRDefault="00410681" w:rsidP="0079571D">
      <w:pPr>
        <w:pStyle w:val="26"/>
        <w:rPr>
          <w:rFonts w:eastAsiaTheme="minorEastAsia"/>
          <w:sz w:val="22"/>
          <w:lang w:eastAsia="ru-RU"/>
        </w:rPr>
      </w:pPr>
      <w:hyperlink w:anchor="_Toc96088860" w:history="1">
        <w:r w:rsidR="0079571D" w:rsidRPr="0079571D">
          <w:rPr>
            <w:rStyle w:val="afd"/>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_Toc96088860 \h </w:instrText>
        </w:r>
        <w:r w:rsidR="0079571D" w:rsidRPr="0079571D">
          <w:rPr>
            <w:webHidden/>
          </w:rPr>
        </w:r>
        <w:r w:rsidR="0079571D" w:rsidRPr="0079571D">
          <w:rPr>
            <w:webHidden/>
          </w:rPr>
          <w:fldChar w:fldCharType="separate"/>
        </w:r>
        <w:r w:rsidR="002605A8">
          <w:rPr>
            <w:webHidden/>
          </w:rPr>
          <w:t>131</w:t>
        </w:r>
        <w:r w:rsidR="0079571D" w:rsidRPr="0079571D">
          <w:rPr>
            <w:webHidden/>
          </w:rPr>
          <w:fldChar w:fldCharType="end"/>
        </w:r>
      </w:hyperlink>
    </w:p>
    <w:p w14:paraId="1623B836" w14:textId="15B97A2E" w:rsidR="0079571D" w:rsidRPr="0079571D" w:rsidRDefault="00410681" w:rsidP="0079571D">
      <w:pPr>
        <w:pStyle w:val="26"/>
        <w:rPr>
          <w:rFonts w:eastAsiaTheme="minorEastAsia"/>
          <w:sz w:val="22"/>
          <w:lang w:eastAsia="ru-RU"/>
        </w:rPr>
      </w:pPr>
      <w:hyperlink w:anchor="_Toc96088861" w:history="1">
        <w:r w:rsidR="0079571D" w:rsidRPr="0079571D">
          <w:rPr>
            <w:rStyle w:val="afd"/>
          </w:rPr>
          <w:t>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теплоисточника</w:t>
        </w:r>
        <w:r w:rsidR="0079571D" w:rsidRPr="0079571D">
          <w:rPr>
            <w:webHidden/>
          </w:rPr>
          <w:tab/>
        </w:r>
        <w:r w:rsidR="0079571D" w:rsidRPr="0079571D">
          <w:rPr>
            <w:webHidden/>
          </w:rPr>
          <w:fldChar w:fldCharType="begin"/>
        </w:r>
        <w:r w:rsidR="0079571D" w:rsidRPr="0079571D">
          <w:rPr>
            <w:webHidden/>
          </w:rPr>
          <w:instrText xml:space="preserve"> PAGEREF _Toc96088861 \h </w:instrText>
        </w:r>
        <w:r w:rsidR="0079571D" w:rsidRPr="0079571D">
          <w:rPr>
            <w:webHidden/>
          </w:rPr>
        </w:r>
        <w:r w:rsidR="0079571D" w:rsidRPr="0079571D">
          <w:rPr>
            <w:webHidden/>
          </w:rPr>
          <w:fldChar w:fldCharType="separate"/>
        </w:r>
        <w:r w:rsidR="002605A8">
          <w:rPr>
            <w:webHidden/>
          </w:rPr>
          <w:t>132</w:t>
        </w:r>
        <w:r w:rsidR="0079571D" w:rsidRPr="0079571D">
          <w:rPr>
            <w:webHidden/>
          </w:rPr>
          <w:fldChar w:fldCharType="end"/>
        </w:r>
      </w:hyperlink>
    </w:p>
    <w:p w14:paraId="735EB778" w14:textId="614C18E1" w:rsidR="0079571D" w:rsidRPr="0079571D" w:rsidRDefault="00410681" w:rsidP="0079571D">
      <w:pPr>
        <w:pStyle w:val="26"/>
        <w:rPr>
          <w:rFonts w:eastAsiaTheme="minorEastAsia"/>
          <w:sz w:val="22"/>
          <w:lang w:eastAsia="ru-RU"/>
        </w:rPr>
      </w:pPr>
      <w:hyperlink w:anchor="_Toc96088862" w:history="1">
        <w:r w:rsidR="0079571D" w:rsidRPr="0079571D">
          <w:rPr>
            <w:rStyle w:val="afd"/>
          </w:rPr>
          <w:t>4.3.Выводы о резервах (дефицитах) существующей системы теплоснабжения при обеспечении перспективной тепловой нагрузки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_Toc96088862 \h </w:instrText>
        </w:r>
        <w:r w:rsidR="0079571D" w:rsidRPr="0079571D">
          <w:rPr>
            <w:webHidden/>
          </w:rPr>
        </w:r>
        <w:r w:rsidR="0079571D" w:rsidRPr="0079571D">
          <w:rPr>
            <w:webHidden/>
          </w:rPr>
          <w:fldChar w:fldCharType="separate"/>
        </w:r>
        <w:r w:rsidR="002605A8">
          <w:rPr>
            <w:webHidden/>
          </w:rPr>
          <w:t>132</w:t>
        </w:r>
        <w:r w:rsidR="0079571D" w:rsidRPr="0079571D">
          <w:rPr>
            <w:webHidden/>
          </w:rPr>
          <w:fldChar w:fldCharType="end"/>
        </w:r>
      </w:hyperlink>
    </w:p>
    <w:p w14:paraId="13B17E38" w14:textId="607A73E2" w:rsidR="0079571D" w:rsidRPr="0079571D" w:rsidRDefault="00410681" w:rsidP="0079571D">
      <w:pPr>
        <w:pStyle w:val="26"/>
        <w:rPr>
          <w:rFonts w:eastAsiaTheme="minorEastAsia"/>
          <w:sz w:val="22"/>
          <w:lang w:eastAsia="ru-RU"/>
        </w:rPr>
      </w:pPr>
      <w:hyperlink w:anchor="_Toc96088863" w:history="1">
        <w:r w:rsidR="0079571D" w:rsidRPr="0079571D">
          <w:rPr>
            <w:rStyle w:val="afd"/>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_Toc96088863 \h </w:instrText>
        </w:r>
        <w:r w:rsidR="0079571D" w:rsidRPr="0079571D">
          <w:rPr>
            <w:webHidden/>
          </w:rPr>
        </w:r>
        <w:r w:rsidR="0079571D" w:rsidRPr="0079571D">
          <w:rPr>
            <w:webHidden/>
          </w:rPr>
          <w:fldChar w:fldCharType="separate"/>
        </w:r>
        <w:r w:rsidR="002605A8">
          <w:rPr>
            <w:webHidden/>
          </w:rPr>
          <w:t>133</w:t>
        </w:r>
        <w:r w:rsidR="0079571D" w:rsidRPr="0079571D">
          <w:rPr>
            <w:webHidden/>
          </w:rPr>
          <w:fldChar w:fldCharType="end"/>
        </w:r>
      </w:hyperlink>
    </w:p>
    <w:p w14:paraId="1B43D521" w14:textId="5FBD6571"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64" w:history="1">
        <w:r w:rsidR="0079571D" w:rsidRPr="0079571D">
          <w:rPr>
            <w:rStyle w:val="afd"/>
            <w:rFonts w:ascii="Times New Roman" w:hAnsi="Times New Roman"/>
            <w:noProof/>
          </w:rPr>
          <w:t>Глава 5. Мастер-план развития систем теплоснабжения поселения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_Toc96088864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134</w:t>
        </w:r>
        <w:r w:rsidR="0079571D" w:rsidRPr="0079571D">
          <w:rPr>
            <w:rFonts w:ascii="Times New Roman" w:hAnsi="Times New Roman"/>
            <w:noProof/>
            <w:webHidden/>
          </w:rPr>
          <w:fldChar w:fldCharType="end"/>
        </w:r>
      </w:hyperlink>
    </w:p>
    <w:p w14:paraId="145421F7" w14:textId="4009370C" w:rsidR="0079571D" w:rsidRPr="0079571D" w:rsidRDefault="00410681" w:rsidP="0079571D">
      <w:pPr>
        <w:pStyle w:val="26"/>
        <w:rPr>
          <w:rFonts w:eastAsiaTheme="minorEastAsia"/>
          <w:sz w:val="22"/>
          <w:lang w:eastAsia="ru-RU"/>
        </w:rPr>
      </w:pPr>
      <w:hyperlink w:anchor="_Toc96088865" w:history="1">
        <w:r w:rsidR="0079571D" w:rsidRPr="0079571D">
          <w:rPr>
            <w:rStyle w:val="afd"/>
          </w:rPr>
          <w:t>5.1.Общие принципы разработки Мастер-плана</w:t>
        </w:r>
        <w:r w:rsidR="0079571D" w:rsidRPr="0079571D">
          <w:rPr>
            <w:webHidden/>
          </w:rPr>
          <w:tab/>
        </w:r>
        <w:r w:rsidR="0079571D" w:rsidRPr="0079571D">
          <w:rPr>
            <w:webHidden/>
          </w:rPr>
          <w:fldChar w:fldCharType="begin"/>
        </w:r>
        <w:r w:rsidR="0079571D" w:rsidRPr="0079571D">
          <w:rPr>
            <w:webHidden/>
          </w:rPr>
          <w:instrText xml:space="preserve"> PAGEREF _Toc96088865 \h </w:instrText>
        </w:r>
        <w:r w:rsidR="0079571D" w:rsidRPr="0079571D">
          <w:rPr>
            <w:webHidden/>
          </w:rPr>
        </w:r>
        <w:r w:rsidR="0079571D" w:rsidRPr="0079571D">
          <w:rPr>
            <w:webHidden/>
          </w:rPr>
          <w:fldChar w:fldCharType="separate"/>
        </w:r>
        <w:r w:rsidR="002605A8">
          <w:rPr>
            <w:webHidden/>
          </w:rPr>
          <w:t>134</w:t>
        </w:r>
        <w:r w:rsidR="0079571D" w:rsidRPr="0079571D">
          <w:rPr>
            <w:webHidden/>
          </w:rPr>
          <w:fldChar w:fldCharType="end"/>
        </w:r>
      </w:hyperlink>
    </w:p>
    <w:p w14:paraId="7AA7C570" w14:textId="36A61872" w:rsidR="0079571D" w:rsidRPr="0079571D" w:rsidRDefault="00410681" w:rsidP="0079571D">
      <w:pPr>
        <w:pStyle w:val="26"/>
        <w:rPr>
          <w:rFonts w:eastAsiaTheme="minorEastAsia"/>
          <w:sz w:val="22"/>
          <w:lang w:eastAsia="ru-RU"/>
        </w:rPr>
      </w:pPr>
      <w:hyperlink w:anchor="_Toc96088866" w:history="1">
        <w:r w:rsidR="0079571D" w:rsidRPr="0079571D">
          <w:rPr>
            <w:rStyle w:val="afd"/>
          </w:rPr>
          <w:t>5.1.1. Общие сведения</w:t>
        </w:r>
        <w:r w:rsidR="0079571D" w:rsidRPr="0079571D">
          <w:rPr>
            <w:webHidden/>
          </w:rPr>
          <w:tab/>
        </w:r>
        <w:r w:rsidR="0079571D" w:rsidRPr="0079571D">
          <w:rPr>
            <w:webHidden/>
          </w:rPr>
          <w:fldChar w:fldCharType="begin"/>
        </w:r>
        <w:r w:rsidR="0079571D" w:rsidRPr="0079571D">
          <w:rPr>
            <w:webHidden/>
          </w:rPr>
          <w:instrText xml:space="preserve"> PAGEREF _Toc96088866 \h </w:instrText>
        </w:r>
        <w:r w:rsidR="0079571D" w:rsidRPr="0079571D">
          <w:rPr>
            <w:webHidden/>
          </w:rPr>
        </w:r>
        <w:r w:rsidR="0079571D" w:rsidRPr="0079571D">
          <w:rPr>
            <w:webHidden/>
          </w:rPr>
          <w:fldChar w:fldCharType="separate"/>
        </w:r>
        <w:r w:rsidR="002605A8">
          <w:rPr>
            <w:webHidden/>
          </w:rPr>
          <w:t>134</w:t>
        </w:r>
        <w:r w:rsidR="0079571D" w:rsidRPr="0079571D">
          <w:rPr>
            <w:webHidden/>
          </w:rPr>
          <w:fldChar w:fldCharType="end"/>
        </w:r>
      </w:hyperlink>
    </w:p>
    <w:p w14:paraId="114E492F" w14:textId="5623FF33" w:rsidR="0079571D" w:rsidRPr="0079571D" w:rsidRDefault="00410681" w:rsidP="0079571D">
      <w:pPr>
        <w:pStyle w:val="26"/>
        <w:rPr>
          <w:rFonts w:eastAsiaTheme="minorEastAsia"/>
          <w:sz w:val="22"/>
          <w:lang w:eastAsia="ru-RU"/>
        </w:rPr>
      </w:pPr>
      <w:hyperlink w:anchor="_Toc96088867" w:history="1">
        <w:r w:rsidR="0079571D" w:rsidRPr="0079571D">
          <w:rPr>
            <w:rStyle w:val="afd"/>
          </w:rPr>
          <w:t>5.1.2. Критерии выбора решений и варианты Мастер-плана при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_Toc96088867 \h </w:instrText>
        </w:r>
        <w:r w:rsidR="0079571D" w:rsidRPr="0079571D">
          <w:rPr>
            <w:webHidden/>
          </w:rPr>
        </w:r>
        <w:r w:rsidR="0079571D" w:rsidRPr="0079571D">
          <w:rPr>
            <w:webHidden/>
          </w:rPr>
          <w:fldChar w:fldCharType="separate"/>
        </w:r>
        <w:r w:rsidR="002605A8">
          <w:rPr>
            <w:webHidden/>
          </w:rPr>
          <w:t>134</w:t>
        </w:r>
        <w:r w:rsidR="0079571D" w:rsidRPr="0079571D">
          <w:rPr>
            <w:webHidden/>
          </w:rPr>
          <w:fldChar w:fldCharType="end"/>
        </w:r>
      </w:hyperlink>
    </w:p>
    <w:p w14:paraId="035A4E58" w14:textId="732E6029" w:rsidR="0079571D" w:rsidRPr="0079571D" w:rsidRDefault="00410681" w:rsidP="0079571D">
      <w:pPr>
        <w:pStyle w:val="26"/>
        <w:rPr>
          <w:rFonts w:eastAsiaTheme="minorEastAsia"/>
          <w:sz w:val="22"/>
          <w:lang w:eastAsia="ru-RU"/>
        </w:rPr>
      </w:pPr>
      <w:hyperlink w:anchor="_Toc96088868" w:history="1">
        <w:r w:rsidR="0079571D" w:rsidRPr="0079571D">
          <w:rPr>
            <w:rStyle w:val="afd"/>
          </w:rPr>
          <w:t>5.2.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_Toc96088868 \h </w:instrText>
        </w:r>
        <w:r w:rsidR="0079571D" w:rsidRPr="0079571D">
          <w:rPr>
            <w:webHidden/>
          </w:rPr>
        </w:r>
        <w:r w:rsidR="0079571D" w:rsidRPr="0079571D">
          <w:rPr>
            <w:webHidden/>
          </w:rPr>
          <w:fldChar w:fldCharType="separate"/>
        </w:r>
        <w:r w:rsidR="002605A8">
          <w:rPr>
            <w:webHidden/>
          </w:rPr>
          <w:t>135</w:t>
        </w:r>
        <w:r w:rsidR="0079571D" w:rsidRPr="0079571D">
          <w:rPr>
            <w:webHidden/>
          </w:rPr>
          <w:fldChar w:fldCharType="end"/>
        </w:r>
      </w:hyperlink>
    </w:p>
    <w:p w14:paraId="3A7C3746" w14:textId="157E99D0" w:rsidR="0079571D" w:rsidRPr="0079571D" w:rsidRDefault="00410681" w:rsidP="0079571D">
      <w:pPr>
        <w:pStyle w:val="26"/>
        <w:rPr>
          <w:rFonts w:eastAsiaTheme="minorEastAsia"/>
          <w:sz w:val="22"/>
          <w:lang w:eastAsia="ru-RU"/>
        </w:rPr>
      </w:pPr>
      <w:hyperlink w:anchor="_Toc96088869" w:history="1">
        <w:r w:rsidR="0079571D" w:rsidRPr="0079571D">
          <w:rPr>
            <w:rStyle w:val="afd"/>
          </w:rPr>
          <w:t>5.3.Технико-экономическое сравнение вариантов перспективного развития систем теплоснабжения поселения</w:t>
        </w:r>
        <w:r w:rsidR="0079571D" w:rsidRPr="0079571D">
          <w:rPr>
            <w:webHidden/>
          </w:rPr>
          <w:tab/>
        </w:r>
        <w:r w:rsidR="0079571D" w:rsidRPr="0079571D">
          <w:rPr>
            <w:webHidden/>
          </w:rPr>
          <w:fldChar w:fldCharType="begin"/>
        </w:r>
        <w:r w:rsidR="0079571D" w:rsidRPr="0079571D">
          <w:rPr>
            <w:webHidden/>
          </w:rPr>
          <w:instrText xml:space="preserve"> PAGEREF _Toc96088869 \h </w:instrText>
        </w:r>
        <w:r w:rsidR="0079571D" w:rsidRPr="0079571D">
          <w:rPr>
            <w:webHidden/>
          </w:rPr>
        </w:r>
        <w:r w:rsidR="0079571D" w:rsidRPr="0079571D">
          <w:rPr>
            <w:webHidden/>
          </w:rPr>
          <w:fldChar w:fldCharType="separate"/>
        </w:r>
        <w:r w:rsidR="002605A8">
          <w:rPr>
            <w:webHidden/>
          </w:rPr>
          <w:t>135</w:t>
        </w:r>
        <w:r w:rsidR="0079571D" w:rsidRPr="0079571D">
          <w:rPr>
            <w:webHidden/>
          </w:rPr>
          <w:fldChar w:fldCharType="end"/>
        </w:r>
      </w:hyperlink>
    </w:p>
    <w:p w14:paraId="4A613FD6" w14:textId="7E61B38C" w:rsidR="0079571D" w:rsidRPr="0079571D" w:rsidRDefault="00410681" w:rsidP="0079571D">
      <w:pPr>
        <w:pStyle w:val="26"/>
        <w:rPr>
          <w:rFonts w:eastAsiaTheme="minorEastAsia"/>
          <w:sz w:val="22"/>
          <w:lang w:eastAsia="ru-RU"/>
        </w:rPr>
      </w:pPr>
      <w:hyperlink w:anchor="_Toc96088870" w:history="1">
        <w:r w:rsidR="0079571D" w:rsidRPr="0079571D">
          <w:rPr>
            <w:rStyle w:val="afd"/>
          </w:rPr>
          <w:t xml:space="preserve">5.4.Обоснование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w:t>
        </w:r>
        <w:r w:rsidR="0079571D" w:rsidRPr="0079571D">
          <w:rPr>
            <w:rStyle w:val="afd"/>
          </w:rPr>
          <w:lastRenderedPageBreak/>
          <w:t>регулируемых видов деятельности, и индикаторов развития систем теплоснабжения поселения</w:t>
        </w:r>
        <w:r w:rsidR="0079571D" w:rsidRPr="0079571D">
          <w:rPr>
            <w:webHidden/>
          </w:rPr>
          <w:tab/>
        </w:r>
        <w:r w:rsidR="0079571D" w:rsidRPr="0079571D">
          <w:rPr>
            <w:webHidden/>
          </w:rPr>
          <w:fldChar w:fldCharType="begin"/>
        </w:r>
        <w:r w:rsidR="0079571D" w:rsidRPr="0079571D">
          <w:rPr>
            <w:webHidden/>
          </w:rPr>
          <w:instrText xml:space="preserve"> PAGEREF _Toc96088870 \h </w:instrText>
        </w:r>
        <w:r w:rsidR="0079571D" w:rsidRPr="0079571D">
          <w:rPr>
            <w:webHidden/>
          </w:rPr>
        </w:r>
        <w:r w:rsidR="0079571D" w:rsidRPr="0079571D">
          <w:rPr>
            <w:webHidden/>
          </w:rPr>
          <w:fldChar w:fldCharType="separate"/>
        </w:r>
        <w:r w:rsidR="002605A8">
          <w:rPr>
            <w:webHidden/>
          </w:rPr>
          <w:t>136</w:t>
        </w:r>
        <w:r w:rsidR="0079571D" w:rsidRPr="0079571D">
          <w:rPr>
            <w:webHidden/>
          </w:rPr>
          <w:fldChar w:fldCharType="end"/>
        </w:r>
      </w:hyperlink>
    </w:p>
    <w:p w14:paraId="0FDAD28E" w14:textId="6A3E14DD" w:rsidR="0079571D" w:rsidRPr="0079571D" w:rsidRDefault="00410681" w:rsidP="0079571D">
      <w:pPr>
        <w:pStyle w:val="26"/>
        <w:rPr>
          <w:rFonts w:eastAsiaTheme="minorEastAsia"/>
          <w:sz w:val="22"/>
          <w:lang w:eastAsia="ru-RU"/>
        </w:rPr>
      </w:pPr>
      <w:hyperlink w:anchor="_Toc96088871" w:history="1">
        <w:r w:rsidR="0079571D" w:rsidRPr="0079571D">
          <w:rPr>
            <w:rStyle w:val="afd"/>
          </w:rPr>
          <w:t>5.5. Описание изменений в Мастер-плане развития систем теплоснабжения поселения</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_Toc96088871 \h </w:instrText>
        </w:r>
        <w:r w:rsidR="0079571D" w:rsidRPr="0079571D">
          <w:rPr>
            <w:webHidden/>
          </w:rPr>
        </w:r>
        <w:r w:rsidR="0079571D" w:rsidRPr="0079571D">
          <w:rPr>
            <w:webHidden/>
          </w:rPr>
          <w:fldChar w:fldCharType="separate"/>
        </w:r>
        <w:r w:rsidR="002605A8">
          <w:rPr>
            <w:webHidden/>
          </w:rPr>
          <w:t>137</w:t>
        </w:r>
        <w:r w:rsidR="0079571D" w:rsidRPr="0079571D">
          <w:rPr>
            <w:webHidden/>
          </w:rPr>
          <w:fldChar w:fldCharType="end"/>
        </w:r>
      </w:hyperlink>
    </w:p>
    <w:p w14:paraId="58CC54F2" w14:textId="7F0CC49F"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72" w:history="1">
        <w:r w:rsidR="0079571D" w:rsidRPr="0079571D">
          <w:rPr>
            <w:rStyle w:val="afd"/>
            <w:rFonts w:ascii="Times New Roman" w:hAnsi="Times New Roman"/>
            <w:noProof/>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w:t>
        </w:r>
        <w:r w:rsidR="0079571D">
          <w:rPr>
            <w:rStyle w:val="afd"/>
            <w:rFonts w:ascii="Times New Roman" w:hAnsi="Times New Roman"/>
            <w:noProof/>
            <w:lang w:val="en-US"/>
          </w:rPr>
          <w:t xml:space="preserve">           </w:t>
        </w:r>
        <w:r w:rsidR="0079571D" w:rsidRPr="0079571D">
          <w:rPr>
            <w:rStyle w:val="afd"/>
            <w:rFonts w:ascii="Times New Roman" w:hAnsi="Times New Roman"/>
            <w:noProof/>
          </w:rPr>
          <w:t>режимах</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_Toc96088872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138</w:t>
        </w:r>
        <w:r w:rsidR="0079571D" w:rsidRPr="0079571D">
          <w:rPr>
            <w:rFonts w:ascii="Times New Roman" w:hAnsi="Times New Roman"/>
            <w:noProof/>
            <w:webHidden/>
          </w:rPr>
          <w:fldChar w:fldCharType="end"/>
        </w:r>
      </w:hyperlink>
    </w:p>
    <w:p w14:paraId="31E3AD12" w14:textId="5850C3E5" w:rsidR="0079571D" w:rsidRPr="0079571D" w:rsidRDefault="00410681" w:rsidP="0079571D">
      <w:pPr>
        <w:pStyle w:val="26"/>
        <w:rPr>
          <w:rFonts w:eastAsiaTheme="minorEastAsia"/>
          <w:sz w:val="22"/>
          <w:lang w:eastAsia="ru-RU"/>
        </w:rPr>
      </w:pPr>
      <w:hyperlink w:anchor="_Toc96088873" w:history="1">
        <w:r w:rsidR="0079571D" w:rsidRPr="0079571D">
          <w:rPr>
            <w:rStyle w:val="afd"/>
          </w:rPr>
          <w:t>6.1.Расчетная величина нормативных потерь теплоносителя в тепловых сетях в зонах действия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_Toc96088873 \h </w:instrText>
        </w:r>
        <w:r w:rsidR="0079571D" w:rsidRPr="0079571D">
          <w:rPr>
            <w:webHidden/>
          </w:rPr>
        </w:r>
        <w:r w:rsidR="0079571D" w:rsidRPr="0079571D">
          <w:rPr>
            <w:webHidden/>
          </w:rPr>
          <w:fldChar w:fldCharType="separate"/>
        </w:r>
        <w:r w:rsidR="002605A8">
          <w:rPr>
            <w:webHidden/>
          </w:rPr>
          <w:t>138</w:t>
        </w:r>
        <w:r w:rsidR="0079571D" w:rsidRPr="0079571D">
          <w:rPr>
            <w:webHidden/>
          </w:rPr>
          <w:fldChar w:fldCharType="end"/>
        </w:r>
      </w:hyperlink>
    </w:p>
    <w:p w14:paraId="06734743" w14:textId="6F4EE5F2" w:rsidR="0079571D" w:rsidRPr="0079571D" w:rsidRDefault="00410681" w:rsidP="0079571D">
      <w:pPr>
        <w:pStyle w:val="26"/>
        <w:rPr>
          <w:rFonts w:eastAsiaTheme="minorEastAsia"/>
          <w:sz w:val="22"/>
          <w:lang w:eastAsia="ru-RU"/>
        </w:rPr>
      </w:pPr>
      <w:hyperlink w:anchor="_Toc96088874" w:history="1">
        <w:r w:rsidR="0079571D" w:rsidRPr="0079571D">
          <w:rPr>
            <w:rStyle w:val="afd"/>
          </w:rPr>
          <w:t>6.2.Максимальный и среднечасовой расход теплоносителя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_Toc96088874 \h </w:instrText>
        </w:r>
        <w:r w:rsidR="0079571D" w:rsidRPr="0079571D">
          <w:rPr>
            <w:webHidden/>
          </w:rPr>
        </w:r>
        <w:r w:rsidR="0079571D" w:rsidRPr="0079571D">
          <w:rPr>
            <w:webHidden/>
          </w:rPr>
          <w:fldChar w:fldCharType="separate"/>
        </w:r>
        <w:r w:rsidR="002605A8">
          <w:rPr>
            <w:webHidden/>
          </w:rPr>
          <w:t>139</w:t>
        </w:r>
        <w:r w:rsidR="0079571D" w:rsidRPr="0079571D">
          <w:rPr>
            <w:webHidden/>
          </w:rPr>
          <w:fldChar w:fldCharType="end"/>
        </w:r>
      </w:hyperlink>
    </w:p>
    <w:p w14:paraId="0F817FE7" w14:textId="4BB5AA33" w:rsidR="0079571D" w:rsidRPr="0079571D" w:rsidRDefault="00410681" w:rsidP="0079571D">
      <w:pPr>
        <w:pStyle w:val="26"/>
        <w:rPr>
          <w:rFonts w:eastAsiaTheme="minorEastAsia"/>
          <w:sz w:val="22"/>
          <w:lang w:eastAsia="ru-RU"/>
        </w:rPr>
      </w:pPr>
      <w:hyperlink w:anchor="_Toc96088875" w:history="1">
        <w:r w:rsidR="0079571D" w:rsidRPr="0079571D">
          <w:rPr>
            <w:rStyle w:val="afd"/>
          </w:rPr>
          <w:t>6.3.Сведения о наличии баков-аккумуляторов</w:t>
        </w:r>
        <w:r w:rsidR="0079571D" w:rsidRPr="0079571D">
          <w:rPr>
            <w:webHidden/>
          </w:rPr>
          <w:tab/>
        </w:r>
        <w:r w:rsidR="0079571D" w:rsidRPr="0079571D">
          <w:rPr>
            <w:webHidden/>
          </w:rPr>
          <w:fldChar w:fldCharType="begin"/>
        </w:r>
        <w:r w:rsidR="0079571D" w:rsidRPr="0079571D">
          <w:rPr>
            <w:webHidden/>
          </w:rPr>
          <w:instrText xml:space="preserve"> PAGEREF _Toc96088875 \h </w:instrText>
        </w:r>
        <w:r w:rsidR="0079571D" w:rsidRPr="0079571D">
          <w:rPr>
            <w:webHidden/>
          </w:rPr>
        </w:r>
        <w:r w:rsidR="0079571D" w:rsidRPr="0079571D">
          <w:rPr>
            <w:webHidden/>
          </w:rPr>
          <w:fldChar w:fldCharType="separate"/>
        </w:r>
        <w:r w:rsidR="002605A8">
          <w:rPr>
            <w:webHidden/>
          </w:rPr>
          <w:t>139</w:t>
        </w:r>
        <w:r w:rsidR="0079571D" w:rsidRPr="0079571D">
          <w:rPr>
            <w:webHidden/>
          </w:rPr>
          <w:fldChar w:fldCharType="end"/>
        </w:r>
      </w:hyperlink>
    </w:p>
    <w:p w14:paraId="76147AFC" w14:textId="619ED0BE" w:rsidR="0079571D" w:rsidRPr="0079571D" w:rsidRDefault="00410681" w:rsidP="0079571D">
      <w:pPr>
        <w:pStyle w:val="26"/>
        <w:rPr>
          <w:rFonts w:eastAsiaTheme="minorEastAsia"/>
          <w:sz w:val="22"/>
          <w:lang w:eastAsia="ru-RU"/>
        </w:rPr>
      </w:pPr>
      <w:hyperlink w:anchor="_Toc96088876" w:history="1">
        <w:r w:rsidR="0079571D" w:rsidRPr="0079571D">
          <w:rPr>
            <w:rStyle w:val="afd"/>
          </w:rPr>
          <w:t>6.4.Нормативный и фактический (для эксплуатационного и аварийного режимов) часовой расход подпиточной воды в зоне действия теплоисточника</w:t>
        </w:r>
        <w:r w:rsidR="0079571D" w:rsidRPr="0079571D">
          <w:rPr>
            <w:webHidden/>
          </w:rPr>
          <w:tab/>
        </w:r>
        <w:r w:rsidR="0079571D" w:rsidRPr="0079571D">
          <w:rPr>
            <w:webHidden/>
          </w:rPr>
          <w:fldChar w:fldCharType="begin"/>
        </w:r>
        <w:r w:rsidR="0079571D" w:rsidRPr="0079571D">
          <w:rPr>
            <w:webHidden/>
          </w:rPr>
          <w:instrText xml:space="preserve"> PAGEREF _Toc96088876 \h </w:instrText>
        </w:r>
        <w:r w:rsidR="0079571D" w:rsidRPr="0079571D">
          <w:rPr>
            <w:webHidden/>
          </w:rPr>
        </w:r>
        <w:r w:rsidR="0079571D" w:rsidRPr="0079571D">
          <w:rPr>
            <w:webHidden/>
          </w:rPr>
          <w:fldChar w:fldCharType="separate"/>
        </w:r>
        <w:r w:rsidR="002605A8">
          <w:rPr>
            <w:webHidden/>
          </w:rPr>
          <w:t>139</w:t>
        </w:r>
        <w:r w:rsidR="0079571D" w:rsidRPr="0079571D">
          <w:rPr>
            <w:webHidden/>
          </w:rPr>
          <w:fldChar w:fldCharType="end"/>
        </w:r>
      </w:hyperlink>
    </w:p>
    <w:p w14:paraId="0ABF0CFC" w14:textId="32EB4F72" w:rsidR="0079571D" w:rsidRPr="0079571D" w:rsidRDefault="00410681" w:rsidP="0079571D">
      <w:pPr>
        <w:pStyle w:val="26"/>
        <w:rPr>
          <w:rFonts w:eastAsiaTheme="minorEastAsia"/>
          <w:sz w:val="22"/>
          <w:lang w:eastAsia="ru-RU"/>
        </w:rPr>
      </w:pPr>
      <w:hyperlink w:anchor="_Toc96088877" w:history="1">
        <w:r w:rsidR="0079571D" w:rsidRPr="0079571D">
          <w:rPr>
            <w:rStyle w:val="afd"/>
          </w:rPr>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_Toc96088877 \h </w:instrText>
        </w:r>
        <w:r w:rsidR="0079571D" w:rsidRPr="0079571D">
          <w:rPr>
            <w:webHidden/>
          </w:rPr>
        </w:r>
        <w:r w:rsidR="0079571D" w:rsidRPr="0079571D">
          <w:rPr>
            <w:webHidden/>
          </w:rPr>
          <w:fldChar w:fldCharType="separate"/>
        </w:r>
        <w:r w:rsidR="002605A8">
          <w:rPr>
            <w:webHidden/>
          </w:rPr>
          <w:t>139</w:t>
        </w:r>
        <w:r w:rsidR="0079571D" w:rsidRPr="0079571D">
          <w:rPr>
            <w:webHidden/>
          </w:rPr>
          <w:fldChar w:fldCharType="end"/>
        </w:r>
      </w:hyperlink>
    </w:p>
    <w:p w14:paraId="5E61E7B4" w14:textId="0B538B7D" w:rsidR="0079571D" w:rsidRPr="0079571D" w:rsidRDefault="00410681" w:rsidP="0079571D">
      <w:pPr>
        <w:pStyle w:val="26"/>
        <w:rPr>
          <w:rFonts w:eastAsiaTheme="minorEastAsia"/>
          <w:sz w:val="22"/>
          <w:lang w:eastAsia="ru-RU"/>
        </w:rPr>
      </w:pPr>
      <w:hyperlink w:anchor="_Toc96088878" w:history="1">
        <w:r w:rsidR="0079571D" w:rsidRPr="0079571D">
          <w:rPr>
            <w:rStyle w:val="afd"/>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_Toc96088878 \h </w:instrText>
        </w:r>
        <w:r w:rsidR="0079571D" w:rsidRPr="0079571D">
          <w:rPr>
            <w:webHidden/>
          </w:rPr>
        </w:r>
        <w:r w:rsidR="0079571D" w:rsidRPr="0079571D">
          <w:rPr>
            <w:webHidden/>
          </w:rPr>
          <w:fldChar w:fldCharType="separate"/>
        </w:r>
        <w:r w:rsidR="002605A8">
          <w:rPr>
            <w:webHidden/>
          </w:rPr>
          <w:t>140</w:t>
        </w:r>
        <w:r w:rsidR="0079571D" w:rsidRPr="0079571D">
          <w:rPr>
            <w:webHidden/>
          </w:rPr>
          <w:fldChar w:fldCharType="end"/>
        </w:r>
      </w:hyperlink>
    </w:p>
    <w:p w14:paraId="6D02BB28" w14:textId="6613DB6C" w:rsidR="0079571D" w:rsidRPr="0079571D" w:rsidRDefault="00410681" w:rsidP="0079571D">
      <w:pPr>
        <w:pStyle w:val="26"/>
        <w:rPr>
          <w:rFonts w:eastAsiaTheme="minorEastAsia"/>
          <w:sz w:val="22"/>
          <w:lang w:eastAsia="ru-RU"/>
        </w:rPr>
      </w:pPr>
      <w:hyperlink w:anchor="_Toc96088879" w:history="1">
        <w:r w:rsidR="0079571D" w:rsidRPr="0079571D">
          <w:rPr>
            <w:rStyle w:val="afd"/>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_Toc96088879 \h </w:instrText>
        </w:r>
        <w:r w:rsidR="0079571D" w:rsidRPr="0079571D">
          <w:rPr>
            <w:webHidden/>
          </w:rPr>
        </w:r>
        <w:r w:rsidR="0079571D" w:rsidRPr="0079571D">
          <w:rPr>
            <w:webHidden/>
          </w:rPr>
          <w:fldChar w:fldCharType="separate"/>
        </w:r>
        <w:r w:rsidR="002605A8">
          <w:rPr>
            <w:webHidden/>
          </w:rPr>
          <w:t>140</w:t>
        </w:r>
        <w:r w:rsidR="0079571D" w:rsidRPr="0079571D">
          <w:rPr>
            <w:webHidden/>
          </w:rPr>
          <w:fldChar w:fldCharType="end"/>
        </w:r>
      </w:hyperlink>
    </w:p>
    <w:p w14:paraId="1CD2D469" w14:textId="785475C5"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80" w:history="1">
        <w:r w:rsidR="0079571D" w:rsidRPr="0079571D">
          <w:rPr>
            <w:rStyle w:val="afd"/>
            <w:rFonts w:ascii="Times New Roman" w:hAnsi="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_Toc96088880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141</w:t>
        </w:r>
        <w:r w:rsidR="0079571D" w:rsidRPr="0079571D">
          <w:rPr>
            <w:rFonts w:ascii="Times New Roman" w:hAnsi="Times New Roman"/>
            <w:noProof/>
            <w:webHidden/>
          </w:rPr>
          <w:fldChar w:fldCharType="end"/>
        </w:r>
      </w:hyperlink>
    </w:p>
    <w:p w14:paraId="5F2B82C1" w14:textId="6554100B" w:rsidR="0079571D" w:rsidRPr="0079571D" w:rsidRDefault="00410681" w:rsidP="0079571D">
      <w:pPr>
        <w:pStyle w:val="26"/>
        <w:rPr>
          <w:rFonts w:eastAsiaTheme="minorEastAsia"/>
          <w:sz w:val="22"/>
          <w:lang w:eastAsia="ru-RU"/>
        </w:rPr>
      </w:pPr>
      <w:hyperlink w:anchor="_Toc96088881" w:history="1">
        <w:r w:rsidR="0079571D" w:rsidRPr="0079571D">
          <w:rPr>
            <w:rStyle w:val="afd"/>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_Toc96088881 \h </w:instrText>
        </w:r>
        <w:r w:rsidR="0079571D" w:rsidRPr="0079571D">
          <w:rPr>
            <w:webHidden/>
          </w:rPr>
        </w:r>
        <w:r w:rsidR="0079571D" w:rsidRPr="0079571D">
          <w:rPr>
            <w:webHidden/>
          </w:rPr>
          <w:fldChar w:fldCharType="separate"/>
        </w:r>
        <w:r w:rsidR="002605A8">
          <w:rPr>
            <w:webHidden/>
          </w:rPr>
          <w:t>141</w:t>
        </w:r>
        <w:r w:rsidR="0079571D" w:rsidRPr="0079571D">
          <w:rPr>
            <w:webHidden/>
          </w:rPr>
          <w:fldChar w:fldCharType="end"/>
        </w:r>
      </w:hyperlink>
    </w:p>
    <w:p w14:paraId="23441250" w14:textId="283D9255" w:rsidR="0079571D" w:rsidRPr="0079571D" w:rsidRDefault="00410681" w:rsidP="0079571D">
      <w:pPr>
        <w:pStyle w:val="26"/>
        <w:rPr>
          <w:rFonts w:eastAsiaTheme="minorEastAsia"/>
          <w:sz w:val="22"/>
          <w:lang w:eastAsia="ru-RU"/>
        </w:rPr>
      </w:pPr>
      <w:hyperlink w:anchor="_Toc96088882" w:history="1">
        <w:r w:rsidR="0079571D" w:rsidRPr="0079571D">
          <w:rPr>
            <w:rStyle w:val="afd"/>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9571D" w:rsidRPr="0079571D">
          <w:rPr>
            <w:webHidden/>
          </w:rPr>
          <w:tab/>
        </w:r>
        <w:r w:rsidR="0079571D" w:rsidRPr="0079571D">
          <w:rPr>
            <w:webHidden/>
          </w:rPr>
          <w:fldChar w:fldCharType="begin"/>
        </w:r>
        <w:r w:rsidR="0079571D" w:rsidRPr="0079571D">
          <w:rPr>
            <w:webHidden/>
          </w:rPr>
          <w:instrText xml:space="preserve"> PAGEREF _Toc96088882 \h </w:instrText>
        </w:r>
        <w:r w:rsidR="0079571D" w:rsidRPr="0079571D">
          <w:rPr>
            <w:webHidden/>
          </w:rPr>
        </w:r>
        <w:r w:rsidR="0079571D" w:rsidRPr="0079571D">
          <w:rPr>
            <w:webHidden/>
          </w:rPr>
          <w:fldChar w:fldCharType="separate"/>
        </w:r>
        <w:r w:rsidR="002605A8">
          <w:rPr>
            <w:webHidden/>
          </w:rPr>
          <w:t>146</w:t>
        </w:r>
        <w:r w:rsidR="0079571D" w:rsidRPr="0079571D">
          <w:rPr>
            <w:webHidden/>
          </w:rPr>
          <w:fldChar w:fldCharType="end"/>
        </w:r>
      </w:hyperlink>
    </w:p>
    <w:p w14:paraId="057F45A2" w14:textId="3AF3635A" w:rsidR="0079571D" w:rsidRPr="0079571D" w:rsidRDefault="00410681" w:rsidP="0079571D">
      <w:pPr>
        <w:pStyle w:val="26"/>
        <w:rPr>
          <w:rFonts w:eastAsiaTheme="minorEastAsia"/>
          <w:sz w:val="22"/>
          <w:lang w:eastAsia="ru-RU"/>
        </w:rPr>
      </w:pPr>
      <w:hyperlink w:anchor="_Toc96088883" w:history="1">
        <w:r w:rsidR="0079571D" w:rsidRPr="0079571D">
          <w:rPr>
            <w:rStyle w:val="afd"/>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_Toc96088883 \h </w:instrText>
        </w:r>
        <w:r w:rsidR="0079571D" w:rsidRPr="0079571D">
          <w:rPr>
            <w:webHidden/>
          </w:rPr>
        </w:r>
        <w:r w:rsidR="0079571D" w:rsidRPr="0079571D">
          <w:rPr>
            <w:webHidden/>
          </w:rPr>
          <w:fldChar w:fldCharType="separate"/>
        </w:r>
        <w:r w:rsidR="002605A8">
          <w:rPr>
            <w:webHidden/>
          </w:rPr>
          <w:t>146</w:t>
        </w:r>
        <w:r w:rsidR="0079571D" w:rsidRPr="0079571D">
          <w:rPr>
            <w:webHidden/>
          </w:rPr>
          <w:fldChar w:fldCharType="end"/>
        </w:r>
      </w:hyperlink>
    </w:p>
    <w:p w14:paraId="7E9EFEA9" w14:textId="32C5F105" w:rsidR="0079571D" w:rsidRPr="0079571D" w:rsidRDefault="00410681" w:rsidP="0079571D">
      <w:pPr>
        <w:pStyle w:val="26"/>
        <w:rPr>
          <w:rFonts w:eastAsiaTheme="minorEastAsia"/>
          <w:sz w:val="22"/>
          <w:lang w:eastAsia="ru-RU"/>
        </w:rPr>
      </w:pPr>
      <w:hyperlink w:anchor="_Toc96088884" w:history="1">
        <w:r w:rsidR="0079571D" w:rsidRPr="0079571D">
          <w:rPr>
            <w:rStyle w:val="afd"/>
          </w:rPr>
          <w:t>7.4.Обоснование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_Toc96088884 \h </w:instrText>
        </w:r>
        <w:r w:rsidR="0079571D" w:rsidRPr="0079571D">
          <w:rPr>
            <w:webHidden/>
          </w:rPr>
        </w:r>
        <w:r w:rsidR="0079571D" w:rsidRPr="0079571D">
          <w:rPr>
            <w:webHidden/>
          </w:rPr>
          <w:fldChar w:fldCharType="separate"/>
        </w:r>
        <w:r w:rsidR="002605A8">
          <w:rPr>
            <w:webHidden/>
          </w:rPr>
          <w:t>146</w:t>
        </w:r>
        <w:r w:rsidR="0079571D" w:rsidRPr="0079571D">
          <w:rPr>
            <w:webHidden/>
          </w:rPr>
          <w:fldChar w:fldCharType="end"/>
        </w:r>
      </w:hyperlink>
    </w:p>
    <w:p w14:paraId="349C9D0B" w14:textId="42073982" w:rsidR="0079571D" w:rsidRPr="0079571D" w:rsidRDefault="00410681" w:rsidP="0079571D">
      <w:pPr>
        <w:pStyle w:val="26"/>
        <w:rPr>
          <w:rFonts w:eastAsiaTheme="minorEastAsia"/>
          <w:sz w:val="22"/>
          <w:lang w:eastAsia="ru-RU"/>
        </w:rPr>
      </w:pPr>
      <w:hyperlink w:anchor="_Toc96088885" w:history="1">
        <w:r w:rsidR="0079571D" w:rsidRPr="0079571D">
          <w:rPr>
            <w:rStyle w:val="afd"/>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_Toc96088885 \h </w:instrText>
        </w:r>
        <w:r w:rsidR="0079571D" w:rsidRPr="0079571D">
          <w:rPr>
            <w:webHidden/>
          </w:rPr>
        </w:r>
        <w:r w:rsidR="0079571D" w:rsidRPr="0079571D">
          <w:rPr>
            <w:webHidden/>
          </w:rPr>
          <w:fldChar w:fldCharType="separate"/>
        </w:r>
        <w:r w:rsidR="002605A8">
          <w:rPr>
            <w:webHidden/>
          </w:rPr>
          <w:t>147</w:t>
        </w:r>
        <w:r w:rsidR="0079571D" w:rsidRPr="0079571D">
          <w:rPr>
            <w:webHidden/>
          </w:rPr>
          <w:fldChar w:fldCharType="end"/>
        </w:r>
      </w:hyperlink>
    </w:p>
    <w:p w14:paraId="77418E60" w14:textId="740518AD" w:rsidR="0079571D" w:rsidRPr="0079571D" w:rsidRDefault="00410681" w:rsidP="0079571D">
      <w:pPr>
        <w:pStyle w:val="26"/>
        <w:rPr>
          <w:rFonts w:eastAsiaTheme="minorEastAsia"/>
          <w:sz w:val="22"/>
          <w:lang w:eastAsia="ru-RU"/>
        </w:rPr>
      </w:pPr>
      <w:hyperlink w:anchor="_Toc96088886" w:history="1">
        <w:r w:rsidR="0079571D" w:rsidRPr="0079571D">
          <w:rPr>
            <w:rStyle w:val="afd"/>
          </w:rPr>
          <w:t>7.6.Обоснование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 выполненное в порядке, установленном методическими указаниями по разработке схем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_Toc96088886 \h </w:instrText>
        </w:r>
        <w:r w:rsidR="0079571D" w:rsidRPr="0079571D">
          <w:rPr>
            <w:webHidden/>
          </w:rPr>
        </w:r>
        <w:r w:rsidR="0079571D" w:rsidRPr="0079571D">
          <w:rPr>
            <w:webHidden/>
          </w:rPr>
          <w:fldChar w:fldCharType="separate"/>
        </w:r>
        <w:r w:rsidR="002605A8">
          <w:rPr>
            <w:webHidden/>
          </w:rPr>
          <w:t>147</w:t>
        </w:r>
        <w:r w:rsidR="0079571D" w:rsidRPr="0079571D">
          <w:rPr>
            <w:webHidden/>
          </w:rPr>
          <w:fldChar w:fldCharType="end"/>
        </w:r>
      </w:hyperlink>
    </w:p>
    <w:p w14:paraId="290001D8" w14:textId="7FDF8F13" w:rsidR="0079571D" w:rsidRPr="0079571D" w:rsidRDefault="00410681" w:rsidP="0079571D">
      <w:pPr>
        <w:pStyle w:val="26"/>
        <w:rPr>
          <w:rFonts w:eastAsiaTheme="minorEastAsia"/>
          <w:sz w:val="22"/>
          <w:lang w:eastAsia="ru-RU"/>
        </w:rPr>
      </w:pPr>
      <w:hyperlink w:anchor="_Toc96088887" w:history="1">
        <w:r w:rsidR="0079571D" w:rsidRPr="0079571D">
          <w:rPr>
            <w:rStyle w:val="afd"/>
          </w:rPr>
          <w:t>7.7.Обоснование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_Toc96088887 \h </w:instrText>
        </w:r>
        <w:r w:rsidR="0079571D" w:rsidRPr="0079571D">
          <w:rPr>
            <w:webHidden/>
          </w:rPr>
        </w:r>
        <w:r w:rsidR="0079571D" w:rsidRPr="0079571D">
          <w:rPr>
            <w:webHidden/>
          </w:rPr>
          <w:fldChar w:fldCharType="separate"/>
        </w:r>
        <w:r w:rsidR="002605A8">
          <w:rPr>
            <w:webHidden/>
          </w:rPr>
          <w:t>148</w:t>
        </w:r>
        <w:r w:rsidR="0079571D" w:rsidRPr="0079571D">
          <w:rPr>
            <w:webHidden/>
          </w:rPr>
          <w:fldChar w:fldCharType="end"/>
        </w:r>
      </w:hyperlink>
    </w:p>
    <w:p w14:paraId="005396D0" w14:textId="6AEA15AC" w:rsidR="0079571D" w:rsidRPr="0079571D" w:rsidRDefault="00410681" w:rsidP="0079571D">
      <w:pPr>
        <w:pStyle w:val="26"/>
        <w:rPr>
          <w:rFonts w:eastAsiaTheme="minorEastAsia"/>
          <w:sz w:val="22"/>
          <w:lang w:eastAsia="ru-RU"/>
        </w:rPr>
      </w:pPr>
      <w:hyperlink w:anchor="_Toc96088888" w:history="1">
        <w:r w:rsidR="0079571D" w:rsidRPr="0079571D">
          <w:rPr>
            <w:rStyle w:val="afd"/>
          </w:rPr>
          <w:t>7.8.Обоснование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_Toc96088888 \h </w:instrText>
        </w:r>
        <w:r w:rsidR="0079571D" w:rsidRPr="0079571D">
          <w:rPr>
            <w:webHidden/>
          </w:rPr>
        </w:r>
        <w:r w:rsidR="0079571D" w:rsidRPr="0079571D">
          <w:rPr>
            <w:webHidden/>
          </w:rPr>
          <w:fldChar w:fldCharType="separate"/>
        </w:r>
        <w:r w:rsidR="002605A8">
          <w:rPr>
            <w:webHidden/>
          </w:rPr>
          <w:t>148</w:t>
        </w:r>
        <w:r w:rsidR="0079571D" w:rsidRPr="0079571D">
          <w:rPr>
            <w:webHidden/>
          </w:rPr>
          <w:fldChar w:fldCharType="end"/>
        </w:r>
      </w:hyperlink>
    </w:p>
    <w:p w14:paraId="21CD46C9" w14:textId="2690CC69" w:rsidR="0079571D" w:rsidRPr="0079571D" w:rsidRDefault="00410681" w:rsidP="0079571D">
      <w:pPr>
        <w:pStyle w:val="26"/>
        <w:rPr>
          <w:rFonts w:eastAsiaTheme="minorEastAsia"/>
          <w:sz w:val="22"/>
          <w:lang w:eastAsia="ru-RU"/>
        </w:rPr>
      </w:pPr>
      <w:hyperlink w:anchor="_Toc96088889" w:history="1">
        <w:r w:rsidR="0079571D" w:rsidRPr="0079571D">
          <w:rPr>
            <w:rStyle w:val="afd"/>
          </w:rPr>
          <w:t>7.9.Обоснование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_Toc96088889 \h </w:instrText>
        </w:r>
        <w:r w:rsidR="0079571D" w:rsidRPr="0079571D">
          <w:rPr>
            <w:webHidden/>
          </w:rPr>
        </w:r>
        <w:r w:rsidR="0079571D" w:rsidRPr="0079571D">
          <w:rPr>
            <w:webHidden/>
          </w:rPr>
          <w:fldChar w:fldCharType="separate"/>
        </w:r>
        <w:r w:rsidR="002605A8">
          <w:rPr>
            <w:webHidden/>
          </w:rPr>
          <w:t>148</w:t>
        </w:r>
        <w:r w:rsidR="0079571D" w:rsidRPr="0079571D">
          <w:rPr>
            <w:webHidden/>
          </w:rPr>
          <w:fldChar w:fldCharType="end"/>
        </w:r>
      </w:hyperlink>
    </w:p>
    <w:p w14:paraId="5B2160B7" w14:textId="1141AD4A" w:rsidR="0079571D" w:rsidRPr="0079571D" w:rsidRDefault="00410681" w:rsidP="0079571D">
      <w:pPr>
        <w:pStyle w:val="26"/>
        <w:rPr>
          <w:rFonts w:eastAsiaTheme="minorEastAsia"/>
          <w:sz w:val="22"/>
          <w:lang w:eastAsia="ru-RU"/>
        </w:rPr>
      </w:pPr>
      <w:hyperlink w:anchor="_Toc96088890" w:history="1">
        <w:r w:rsidR="0079571D" w:rsidRPr="0079571D">
          <w:rPr>
            <w:rStyle w:val="afd"/>
          </w:rPr>
          <w:t>7.10.Обоснование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_Toc96088890 \h </w:instrText>
        </w:r>
        <w:r w:rsidR="0079571D" w:rsidRPr="0079571D">
          <w:rPr>
            <w:webHidden/>
          </w:rPr>
        </w:r>
        <w:r w:rsidR="0079571D" w:rsidRPr="0079571D">
          <w:rPr>
            <w:webHidden/>
          </w:rPr>
          <w:fldChar w:fldCharType="separate"/>
        </w:r>
        <w:r w:rsidR="002605A8">
          <w:rPr>
            <w:webHidden/>
          </w:rPr>
          <w:t>148</w:t>
        </w:r>
        <w:r w:rsidR="0079571D" w:rsidRPr="0079571D">
          <w:rPr>
            <w:webHidden/>
          </w:rPr>
          <w:fldChar w:fldCharType="end"/>
        </w:r>
      </w:hyperlink>
    </w:p>
    <w:p w14:paraId="2A883096" w14:textId="15A34201" w:rsidR="0079571D" w:rsidRPr="0079571D" w:rsidRDefault="00410681" w:rsidP="0079571D">
      <w:pPr>
        <w:pStyle w:val="26"/>
        <w:rPr>
          <w:rFonts w:eastAsiaTheme="minorEastAsia"/>
          <w:sz w:val="22"/>
          <w:lang w:eastAsia="ru-RU"/>
        </w:rPr>
      </w:pPr>
      <w:hyperlink w:anchor="_Toc96088891" w:history="1">
        <w:r w:rsidR="0079571D" w:rsidRPr="0079571D">
          <w:rPr>
            <w:rStyle w:val="afd"/>
          </w:rPr>
          <w:t>7.11.Обоснование организации индивидуального теплоснабжения в зонах поселения малоэтажными жилыми зданиями</w:t>
        </w:r>
        <w:r w:rsidR="0079571D" w:rsidRPr="0079571D">
          <w:rPr>
            <w:webHidden/>
          </w:rPr>
          <w:tab/>
        </w:r>
        <w:r w:rsidR="0079571D" w:rsidRPr="0079571D">
          <w:rPr>
            <w:webHidden/>
          </w:rPr>
          <w:fldChar w:fldCharType="begin"/>
        </w:r>
        <w:r w:rsidR="0079571D" w:rsidRPr="0079571D">
          <w:rPr>
            <w:webHidden/>
          </w:rPr>
          <w:instrText xml:space="preserve"> PAGEREF _Toc96088891 \h </w:instrText>
        </w:r>
        <w:r w:rsidR="0079571D" w:rsidRPr="0079571D">
          <w:rPr>
            <w:webHidden/>
          </w:rPr>
        </w:r>
        <w:r w:rsidR="0079571D" w:rsidRPr="0079571D">
          <w:rPr>
            <w:webHidden/>
          </w:rPr>
          <w:fldChar w:fldCharType="separate"/>
        </w:r>
        <w:r w:rsidR="002605A8">
          <w:rPr>
            <w:webHidden/>
          </w:rPr>
          <w:t>148</w:t>
        </w:r>
        <w:r w:rsidR="0079571D" w:rsidRPr="0079571D">
          <w:rPr>
            <w:webHidden/>
          </w:rPr>
          <w:fldChar w:fldCharType="end"/>
        </w:r>
      </w:hyperlink>
    </w:p>
    <w:p w14:paraId="45BCB7BE" w14:textId="1B1EC376" w:rsidR="0079571D" w:rsidRPr="0079571D" w:rsidRDefault="00410681" w:rsidP="0079571D">
      <w:pPr>
        <w:pStyle w:val="26"/>
        <w:rPr>
          <w:rFonts w:eastAsiaTheme="minorEastAsia"/>
          <w:sz w:val="22"/>
          <w:lang w:eastAsia="ru-RU"/>
        </w:rPr>
      </w:pPr>
      <w:hyperlink w:anchor="_Toc96088892" w:history="1">
        <w:r w:rsidR="0079571D" w:rsidRPr="0079571D">
          <w:rPr>
            <w:rStyle w:val="afd"/>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79571D" w:rsidRPr="0079571D">
          <w:rPr>
            <w:webHidden/>
          </w:rPr>
          <w:tab/>
        </w:r>
        <w:r w:rsidR="0079571D" w:rsidRPr="0079571D">
          <w:rPr>
            <w:webHidden/>
          </w:rPr>
          <w:fldChar w:fldCharType="begin"/>
        </w:r>
        <w:r w:rsidR="0079571D" w:rsidRPr="0079571D">
          <w:rPr>
            <w:webHidden/>
          </w:rPr>
          <w:instrText xml:space="preserve"> PAGEREF _Toc96088892 \h </w:instrText>
        </w:r>
        <w:r w:rsidR="0079571D" w:rsidRPr="0079571D">
          <w:rPr>
            <w:webHidden/>
          </w:rPr>
        </w:r>
        <w:r w:rsidR="0079571D" w:rsidRPr="0079571D">
          <w:rPr>
            <w:webHidden/>
          </w:rPr>
          <w:fldChar w:fldCharType="separate"/>
        </w:r>
        <w:r w:rsidR="002605A8">
          <w:rPr>
            <w:webHidden/>
          </w:rPr>
          <w:t>149</w:t>
        </w:r>
        <w:r w:rsidR="0079571D" w:rsidRPr="0079571D">
          <w:rPr>
            <w:webHidden/>
          </w:rPr>
          <w:fldChar w:fldCharType="end"/>
        </w:r>
      </w:hyperlink>
    </w:p>
    <w:p w14:paraId="73E1D846" w14:textId="755D9BAE" w:rsidR="0079571D" w:rsidRPr="0079571D" w:rsidRDefault="00410681" w:rsidP="0079571D">
      <w:pPr>
        <w:pStyle w:val="26"/>
        <w:rPr>
          <w:rFonts w:eastAsiaTheme="minorEastAsia"/>
          <w:sz w:val="22"/>
          <w:lang w:eastAsia="ru-RU"/>
        </w:rPr>
      </w:pPr>
      <w:hyperlink w:anchor="_Toc96088893" w:history="1">
        <w:r w:rsidR="0079571D" w:rsidRPr="0079571D">
          <w:rPr>
            <w:rStyle w:val="afd"/>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79571D" w:rsidRPr="0079571D">
          <w:rPr>
            <w:webHidden/>
          </w:rPr>
          <w:tab/>
        </w:r>
        <w:r w:rsidR="0079571D" w:rsidRPr="0079571D">
          <w:rPr>
            <w:webHidden/>
          </w:rPr>
          <w:fldChar w:fldCharType="begin"/>
        </w:r>
        <w:r w:rsidR="0079571D" w:rsidRPr="0079571D">
          <w:rPr>
            <w:webHidden/>
          </w:rPr>
          <w:instrText xml:space="preserve"> PAGEREF _Toc96088893 \h </w:instrText>
        </w:r>
        <w:r w:rsidR="0079571D" w:rsidRPr="0079571D">
          <w:rPr>
            <w:webHidden/>
          </w:rPr>
        </w:r>
        <w:r w:rsidR="0079571D" w:rsidRPr="0079571D">
          <w:rPr>
            <w:webHidden/>
          </w:rPr>
          <w:fldChar w:fldCharType="separate"/>
        </w:r>
        <w:r w:rsidR="002605A8">
          <w:rPr>
            <w:webHidden/>
          </w:rPr>
          <w:t>149</w:t>
        </w:r>
        <w:r w:rsidR="0079571D" w:rsidRPr="0079571D">
          <w:rPr>
            <w:webHidden/>
          </w:rPr>
          <w:fldChar w:fldCharType="end"/>
        </w:r>
      </w:hyperlink>
    </w:p>
    <w:p w14:paraId="3A32F6FB" w14:textId="2D13E290" w:rsidR="0079571D" w:rsidRPr="0079571D" w:rsidRDefault="00410681" w:rsidP="0079571D">
      <w:pPr>
        <w:pStyle w:val="26"/>
        <w:rPr>
          <w:rFonts w:eastAsiaTheme="minorEastAsia"/>
          <w:sz w:val="22"/>
          <w:lang w:eastAsia="ru-RU"/>
        </w:rPr>
      </w:pPr>
      <w:hyperlink w:anchor="_Toc96088894" w:history="1">
        <w:r w:rsidR="0079571D" w:rsidRPr="0079571D">
          <w:rPr>
            <w:rStyle w:val="afd"/>
          </w:rPr>
          <w:t>7.14. Обоснование организации теплоснабжения в производственных зонах на территории поселения</w:t>
        </w:r>
        <w:r w:rsidR="0079571D" w:rsidRPr="0079571D">
          <w:rPr>
            <w:webHidden/>
          </w:rPr>
          <w:tab/>
        </w:r>
        <w:r w:rsidR="0079571D" w:rsidRPr="0079571D">
          <w:rPr>
            <w:webHidden/>
          </w:rPr>
          <w:fldChar w:fldCharType="begin"/>
        </w:r>
        <w:r w:rsidR="0079571D" w:rsidRPr="0079571D">
          <w:rPr>
            <w:webHidden/>
          </w:rPr>
          <w:instrText xml:space="preserve"> PAGEREF _Toc96088894 \h </w:instrText>
        </w:r>
        <w:r w:rsidR="0079571D" w:rsidRPr="0079571D">
          <w:rPr>
            <w:webHidden/>
          </w:rPr>
        </w:r>
        <w:r w:rsidR="0079571D" w:rsidRPr="0079571D">
          <w:rPr>
            <w:webHidden/>
          </w:rPr>
          <w:fldChar w:fldCharType="separate"/>
        </w:r>
        <w:r w:rsidR="002605A8">
          <w:rPr>
            <w:webHidden/>
          </w:rPr>
          <w:t>149</w:t>
        </w:r>
        <w:r w:rsidR="0079571D" w:rsidRPr="0079571D">
          <w:rPr>
            <w:webHidden/>
          </w:rPr>
          <w:fldChar w:fldCharType="end"/>
        </w:r>
      </w:hyperlink>
    </w:p>
    <w:p w14:paraId="5039D745" w14:textId="40EF4DE7" w:rsidR="0079571D" w:rsidRPr="0079571D" w:rsidRDefault="00410681" w:rsidP="0079571D">
      <w:pPr>
        <w:pStyle w:val="26"/>
        <w:rPr>
          <w:rFonts w:eastAsiaTheme="minorEastAsia"/>
          <w:sz w:val="22"/>
          <w:lang w:eastAsia="ru-RU"/>
        </w:rPr>
      </w:pPr>
      <w:hyperlink w:anchor="_Toc96088895" w:history="1">
        <w:r w:rsidR="0079571D" w:rsidRPr="0079571D">
          <w:rPr>
            <w:rStyle w:val="afd"/>
          </w:rPr>
          <w:t>7.15. Результаты расчетов радиуса эффективного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_Toc96088895 \h </w:instrText>
        </w:r>
        <w:r w:rsidR="0079571D" w:rsidRPr="0079571D">
          <w:rPr>
            <w:webHidden/>
          </w:rPr>
        </w:r>
        <w:r w:rsidR="0079571D" w:rsidRPr="0079571D">
          <w:rPr>
            <w:webHidden/>
          </w:rPr>
          <w:fldChar w:fldCharType="separate"/>
        </w:r>
        <w:r w:rsidR="002605A8">
          <w:rPr>
            <w:webHidden/>
          </w:rPr>
          <w:t>149</w:t>
        </w:r>
        <w:r w:rsidR="0079571D" w:rsidRPr="0079571D">
          <w:rPr>
            <w:webHidden/>
          </w:rPr>
          <w:fldChar w:fldCharType="end"/>
        </w:r>
      </w:hyperlink>
    </w:p>
    <w:p w14:paraId="560454F9" w14:textId="2389403C" w:rsidR="0079571D" w:rsidRPr="0079571D" w:rsidRDefault="00410681" w:rsidP="0079571D">
      <w:pPr>
        <w:pStyle w:val="26"/>
        <w:rPr>
          <w:rFonts w:eastAsiaTheme="minorEastAsia"/>
          <w:sz w:val="22"/>
          <w:lang w:eastAsia="ru-RU"/>
        </w:rPr>
      </w:pPr>
      <w:hyperlink w:anchor="_Toc96088896" w:history="1">
        <w:r w:rsidR="0079571D" w:rsidRPr="0079571D">
          <w:rPr>
            <w:rStyle w:val="afd"/>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_Toc96088896 \h </w:instrText>
        </w:r>
        <w:r w:rsidR="0079571D" w:rsidRPr="0079571D">
          <w:rPr>
            <w:webHidden/>
          </w:rPr>
        </w:r>
        <w:r w:rsidR="0079571D" w:rsidRPr="0079571D">
          <w:rPr>
            <w:webHidden/>
          </w:rPr>
          <w:fldChar w:fldCharType="separate"/>
        </w:r>
        <w:r w:rsidR="002605A8">
          <w:rPr>
            <w:webHidden/>
          </w:rPr>
          <w:t>150</w:t>
        </w:r>
        <w:r w:rsidR="0079571D" w:rsidRPr="0079571D">
          <w:rPr>
            <w:webHidden/>
          </w:rPr>
          <w:fldChar w:fldCharType="end"/>
        </w:r>
      </w:hyperlink>
    </w:p>
    <w:p w14:paraId="7F3CA54D" w14:textId="27D13E9E"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897" w:history="1">
        <w:r w:rsidR="0079571D" w:rsidRPr="0079571D">
          <w:rPr>
            <w:rStyle w:val="afd"/>
            <w:rFonts w:ascii="Times New Roman" w:hAnsi="Times New Roman"/>
            <w:noProof/>
          </w:rPr>
          <w:t>Глава 8. Предложения по строительству, реконструкции и (или) модернизации тепловых сетей</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_Toc96088897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152</w:t>
        </w:r>
        <w:r w:rsidR="0079571D" w:rsidRPr="0079571D">
          <w:rPr>
            <w:rFonts w:ascii="Times New Roman" w:hAnsi="Times New Roman"/>
            <w:noProof/>
            <w:webHidden/>
          </w:rPr>
          <w:fldChar w:fldCharType="end"/>
        </w:r>
      </w:hyperlink>
    </w:p>
    <w:p w14:paraId="549E7ACD" w14:textId="608F1032" w:rsidR="0079571D" w:rsidRPr="0079571D" w:rsidRDefault="00410681" w:rsidP="0079571D">
      <w:pPr>
        <w:pStyle w:val="26"/>
        <w:rPr>
          <w:rFonts w:eastAsiaTheme="minorEastAsia"/>
          <w:sz w:val="22"/>
          <w:lang w:eastAsia="ru-RU"/>
        </w:rPr>
      </w:pPr>
      <w:hyperlink w:anchor="_Toc96088898" w:history="1">
        <w:r w:rsidR="0079571D" w:rsidRPr="0079571D">
          <w:rPr>
            <w:rStyle w:val="afd"/>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9571D" w:rsidRPr="0079571D">
          <w:rPr>
            <w:webHidden/>
          </w:rPr>
          <w:tab/>
        </w:r>
        <w:r w:rsidR="0079571D" w:rsidRPr="0079571D">
          <w:rPr>
            <w:webHidden/>
          </w:rPr>
          <w:fldChar w:fldCharType="begin"/>
        </w:r>
        <w:r w:rsidR="0079571D" w:rsidRPr="0079571D">
          <w:rPr>
            <w:webHidden/>
          </w:rPr>
          <w:instrText xml:space="preserve"> PAGEREF _Toc96088898 \h </w:instrText>
        </w:r>
        <w:r w:rsidR="0079571D" w:rsidRPr="0079571D">
          <w:rPr>
            <w:webHidden/>
          </w:rPr>
        </w:r>
        <w:r w:rsidR="0079571D" w:rsidRPr="0079571D">
          <w:rPr>
            <w:webHidden/>
          </w:rPr>
          <w:fldChar w:fldCharType="separate"/>
        </w:r>
        <w:r w:rsidR="002605A8">
          <w:rPr>
            <w:webHidden/>
          </w:rPr>
          <w:t>152</w:t>
        </w:r>
        <w:r w:rsidR="0079571D" w:rsidRPr="0079571D">
          <w:rPr>
            <w:webHidden/>
          </w:rPr>
          <w:fldChar w:fldCharType="end"/>
        </w:r>
      </w:hyperlink>
    </w:p>
    <w:p w14:paraId="5ED9DFD0" w14:textId="59AF517A" w:rsidR="0079571D" w:rsidRPr="0079571D" w:rsidRDefault="00410681" w:rsidP="0079571D">
      <w:pPr>
        <w:pStyle w:val="26"/>
        <w:rPr>
          <w:rFonts w:eastAsiaTheme="minorEastAsia"/>
          <w:sz w:val="22"/>
          <w:lang w:eastAsia="ru-RU"/>
        </w:rPr>
      </w:pPr>
      <w:hyperlink w:anchor="_Toc96088899" w:history="1">
        <w:r w:rsidR="0079571D" w:rsidRPr="0079571D">
          <w:rPr>
            <w:rStyle w:val="afd"/>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9571D" w:rsidRPr="0079571D">
          <w:rPr>
            <w:webHidden/>
          </w:rPr>
          <w:tab/>
        </w:r>
        <w:r w:rsidR="0079571D" w:rsidRPr="0079571D">
          <w:rPr>
            <w:webHidden/>
          </w:rPr>
          <w:fldChar w:fldCharType="begin"/>
        </w:r>
        <w:r w:rsidR="0079571D" w:rsidRPr="0079571D">
          <w:rPr>
            <w:webHidden/>
          </w:rPr>
          <w:instrText xml:space="preserve"> PAGEREF _Toc96088899 \h </w:instrText>
        </w:r>
        <w:r w:rsidR="0079571D" w:rsidRPr="0079571D">
          <w:rPr>
            <w:webHidden/>
          </w:rPr>
        </w:r>
        <w:r w:rsidR="0079571D" w:rsidRPr="0079571D">
          <w:rPr>
            <w:webHidden/>
          </w:rPr>
          <w:fldChar w:fldCharType="separate"/>
        </w:r>
        <w:r w:rsidR="002605A8">
          <w:rPr>
            <w:webHidden/>
          </w:rPr>
          <w:t>152</w:t>
        </w:r>
        <w:r w:rsidR="0079571D" w:rsidRPr="0079571D">
          <w:rPr>
            <w:webHidden/>
          </w:rPr>
          <w:fldChar w:fldCharType="end"/>
        </w:r>
      </w:hyperlink>
    </w:p>
    <w:p w14:paraId="676C2A7E" w14:textId="5EB9545B" w:rsidR="0079571D" w:rsidRPr="0079571D" w:rsidRDefault="00410681" w:rsidP="0079571D">
      <w:pPr>
        <w:pStyle w:val="26"/>
        <w:rPr>
          <w:rFonts w:eastAsiaTheme="minorEastAsia"/>
          <w:sz w:val="22"/>
          <w:lang w:eastAsia="ru-RU"/>
        </w:rPr>
      </w:pPr>
      <w:hyperlink w:anchor="_Toc96088900" w:history="1">
        <w:r w:rsidR="0079571D" w:rsidRPr="0079571D">
          <w:rPr>
            <w:rStyle w:val="afd"/>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_Toc96088900 \h </w:instrText>
        </w:r>
        <w:r w:rsidR="0079571D" w:rsidRPr="0079571D">
          <w:rPr>
            <w:webHidden/>
          </w:rPr>
        </w:r>
        <w:r w:rsidR="0079571D" w:rsidRPr="0079571D">
          <w:rPr>
            <w:webHidden/>
          </w:rPr>
          <w:fldChar w:fldCharType="separate"/>
        </w:r>
        <w:r w:rsidR="002605A8">
          <w:rPr>
            <w:webHidden/>
          </w:rPr>
          <w:t>152</w:t>
        </w:r>
        <w:r w:rsidR="0079571D" w:rsidRPr="0079571D">
          <w:rPr>
            <w:webHidden/>
          </w:rPr>
          <w:fldChar w:fldCharType="end"/>
        </w:r>
      </w:hyperlink>
    </w:p>
    <w:p w14:paraId="3BA70E3F" w14:textId="42DF70A8" w:rsidR="0079571D" w:rsidRPr="0079571D" w:rsidRDefault="00410681" w:rsidP="0079571D">
      <w:pPr>
        <w:pStyle w:val="26"/>
        <w:rPr>
          <w:rFonts w:eastAsiaTheme="minorEastAsia"/>
          <w:sz w:val="22"/>
          <w:lang w:eastAsia="ru-RU"/>
        </w:rPr>
      </w:pPr>
      <w:hyperlink w:anchor="_Toc96088901" w:history="1">
        <w:r w:rsidR="0079571D" w:rsidRPr="0079571D">
          <w:rPr>
            <w:rStyle w:val="afd"/>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9571D" w:rsidRPr="0079571D">
          <w:rPr>
            <w:webHidden/>
          </w:rPr>
          <w:tab/>
        </w:r>
        <w:r w:rsidR="0079571D" w:rsidRPr="0079571D">
          <w:rPr>
            <w:webHidden/>
          </w:rPr>
          <w:fldChar w:fldCharType="begin"/>
        </w:r>
        <w:r w:rsidR="0079571D" w:rsidRPr="0079571D">
          <w:rPr>
            <w:webHidden/>
          </w:rPr>
          <w:instrText xml:space="preserve"> PAGEREF _Toc96088901 \h </w:instrText>
        </w:r>
        <w:r w:rsidR="0079571D" w:rsidRPr="0079571D">
          <w:rPr>
            <w:webHidden/>
          </w:rPr>
        </w:r>
        <w:r w:rsidR="0079571D" w:rsidRPr="0079571D">
          <w:rPr>
            <w:webHidden/>
          </w:rPr>
          <w:fldChar w:fldCharType="separate"/>
        </w:r>
        <w:r w:rsidR="002605A8">
          <w:rPr>
            <w:webHidden/>
          </w:rPr>
          <w:t>153</w:t>
        </w:r>
        <w:r w:rsidR="0079571D" w:rsidRPr="0079571D">
          <w:rPr>
            <w:webHidden/>
          </w:rPr>
          <w:fldChar w:fldCharType="end"/>
        </w:r>
      </w:hyperlink>
    </w:p>
    <w:p w14:paraId="12DA6500" w14:textId="2194769F" w:rsidR="0079571D" w:rsidRPr="0079571D" w:rsidRDefault="00410681" w:rsidP="0079571D">
      <w:pPr>
        <w:pStyle w:val="26"/>
        <w:rPr>
          <w:rFonts w:eastAsiaTheme="minorEastAsia"/>
          <w:sz w:val="22"/>
          <w:lang w:eastAsia="ru-RU"/>
        </w:rPr>
      </w:pPr>
      <w:hyperlink w:anchor="_Toc96088902" w:history="1">
        <w:r w:rsidR="0079571D" w:rsidRPr="0079571D">
          <w:rPr>
            <w:rStyle w:val="afd"/>
          </w:rPr>
          <w:t>8.5. Предложения по строительству тепловых сетей для обеспечения нормативной надежности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_Toc96088902 \h </w:instrText>
        </w:r>
        <w:r w:rsidR="0079571D" w:rsidRPr="0079571D">
          <w:rPr>
            <w:webHidden/>
          </w:rPr>
        </w:r>
        <w:r w:rsidR="0079571D" w:rsidRPr="0079571D">
          <w:rPr>
            <w:webHidden/>
          </w:rPr>
          <w:fldChar w:fldCharType="separate"/>
        </w:r>
        <w:r w:rsidR="002605A8">
          <w:rPr>
            <w:webHidden/>
          </w:rPr>
          <w:t>153</w:t>
        </w:r>
        <w:r w:rsidR="0079571D" w:rsidRPr="0079571D">
          <w:rPr>
            <w:webHidden/>
          </w:rPr>
          <w:fldChar w:fldCharType="end"/>
        </w:r>
      </w:hyperlink>
    </w:p>
    <w:p w14:paraId="5F6169DE" w14:textId="672D5A28" w:rsidR="0079571D" w:rsidRPr="0079571D" w:rsidRDefault="00410681" w:rsidP="0079571D">
      <w:pPr>
        <w:pStyle w:val="26"/>
        <w:rPr>
          <w:rFonts w:eastAsiaTheme="minorEastAsia"/>
          <w:sz w:val="22"/>
          <w:lang w:eastAsia="ru-RU"/>
        </w:rPr>
      </w:pPr>
      <w:hyperlink w:anchor="_Toc96088903" w:history="1">
        <w:r w:rsidR="0079571D" w:rsidRPr="0079571D">
          <w:rPr>
            <w:rStyle w:val="afd"/>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9571D" w:rsidRPr="0079571D">
          <w:rPr>
            <w:webHidden/>
          </w:rPr>
          <w:tab/>
        </w:r>
        <w:r w:rsidR="0079571D" w:rsidRPr="0079571D">
          <w:rPr>
            <w:webHidden/>
          </w:rPr>
          <w:fldChar w:fldCharType="begin"/>
        </w:r>
        <w:r w:rsidR="0079571D" w:rsidRPr="0079571D">
          <w:rPr>
            <w:webHidden/>
          </w:rPr>
          <w:instrText xml:space="preserve"> PAGEREF _Toc96088903 \h </w:instrText>
        </w:r>
        <w:r w:rsidR="0079571D" w:rsidRPr="0079571D">
          <w:rPr>
            <w:webHidden/>
          </w:rPr>
        </w:r>
        <w:r w:rsidR="0079571D" w:rsidRPr="0079571D">
          <w:rPr>
            <w:webHidden/>
          </w:rPr>
          <w:fldChar w:fldCharType="separate"/>
        </w:r>
        <w:r w:rsidR="002605A8">
          <w:rPr>
            <w:webHidden/>
          </w:rPr>
          <w:t>153</w:t>
        </w:r>
        <w:r w:rsidR="0079571D" w:rsidRPr="0079571D">
          <w:rPr>
            <w:webHidden/>
          </w:rPr>
          <w:fldChar w:fldCharType="end"/>
        </w:r>
      </w:hyperlink>
    </w:p>
    <w:p w14:paraId="372764AE" w14:textId="63B791A9" w:rsidR="0079571D" w:rsidRPr="0079571D" w:rsidRDefault="00410681" w:rsidP="0079571D">
      <w:pPr>
        <w:pStyle w:val="26"/>
        <w:rPr>
          <w:rFonts w:eastAsiaTheme="minorEastAsia"/>
          <w:sz w:val="22"/>
          <w:lang w:eastAsia="ru-RU"/>
        </w:rPr>
      </w:pPr>
      <w:hyperlink w:anchor="_Toc96088904" w:history="1">
        <w:r w:rsidR="0079571D" w:rsidRPr="0079571D">
          <w:rPr>
            <w:rStyle w:val="afd"/>
          </w:rPr>
          <w:t>8.7. Предложения по реконструкции и (или) модернизации тепловых сетей, подлежащих замене в связи с исчерпанием эксплуатационного ресурса</w:t>
        </w:r>
        <w:r w:rsidR="0079571D" w:rsidRPr="0079571D">
          <w:rPr>
            <w:webHidden/>
          </w:rPr>
          <w:tab/>
        </w:r>
        <w:r w:rsidR="0079571D" w:rsidRPr="0079571D">
          <w:rPr>
            <w:webHidden/>
          </w:rPr>
          <w:fldChar w:fldCharType="begin"/>
        </w:r>
        <w:r w:rsidR="0079571D" w:rsidRPr="0079571D">
          <w:rPr>
            <w:webHidden/>
          </w:rPr>
          <w:instrText xml:space="preserve"> PAGEREF _Toc96088904 \h </w:instrText>
        </w:r>
        <w:r w:rsidR="0079571D" w:rsidRPr="0079571D">
          <w:rPr>
            <w:webHidden/>
          </w:rPr>
        </w:r>
        <w:r w:rsidR="0079571D" w:rsidRPr="0079571D">
          <w:rPr>
            <w:webHidden/>
          </w:rPr>
          <w:fldChar w:fldCharType="separate"/>
        </w:r>
        <w:r w:rsidR="002605A8">
          <w:rPr>
            <w:webHidden/>
          </w:rPr>
          <w:t>153</w:t>
        </w:r>
        <w:r w:rsidR="0079571D" w:rsidRPr="0079571D">
          <w:rPr>
            <w:webHidden/>
          </w:rPr>
          <w:fldChar w:fldCharType="end"/>
        </w:r>
      </w:hyperlink>
    </w:p>
    <w:p w14:paraId="7D4E4ACA" w14:textId="2679174F" w:rsidR="0079571D" w:rsidRPr="0079571D" w:rsidRDefault="00410681" w:rsidP="0079571D">
      <w:pPr>
        <w:pStyle w:val="26"/>
        <w:rPr>
          <w:rFonts w:eastAsiaTheme="minorEastAsia"/>
          <w:sz w:val="22"/>
          <w:lang w:eastAsia="ru-RU"/>
        </w:rPr>
      </w:pPr>
      <w:hyperlink w:anchor="_Toc96088905" w:history="1">
        <w:r w:rsidR="0079571D" w:rsidRPr="0079571D">
          <w:rPr>
            <w:rStyle w:val="afd"/>
          </w:rPr>
          <w:t>8.8. Предложения по строительству, реконструкции и (или) модернизации насосных станций</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_Toc96088905 \h </w:instrText>
        </w:r>
        <w:r w:rsidR="0079571D" w:rsidRPr="0079571D">
          <w:rPr>
            <w:webHidden/>
          </w:rPr>
        </w:r>
        <w:r w:rsidR="0079571D" w:rsidRPr="0079571D">
          <w:rPr>
            <w:webHidden/>
          </w:rPr>
          <w:fldChar w:fldCharType="separate"/>
        </w:r>
        <w:r w:rsidR="002605A8">
          <w:rPr>
            <w:webHidden/>
          </w:rPr>
          <w:t>155</w:t>
        </w:r>
        <w:r w:rsidR="0079571D" w:rsidRPr="0079571D">
          <w:rPr>
            <w:webHidden/>
          </w:rPr>
          <w:fldChar w:fldCharType="end"/>
        </w:r>
      </w:hyperlink>
    </w:p>
    <w:p w14:paraId="3F981095" w14:textId="611980DF" w:rsidR="0079571D" w:rsidRPr="0079571D" w:rsidRDefault="00410681" w:rsidP="0079571D">
      <w:pPr>
        <w:pStyle w:val="26"/>
        <w:rPr>
          <w:rFonts w:eastAsiaTheme="minorEastAsia"/>
          <w:sz w:val="22"/>
          <w:lang w:eastAsia="ru-RU"/>
        </w:rPr>
      </w:pPr>
      <w:hyperlink w:anchor="_Toc96088906" w:history="1">
        <w:r w:rsidR="0079571D" w:rsidRPr="0079571D">
          <w:rPr>
            <w:rStyle w:val="afd"/>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9571D" w:rsidRPr="0079571D">
          <w:rPr>
            <w:webHidden/>
          </w:rPr>
          <w:tab/>
        </w:r>
        <w:r w:rsidR="0079571D" w:rsidRPr="0079571D">
          <w:rPr>
            <w:webHidden/>
          </w:rPr>
          <w:fldChar w:fldCharType="begin"/>
        </w:r>
        <w:r w:rsidR="0079571D" w:rsidRPr="0079571D">
          <w:rPr>
            <w:webHidden/>
          </w:rPr>
          <w:instrText xml:space="preserve"> PAGEREF _Toc96088906 \h </w:instrText>
        </w:r>
        <w:r w:rsidR="0079571D" w:rsidRPr="0079571D">
          <w:rPr>
            <w:webHidden/>
          </w:rPr>
        </w:r>
        <w:r w:rsidR="0079571D" w:rsidRPr="0079571D">
          <w:rPr>
            <w:webHidden/>
          </w:rPr>
          <w:fldChar w:fldCharType="separate"/>
        </w:r>
        <w:r w:rsidR="002605A8">
          <w:rPr>
            <w:webHidden/>
          </w:rPr>
          <w:t>155</w:t>
        </w:r>
        <w:r w:rsidR="0079571D" w:rsidRPr="0079571D">
          <w:rPr>
            <w:webHidden/>
          </w:rPr>
          <w:fldChar w:fldCharType="end"/>
        </w:r>
      </w:hyperlink>
    </w:p>
    <w:p w14:paraId="47C0FEDE" w14:textId="6DAA420C"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07" w:history="1">
        <w:r w:rsidR="0079571D" w:rsidRPr="0079571D">
          <w:rPr>
            <w:rStyle w:val="afd"/>
            <w:rFonts w:ascii="Times New Roman" w:hAnsi="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_Toc96088907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156</w:t>
        </w:r>
        <w:r w:rsidR="0079571D" w:rsidRPr="0079571D">
          <w:rPr>
            <w:rFonts w:ascii="Times New Roman" w:hAnsi="Times New Roman"/>
            <w:noProof/>
            <w:webHidden/>
          </w:rPr>
          <w:fldChar w:fldCharType="end"/>
        </w:r>
      </w:hyperlink>
    </w:p>
    <w:p w14:paraId="51FE6337" w14:textId="2DC7CD56" w:rsidR="0079571D" w:rsidRPr="0079571D" w:rsidRDefault="00410681" w:rsidP="0079571D">
      <w:pPr>
        <w:pStyle w:val="26"/>
        <w:rPr>
          <w:rFonts w:eastAsiaTheme="minorEastAsia"/>
          <w:sz w:val="22"/>
          <w:lang w:eastAsia="ru-RU"/>
        </w:rPr>
      </w:pPr>
      <w:hyperlink w:anchor="_Toc96088908" w:history="1">
        <w:r w:rsidR="0079571D" w:rsidRPr="0079571D">
          <w:rPr>
            <w:rStyle w:val="afd"/>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_Toc96088908 \h </w:instrText>
        </w:r>
        <w:r w:rsidR="0079571D" w:rsidRPr="0079571D">
          <w:rPr>
            <w:webHidden/>
          </w:rPr>
        </w:r>
        <w:r w:rsidR="0079571D" w:rsidRPr="0079571D">
          <w:rPr>
            <w:webHidden/>
          </w:rPr>
          <w:fldChar w:fldCharType="separate"/>
        </w:r>
        <w:r w:rsidR="002605A8">
          <w:rPr>
            <w:webHidden/>
          </w:rPr>
          <w:t>156</w:t>
        </w:r>
        <w:r w:rsidR="0079571D" w:rsidRPr="0079571D">
          <w:rPr>
            <w:webHidden/>
          </w:rPr>
          <w:fldChar w:fldCharType="end"/>
        </w:r>
      </w:hyperlink>
    </w:p>
    <w:p w14:paraId="27310348" w14:textId="2A4C50D9" w:rsidR="0079571D" w:rsidRPr="0079571D" w:rsidRDefault="00410681" w:rsidP="0079571D">
      <w:pPr>
        <w:pStyle w:val="26"/>
        <w:rPr>
          <w:rFonts w:eastAsiaTheme="minorEastAsia"/>
          <w:sz w:val="22"/>
          <w:lang w:eastAsia="ru-RU"/>
        </w:rPr>
      </w:pPr>
      <w:hyperlink w:anchor="_Toc96088909" w:history="1">
        <w:r w:rsidR="0079571D" w:rsidRPr="0079571D">
          <w:rPr>
            <w:rStyle w:val="afd"/>
          </w:rPr>
          <w:t>9.2. Выбор и обоснование метода регулирования отпуска тепловой энергии от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_Toc96088909 \h </w:instrText>
        </w:r>
        <w:r w:rsidR="0079571D" w:rsidRPr="0079571D">
          <w:rPr>
            <w:webHidden/>
          </w:rPr>
        </w:r>
        <w:r w:rsidR="0079571D" w:rsidRPr="0079571D">
          <w:rPr>
            <w:webHidden/>
          </w:rPr>
          <w:fldChar w:fldCharType="separate"/>
        </w:r>
        <w:r w:rsidR="002605A8">
          <w:rPr>
            <w:webHidden/>
          </w:rPr>
          <w:t>156</w:t>
        </w:r>
        <w:r w:rsidR="0079571D" w:rsidRPr="0079571D">
          <w:rPr>
            <w:webHidden/>
          </w:rPr>
          <w:fldChar w:fldCharType="end"/>
        </w:r>
      </w:hyperlink>
    </w:p>
    <w:p w14:paraId="1E57B3E1" w14:textId="72CFF6D1" w:rsidR="0079571D" w:rsidRPr="0079571D" w:rsidRDefault="00410681" w:rsidP="0079571D">
      <w:pPr>
        <w:pStyle w:val="26"/>
        <w:rPr>
          <w:rFonts w:eastAsiaTheme="minorEastAsia"/>
          <w:sz w:val="22"/>
          <w:lang w:eastAsia="ru-RU"/>
        </w:rPr>
      </w:pPr>
      <w:hyperlink w:anchor="_Toc96088910" w:history="1">
        <w:r w:rsidR="0079571D" w:rsidRPr="0079571D">
          <w:rPr>
            <w:rStyle w:val="afd"/>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_Toc96088910 \h </w:instrText>
        </w:r>
        <w:r w:rsidR="0079571D" w:rsidRPr="0079571D">
          <w:rPr>
            <w:webHidden/>
          </w:rPr>
        </w:r>
        <w:r w:rsidR="0079571D" w:rsidRPr="0079571D">
          <w:rPr>
            <w:webHidden/>
          </w:rPr>
          <w:fldChar w:fldCharType="separate"/>
        </w:r>
        <w:r w:rsidR="002605A8">
          <w:rPr>
            <w:webHidden/>
          </w:rPr>
          <w:t>156</w:t>
        </w:r>
        <w:r w:rsidR="0079571D" w:rsidRPr="0079571D">
          <w:rPr>
            <w:webHidden/>
          </w:rPr>
          <w:fldChar w:fldCharType="end"/>
        </w:r>
      </w:hyperlink>
    </w:p>
    <w:p w14:paraId="259C8699" w14:textId="474EC786" w:rsidR="0079571D" w:rsidRPr="0079571D" w:rsidRDefault="00410681" w:rsidP="0079571D">
      <w:pPr>
        <w:pStyle w:val="26"/>
        <w:rPr>
          <w:rFonts w:eastAsiaTheme="minorEastAsia"/>
          <w:sz w:val="22"/>
          <w:lang w:eastAsia="ru-RU"/>
        </w:rPr>
      </w:pPr>
      <w:hyperlink w:anchor="_Toc96088911" w:history="1">
        <w:r w:rsidR="0079571D" w:rsidRPr="0079571D">
          <w:rPr>
            <w:rStyle w:val="afd"/>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_Toc96088911 \h </w:instrText>
        </w:r>
        <w:r w:rsidR="0079571D" w:rsidRPr="0079571D">
          <w:rPr>
            <w:webHidden/>
          </w:rPr>
        </w:r>
        <w:r w:rsidR="0079571D" w:rsidRPr="0079571D">
          <w:rPr>
            <w:webHidden/>
          </w:rPr>
          <w:fldChar w:fldCharType="separate"/>
        </w:r>
        <w:r w:rsidR="002605A8">
          <w:rPr>
            <w:webHidden/>
          </w:rPr>
          <w:t>156</w:t>
        </w:r>
        <w:r w:rsidR="0079571D" w:rsidRPr="0079571D">
          <w:rPr>
            <w:webHidden/>
          </w:rPr>
          <w:fldChar w:fldCharType="end"/>
        </w:r>
      </w:hyperlink>
    </w:p>
    <w:p w14:paraId="00E4567B" w14:textId="79080B49" w:rsidR="0079571D" w:rsidRPr="0079571D" w:rsidRDefault="00410681" w:rsidP="0079571D">
      <w:pPr>
        <w:pStyle w:val="26"/>
        <w:rPr>
          <w:rFonts w:eastAsiaTheme="minorEastAsia"/>
          <w:sz w:val="22"/>
          <w:lang w:eastAsia="ru-RU"/>
        </w:rPr>
      </w:pPr>
      <w:hyperlink w:anchor="_Toc96088912" w:history="1">
        <w:r w:rsidR="0079571D" w:rsidRPr="0079571D">
          <w:rPr>
            <w:rStyle w:val="afd"/>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_Toc96088912 \h </w:instrText>
        </w:r>
        <w:r w:rsidR="0079571D" w:rsidRPr="0079571D">
          <w:rPr>
            <w:webHidden/>
          </w:rPr>
        </w:r>
        <w:r w:rsidR="0079571D" w:rsidRPr="0079571D">
          <w:rPr>
            <w:webHidden/>
          </w:rPr>
          <w:fldChar w:fldCharType="separate"/>
        </w:r>
        <w:r w:rsidR="002605A8">
          <w:rPr>
            <w:webHidden/>
          </w:rPr>
          <w:t>157</w:t>
        </w:r>
        <w:r w:rsidR="0079571D" w:rsidRPr="0079571D">
          <w:rPr>
            <w:webHidden/>
          </w:rPr>
          <w:fldChar w:fldCharType="end"/>
        </w:r>
      </w:hyperlink>
    </w:p>
    <w:p w14:paraId="52D65751" w14:textId="2C85C268" w:rsidR="0079571D" w:rsidRPr="0079571D" w:rsidRDefault="00410681" w:rsidP="0079571D">
      <w:pPr>
        <w:pStyle w:val="26"/>
        <w:rPr>
          <w:rFonts w:eastAsiaTheme="minorEastAsia"/>
          <w:sz w:val="22"/>
          <w:lang w:eastAsia="ru-RU"/>
        </w:rPr>
      </w:pPr>
      <w:hyperlink w:anchor="_Toc96088913" w:history="1">
        <w:r w:rsidR="0079571D" w:rsidRPr="0079571D">
          <w:rPr>
            <w:rStyle w:val="afd"/>
          </w:rPr>
          <w:t>9.6. Предложения по источникам инвестиций</w:t>
        </w:r>
        <w:r w:rsidR="0079571D" w:rsidRPr="0079571D">
          <w:rPr>
            <w:webHidden/>
          </w:rPr>
          <w:tab/>
        </w:r>
        <w:r w:rsidR="0079571D" w:rsidRPr="0079571D">
          <w:rPr>
            <w:webHidden/>
          </w:rPr>
          <w:fldChar w:fldCharType="begin"/>
        </w:r>
        <w:r w:rsidR="0079571D" w:rsidRPr="0079571D">
          <w:rPr>
            <w:webHidden/>
          </w:rPr>
          <w:instrText xml:space="preserve"> PAGEREF _Toc96088913 \h </w:instrText>
        </w:r>
        <w:r w:rsidR="0079571D" w:rsidRPr="0079571D">
          <w:rPr>
            <w:webHidden/>
          </w:rPr>
        </w:r>
        <w:r w:rsidR="0079571D" w:rsidRPr="0079571D">
          <w:rPr>
            <w:webHidden/>
          </w:rPr>
          <w:fldChar w:fldCharType="separate"/>
        </w:r>
        <w:r w:rsidR="002605A8">
          <w:rPr>
            <w:webHidden/>
          </w:rPr>
          <w:t>157</w:t>
        </w:r>
        <w:r w:rsidR="0079571D" w:rsidRPr="0079571D">
          <w:rPr>
            <w:webHidden/>
          </w:rPr>
          <w:fldChar w:fldCharType="end"/>
        </w:r>
      </w:hyperlink>
    </w:p>
    <w:p w14:paraId="03E0A5D5" w14:textId="1EBF7B1E" w:rsidR="0079571D" w:rsidRPr="0079571D" w:rsidRDefault="00410681" w:rsidP="0079571D">
      <w:pPr>
        <w:pStyle w:val="26"/>
        <w:rPr>
          <w:rFonts w:eastAsiaTheme="minorEastAsia"/>
          <w:sz w:val="22"/>
          <w:lang w:eastAsia="ru-RU"/>
        </w:rPr>
      </w:pPr>
      <w:hyperlink w:anchor="_Toc96088914" w:history="1">
        <w:r w:rsidR="0079571D" w:rsidRPr="0079571D">
          <w:rPr>
            <w:rStyle w:val="afd"/>
          </w:rPr>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79571D" w:rsidRPr="0079571D">
          <w:rPr>
            <w:webHidden/>
          </w:rPr>
          <w:tab/>
        </w:r>
        <w:r w:rsidR="0079571D" w:rsidRPr="0079571D">
          <w:rPr>
            <w:webHidden/>
          </w:rPr>
          <w:fldChar w:fldCharType="begin"/>
        </w:r>
        <w:r w:rsidR="0079571D" w:rsidRPr="0079571D">
          <w:rPr>
            <w:webHidden/>
          </w:rPr>
          <w:instrText xml:space="preserve"> PAGEREF _Toc96088914 \h </w:instrText>
        </w:r>
        <w:r w:rsidR="0079571D" w:rsidRPr="0079571D">
          <w:rPr>
            <w:webHidden/>
          </w:rPr>
        </w:r>
        <w:r w:rsidR="0079571D" w:rsidRPr="0079571D">
          <w:rPr>
            <w:webHidden/>
          </w:rPr>
          <w:fldChar w:fldCharType="separate"/>
        </w:r>
        <w:r w:rsidR="002605A8">
          <w:rPr>
            <w:webHidden/>
          </w:rPr>
          <w:t>157</w:t>
        </w:r>
        <w:r w:rsidR="0079571D" w:rsidRPr="0079571D">
          <w:rPr>
            <w:webHidden/>
          </w:rPr>
          <w:fldChar w:fldCharType="end"/>
        </w:r>
      </w:hyperlink>
    </w:p>
    <w:p w14:paraId="5C468E6E" w14:textId="49C9998C"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15" w:history="1">
        <w:r w:rsidR="0079571D" w:rsidRPr="0079571D">
          <w:rPr>
            <w:rStyle w:val="afd"/>
            <w:rFonts w:ascii="Times New Roman" w:hAnsi="Times New Roman"/>
            <w:noProof/>
          </w:rPr>
          <w:t>Глава 10. Перспективные топливные балансы</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_Toc96088915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158</w:t>
        </w:r>
        <w:r w:rsidR="0079571D" w:rsidRPr="0079571D">
          <w:rPr>
            <w:rFonts w:ascii="Times New Roman" w:hAnsi="Times New Roman"/>
            <w:noProof/>
            <w:webHidden/>
          </w:rPr>
          <w:fldChar w:fldCharType="end"/>
        </w:r>
      </w:hyperlink>
    </w:p>
    <w:p w14:paraId="19D2F8B1" w14:textId="6AE24A45" w:rsidR="0079571D" w:rsidRPr="0079571D" w:rsidRDefault="00410681" w:rsidP="0079571D">
      <w:pPr>
        <w:pStyle w:val="26"/>
        <w:rPr>
          <w:rFonts w:eastAsiaTheme="minorEastAsia"/>
          <w:sz w:val="22"/>
          <w:lang w:eastAsia="ru-RU"/>
        </w:rPr>
      </w:pPr>
      <w:hyperlink w:anchor="_Toc96088916" w:history="1">
        <w:r w:rsidR="0079571D" w:rsidRPr="0079571D">
          <w:rPr>
            <w:rStyle w:val="afd"/>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9571D" w:rsidRPr="0079571D">
          <w:rPr>
            <w:webHidden/>
          </w:rPr>
          <w:tab/>
        </w:r>
        <w:r w:rsidR="0079571D" w:rsidRPr="0079571D">
          <w:rPr>
            <w:webHidden/>
          </w:rPr>
          <w:fldChar w:fldCharType="begin"/>
        </w:r>
        <w:r w:rsidR="0079571D" w:rsidRPr="0079571D">
          <w:rPr>
            <w:webHidden/>
          </w:rPr>
          <w:instrText xml:space="preserve"> PAGEREF _Toc96088916 \h </w:instrText>
        </w:r>
        <w:r w:rsidR="0079571D" w:rsidRPr="0079571D">
          <w:rPr>
            <w:webHidden/>
          </w:rPr>
        </w:r>
        <w:r w:rsidR="0079571D" w:rsidRPr="0079571D">
          <w:rPr>
            <w:webHidden/>
          </w:rPr>
          <w:fldChar w:fldCharType="separate"/>
        </w:r>
        <w:r w:rsidR="002605A8">
          <w:rPr>
            <w:webHidden/>
          </w:rPr>
          <w:t>158</w:t>
        </w:r>
        <w:r w:rsidR="0079571D" w:rsidRPr="0079571D">
          <w:rPr>
            <w:webHidden/>
          </w:rPr>
          <w:fldChar w:fldCharType="end"/>
        </w:r>
      </w:hyperlink>
    </w:p>
    <w:p w14:paraId="4D9B52E6" w14:textId="1B20455F" w:rsidR="0079571D" w:rsidRPr="0079571D" w:rsidRDefault="00410681" w:rsidP="0079571D">
      <w:pPr>
        <w:pStyle w:val="26"/>
        <w:rPr>
          <w:rFonts w:eastAsiaTheme="minorEastAsia"/>
          <w:sz w:val="22"/>
          <w:lang w:eastAsia="ru-RU"/>
        </w:rPr>
      </w:pPr>
      <w:hyperlink w:anchor="_Toc96088917" w:history="1">
        <w:r w:rsidR="0079571D" w:rsidRPr="0079571D">
          <w:rPr>
            <w:rStyle w:val="afd"/>
          </w:rPr>
          <w:t>10.2. Результат расчетов по каждому источнику тепловой энергии нормативных запасов топлива</w:t>
        </w:r>
        <w:r w:rsidR="0079571D" w:rsidRPr="0079571D">
          <w:rPr>
            <w:webHidden/>
          </w:rPr>
          <w:tab/>
        </w:r>
        <w:r w:rsidR="0079571D" w:rsidRPr="0079571D">
          <w:rPr>
            <w:webHidden/>
          </w:rPr>
          <w:fldChar w:fldCharType="begin"/>
        </w:r>
        <w:r w:rsidR="0079571D" w:rsidRPr="0079571D">
          <w:rPr>
            <w:webHidden/>
          </w:rPr>
          <w:instrText xml:space="preserve"> PAGEREF _Toc96088917 \h </w:instrText>
        </w:r>
        <w:r w:rsidR="0079571D" w:rsidRPr="0079571D">
          <w:rPr>
            <w:webHidden/>
          </w:rPr>
        </w:r>
        <w:r w:rsidR="0079571D" w:rsidRPr="0079571D">
          <w:rPr>
            <w:webHidden/>
          </w:rPr>
          <w:fldChar w:fldCharType="separate"/>
        </w:r>
        <w:r w:rsidR="002605A8">
          <w:rPr>
            <w:webHidden/>
          </w:rPr>
          <w:t>159</w:t>
        </w:r>
        <w:r w:rsidR="0079571D" w:rsidRPr="0079571D">
          <w:rPr>
            <w:webHidden/>
          </w:rPr>
          <w:fldChar w:fldCharType="end"/>
        </w:r>
      </w:hyperlink>
    </w:p>
    <w:p w14:paraId="5AC82F06" w14:textId="0F9CC5FD" w:rsidR="0079571D" w:rsidRPr="0079571D" w:rsidRDefault="00410681" w:rsidP="0079571D">
      <w:pPr>
        <w:pStyle w:val="26"/>
        <w:rPr>
          <w:rFonts w:eastAsiaTheme="minorEastAsia"/>
          <w:sz w:val="22"/>
          <w:lang w:eastAsia="ru-RU"/>
        </w:rPr>
      </w:pPr>
      <w:hyperlink w:anchor="_Toc96088918" w:history="1">
        <w:r w:rsidR="0079571D" w:rsidRPr="0079571D">
          <w:rPr>
            <w:rStyle w:val="afd"/>
          </w:rPr>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_Toc96088918 \h </w:instrText>
        </w:r>
        <w:r w:rsidR="0079571D" w:rsidRPr="0079571D">
          <w:rPr>
            <w:webHidden/>
          </w:rPr>
        </w:r>
        <w:r w:rsidR="0079571D" w:rsidRPr="0079571D">
          <w:rPr>
            <w:webHidden/>
          </w:rPr>
          <w:fldChar w:fldCharType="separate"/>
        </w:r>
        <w:r w:rsidR="002605A8">
          <w:rPr>
            <w:webHidden/>
          </w:rPr>
          <w:t>160</w:t>
        </w:r>
        <w:r w:rsidR="0079571D" w:rsidRPr="0079571D">
          <w:rPr>
            <w:webHidden/>
          </w:rPr>
          <w:fldChar w:fldCharType="end"/>
        </w:r>
      </w:hyperlink>
    </w:p>
    <w:p w14:paraId="4CC0E17B" w14:textId="7A9C3A66" w:rsidR="0079571D" w:rsidRPr="0079571D" w:rsidRDefault="00410681" w:rsidP="0079571D">
      <w:pPr>
        <w:pStyle w:val="26"/>
        <w:rPr>
          <w:rFonts w:eastAsiaTheme="minorEastAsia"/>
          <w:sz w:val="22"/>
          <w:lang w:eastAsia="ru-RU"/>
        </w:rPr>
      </w:pPr>
      <w:hyperlink w:anchor="_Toc96088919" w:history="1">
        <w:r w:rsidR="0079571D" w:rsidRPr="0079571D">
          <w:rPr>
            <w:rStyle w:val="afd"/>
          </w:rPr>
          <w:t>10.4.Виды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_Toc96088919 \h </w:instrText>
        </w:r>
        <w:r w:rsidR="0079571D" w:rsidRPr="0079571D">
          <w:rPr>
            <w:webHidden/>
          </w:rPr>
        </w:r>
        <w:r w:rsidR="0079571D" w:rsidRPr="0079571D">
          <w:rPr>
            <w:webHidden/>
          </w:rPr>
          <w:fldChar w:fldCharType="separate"/>
        </w:r>
        <w:r w:rsidR="002605A8">
          <w:rPr>
            <w:webHidden/>
          </w:rPr>
          <w:t>161</w:t>
        </w:r>
        <w:r w:rsidR="0079571D" w:rsidRPr="0079571D">
          <w:rPr>
            <w:webHidden/>
          </w:rPr>
          <w:fldChar w:fldCharType="end"/>
        </w:r>
      </w:hyperlink>
    </w:p>
    <w:p w14:paraId="1E96FF88" w14:textId="0A6C50C2" w:rsidR="0079571D" w:rsidRPr="0079571D" w:rsidRDefault="00410681" w:rsidP="0079571D">
      <w:pPr>
        <w:pStyle w:val="26"/>
        <w:rPr>
          <w:rFonts w:eastAsiaTheme="minorEastAsia"/>
          <w:sz w:val="22"/>
          <w:lang w:eastAsia="ru-RU"/>
        </w:rPr>
      </w:pPr>
      <w:hyperlink w:anchor="_Toc96088920" w:history="1">
        <w:r w:rsidR="0079571D" w:rsidRPr="0079571D">
          <w:rPr>
            <w:rStyle w:val="afd"/>
          </w:rPr>
          <w:t>10.5.Преобладающий в поселении вид топлива, определяемый по совокупности всех систем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_Toc96088920 \h </w:instrText>
        </w:r>
        <w:r w:rsidR="0079571D" w:rsidRPr="0079571D">
          <w:rPr>
            <w:webHidden/>
          </w:rPr>
        </w:r>
        <w:r w:rsidR="0079571D" w:rsidRPr="0079571D">
          <w:rPr>
            <w:webHidden/>
          </w:rPr>
          <w:fldChar w:fldCharType="separate"/>
        </w:r>
        <w:r w:rsidR="002605A8">
          <w:rPr>
            <w:webHidden/>
          </w:rPr>
          <w:t>161</w:t>
        </w:r>
        <w:r w:rsidR="0079571D" w:rsidRPr="0079571D">
          <w:rPr>
            <w:webHidden/>
          </w:rPr>
          <w:fldChar w:fldCharType="end"/>
        </w:r>
      </w:hyperlink>
    </w:p>
    <w:p w14:paraId="21D5C1B3" w14:textId="00FEF71A" w:rsidR="0079571D" w:rsidRPr="0079571D" w:rsidRDefault="00410681" w:rsidP="0079571D">
      <w:pPr>
        <w:pStyle w:val="26"/>
        <w:rPr>
          <w:rFonts w:eastAsiaTheme="minorEastAsia"/>
          <w:sz w:val="22"/>
          <w:lang w:eastAsia="ru-RU"/>
        </w:rPr>
      </w:pPr>
      <w:hyperlink w:anchor="_Toc96088921" w:history="1">
        <w:r w:rsidR="0079571D" w:rsidRPr="0079571D">
          <w:rPr>
            <w:rStyle w:val="afd"/>
          </w:rPr>
          <w:t>10.6.Приоритетное направление развития топливного баланса поселения</w:t>
        </w:r>
        <w:r w:rsidR="0079571D" w:rsidRPr="0079571D">
          <w:rPr>
            <w:webHidden/>
          </w:rPr>
          <w:tab/>
        </w:r>
        <w:r w:rsidR="0079571D" w:rsidRPr="0079571D">
          <w:rPr>
            <w:webHidden/>
          </w:rPr>
          <w:fldChar w:fldCharType="begin"/>
        </w:r>
        <w:r w:rsidR="0079571D" w:rsidRPr="0079571D">
          <w:rPr>
            <w:webHidden/>
          </w:rPr>
          <w:instrText xml:space="preserve"> PAGEREF _Toc96088921 \h </w:instrText>
        </w:r>
        <w:r w:rsidR="0079571D" w:rsidRPr="0079571D">
          <w:rPr>
            <w:webHidden/>
          </w:rPr>
        </w:r>
        <w:r w:rsidR="0079571D" w:rsidRPr="0079571D">
          <w:rPr>
            <w:webHidden/>
          </w:rPr>
          <w:fldChar w:fldCharType="separate"/>
        </w:r>
        <w:r w:rsidR="002605A8">
          <w:rPr>
            <w:webHidden/>
          </w:rPr>
          <w:t>161</w:t>
        </w:r>
        <w:r w:rsidR="0079571D" w:rsidRPr="0079571D">
          <w:rPr>
            <w:webHidden/>
          </w:rPr>
          <w:fldChar w:fldCharType="end"/>
        </w:r>
      </w:hyperlink>
    </w:p>
    <w:p w14:paraId="2074B9D5" w14:textId="36C4FA37" w:rsidR="0079571D" w:rsidRPr="0079571D" w:rsidRDefault="00410681" w:rsidP="0079571D">
      <w:pPr>
        <w:pStyle w:val="26"/>
        <w:rPr>
          <w:rFonts w:eastAsiaTheme="minorEastAsia"/>
          <w:sz w:val="22"/>
          <w:lang w:eastAsia="ru-RU"/>
        </w:rPr>
      </w:pPr>
      <w:hyperlink w:anchor="_Toc96088922" w:history="1">
        <w:r w:rsidR="0079571D" w:rsidRPr="0079571D">
          <w:rPr>
            <w:rStyle w:val="afd"/>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_Toc96088922 \h </w:instrText>
        </w:r>
        <w:r w:rsidR="0079571D" w:rsidRPr="0079571D">
          <w:rPr>
            <w:webHidden/>
          </w:rPr>
        </w:r>
        <w:r w:rsidR="0079571D" w:rsidRPr="0079571D">
          <w:rPr>
            <w:webHidden/>
          </w:rPr>
          <w:fldChar w:fldCharType="separate"/>
        </w:r>
        <w:r w:rsidR="002605A8">
          <w:rPr>
            <w:webHidden/>
          </w:rPr>
          <w:t>161</w:t>
        </w:r>
        <w:r w:rsidR="0079571D" w:rsidRPr="0079571D">
          <w:rPr>
            <w:webHidden/>
          </w:rPr>
          <w:fldChar w:fldCharType="end"/>
        </w:r>
      </w:hyperlink>
    </w:p>
    <w:p w14:paraId="3909F6FF" w14:textId="05B957A1"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23" w:history="1">
        <w:r w:rsidR="0079571D" w:rsidRPr="0079571D">
          <w:rPr>
            <w:rStyle w:val="afd"/>
            <w:rFonts w:ascii="Times New Roman" w:hAnsi="Times New Roman"/>
            <w:noProof/>
          </w:rPr>
          <w:t>Глава 11. Оценка надежности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_Toc96088923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162</w:t>
        </w:r>
        <w:r w:rsidR="0079571D" w:rsidRPr="0079571D">
          <w:rPr>
            <w:rFonts w:ascii="Times New Roman" w:hAnsi="Times New Roman"/>
            <w:noProof/>
            <w:webHidden/>
          </w:rPr>
          <w:fldChar w:fldCharType="end"/>
        </w:r>
      </w:hyperlink>
    </w:p>
    <w:p w14:paraId="4E556D93" w14:textId="2CB5DF1E" w:rsidR="0079571D" w:rsidRPr="0079571D" w:rsidRDefault="00410681" w:rsidP="0079571D">
      <w:pPr>
        <w:pStyle w:val="26"/>
        <w:rPr>
          <w:rFonts w:eastAsiaTheme="minorEastAsia"/>
          <w:sz w:val="22"/>
          <w:lang w:eastAsia="ru-RU"/>
        </w:rPr>
      </w:pPr>
      <w:hyperlink w:anchor="_Toc96088924" w:history="1">
        <w:r w:rsidR="0079571D" w:rsidRPr="0079571D">
          <w:rPr>
            <w:rStyle w:val="afd"/>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_Toc96088924 \h </w:instrText>
        </w:r>
        <w:r w:rsidR="0079571D" w:rsidRPr="0079571D">
          <w:rPr>
            <w:webHidden/>
          </w:rPr>
        </w:r>
        <w:r w:rsidR="0079571D" w:rsidRPr="0079571D">
          <w:rPr>
            <w:webHidden/>
          </w:rPr>
          <w:fldChar w:fldCharType="separate"/>
        </w:r>
        <w:r w:rsidR="002605A8">
          <w:rPr>
            <w:webHidden/>
          </w:rPr>
          <w:t>162</w:t>
        </w:r>
        <w:r w:rsidR="0079571D" w:rsidRPr="0079571D">
          <w:rPr>
            <w:webHidden/>
          </w:rPr>
          <w:fldChar w:fldCharType="end"/>
        </w:r>
      </w:hyperlink>
    </w:p>
    <w:p w14:paraId="3E59918B" w14:textId="43B621B0" w:rsidR="0079571D" w:rsidRPr="0079571D" w:rsidRDefault="00410681" w:rsidP="0079571D">
      <w:pPr>
        <w:pStyle w:val="26"/>
        <w:rPr>
          <w:rFonts w:eastAsiaTheme="minorEastAsia"/>
          <w:sz w:val="22"/>
          <w:lang w:eastAsia="ru-RU"/>
        </w:rPr>
      </w:pPr>
      <w:hyperlink w:anchor="_Toc96088925" w:history="1">
        <w:r w:rsidR="0079571D" w:rsidRPr="0079571D">
          <w:rPr>
            <w:rStyle w:val="afd"/>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_Toc96088925 \h </w:instrText>
        </w:r>
        <w:r w:rsidR="0079571D" w:rsidRPr="0079571D">
          <w:rPr>
            <w:webHidden/>
          </w:rPr>
        </w:r>
        <w:r w:rsidR="0079571D" w:rsidRPr="0079571D">
          <w:rPr>
            <w:webHidden/>
          </w:rPr>
          <w:fldChar w:fldCharType="separate"/>
        </w:r>
        <w:r w:rsidR="002605A8">
          <w:rPr>
            <w:webHidden/>
          </w:rPr>
          <w:t>162</w:t>
        </w:r>
        <w:r w:rsidR="0079571D" w:rsidRPr="0079571D">
          <w:rPr>
            <w:webHidden/>
          </w:rPr>
          <w:fldChar w:fldCharType="end"/>
        </w:r>
      </w:hyperlink>
    </w:p>
    <w:p w14:paraId="0D3165FA" w14:textId="09BBE7CA" w:rsidR="0079571D" w:rsidRPr="0079571D" w:rsidRDefault="00410681" w:rsidP="0079571D">
      <w:pPr>
        <w:pStyle w:val="26"/>
        <w:rPr>
          <w:rFonts w:eastAsiaTheme="minorEastAsia"/>
          <w:sz w:val="22"/>
          <w:lang w:eastAsia="ru-RU"/>
        </w:rPr>
      </w:pPr>
      <w:hyperlink w:anchor="_Toc96088926" w:history="1">
        <w:r w:rsidR="0079571D" w:rsidRPr="0079571D">
          <w:rPr>
            <w:rStyle w:val="afd"/>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9571D" w:rsidRPr="0079571D">
          <w:rPr>
            <w:webHidden/>
          </w:rPr>
          <w:tab/>
        </w:r>
        <w:r w:rsidR="0079571D" w:rsidRPr="0079571D">
          <w:rPr>
            <w:webHidden/>
          </w:rPr>
          <w:fldChar w:fldCharType="begin"/>
        </w:r>
        <w:r w:rsidR="0079571D" w:rsidRPr="0079571D">
          <w:rPr>
            <w:webHidden/>
          </w:rPr>
          <w:instrText xml:space="preserve"> PAGEREF _Toc96088926 \h </w:instrText>
        </w:r>
        <w:r w:rsidR="0079571D" w:rsidRPr="0079571D">
          <w:rPr>
            <w:webHidden/>
          </w:rPr>
        </w:r>
        <w:r w:rsidR="0079571D" w:rsidRPr="0079571D">
          <w:rPr>
            <w:webHidden/>
          </w:rPr>
          <w:fldChar w:fldCharType="separate"/>
        </w:r>
        <w:r w:rsidR="002605A8">
          <w:rPr>
            <w:webHidden/>
          </w:rPr>
          <w:t>167</w:t>
        </w:r>
        <w:r w:rsidR="0079571D" w:rsidRPr="0079571D">
          <w:rPr>
            <w:webHidden/>
          </w:rPr>
          <w:fldChar w:fldCharType="end"/>
        </w:r>
      </w:hyperlink>
    </w:p>
    <w:p w14:paraId="3B21F18D" w14:textId="10A7AC5E" w:rsidR="0079571D" w:rsidRPr="0079571D" w:rsidRDefault="00410681" w:rsidP="0079571D">
      <w:pPr>
        <w:pStyle w:val="26"/>
        <w:rPr>
          <w:rFonts w:eastAsiaTheme="minorEastAsia"/>
          <w:sz w:val="22"/>
          <w:lang w:eastAsia="ru-RU"/>
        </w:rPr>
      </w:pPr>
      <w:hyperlink w:anchor="_Toc96088927" w:history="1">
        <w:r w:rsidR="0079571D" w:rsidRPr="0079571D">
          <w:rPr>
            <w:rStyle w:val="afd"/>
          </w:rPr>
          <w:t>11.4. Результаты оценки коэффициентов готовности теплопроводов к несению тепловой нагрузки</w:t>
        </w:r>
        <w:r w:rsidR="0079571D" w:rsidRPr="0079571D">
          <w:rPr>
            <w:webHidden/>
          </w:rPr>
          <w:tab/>
        </w:r>
        <w:r w:rsidR="0079571D" w:rsidRPr="0079571D">
          <w:rPr>
            <w:webHidden/>
          </w:rPr>
          <w:fldChar w:fldCharType="begin"/>
        </w:r>
        <w:r w:rsidR="0079571D" w:rsidRPr="0079571D">
          <w:rPr>
            <w:webHidden/>
          </w:rPr>
          <w:instrText xml:space="preserve"> PAGEREF _Toc96088927 \h </w:instrText>
        </w:r>
        <w:r w:rsidR="0079571D" w:rsidRPr="0079571D">
          <w:rPr>
            <w:webHidden/>
          </w:rPr>
        </w:r>
        <w:r w:rsidR="0079571D" w:rsidRPr="0079571D">
          <w:rPr>
            <w:webHidden/>
          </w:rPr>
          <w:fldChar w:fldCharType="separate"/>
        </w:r>
        <w:r w:rsidR="002605A8">
          <w:rPr>
            <w:webHidden/>
          </w:rPr>
          <w:t>168</w:t>
        </w:r>
        <w:r w:rsidR="0079571D" w:rsidRPr="0079571D">
          <w:rPr>
            <w:webHidden/>
          </w:rPr>
          <w:fldChar w:fldCharType="end"/>
        </w:r>
      </w:hyperlink>
    </w:p>
    <w:p w14:paraId="203C7DE0" w14:textId="1DFC0C73" w:rsidR="0079571D" w:rsidRPr="0079571D" w:rsidRDefault="00410681" w:rsidP="0079571D">
      <w:pPr>
        <w:pStyle w:val="26"/>
        <w:rPr>
          <w:rFonts w:eastAsiaTheme="minorEastAsia"/>
          <w:sz w:val="22"/>
          <w:lang w:eastAsia="ru-RU"/>
        </w:rPr>
      </w:pPr>
      <w:hyperlink w:anchor="_Toc96088928" w:history="1">
        <w:r w:rsidR="0079571D" w:rsidRPr="0079571D">
          <w:rPr>
            <w:rStyle w:val="afd"/>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_Toc96088928 \h </w:instrText>
        </w:r>
        <w:r w:rsidR="0079571D" w:rsidRPr="0079571D">
          <w:rPr>
            <w:webHidden/>
          </w:rPr>
        </w:r>
        <w:r w:rsidR="0079571D" w:rsidRPr="0079571D">
          <w:rPr>
            <w:webHidden/>
          </w:rPr>
          <w:fldChar w:fldCharType="separate"/>
        </w:r>
        <w:r w:rsidR="002605A8">
          <w:rPr>
            <w:webHidden/>
          </w:rPr>
          <w:t>169</w:t>
        </w:r>
        <w:r w:rsidR="0079571D" w:rsidRPr="0079571D">
          <w:rPr>
            <w:webHidden/>
          </w:rPr>
          <w:fldChar w:fldCharType="end"/>
        </w:r>
      </w:hyperlink>
    </w:p>
    <w:p w14:paraId="4BB5B113" w14:textId="7A1DAF30" w:rsidR="0079571D" w:rsidRPr="0079571D" w:rsidRDefault="00410681" w:rsidP="0079571D">
      <w:pPr>
        <w:pStyle w:val="26"/>
        <w:rPr>
          <w:rFonts w:eastAsiaTheme="minorEastAsia"/>
          <w:sz w:val="22"/>
          <w:lang w:eastAsia="ru-RU"/>
        </w:rPr>
      </w:pPr>
      <w:hyperlink w:anchor="_Toc96088929" w:history="1">
        <w:r w:rsidR="0079571D" w:rsidRPr="0079571D">
          <w:rPr>
            <w:rStyle w:val="afd"/>
          </w:rPr>
          <w:t>11.6 Предложения, обеспечивающие надежность систем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_Toc96088929 \h </w:instrText>
        </w:r>
        <w:r w:rsidR="0079571D" w:rsidRPr="0079571D">
          <w:rPr>
            <w:webHidden/>
          </w:rPr>
        </w:r>
        <w:r w:rsidR="0079571D" w:rsidRPr="0079571D">
          <w:rPr>
            <w:webHidden/>
          </w:rPr>
          <w:fldChar w:fldCharType="separate"/>
        </w:r>
        <w:r w:rsidR="002605A8">
          <w:rPr>
            <w:webHidden/>
          </w:rPr>
          <w:t>169</w:t>
        </w:r>
        <w:r w:rsidR="0079571D" w:rsidRPr="0079571D">
          <w:rPr>
            <w:webHidden/>
          </w:rPr>
          <w:fldChar w:fldCharType="end"/>
        </w:r>
      </w:hyperlink>
    </w:p>
    <w:p w14:paraId="1456F04F" w14:textId="4BC44A9A" w:rsidR="0079571D" w:rsidRPr="0079571D" w:rsidRDefault="00410681" w:rsidP="0079571D">
      <w:pPr>
        <w:pStyle w:val="26"/>
        <w:rPr>
          <w:rFonts w:eastAsiaTheme="minorEastAsia"/>
          <w:sz w:val="22"/>
          <w:lang w:eastAsia="ru-RU"/>
        </w:rPr>
      </w:pPr>
      <w:hyperlink w:anchor="_Toc96088930" w:history="1">
        <w:r w:rsidR="0079571D" w:rsidRPr="0079571D">
          <w:rPr>
            <w:rStyle w:val="afd"/>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_Toc96088930 \h </w:instrText>
        </w:r>
        <w:r w:rsidR="0079571D" w:rsidRPr="0079571D">
          <w:rPr>
            <w:webHidden/>
          </w:rPr>
        </w:r>
        <w:r w:rsidR="0079571D" w:rsidRPr="0079571D">
          <w:rPr>
            <w:webHidden/>
          </w:rPr>
          <w:fldChar w:fldCharType="separate"/>
        </w:r>
        <w:r w:rsidR="002605A8">
          <w:rPr>
            <w:webHidden/>
          </w:rPr>
          <w:t>169</w:t>
        </w:r>
        <w:r w:rsidR="0079571D" w:rsidRPr="0079571D">
          <w:rPr>
            <w:webHidden/>
          </w:rPr>
          <w:fldChar w:fldCharType="end"/>
        </w:r>
      </w:hyperlink>
    </w:p>
    <w:p w14:paraId="664DC856" w14:textId="68125B9D"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31" w:history="1">
        <w:r w:rsidR="0079571D" w:rsidRPr="0079571D">
          <w:rPr>
            <w:rStyle w:val="afd"/>
            <w:rFonts w:ascii="Times New Roman" w:hAnsi="Times New Roman"/>
            <w:noProof/>
          </w:rPr>
          <w:t>Глава 12. Обоснование инвестиций в строительство, реконструкцию, техническое перевооружение и (или) модернизацию</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_Toc96088931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171</w:t>
        </w:r>
        <w:r w:rsidR="0079571D" w:rsidRPr="0079571D">
          <w:rPr>
            <w:rFonts w:ascii="Times New Roman" w:hAnsi="Times New Roman"/>
            <w:noProof/>
            <w:webHidden/>
          </w:rPr>
          <w:fldChar w:fldCharType="end"/>
        </w:r>
      </w:hyperlink>
    </w:p>
    <w:p w14:paraId="510B6994" w14:textId="0B315D05" w:rsidR="0079571D" w:rsidRPr="0079571D" w:rsidRDefault="00410681" w:rsidP="0079571D">
      <w:pPr>
        <w:pStyle w:val="26"/>
        <w:rPr>
          <w:rFonts w:eastAsiaTheme="minorEastAsia"/>
          <w:sz w:val="22"/>
          <w:lang w:eastAsia="ru-RU"/>
        </w:rPr>
      </w:pPr>
      <w:hyperlink w:anchor="_Toc96088932" w:history="1">
        <w:r w:rsidR="0079571D" w:rsidRPr="0079571D">
          <w:rPr>
            <w:rStyle w:val="afd"/>
          </w:rPr>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r w:rsidR="0079571D" w:rsidRPr="0079571D">
          <w:rPr>
            <w:webHidden/>
          </w:rPr>
          <w:tab/>
        </w:r>
        <w:r w:rsidR="0079571D" w:rsidRPr="0079571D">
          <w:rPr>
            <w:webHidden/>
          </w:rPr>
          <w:fldChar w:fldCharType="begin"/>
        </w:r>
        <w:r w:rsidR="0079571D" w:rsidRPr="0079571D">
          <w:rPr>
            <w:webHidden/>
          </w:rPr>
          <w:instrText xml:space="preserve"> PAGEREF _Toc96088932 \h </w:instrText>
        </w:r>
        <w:r w:rsidR="0079571D" w:rsidRPr="0079571D">
          <w:rPr>
            <w:webHidden/>
          </w:rPr>
        </w:r>
        <w:r w:rsidR="0079571D" w:rsidRPr="0079571D">
          <w:rPr>
            <w:webHidden/>
          </w:rPr>
          <w:fldChar w:fldCharType="separate"/>
        </w:r>
        <w:r w:rsidR="002605A8">
          <w:rPr>
            <w:webHidden/>
          </w:rPr>
          <w:t>171</w:t>
        </w:r>
        <w:r w:rsidR="0079571D" w:rsidRPr="0079571D">
          <w:rPr>
            <w:webHidden/>
          </w:rPr>
          <w:fldChar w:fldCharType="end"/>
        </w:r>
      </w:hyperlink>
    </w:p>
    <w:p w14:paraId="3DDE208B" w14:textId="0A419466" w:rsidR="0079571D" w:rsidRPr="0079571D" w:rsidRDefault="00410681" w:rsidP="0079571D">
      <w:pPr>
        <w:pStyle w:val="26"/>
        <w:rPr>
          <w:rFonts w:eastAsiaTheme="minorEastAsia"/>
          <w:sz w:val="22"/>
          <w:lang w:eastAsia="ru-RU"/>
        </w:rPr>
      </w:pPr>
      <w:hyperlink w:anchor="_Toc96088933" w:history="1">
        <w:r w:rsidR="0079571D" w:rsidRPr="0079571D">
          <w:rPr>
            <w:rStyle w:val="afd"/>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9571D" w:rsidRPr="0079571D">
          <w:rPr>
            <w:webHidden/>
          </w:rPr>
          <w:tab/>
        </w:r>
        <w:r w:rsidR="0079571D" w:rsidRPr="0079571D">
          <w:rPr>
            <w:webHidden/>
          </w:rPr>
          <w:fldChar w:fldCharType="begin"/>
        </w:r>
        <w:r w:rsidR="0079571D" w:rsidRPr="0079571D">
          <w:rPr>
            <w:webHidden/>
          </w:rPr>
          <w:instrText xml:space="preserve"> PAGEREF _Toc96088933 \h </w:instrText>
        </w:r>
        <w:r w:rsidR="0079571D" w:rsidRPr="0079571D">
          <w:rPr>
            <w:webHidden/>
          </w:rPr>
        </w:r>
        <w:r w:rsidR="0079571D" w:rsidRPr="0079571D">
          <w:rPr>
            <w:webHidden/>
          </w:rPr>
          <w:fldChar w:fldCharType="separate"/>
        </w:r>
        <w:r w:rsidR="002605A8">
          <w:rPr>
            <w:webHidden/>
          </w:rPr>
          <w:t>175</w:t>
        </w:r>
        <w:r w:rsidR="0079571D" w:rsidRPr="0079571D">
          <w:rPr>
            <w:webHidden/>
          </w:rPr>
          <w:fldChar w:fldCharType="end"/>
        </w:r>
      </w:hyperlink>
    </w:p>
    <w:p w14:paraId="0D933CCE" w14:textId="005528FF" w:rsidR="0079571D" w:rsidRPr="0079571D" w:rsidRDefault="00410681" w:rsidP="0079571D">
      <w:pPr>
        <w:pStyle w:val="26"/>
        <w:rPr>
          <w:rFonts w:eastAsiaTheme="minorEastAsia"/>
          <w:sz w:val="22"/>
          <w:lang w:eastAsia="ru-RU"/>
        </w:rPr>
      </w:pPr>
      <w:hyperlink w:anchor="_Toc96088934" w:history="1">
        <w:r w:rsidR="0079571D" w:rsidRPr="0079571D">
          <w:rPr>
            <w:rStyle w:val="afd"/>
          </w:rPr>
          <w:t>12.3. Расчеты экономической эффективности инвестиций</w:t>
        </w:r>
        <w:r w:rsidR="0079571D" w:rsidRPr="0079571D">
          <w:rPr>
            <w:webHidden/>
          </w:rPr>
          <w:tab/>
        </w:r>
        <w:r w:rsidR="0079571D" w:rsidRPr="0079571D">
          <w:rPr>
            <w:webHidden/>
          </w:rPr>
          <w:fldChar w:fldCharType="begin"/>
        </w:r>
        <w:r w:rsidR="0079571D" w:rsidRPr="0079571D">
          <w:rPr>
            <w:webHidden/>
          </w:rPr>
          <w:instrText xml:space="preserve"> PAGEREF _Toc96088934 \h </w:instrText>
        </w:r>
        <w:r w:rsidR="0079571D" w:rsidRPr="0079571D">
          <w:rPr>
            <w:webHidden/>
          </w:rPr>
        </w:r>
        <w:r w:rsidR="0079571D" w:rsidRPr="0079571D">
          <w:rPr>
            <w:webHidden/>
          </w:rPr>
          <w:fldChar w:fldCharType="separate"/>
        </w:r>
        <w:r w:rsidR="002605A8">
          <w:rPr>
            <w:webHidden/>
          </w:rPr>
          <w:t>175</w:t>
        </w:r>
        <w:r w:rsidR="0079571D" w:rsidRPr="0079571D">
          <w:rPr>
            <w:webHidden/>
          </w:rPr>
          <w:fldChar w:fldCharType="end"/>
        </w:r>
      </w:hyperlink>
    </w:p>
    <w:p w14:paraId="6490692D" w14:textId="0271AE14" w:rsidR="0079571D" w:rsidRPr="0079571D" w:rsidRDefault="00410681" w:rsidP="0079571D">
      <w:pPr>
        <w:pStyle w:val="26"/>
        <w:rPr>
          <w:rFonts w:eastAsiaTheme="minorEastAsia"/>
          <w:sz w:val="22"/>
          <w:lang w:eastAsia="ru-RU"/>
        </w:rPr>
      </w:pPr>
      <w:hyperlink w:anchor="_Toc96088935" w:history="1">
        <w:r w:rsidR="0079571D" w:rsidRPr="0079571D">
          <w:rPr>
            <w:rStyle w:val="afd"/>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_Toc96088935 \h </w:instrText>
        </w:r>
        <w:r w:rsidR="0079571D" w:rsidRPr="0079571D">
          <w:rPr>
            <w:webHidden/>
          </w:rPr>
        </w:r>
        <w:r w:rsidR="0079571D" w:rsidRPr="0079571D">
          <w:rPr>
            <w:webHidden/>
          </w:rPr>
          <w:fldChar w:fldCharType="separate"/>
        </w:r>
        <w:r w:rsidR="002605A8">
          <w:rPr>
            <w:webHidden/>
          </w:rPr>
          <w:t>176</w:t>
        </w:r>
        <w:r w:rsidR="0079571D" w:rsidRPr="0079571D">
          <w:rPr>
            <w:webHidden/>
          </w:rPr>
          <w:fldChar w:fldCharType="end"/>
        </w:r>
      </w:hyperlink>
    </w:p>
    <w:p w14:paraId="131FC1FC" w14:textId="6E205CC8" w:rsidR="0079571D" w:rsidRPr="0079571D" w:rsidRDefault="00410681" w:rsidP="0079571D">
      <w:pPr>
        <w:pStyle w:val="26"/>
        <w:rPr>
          <w:rFonts w:eastAsiaTheme="minorEastAsia"/>
          <w:sz w:val="22"/>
          <w:lang w:eastAsia="ru-RU"/>
        </w:rPr>
      </w:pPr>
      <w:hyperlink w:anchor="_Toc96088936" w:history="1">
        <w:r w:rsidR="0079571D" w:rsidRPr="0079571D">
          <w:rPr>
            <w:rStyle w:val="afd"/>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9571D" w:rsidRPr="0079571D">
          <w:rPr>
            <w:webHidden/>
          </w:rPr>
          <w:tab/>
        </w:r>
        <w:r w:rsidR="0079571D" w:rsidRPr="0079571D">
          <w:rPr>
            <w:webHidden/>
          </w:rPr>
          <w:fldChar w:fldCharType="begin"/>
        </w:r>
        <w:r w:rsidR="0079571D" w:rsidRPr="0079571D">
          <w:rPr>
            <w:webHidden/>
          </w:rPr>
          <w:instrText xml:space="preserve"> PAGEREF _Toc96088936 \h </w:instrText>
        </w:r>
        <w:r w:rsidR="0079571D" w:rsidRPr="0079571D">
          <w:rPr>
            <w:webHidden/>
          </w:rPr>
        </w:r>
        <w:r w:rsidR="0079571D" w:rsidRPr="0079571D">
          <w:rPr>
            <w:webHidden/>
          </w:rPr>
          <w:fldChar w:fldCharType="separate"/>
        </w:r>
        <w:r w:rsidR="002605A8">
          <w:rPr>
            <w:webHidden/>
          </w:rPr>
          <w:t>177</w:t>
        </w:r>
        <w:r w:rsidR="0079571D" w:rsidRPr="0079571D">
          <w:rPr>
            <w:webHidden/>
          </w:rPr>
          <w:fldChar w:fldCharType="end"/>
        </w:r>
      </w:hyperlink>
    </w:p>
    <w:p w14:paraId="4461A3D5" w14:textId="59BD3FF1"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37" w:history="1">
        <w:r w:rsidR="0079571D" w:rsidRPr="0079571D">
          <w:rPr>
            <w:rStyle w:val="afd"/>
            <w:rFonts w:ascii="Times New Roman" w:hAnsi="Times New Roman"/>
            <w:noProof/>
          </w:rPr>
          <w:t>Глава 13. Индикаторы развития систем теплоснабжения поселения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_Toc96088937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179</w:t>
        </w:r>
        <w:r w:rsidR="0079571D" w:rsidRPr="0079571D">
          <w:rPr>
            <w:rFonts w:ascii="Times New Roman" w:hAnsi="Times New Roman"/>
            <w:noProof/>
            <w:webHidden/>
          </w:rPr>
          <w:fldChar w:fldCharType="end"/>
        </w:r>
      </w:hyperlink>
    </w:p>
    <w:p w14:paraId="70D70090" w14:textId="6FAE943B" w:rsidR="0079571D" w:rsidRPr="0079571D" w:rsidRDefault="00410681" w:rsidP="0079571D">
      <w:pPr>
        <w:pStyle w:val="26"/>
        <w:rPr>
          <w:rFonts w:eastAsiaTheme="minorEastAsia"/>
          <w:sz w:val="22"/>
          <w:lang w:eastAsia="ru-RU"/>
        </w:rPr>
      </w:pPr>
      <w:hyperlink w:anchor="_Toc96088938" w:history="1">
        <w:r w:rsidR="0079571D" w:rsidRPr="0079571D">
          <w:rPr>
            <w:rStyle w:val="afd"/>
          </w:rPr>
          <w:t>13.1. Результаты оценки существующих и перспективных значений индикаторов развития систем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_Toc96088938 \h </w:instrText>
        </w:r>
        <w:r w:rsidR="0079571D" w:rsidRPr="0079571D">
          <w:rPr>
            <w:webHidden/>
          </w:rPr>
        </w:r>
        <w:r w:rsidR="0079571D" w:rsidRPr="0079571D">
          <w:rPr>
            <w:webHidden/>
          </w:rPr>
          <w:fldChar w:fldCharType="separate"/>
        </w:r>
        <w:r w:rsidR="002605A8">
          <w:rPr>
            <w:webHidden/>
          </w:rPr>
          <w:t>179</w:t>
        </w:r>
        <w:r w:rsidR="0079571D" w:rsidRPr="0079571D">
          <w:rPr>
            <w:webHidden/>
          </w:rPr>
          <w:fldChar w:fldCharType="end"/>
        </w:r>
      </w:hyperlink>
    </w:p>
    <w:p w14:paraId="033D7A85" w14:textId="2ACE2202" w:rsidR="0079571D" w:rsidRPr="0079571D" w:rsidRDefault="00410681" w:rsidP="0079571D">
      <w:pPr>
        <w:pStyle w:val="26"/>
        <w:rPr>
          <w:rFonts w:eastAsiaTheme="minorEastAsia"/>
          <w:sz w:val="22"/>
          <w:lang w:eastAsia="ru-RU"/>
        </w:rPr>
      </w:pPr>
      <w:hyperlink w:anchor="_Toc96088939" w:history="1">
        <w:r w:rsidR="0079571D" w:rsidRPr="0079571D">
          <w:rPr>
            <w:rStyle w:val="afd"/>
          </w:rPr>
          <w:t>13.1.1 Количество прекращений подачи тепловой энергии, теплоносителя в результате технологических нарушений на тепловых сетях</w:t>
        </w:r>
        <w:r w:rsidR="0079571D" w:rsidRPr="0079571D">
          <w:rPr>
            <w:webHidden/>
          </w:rPr>
          <w:tab/>
        </w:r>
        <w:r w:rsidR="0079571D" w:rsidRPr="0079571D">
          <w:rPr>
            <w:webHidden/>
          </w:rPr>
          <w:fldChar w:fldCharType="begin"/>
        </w:r>
        <w:r w:rsidR="0079571D" w:rsidRPr="0079571D">
          <w:rPr>
            <w:webHidden/>
          </w:rPr>
          <w:instrText xml:space="preserve"> PAGEREF _Toc96088939 \h </w:instrText>
        </w:r>
        <w:r w:rsidR="0079571D" w:rsidRPr="0079571D">
          <w:rPr>
            <w:webHidden/>
          </w:rPr>
        </w:r>
        <w:r w:rsidR="0079571D" w:rsidRPr="0079571D">
          <w:rPr>
            <w:webHidden/>
          </w:rPr>
          <w:fldChar w:fldCharType="separate"/>
        </w:r>
        <w:r w:rsidR="002605A8">
          <w:rPr>
            <w:webHidden/>
          </w:rPr>
          <w:t>180</w:t>
        </w:r>
        <w:r w:rsidR="0079571D" w:rsidRPr="0079571D">
          <w:rPr>
            <w:webHidden/>
          </w:rPr>
          <w:fldChar w:fldCharType="end"/>
        </w:r>
      </w:hyperlink>
    </w:p>
    <w:p w14:paraId="6891EA80" w14:textId="075B5C13" w:rsidR="0079571D" w:rsidRPr="0079571D" w:rsidRDefault="00410681" w:rsidP="0079571D">
      <w:pPr>
        <w:pStyle w:val="26"/>
        <w:rPr>
          <w:rFonts w:eastAsiaTheme="minorEastAsia"/>
          <w:sz w:val="22"/>
          <w:lang w:eastAsia="ru-RU"/>
        </w:rPr>
      </w:pPr>
      <w:hyperlink w:anchor="_Toc96088940" w:history="1">
        <w:r w:rsidR="0079571D" w:rsidRPr="0079571D">
          <w:rPr>
            <w:rStyle w:val="afd"/>
          </w:rPr>
          <w:t>13.1.2 Количество прекращений подачи тепловой энергии, теплоносителя в результате технологических нарушений на источниках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_Toc96088940 \h </w:instrText>
        </w:r>
        <w:r w:rsidR="0079571D" w:rsidRPr="0079571D">
          <w:rPr>
            <w:webHidden/>
          </w:rPr>
        </w:r>
        <w:r w:rsidR="0079571D" w:rsidRPr="0079571D">
          <w:rPr>
            <w:webHidden/>
          </w:rPr>
          <w:fldChar w:fldCharType="separate"/>
        </w:r>
        <w:r w:rsidR="002605A8">
          <w:rPr>
            <w:webHidden/>
          </w:rPr>
          <w:t>180</w:t>
        </w:r>
        <w:r w:rsidR="0079571D" w:rsidRPr="0079571D">
          <w:rPr>
            <w:webHidden/>
          </w:rPr>
          <w:fldChar w:fldCharType="end"/>
        </w:r>
      </w:hyperlink>
    </w:p>
    <w:p w14:paraId="40DE1475" w14:textId="1A0B6B9D" w:rsidR="0079571D" w:rsidRPr="0079571D" w:rsidRDefault="00410681" w:rsidP="0079571D">
      <w:pPr>
        <w:pStyle w:val="26"/>
        <w:rPr>
          <w:rFonts w:eastAsiaTheme="minorEastAsia"/>
          <w:sz w:val="22"/>
          <w:lang w:eastAsia="ru-RU"/>
        </w:rPr>
      </w:pPr>
      <w:hyperlink w:anchor="_Toc96088941" w:history="1">
        <w:r w:rsidR="0079571D" w:rsidRPr="0079571D">
          <w:rPr>
            <w:rStyle w:val="afd"/>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9571D" w:rsidRPr="0079571D">
          <w:rPr>
            <w:webHidden/>
          </w:rPr>
          <w:tab/>
        </w:r>
        <w:r w:rsidR="0079571D" w:rsidRPr="0079571D">
          <w:rPr>
            <w:webHidden/>
          </w:rPr>
          <w:fldChar w:fldCharType="begin"/>
        </w:r>
        <w:r w:rsidR="0079571D" w:rsidRPr="0079571D">
          <w:rPr>
            <w:webHidden/>
          </w:rPr>
          <w:instrText xml:space="preserve"> PAGEREF _Toc96088941 \h </w:instrText>
        </w:r>
        <w:r w:rsidR="0079571D" w:rsidRPr="0079571D">
          <w:rPr>
            <w:webHidden/>
          </w:rPr>
        </w:r>
        <w:r w:rsidR="0079571D" w:rsidRPr="0079571D">
          <w:rPr>
            <w:webHidden/>
          </w:rPr>
          <w:fldChar w:fldCharType="separate"/>
        </w:r>
        <w:r w:rsidR="002605A8">
          <w:rPr>
            <w:webHidden/>
          </w:rPr>
          <w:t>180</w:t>
        </w:r>
        <w:r w:rsidR="0079571D" w:rsidRPr="0079571D">
          <w:rPr>
            <w:webHidden/>
          </w:rPr>
          <w:fldChar w:fldCharType="end"/>
        </w:r>
      </w:hyperlink>
    </w:p>
    <w:p w14:paraId="22C3A2D3" w14:textId="10C406C5" w:rsidR="0079571D" w:rsidRPr="0079571D" w:rsidRDefault="00410681" w:rsidP="0079571D">
      <w:pPr>
        <w:pStyle w:val="26"/>
        <w:rPr>
          <w:rFonts w:eastAsiaTheme="minorEastAsia"/>
          <w:sz w:val="22"/>
          <w:lang w:eastAsia="ru-RU"/>
        </w:rPr>
      </w:pPr>
      <w:hyperlink w:anchor="_Toc96088942" w:history="1">
        <w:r w:rsidR="0079571D" w:rsidRPr="0079571D">
          <w:rPr>
            <w:rStyle w:val="afd"/>
          </w:rPr>
          <w:t>13.1.4 Отношение величины технологических потерь тепловой энергии, теплоносителя к материальной характеристике тепловой сети</w:t>
        </w:r>
        <w:r w:rsidR="0079571D" w:rsidRPr="0079571D">
          <w:rPr>
            <w:webHidden/>
          </w:rPr>
          <w:tab/>
        </w:r>
        <w:r w:rsidR="0079571D" w:rsidRPr="0079571D">
          <w:rPr>
            <w:webHidden/>
          </w:rPr>
          <w:fldChar w:fldCharType="begin"/>
        </w:r>
        <w:r w:rsidR="0079571D" w:rsidRPr="0079571D">
          <w:rPr>
            <w:webHidden/>
          </w:rPr>
          <w:instrText xml:space="preserve"> PAGEREF _Toc96088942 \h </w:instrText>
        </w:r>
        <w:r w:rsidR="0079571D" w:rsidRPr="0079571D">
          <w:rPr>
            <w:webHidden/>
          </w:rPr>
        </w:r>
        <w:r w:rsidR="0079571D" w:rsidRPr="0079571D">
          <w:rPr>
            <w:webHidden/>
          </w:rPr>
          <w:fldChar w:fldCharType="separate"/>
        </w:r>
        <w:r w:rsidR="002605A8">
          <w:rPr>
            <w:webHidden/>
          </w:rPr>
          <w:t>180</w:t>
        </w:r>
        <w:r w:rsidR="0079571D" w:rsidRPr="0079571D">
          <w:rPr>
            <w:webHidden/>
          </w:rPr>
          <w:fldChar w:fldCharType="end"/>
        </w:r>
      </w:hyperlink>
    </w:p>
    <w:p w14:paraId="464A35B8" w14:textId="1B2637AE" w:rsidR="0079571D" w:rsidRPr="0079571D" w:rsidRDefault="00410681" w:rsidP="0079571D">
      <w:pPr>
        <w:pStyle w:val="26"/>
        <w:rPr>
          <w:rFonts w:eastAsiaTheme="minorEastAsia"/>
          <w:sz w:val="22"/>
          <w:lang w:eastAsia="ru-RU"/>
        </w:rPr>
      </w:pPr>
      <w:hyperlink w:anchor="_Toc96088943" w:history="1">
        <w:r w:rsidR="0079571D" w:rsidRPr="0079571D">
          <w:rPr>
            <w:rStyle w:val="afd"/>
          </w:rPr>
          <w:t>13.1.5 Коэффициент использования установленной тепловой мощности</w:t>
        </w:r>
        <w:r w:rsidR="0079571D" w:rsidRPr="0079571D">
          <w:rPr>
            <w:webHidden/>
          </w:rPr>
          <w:tab/>
        </w:r>
        <w:r w:rsidR="0079571D" w:rsidRPr="0079571D">
          <w:rPr>
            <w:webHidden/>
          </w:rPr>
          <w:fldChar w:fldCharType="begin"/>
        </w:r>
        <w:r w:rsidR="0079571D" w:rsidRPr="0079571D">
          <w:rPr>
            <w:webHidden/>
          </w:rPr>
          <w:instrText xml:space="preserve"> PAGEREF _Toc96088943 \h </w:instrText>
        </w:r>
        <w:r w:rsidR="0079571D" w:rsidRPr="0079571D">
          <w:rPr>
            <w:webHidden/>
          </w:rPr>
        </w:r>
        <w:r w:rsidR="0079571D" w:rsidRPr="0079571D">
          <w:rPr>
            <w:webHidden/>
          </w:rPr>
          <w:fldChar w:fldCharType="separate"/>
        </w:r>
        <w:r w:rsidR="002605A8">
          <w:rPr>
            <w:webHidden/>
          </w:rPr>
          <w:t>181</w:t>
        </w:r>
        <w:r w:rsidR="0079571D" w:rsidRPr="0079571D">
          <w:rPr>
            <w:webHidden/>
          </w:rPr>
          <w:fldChar w:fldCharType="end"/>
        </w:r>
      </w:hyperlink>
    </w:p>
    <w:p w14:paraId="27FBAF1C" w14:textId="496B780D" w:rsidR="0079571D" w:rsidRPr="0079571D" w:rsidRDefault="00410681" w:rsidP="0079571D">
      <w:pPr>
        <w:pStyle w:val="26"/>
        <w:rPr>
          <w:rFonts w:eastAsiaTheme="minorEastAsia"/>
          <w:sz w:val="22"/>
          <w:lang w:eastAsia="ru-RU"/>
        </w:rPr>
      </w:pPr>
      <w:hyperlink w:anchor="_Toc96088944" w:history="1">
        <w:r w:rsidR="0079571D" w:rsidRPr="0079571D">
          <w:rPr>
            <w:rStyle w:val="afd"/>
          </w:rPr>
          <w:t>13.1.6 Удельная материальная характеристика тепловых сетей, приведенная к расчетной тепловой нагрузке</w:t>
        </w:r>
        <w:r w:rsidR="0079571D" w:rsidRPr="0079571D">
          <w:rPr>
            <w:webHidden/>
          </w:rPr>
          <w:tab/>
        </w:r>
        <w:r w:rsidR="0079571D" w:rsidRPr="0079571D">
          <w:rPr>
            <w:webHidden/>
          </w:rPr>
          <w:fldChar w:fldCharType="begin"/>
        </w:r>
        <w:r w:rsidR="0079571D" w:rsidRPr="0079571D">
          <w:rPr>
            <w:webHidden/>
          </w:rPr>
          <w:instrText xml:space="preserve"> PAGEREF _Toc96088944 \h </w:instrText>
        </w:r>
        <w:r w:rsidR="0079571D" w:rsidRPr="0079571D">
          <w:rPr>
            <w:webHidden/>
          </w:rPr>
        </w:r>
        <w:r w:rsidR="0079571D" w:rsidRPr="0079571D">
          <w:rPr>
            <w:webHidden/>
          </w:rPr>
          <w:fldChar w:fldCharType="separate"/>
        </w:r>
        <w:r w:rsidR="002605A8">
          <w:rPr>
            <w:webHidden/>
          </w:rPr>
          <w:t>181</w:t>
        </w:r>
        <w:r w:rsidR="0079571D" w:rsidRPr="0079571D">
          <w:rPr>
            <w:webHidden/>
          </w:rPr>
          <w:fldChar w:fldCharType="end"/>
        </w:r>
      </w:hyperlink>
    </w:p>
    <w:p w14:paraId="7D7981C9" w14:textId="25C9A53D" w:rsidR="0079571D" w:rsidRPr="0079571D" w:rsidRDefault="00410681" w:rsidP="0079571D">
      <w:pPr>
        <w:pStyle w:val="26"/>
        <w:rPr>
          <w:rFonts w:eastAsiaTheme="minorEastAsia"/>
          <w:sz w:val="22"/>
          <w:lang w:eastAsia="ru-RU"/>
        </w:rPr>
      </w:pPr>
      <w:hyperlink w:anchor="_Toc96088945" w:history="1">
        <w:r w:rsidR="0079571D" w:rsidRPr="0079571D">
          <w:rPr>
            <w:rStyle w:val="afd"/>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9571D" w:rsidRPr="0079571D">
          <w:rPr>
            <w:webHidden/>
          </w:rPr>
          <w:tab/>
        </w:r>
        <w:r w:rsidR="0079571D" w:rsidRPr="0079571D">
          <w:rPr>
            <w:webHidden/>
          </w:rPr>
          <w:fldChar w:fldCharType="begin"/>
        </w:r>
        <w:r w:rsidR="0079571D" w:rsidRPr="0079571D">
          <w:rPr>
            <w:webHidden/>
          </w:rPr>
          <w:instrText xml:space="preserve"> PAGEREF _Toc96088945 \h </w:instrText>
        </w:r>
        <w:r w:rsidR="0079571D" w:rsidRPr="0079571D">
          <w:rPr>
            <w:webHidden/>
          </w:rPr>
        </w:r>
        <w:r w:rsidR="0079571D" w:rsidRPr="0079571D">
          <w:rPr>
            <w:webHidden/>
          </w:rPr>
          <w:fldChar w:fldCharType="separate"/>
        </w:r>
        <w:r w:rsidR="002605A8">
          <w:rPr>
            <w:webHidden/>
          </w:rPr>
          <w:t>182</w:t>
        </w:r>
        <w:r w:rsidR="0079571D" w:rsidRPr="0079571D">
          <w:rPr>
            <w:webHidden/>
          </w:rPr>
          <w:fldChar w:fldCharType="end"/>
        </w:r>
      </w:hyperlink>
    </w:p>
    <w:p w14:paraId="3974FA33" w14:textId="570D70C5" w:rsidR="0079571D" w:rsidRPr="0079571D" w:rsidRDefault="00410681" w:rsidP="0079571D">
      <w:pPr>
        <w:pStyle w:val="26"/>
        <w:rPr>
          <w:rFonts w:eastAsiaTheme="minorEastAsia"/>
          <w:sz w:val="22"/>
          <w:lang w:eastAsia="ru-RU"/>
        </w:rPr>
      </w:pPr>
      <w:hyperlink w:anchor="_Toc96088946" w:history="1">
        <w:r w:rsidR="0079571D" w:rsidRPr="0079571D">
          <w:rPr>
            <w:rStyle w:val="afd"/>
          </w:rPr>
          <w:t>13.1.8 Удельный расход условного топлива на отпуск электрической энергии</w:t>
        </w:r>
        <w:r w:rsidR="0079571D" w:rsidRPr="0079571D">
          <w:rPr>
            <w:webHidden/>
          </w:rPr>
          <w:tab/>
        </w:r>
        <w:r w:rsidR="0079571D" w:rsidRPr="0079571D">
          <w:rPr>
            <w:webHidden/>
          </w:rPr>
          <w:fldChar w:fldCharType="begin"/>
        </w:r>
        <w:r w:rsidR="0079571D" w:rsidRPr="0079571D">
          <w:rPr>
            <w:webHidden/>
          </w:rPr>
          <w:instrText xml:space="preserve"> PAGEREF _Toc96088946 \h </w:instrText>
        </w:r>
        <w:r w:rsidR="0079571D" w:rsidRPr="0079571D">
          <w:rPr>
            <w:webHidden/>
          </w:rPr>
        </w:r>
        <w:r w:rsidR="0079571D" w:rsidRPr="0079571D">
          <w:rPr>
            <w:webHidden/>
          </w:rPr>
          <w:fldChar w:fldCharType="separate"/>
        </w:r>
        <w:r w:rsidR="002605A8">
          <w:rPr>
            <w:webHidden/>
          </w:rPr>
          <w:t>182</w:t>
        </w:r>
        <w:r w:rsidR="0079571D" w:rsidRPr="0079571D">
          <w:rPr>
            <w:webHidden/>
          </w:rPr>
          <w:fldChar w:fldCharType="end"/>
        </w:r>
      </w:hyperlink>
    </w:p>
    <w:p w14:paraId="57AF4BDF" w14:textId="1C671176" w:rsidR="0079571D" w:rsidRPr="0079571D" w:rsidRDefault="00410681" w:rsidP="0079571D">
      <w:pPr>
        <w:pStyle w:val="26"/>
        <w:rPr>
          <w:rFonts w:eastAsiaTheme="minorEastAsia"/>
          <w:sz w:val="22"/>
          <w:lang w:eastAsia="ru-RU"/>
        </w:rPr>
      </w:pPr>
      <w:hyperlink w:anchor="_Toc96088947" w:history="1">
        <w:r w:rsidR="0079571D" w:rsidRPr="0079571D">
          <w:rPr>
            <w:rStyle w:val="afd"/>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_Toc96088947 \h </w:instrText>
        </w:r>
        <w:r w:rsidR="0079571D" w:rsidRPr="0079571D">
          <w:rPr>
            <w:webHidden/>
          </w:rPr>
        </w:r>
        <w:r w:rsidR="0079571D" w:rsidRPr="0079571D">
          <w:rPr>
            <w:webHidden/>
          </w:rPr>
          <w:fldChar w:fldCharType="separate"/>
        </w:r>
        <w:r w:rsidR="002605A8">
          <w:rPr>
            <w:webHidden/>
          </w:rPr>
          <w:t>182</w:t>
        </w:r>
        <w:r w:rsidR="0079571D" w:rsidRPr="0079571D">
          <w:rPr>
            <w:webHidden/>
          </w:rPr>
          <w:fldChar w:fldCharType="end"/>
        </w:r>
      </w:hyperlink>
    </w:p>
    <w:p w14:paraId="7AFE7F94" w14:textId="0ACA18E9" w:rsidR="0079571D" w:rsidRPr="0079571D" w:rsidRDefault="00410681" w:rsidP="0079571D">
      <w:pPr>
        <w:pStyle w:val="26"/>
        <w:rPr>
          <w:rFonts w:eastAsiaTheme="minorEastAsia"/>
          <w:sz w:val="22"/>
          <w:lang w:eastAsia="ru-RU"/>
        </w:rPr>
      </w:pPr>
      <w:hyperlink w:anchor="_Toc96088948" w:history="1">
        <w:r w:rsidR="0079571D" w:rsidRPr="0079571D">
          <w:rPr>
            <w:rStyle w:val="afd"/>
          </w:rPr>
          <w:t>13.1.10 Доля отпуска тепловой энергии, осуществляемого потребителям по приборам учета, в общем объеме отпущенной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_Toc96088948 \h </w:instrText>
        </w:r>
        <w:r w:rsidR="0079571D" w:rsidRPr="0079571D">
          <w:rPr>
            <w:webHidden/>
          </w:rPr>
        </w:r>
        <w:r w:rsidR="0079571D" w:rsidRPr="0079571D">
          <w:rPr>
            <w:webHidden/>
          </w:rPr>
          <w:fldChar w:fldCharType="separate"/>
        </w:r>
        <w:r w:rsidR="002605A8">
          <w:rPr>
            <w:webHidden/>
          </w:rPr>
          <w:t>182</w:t>
        </w:r>
        <w:r w:rsidR="0079571D" w:rsidRPr="0079571D">
          <w:rPr>
            <w:webHidden/>
          </w:rPr>
          <w:fldChar w:fldCharType="end"/>
        </w:r>
      </w:hyperlink>
    </w:p>
    <w:p w14:paraId="10713B3E" w14:textId="244771A1" w:rsidR="0079571D" w:rsidRPr="0079571D" w:rsidRDefault="00410681" w:rsidP="0079571D">
      <w:pPr>
        <w:pStyle w:val="26"/>
        <w:rPr>
          <w:rFonts w:eastAsiaTheme="minorEastAsia"/>
          <w:sz w:val="22"/>
          <w:lang w:eastAsia="ru-RU"/>
        </w:rPr>
      </w:pPr>
      <w:hyperlink w:anchor="_Toc96088949" w:history="1">
        <w:r w:rsidR="0079571D" w:rsidRPr="0079571D">
          <w:rPr>
            <w:rStyle w:val="afd"/>
          </w:rPr>
          <w:t>13.1.11 Средневзвешенный (по материальной характеристике) срок эксплуатации тепловых сетей (для каждой системы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_Toc96088949 \h </w:instrText>
        </w:r>
        <w:r w:rsidR="0079571D" w:rsidRPr="0079571D">
          <w:rPr>
            <w:webHidden/>
          </w:rPr>
        </w:r>
        <w:r w:rsidR="0079571D" w:rsidRPr="0079571D">
          <w:rPr>
            <w:webHidden/>
          </w:rPr>
          <w:fldChar w:fldCharType="separate"/>
        </w:r>
        <w:r w:rsidR="002605A8">
          <w:rPr>
            <w:webHidden/>
          </w:rPr>
          <w:t>183</w:t>
        </w:r>
        <w:r w:rsidR="0079571D" w:rsidRPr="0079571D">
          <w:rPr>
            <w:webHidden/>
          </w:rPr>
          <w:fldChar w:fldCharType="end"/>
        </w:r>
      </w:hyperlink>
    </w:p>
    <w:p w14:paraId="62FA7158" w14:textId="7C37A98F" w:rsidR="0079571D" w:rsidRPr="0079571D" w:rsidRDefault="00410681" w:rsidP="0079571D">
      <w:pPr>
        <w:pStyle w:val="26"/>
        <w:rPr>
          <w:rFonts w:eastAsiaTheme="minorEastAsia"/>
          <w:sz w:val="22"/>
          <w:lang w:eastAsia="ru-RU"/>
        </w:rPr>
      </w:pPr>
      <w:hyperlink w:anchor="_Toc96088950" w:history="1">
        <w:r w:rsidR="0079571D" w:rsidRPr="0079571D">
          <w:rPr>
            <w:rStyle w:val="afd"/>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9571D" w:rsidRPr="0079571D">
          <w:rPr>
            <w:webHidden/>
          </w:rPr>
          <w:tab/>
        </w:r>
        <w:r w:rsidR="0079571D" w:rsidRPr="0079571D">
          <w:rPr>
            <w:webHidden/>
          </w:rPr>
          <w:fldChar w:fldCharType="begin"/>
        </w:r>
        <w:r w:rsidR="0079571D" w:rsidRPr="0079571D">
          <w:rPr>
            <w:webHidden/>
          </w:rPr>
          <w:instrText xml:space="preserve"> PAGEREF _Toc96088950 \h </w:instrText>
        </w:r>
        <w:r w:rsidR="0079571D" w:rsidRPr="0079571D">
          <w:rPr>
            <w:webHidden/>
          </w:rPr>
        </w:r>
        <w:r w:rsidR="0079571D" w:rsidRPr="0079571D">
          <w:rPr>
            <w:webHidden/>
          </w:rPr>
          <w:fldChar w:fldCharType="separate"/>
        </w:r>
        <w:r w:rsidR="002605A8">
          <w:rPr>
            <w:webHidden/>
          </w:rPr>
          <w:t>183</w:t>
        </w:r>
        <w:r w:rsidR="0079571D" w:rsidRPr="0079571D">
          <w:rPr>
            <w:webHidden/>
          </w:rPr>
          <w:fldChar w:fldCharType="end"/>
        </w:r>
      </w:hyperlink>
    </w:p>
    <w:p w14:paraId="3CDB232C" w14:textId="46EBCD29" w:rsidR="0079571D" w:rsidRPr="0079571D" w:rsidRDefault="00410681" w:rsidP="0079571D">
      <w:pPr>
        <w:pStyle w:val="26"/>
        <w:rPr>
          <w:rFonts w:eastAsiaTheme="minorEastAsia"/>
          <w:sz w:val="22"/>
          <w:lang w:eastAsia="ru-RU"/>
        </w:rPr>
      </w:pPr>
      <w:hyperlink w:anchor="_Toc96088951" w:history="1">
        <w:r w:rsidR="0079571D" w:rsidRPr="0079571D">
          <w:rPr>
            <w:rStyle w:val="afd"/>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9571D" w:rsidRPr="0079571D">
          <w:rPr>
            <w:webHidden/>
          </w:rPr>
          <w:tab/>
        </w:r>
        <w:r w:rsidR="0079571D" w:rsidRPr="0079571D">
          <w:rPr>
            <w:webHidden/>
          </w:rPr>
          <w:fldChar w:fldCharType="begin"/>
        </w:r>
        <w:r w:rsidR="0079571D" w:rsidRPr="0079571D">
          <w:rPr>
            <w:webHidden/>
          </w:rPr>
          <w:instrText xml:space="preserve"> PAGEREF _Toc96088951 \h </w:instrText>
        </w:r>
        <w:r w:rsidR="0079571D" w:rsidRPr="0079571D">
          <w:rPr>
            <w:webHidden/>
          </w:rPr>
        </w:r>
        <w:r w:rsidR="0079571D" w:rsidRPr="0079571D">
          <w:rPr>
            <w:webHidden/>
          </w:rPr>
          <w:fldChar w:fldCharType="separate"/>
        </w:r>
        <w:r w:rsidR="002605A8">
          <w:rPr>
            <w:webHidden/>
          </w:rPr>
          <w:t>183</w:t>
        </w:r>
        <w:r w:rsidR="0079571D" w:rsidRPr="0079571D">
          <w:rPr>
            <w:webHidden/>
          </w:rPr>
          <w:fldChar w:fldCharType="end"/>
        </w:r>
      </w:hyperlink>
    </w:p>
    <w:p w14:paraId="3DE11F88" w14:textId="7E3716D3" w:rsidR="0079571D" w:rsidRPr="0079571D" w:rsidRDefault="00410681" w:rsidP="0079571D">
      <w:pPr>
        <w:pStyle w:val="26"/>
        <w:rPr>
          <w:rFonts w:eastAsiaTheme="minorEastAsia"/>
          <w:sz w:val="22"/>
          <w:lang w:eastAsia="ru-RU"/>
        </w:rPr>
      </w:pPr>
      <w:hyperlink w:anchor="_Toc96088952" w:history="1">
        <w:r w:rsidR="0079571D" w:rsidRPr="0079571D">
          <w:rPr>
            <w:rStyle w:val="afd"/>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79571D" w:rsidRPr="0079571D">
          <w:rPr>
            <w:webHidden/>
          </w:rPr>
          <w:tab/>
        </w:r>
        <w:r w:rsidR="0079571D" w:rsidRPr="0079571D">
          <w:rPr>
            <w:webHidden/>
          </w:rPr>
          <w:fldChar w:fldCharType="begin"/>
        </w:r>
        <w:r w:rsidR="0079571D" w:rsidRPr="0079571D">
          <w:rPr>
            <w:webHidden/>
          </w:rPr>
          <w:instrText xml:space="preserve"> PAGEREF _Toc96088952 \h </w:instrText>
        </w:r>
        <w:r w:rsidR="0079571D" w:rsidRPr="0079571D">
          <w:rPr>
            <w:webHidden/>
          </w:rPr>
        </w:r>
        <w:r w:rsidR="0079571D" w:rsidRPr="0079571D">
          <w:rPr>
            <w:webHidden/>
          </w:rPr>
          <w:fldChar w:fldCharType="separate"/>
        </w:r>
        <w:r w:rsidR="002605A8">
          <w:rPr>
            <w:webHidden/>
          </w:rPr>
          <w:t>184</w:t>
        </w:r>
        <w:r w:rsidR="0079571D" w:rsidRPr="0079571D">
          <w:rPr>
            <w:webHidden/>
          </w:rPr>
          <w:fldChar w:fldCharType="end"/>
        </w:r>
      </w:hyperlink>
    </w:p>
    <w:p w14:paraId="0083885D" w14:textId="463327E1" w:rsidR="0079571D" w:rsidRPr="0079571D" w:rsidRDefault="00410681" w:rsidP="0079571D">
      <w:pPr>
        <w:pStyle w:val="26"/>
        <w:rPr>
          <w:rFonts w:eastAsiaTheme="minorEastAsia"/>
          <w:sz w:val="22"/>
          <w:lang w:eastAsia="ru-RU"/>
        </w:rPr>
      </w:pPr>
      <w:hyperlink w:anchor="_Toc96088953" w:history="1">
        <w:r w:rsidR="0079571D" w:rsidRPr="0079571D">
          <w:rPr>
            <w:rStyle w:val="afd"/>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_Toc96088953 \h </w:instrText>
        </w:r>
        <w:r w:rsidR="0079571D" w:rsidRPr="0079571D">
          <w:rPr>
            <w:webHidden/>
          </w:rPr>
        </w:r>
        <w:r w:rsidR="0079571D" w:rsidRPr="0079571D">
          <w:rPr>
            <w:webHidden/>
          </w:rPr>
          <w:fldChar w:fldCharType="separate"/>
        </w:r>
        <w:r w:rsidR="002605A8">
          <w:rPr>
            <w:webHidden/>
          </w:rPr>
          <w:t>184</w:t>
        </w:r>
        <w:r w:rsidR="0079571D" w:rsidRPr="0079571D">
          <w:rPr>
            <w:webHidden/>
          </w:rPr>
          <w:fldChar w:fldCharType="end"/>
        </w:r>
      </w:hyperlink>
    </w:p>
    <w:p w14:paraId="51131719" w14:textId="5D1E473E"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54" w:history="1">
        <w:r w:rsidR="0079571D" w:rsidRPr="0079571D">
          <w:rPr>
            <w:rStyle w:val="afd"/>
            <w:rFonts w:ascii="Times New Roman" w:hAnsi="Times New Roman"/>
            <w:noProof/>
          </w:rPr>
          <w:t>Глава 14. Ценовые (тарифные) последствия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_Toc96088954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185</w:t>
        </w:r>
        <w:r w:rsidR="0079571D" w:rsidRPr="0079571D">
          <w:rPr>
            <w:rFonts w:ascii="Times New Roman" w:hAnsi="Times New Roman"/>
            <w:noProof/>
            <w:webHidden/>
          </w:rPr>
          <w:fldChar w:fldCharType="end"/>
        </w:r>
      </w:hyperlink>
    </w:p>
    <w:p w14:paraId="646A0694" w14:textId="2C2A2EE6" w:rsidR="0079571D" w:rsidRPr="0079571D" w:rsidRDefault="00410681" w:rsidP="0079571D">
      <w:pPr>
        <w:pStyle w:val="26"/>
        <w:rPr>
          <w:rFonts w:eastAsiaTheme="minorEastAsia"/>
          <w:sz w:val="22"/>
          <w:lang w:eastAsia="ru-RU"/>
        </w:rPr>
      </w:pPr>
      <w:hyperlink w:anchor="_Toc96088955" w:history="1">
        <w:r w:rsidR="0079571D" w:rsidRPr="0079571D">
          <w:rPr>
            <w:rStyle w:val="afd"/>
          </w:rPr>
          <w:t>14.1. Тарифно-балансовые расчетные модели теплоснабжения потребителей по каждой системе теплоснабжения (существующие и прогнозные)</w:t>
        </w:r>
        <w:r w:rsidR="0079571D" w:rsidRPr="0079571D">
          <w:rPr>
            <w:webHidden/>
          </w:rPr>
          <w:tab/>
        </w:r>
        <w:r w:rsidR="0079571D" w:rsidRPr="0079571D">
          <w:rPr>
            <w:webHidden/>
          </w:rPr>
          <w:fldChar w:fldCharType="begin"/>
        </w:r>
        <w:r w:rsidR="0079571D" w:rsidRPr="0079571D">
          <w:rPr>
            <w:webHidden/>
          </w:rPr>
          <w:instrText xml:space="preserve"> PAGEREF _Toc96088955 \h </w:instrText>
        </w:r>
        <w:r w:rsidR="0079571D" w:rsidRPr="0079571D">
          <w:rPr>
            <w:webHidden/>
          </w:rPr>
        </w:r>
        <w:r w:rsidR="0079571D" w:rsidRPr="0079571D">
          <w:rPr>
            <w:webHidden/>
          </w:rPr>
          <w:fldChar w:fldCharType="separate"/>
        </w:r>
        <w:r w:rsidR="002605A8">
          <w:rPr>
            <w:webHidden/>
          </w:rPr>
          <w:t>185</w:t>
        </w:r>
        <w:r w:rsidR="0079571D" w:rsidRPr="0079571D">
          <w:rPr>
            <w:webHidden/>
          </w:rPr>
          <w:fldChar w:fldCharType="end"/>
        </w:r>
      </w:hyperlink>
    </w:p>
    <w:p w14:paraId="528B41AB" w14:textId="20C8E902" w:rsidR="0079571D" w:rsidRPr="0079571D" w:rsidRDefault="00410681" w:rsidP="0079571D">
      <w:pPr>
        <w:pStyle w:val="26"/>
        <w:rPr>
          <w:rFonts w:eastAsiaTheme="minorEastAsia"/>
          <w:sz w:val="22"/>
          <w:lang w:eastAsia="ru-RU"/>
        </w:rPr>
      </w:pPr>
      <w:hyperlink w:anchor="_Toc96088956" w:history="1">
        <w:r w:rsidR="0079571D" w:rsidRPr="0079571D">
          <w:rPr>
            <w:rStyle w:val="afd"/>
          </w:rPr>
          <w:t>14.2. Прогнозная тарифно-балансовая расчетная модель системы теплоснабжения потребителей теплоснабжающей организации (ТО)  (ООО «Энерго-Ресурс»)</w:t>
        </w:r>
        <w:r w:rsidR="0079571D" w:rsidRPr="0079571D">
          <w:rPr>
            <w:webHidden/>
          </w:rPr>
          <w:tab/>
        </w:r>
        <w:r w:rsidR="0079571D" w:rsidRPr="0079571D">
          <w:rPr>
            <w:webHidden/>
          </w:rPr>
          <w:fldChar w:fldCharType="begin"/>
        </w:r>
        <w:r w:rsidR="0079571D" w:rsidRPr="0079571D">
          <w:rPr>
            <w:webHidden/>
          </w:rPr>
          <w:instrText xml:space="preserve"> PAGEREF _Toc96088956 \h </w:instrText>
        </w:r>
        <w:r w:rsidR="0079571D" w:rsidRPr="0079571D">
          <w:rPr>
            <w:webHidden/>
          </w:rPr>
        </w:r>
        <w:r w:rsidR="0079571D" w:rsidRPr="0079571D">
          <w:rPr>
            <w:webHidden/>
          </w:rPr>
          <w:fldChar w:fldCharType="separate"/>
        </w:r>
        <w:r w:rsidR="002605A8">
          <w:rPr>
            <w:webHidden/>
          </w:rPr>
          <w:t>186</w:t>
        </w:r>
        <w:r w:rsidR="0079571D" w:rsidRPr="0079571D">
          <w:rPr>
            <w:webHidden/>
          </w:rPr>
          <w:fldChar w:fldCharType="end"/>
        </w:r>
      </w:hyperlink>
    </w:p>
    <w:p w14:paraId="43631829" w14:textId="48E46748" w:rsidR="0079571D" w:rsidRPr="0079571D" w:rsidRDefault="00410681" w:rsidP="0079571D">
      <w:pPr>
        <w:pStyle w:val="26"/>
        <w:rPr>
          <w:rFonts w:eastAsiaTheme="minorEastAsia"/>
          <w:sz w:val="22"/>
          <w:lang w:eastAsia="ru-RU"/>
        </w:rPr>
      </w:pPr>
      <w:hyperlink w:anchor="_Toc96088957" w:history="1">
        <w:r w:rsidR="0079571D" w:rsidRPr="0079571D">
          <w:rPr>
            <w:rStyle w:val="afd"/>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_Toc96088957 \h </w:instrText>
        </w:r>
        <w:r w:rsidR="0079571D" w:rsidRPr="0079571D">
          <w:rPr>
            <w:webHidden/>
          </w:rPr>
        </w:r>
        <w:r w:rsidR="0079571D" w:rsidRPr="0079571D">
          <w:rPr>
            <w:webHidden/>
          </w:rPr>
          <w:fldChar w:fldCharType="separate"/>
        </w:r>
        <w:r w:rsidR="002605A8">
          <w:rPr>
            <w:webHidden/>
          </w:rPr>
          <w:t>187</w:t>
        </w:r>
        <w:r w:rsidR="0079571D" w:rsidRPr="0079571D">
          <w:rPr>
            <w:webHidden/>
          </w:rPr>
          <w:fldChar w:fldCharType="end"/>
        </w:r>
      </w:hyperlink>
    </w:p>
    <w:p w14:paraId="4BA2AAF8" w14:textId="2A74D1A3" w:rsidR="0079571D" w:rsidRPr="0079571D" w:rsidRDefault="00410681" w:rsidP="0079571D">
      <w:pPr>
        <w:pStyle w:val="26"/>
        <w:rPr>
          <w:rFonts w:eastAsiaTheme="minorEastAsia"/>
          <w:sz w:val="22"/>
          <w:lang w:eastAsia="ru-RU"/>
        </w:rPr>
      </w:pPr>
      <w:hyperlink w:anchor="_Toc96088958" w:history="1">
        <w:r w:rsidR="0079571D" w:rsidRPr="0079571D">
          <w:rPr>
            <w:rStyle w:val="afd"/>
          </w:rPr>
          <w:t>14.4. Описание изменений (фактических данных) в оценке ценовых (тарифных) последствий реализации проектов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_Toc96088958 \h </w:instrText>
        </w:r>
        <w:r w:rsidR="0079571D" w:rsidRPr="0079571D">
          <w:rPr>
            <w:webHidden/>
          </w:rPr>
        </w:r>
        <w:r w:rsidR="0079571D" w:rsidRPr="0079571D">
          <w:rPr>
            <w:webHidden/>
          </w:rPr>
          <w:fldChar w:fldCharType="separate"/>
        </w:r>
        <w:r w:rsidR="002605A8">
          <w:rPr>
            <w:webHidden/>
          </w:rPr>
          <w:t>189</w:t>
        </w:r>
        <w:r w:rsidR="0079571D" w:rsidRPr="0079571D">
          <w:rPr>
            <w:webHidden/>
          </w:rPr>
          <w:fldChar w:fldCharType="end"/>
        </w:r>
      </w:hyperlink>
    </w:p>
    <w:p w14:paraId="3A85D046" w14:textId="000F7275"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59" w:history="1">
        <w:r w:rsidR="0079571D" w:rsidRPr="0079571D">
          <w:rPr>
            <w:rStyle w:val="afd"/>
            <w:rFonts w:ascii="Times New Roman" w:hAnsi="Times New Roman"/>
            <w:noProof/>
          </w:rPr>
          <w:t>Глава 15. Реестр единых теплоснабжающих организаций</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_Toc96088959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190</w:t>
        </w:r>
        <w:r w:rsidR="0079571D" w:rsidRPr="0079571D">
          <w:rPr>
            <w:rFonts w:ascii="Times New Roman" w:hAnsi="Times New Roman"/>
            <w:noProof/>
            <w:webHidden/>
          </w:rPr>
          <w:fldChar w:fldCharType="end"/>
        </w:r>
      </w:hyperlink>
    </w:p>
    <w:p w14:paraId="3A93E1A6" w14:textId="7123B7E9" w:rsidR="0079571D" w:rsidRPr="0079571D" w:rsidRDefault="00410681" w:rsidP="0079571D">
      <w:pPr>
        <w:pStyle w:val="26"/>
        <w:rPr>
          <w:rFonts w:eastAsiaTheme="minorEastAsia"/>
          <w:sz w:val="22"/>
          <w:lang w:eastAsia="ru-RU"/>
        </w:rPr>
      </w:pPr>
      <w:hyperlink w:anchor="_Toc96088960" w:history="1">
        <w:r w:rsidR="0079571D" w:rsidRPr="0079571D">
          <w:rPr>
            <w:rStyle w:val="afd"/>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9571D" w:rsidRPr="0079571D">
          <w:rPr>
            <w:webHidden/>
          </w:rPr>
          <w:tab/>
        </w:r>
        <w:r w:rsidR="0079571D" w:rsidRPr="0079571D">
          <w:rPr>
            <w:webHidden/>
          </w:rPr>
          <w:fldChar w:fldCharType="begin"/>
        </w:r>
        <w:r w:rsidR="0079571D" w:rsidRPr="0079571D">
          <w:rPr>
            <w:webHidden/>
          </w:rPr>
          <w:instrText xml:space="preserve"> PAGEREF _Toc96088960 \h </w:instrText>
        </w:r>
        <w:r w:rsidR="0079571D" w:rsidRPr="0079571D">
          <w:rPr>
            <w:webHidden/>
          </w:rPr>
        </w:r>
        <w:r w:rsidR="0079571D" w:rsidRPr="0079571D">
          <w:rPr>
            <w:webHidden/>
          </w:rPr>
          <w:fldChar w:fldCharType="separate"/>
        </w:r>
        <w:r w:rsidR="002605A8">
          <w:rPr>
            <w:webHidden/>
          </w:rPr>
          <w:t>190</w:t>
        </w:r>
        <w:r w:rsidR="0079571D" w:rsidRPr="0079571D">
          <w:rPr>
            <w:webHidden/>
          </w:rPr>
          <w:fldChar w:fldCharType="end"/>
        </w:r>
      </w:hyperlink>
    </w:p>
    <w:p w14:paraId="56447D70" w14:textId="509A3411" w:rsidR="0079571D" w:rsidRPr="0079571D" w:rsidRDefault="00410681" w:rsidP="0079571D">
      <w:pPr>
        <w:pStyle w:val="26"/>
        <w:rPr>
          <w:rFonts w:eastAsiaTheme="minorEastAsia"/>
          <w:sz w:val="22"/>
          <w:lang w:eastAsia="ru-RU"/>
        </w:rPr>
      </w:pPr>
      <w:hyperlink w:anchor="_Toc96088961" w:history="1">
        <w:r w:rsidR="0079571D" w:rsidRPr="0079571D">
          <w:rPr>
            <w:rStyle w:val="afd"/>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79571D" w:rsidRPr="0079571D">
          <w:rPr>
            <w:webHidden/>
          </w:rPr>
          <w:tab/>
        </w:r>
        <w:r w:rsidR="0079571D" w:rsidRPr="0079571D">
          <w:rPr>
            <w:webHidden/>
          </w:rPr>
          <w:fldChar w:fldCharType="begin"/>
        </w:r>
        <w:r w:rsidR="0079571D" w:rsidRPr="0079571D">
          <w:rPr>
            <w:webHidden/>
          </w:rPr>
          <w:instrText xml:space="preserve"> PAGEREF _Toc96088961 \h </w:instrText>
        </w:r>
        <w:r w:rsidR="0079571D" w:rsidRPr="0079571D">
          <w:rPr>
            <w:webHidden/>
          </w:rPr>
        </w:r>
        <w:r w:rsidR="0079571D" w:rsidRPr="0079571D">
          <w:rPr>
            <w:webHidden/>
          </w:rPr>
          <w:fldChar w:fldCharType="separate"/>
        </w:r>
        <w:r w:rsidR="002605A8">
          <w:rPr>
            <w:webHidden/>
          </w:rPr>
          <w:t>190</w:t>
        </w:r>
        <w:r w:rsidR="0079571D" w:rsidRPr="0079571D">
          <w:rPr>
            <w:webHidden/>
          </w:rPr>
          <w:fldChar w:fldCharType="end"/>
        </w:r>
      </w:hyperlink>
    </w:p>
    <w:p w14:paraId="1C8D0D41" w14:textId="26F57BFB" w:rsidR="0079571D" w:rsidRPr="0079571D" w:rsidRDefault="00410681" w:rsidP="0079571D">
      <w:pPr>
        <w:pStyle w:val="26"/>
        <w:rPr>
          <w:rFonts w:eastAsiaTheme="minorEastAsia"/>
          <w:sz w:val="22"/>
          <w:lang w:eastAsia="ru-RU"/>
        </w:rPr>
      </w:pPr>
      <w:hyperlink w:anchor="_Toc96088962" w:history="1">
        <w:r w:rsidR="0079571D" w:rsidRPr="0079571D">
          <w:rPr>
            <w:rStyle w:val="afd"/>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9571D" w:rsidRPr="0079571D">
          <w:rPr>
            <w:webHidden/>
          </w:rPr>
          <w:tab/>
        </w:r>
        <w:r w:rsidR="0079571D" w:rsidRPr="0079571D">
          <w:rPr>
            <w:webHidden/>
          </w:rPr>
          <w:fldChar w:fldCharType="begin"/>
        </w:r>
        <w:r w:rsidR="0079571D" w:rsidRPr="0079571D">
          <w:rPr>
            <w:webHidden/>
          </w:rPr>
          <w:instrText xml:space="preserve"> PAGEREF _Toc96088962 \h </w:instrText>
        </w:r>
        <w:r w:rsidR="0079571D" w:rsidRPr="0079571D">
          <w:rPr>
            <w:webHidden/>
          </w:rPr>
        </w:r>
        <w:r w:rsidR="0079571D" w:rsidRPr="0079571D">
          <w:rPr>
            <w:webHidden/>
          </w:rPr>
          <w:fldChar w:fldCharType="separate"/>
        </w:r>
        <w:r w:rsidR="002605A8">
          <w:rPr>
            <w:webHidden/>
          </w:rPr>
          <w:t>191</w:t>
        </w:r>
        <w:r w:rsidR="0079571D" w:rsidRPr="0079571D">
          <w:rPr>
            <w:webHidden/>
          </w:rPr>
          <w:fldChar w:fldCharType="end"/>
        </w:r>
      </w:hyperlink>
    </w:p>
    <w:p w14:paraId="6A4228BD" w14:textId="118286E4" w:rsidR="0079571D" w:rsidRPr="0079571D" w:rsidRDefault="00410681" w:rsidP="0079571D">
      <w:pPr>
        <w:pStyle w:val="26"/>
        <w:rPr>
          <w:rFonts w:eastAsiaTheme="minorEastAsia"/>
          <w:sz w:val="22"/>
          <w:lang w:eastAsia="ru-RU"/>
        </w:rPr>
      </w:pPr>
      <w:hyperlink w:anchor="_Toc96088963" w:history="1">
        <w:r w:rsidR="0079571D" w:rsidRPr="0079571D">
          <w:rPr>
            <w:rStyle w:val="afd"/>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9571D" w:rsidRPr="0079571D">
          <w:rPr>
            <w:webHidden/>
          </w:rPr>
          <w:tab/>
        </w:r>
        <w:r w:rsidR="0079571D" w:rsidRPr="0079571D">
          <w:rPr>
            <w:webHidden/>
          </w:rPr>
          <w:fldChar w:fldCharType="begin"/>
        </w:r>
        <w:r w:rsidR="0079571D" w:rsidRPr="0079571D">
          <w:rPr>
            <w:webHidden/>
          </w:rPr>
          <w:instrText xml:space="preserve"> PAGEREF _Toc96088963 \h </w:instrText>
        </w:r>
        <w:r w:rsidR="0079571D" w:rsidRPr="0079571D">
          <w:rPr>
            <w:webHidden/>
          </w:rPr>
        </w:r>
        <w:r w:rsidR="0079571D" w:rsidRPr="0079571D">
          <w:rPr>
            <w:webHidden/>
          </w:rPr>
          <w:fldChar w:fldCharType="separate"/>
        </w:r>
        <w:r w:rsidR="002605A8">
          <w:rPr>
            <w:webHidden/>
          </w:rPr>
          <w:t>195</w:t>
        </w:r>
        <w:r w:rsidR="0079571D" w:rsidRPr="0079571D">
          <w:rPr>
            <w:webHidden/>
          </w:rPr>
          <w:fldChar w:fldCharType="end"/>
        </w:r>
      </w:hyperlink>
    </w:p>
    <w:p w14:paraId="0721C85C" w14:textId="059C2819" w:rsidR="0079571D" w:rsidRPr="0079571D" w:rsidRDefault="00410681" w:rsidP="0079571D">
      <w:pPr>
        <w:pStyle w:val="26"/>
        <w:rPr>
          <w:rFonts w:eastAsiaTheme="minorEastAsia"/>
          <w:sz w:val="22"/>
          <w:lang w:eastAsia="ru-RU"/>
        </w:rPr>
      </w:pPr>
      <w:hyperlink w:anchor="_Toc96088964" w:history="1">
        <w:r w:rsidR="0079571D" w:rsidRPr="0079571D">
          <w:rPr>
            <w:rStyle w:val="afd"/>
          </w:rPr>
          <w:t>15.5. Описание границ зон деятельности единой теплоснабжающей организации (организаций)</w:t>
        </w:r>
        <w:r w:rsidR="0079571D" w:rsidRPr="0079571D">
          <w:rPr>
            <w:webHidden/>
          </w:rPr>
          <w:tab/>
        </w:r>
        <w:r w:rsidR="0079571D" w:rsidRPr="0079571D">
          <w:rPr>
            <w:webHidden/>
          </w:rPr>
          <w:fldChar w:fldCharType="begin"/>
        </w:r>
        <w:r w:rsidR="0079571D" w:rsidRPr="0079571D">
          <w:rPr>
            <w:webHidden/>
          </w:rPr>
          <w:instrText xml:space="preserve"> PAGEREF _Toc96088964 \h </w:instrText>
        </w:r>
        <w:r w:rsidR="0079571D" w:rsidRPr="0079571D">
          <w:rPr>
            <w:webHidden/>
          </w:rPr>
        </w:r>
        <w:r w:rsidR="0079571D" w:rsidRPr="0079571D">
          <w:rPr>
            <w:webHidden/>
          </w:rPr>
          <w:fldChar w:fldCharType="separate"/>
        </w:r>
        <w:r w:rsidR="002605A8">
          <w:rPr>
            <w:webHidden/>
          </w:rPr>
          <w:t>196</w:t>
        </w:r>
        <w:r w:rsidR="0079571D" w:rsidRPr="0079571D">
          <w:rPr>
            <w:webHidden/>
          </w:rPr>
          <w:fldChar w:fldCharType="end"/>
        </w:r>
      </w:hyperlink>
    </w:p>
    <w:p w14:paraId="361021E7" w14:textId="6C47794E" w:rsidR="0079571D" w:rsidRPr="0079571D" w:rsidRDefault="00410681" w:rsidP="0079571D">
      <w:pPr>
        <w:pStyle w:val="26"/>
        <w:rPr>
          <w:rFonts w:eastAsiaTheme="minorEastAsia"/>
          <w:sz w:val="22"/>
          <w:lang w:eastAsia="ru-RU"/>
        </w:rPr>
      </w:pPr>
      <w:hyperlink w:anchor="_Toc96088965" w:history="1">
        <w:r w:rsidR="0079571D" w:rsidRPr="0079571D">
          <w:rPr>
            <w:rStyle w:val="afd"/>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9571D" w:rsidRPr="0079571D">
          <w:rPr>
            <w:webHidden/>
          </w:rPr>
          <w:tab/>
        </w:r>
        <w:r w:rsidR="0079571D" w:rsidRPr="0079571D">
          <w:rPr>
            <w:webHidden/>
          </w:rPr>
          <w:fldChar w:fldCharType="begin"/>
        </w:r>
        <w:r w:rsidR="0079571D" w:rsidRPr="0079571D">
          <w:rPr>
            <w:webHidden/>
          </w:rPr>
          <w:instrText xml:space="preserve"> PAGEREF _Toc96088965 \h </w:instrText>
        </w:r>
        <w:r w:rsidR="0079571D" w:rsidRPr="0079571D">
          <w:rPr>
            <w:webHidden/>
          </w:rPr>
        </w:r>
        <w:r w:rsidR="0079571D" w:rsidRPr="0079571D">
          <w:rPr>
            <w:webHidden/>
          </w:rPr>
          <w:fldChar w:fldCharType="separate"/>
        </w:r>
        <w:r w:rsidR="002605A8">
          <w:rPr>
            <w:webHidden/>
          </w:rPr>
          <w:t>197</w:t>
        </w:r>
        <w:r w:rsidR="0079571D" w:rsidRPr="0079571D">
          <w:rPr>
            <w:webHidden/>
          </w:rPr>
          <w:fldChar w:fldCharType="end"/>
        </w:r>
      </w:hyperlink>
    </w:p>
    <w:p w14:paraId="23F16267" w14:textId="2B7BBE97"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66" w:history="1">
        <w:r w:rsidR="0079571D" w:rsidRPr="0079571D">
          <w:rPr>
            <w:rStyle w:val="afd"/>
            <w:rFonts w:ascii="Times New Roman" w:hAnsi="Times New Roman"/>
            <w:noProof/>
          </w:rPr>
          <w:t>Глава 16. Реестр мероприятий схемы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_Toc96088966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198</w:t>
        </w:r>
        <w:r w:rsidR="0079571D" w:rsidRPr="0079571D">
          <w:rPr>
            <w:rFonts w:ascii="Times New Roman" w:hAnsi="Times New Roman"/>
            <w:noProof/>
            <w:webHidden/>
          </w:rPr>
          <w:fldChar w:fldCharType="end"/>
        </w:r>
      </w:hyperlink>
    </w:p>
    <w:p w14:paraId="7E58C7D4" w14:textId="7A087BB1" w:rsidR="0079571D" w:rsidRPr="0079571D" w:rsidRDefault="00410681" w:rsidP="0079571D">
      <w:pPr>
        <w:pStyle w:val="26"/>
        <w:rPr>
          <w:rFonts w:eastAsiaTheme="minorEastAsia"/>
          <w:sz w:val="22"/>
          <w:lang w:eastAsia="ru-RU"/>
        </w:rPr>
      </w:pPr>
      <w:hyperlink w:anchor="_Toc96088967" w:history="1">
        <w:r w:rsidR="0079571D" w:rsidRPr="0079571D">
          <w:rPr>
            <w:rStyle w:val="afd"/>
          </w:rPr>
          <w:t>16.1. Перечень мероприятий по строительству, реконструкции, техническому перевооружению и (или) модернизации источников тепловой энергии</w:t>
        </w:r>
        <w:r w:rsidR="0079571D" w:rsidRPr="0079571D">
          <w:rPr>
            <w:webHidden/>
          </w:rPr>
          <w:tab/>
        </w:r>
        <w:r w:rsidR="0079571D" w:rsidRPr="0079571D">
          <w:rPr>
            <w:webHidden/>
          </w:rPr>
          <w:fldChar w:fldCharType="begin"/>
        </w:r>
        <w:r w:rsidR="0079571D" w:rsidRPr="0079571D">
          <w:rPr>
            <w:webHidden/>
          </w:rPr>
          <w:instrText xml:space="preserve"> PAGEREF _Toc96088967 \h </w:instrText>
        </w:r>
        <w:r w:rsidR="0079571D" w:rsidRPr="0079571D">
          <w:rPr>
            <w:webHidden/>
          </w:rPr>
        </w:r>
        <w:r w:rsidR="0079571D" w:rsidRPr="0079571D">
          <w:rPr>
            <w:webHidden/>
          </w:rPr>
          <w:fldChar w:fldCharType="separate"/>
        </w:r>
        <w:r w:rsidR="002605A8">
          <w:rPr>
            <w:webHidden/>
          </w:rPr>
          <w:t>198</w:t>
        </w:r>
        <w:r w:rsidR="0079571D" w:rsidRPr="0079571D">
          <w:rPr>
            <w:webHidden/>
          </w:rPr>
          <w:fldChar w:fldCharType="end"/>
        </w:r>
      </w:hyperlink>
    </w:p>
    <w:p w14:paraId="2EF71BFC" w14:textId="2B3CB133" w:rsidR="0079571D" w:rsidRPr="0079571D" w:rsidRDefault="00410681" w:rsidP="0079571D">
      <w:pPr>
        <w:pStyle w:val="26"/>
        <w:rPr>
          <w:rFonts w:eastAsiaTheme="minorEastAsia"/>
          <w:sz w:val="22"/>
          <w:lang w:eastAsia="ru-RU"/>
        </w:rPr>
      </w:pPr>
      <w:hyperlink w:anchor="_Toc96088968" w:history="1">
        <w:r w:rsidR="0079571D" w:rsidRPr="0079571D">
          <w:rPr>
            <w:rStyle w:val="afd"/>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79571D" w:rsidRPr="0079571D">
          <w:rPr>
            <w:webHidden/>
          </w:rPr>
          <w:tab/>
        </w:r>
        <w:r w:rsidR="0079571D" w:rsidRPr="0079571D">
          <w:rPr>
            <w:webHidden/>
          </w:rPr>
          <w:fldChar w:fldCharType="begin"/>
        </w:r>
        <w:r w:rsidR="0079571D" w:rsidRPr="0079571D">
          <w:rPr>
            <w:webHidden/>
          </w:rPr>
          <w:instrText xml:space="preserve"> PAGEREF _Toc96088968 \h </w:instrText>
        </w:r>
        <w:r w:rsidR="0079571D" w:rsidRPr="0079571D">
          <w:rPr>
            <w:webHidden/>
          </w:rPr>
        </w:r>
        <w:r w:rsidR="0079571D" w:rsidRPr="0079571D">
          <w:rPr>
            <w:webHidden/>
          </w:rPr>
          <w:fldChar w:fldCharType="separate"/>
        </w:r>
        <w:r w:rsidR="002605A8">
          <w:rPr>
            <w:webHidden/>
          </w:rPr>
          <w:t>198</w:t>
        </w:r>
        <w:r w:rsidR="0079571D" w:rsidRPr="0079571D">
          <w:rPr>
            <w:webHidden/>
          </w:rPr>
          <w:fldChar w:fldCharType="end"/>
        </w:r>
      </w:hyperlink>
    </w:p>
    <w:p w14:paraId="58F951B6" w14:textId="4BA051D0" w:rsidR="0079571D" w:rsidRPr="0079571D" w:rsidRDefault="00410681" w:rsidP="0079571D">
      <w:pPr>
        <w:pStyle w:val="26"/>
        <w:rPr>
          <w:rFonts w:eastAsiaTheme="minorEastAsia"/>
          <w:sz w:val="22"/>
          <w:lang w:eastAsia="ru-RU"/>
        </w:rPr>
      </w:pPr>
      <w:hyperlink w:anchor="_Toc96088969" w:history="1">
        <w:r w:rsidR="0079571D" w:rsidRPr="0079571D">
          <w:rPr>
            <w:rStyle w:val="afd"/>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79571D" w:rsidRPr="0079571D">
          <w:rPr>
            <w:webHidden/>
          </w:rPr>
          <w:tab/>
        </w:r>
        <w:r w:rsidR="0079571D" w:rsidRPr="0079571D">
          <w:rPr>
            <w:webHidden/>
          </w:rPr>
          <w:fldChar w:fldCharType="begin"/>
        </w:r>
        <w:r w:rsidR="0079571D" w:rsidRPr="0079571D">
          <w:rPr>
            <w:webHidden/>
          </w:rPr>
          <w:instrText xml:space="preserve"> PAGEREF _Toc96088969 \h </w:instrText>
        </w:r>
        <w:r w:rsidR="0079571D" w:rsidRPr="0079571D">
          <w:rPr>
            <w:webHidden/>
          </w:rPr>
        </w:r>
        <w:r w:rsidR="0079571D" w:rsidRPr="0079571D">
          <w:rPr>
            <w:webHidden/>
          </w:rPr>
          <w:fldChar w:fldCharType="separate"/>
        </w:r>
        <w:r w:rsidR="002605A8">
          <w:rPr>
            <w:webHidden/>
          </w:rPr>
          <w:t>199</w:t>
        </w:r>
        <w:r w:rsidR="0079571D" w:rsidRPr="0079571D">
          <w:rPr>
            <w:webHidden/>
          </w:rPr>
          <w:fldChar w:fldCharType="end"/>
        </w:r>
      </w:hyperlink>
    </w:p>
    <w:p w14:paraId="6FC091AD" w14:textId="2F340334" w:rsidR="0079571D" w:rsidRPr="0079571D" w:rsidRDefault="00410681" w:rsidP="0079571D">
      <w:pPr>
        <w:pStyle w:val="26"/>
        <w:rPr>
          <w:rFonts w:eastAsiaTheme="minorEastAsia"/>
          <w:sz w:val="22"/>
          <w:lang w:eastAsia="ru-RU"/>
        </w:rPr>
      </w:pPr>
      <w:hyperlink w:anchor="_Toc96088970" w:history="1">
        <w:r w:rsidR="0079571D" w:rsidRPr="0079571D">
          <w:rPr>
            <w:rStyle w:val="afd"/>
          </w:rPr>
          <w:t>16.4. Сводная стоимость мероприятий, предусмотренных схемой теплоснабжения</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_Toc96088970 \h </w:instrText>
        </w:r>
        <w:r w:rsidR="0079571D" w:rsidRPr="0079571D">
          <w:rPr>
            <w:webHidden/>
          </w:rPr>
        </w:r>
        <w:r w:rsidR="0079571D" w:rsidRPr="0079571D">
          <w:rPr>
            <w:webHidden/>
          </w:rPr>
          <w:fldChar w:fldCharType="separate"/>
        </w:r>
        <w:r w:rsidR="002605A8">
          <w:rPr>
            <w:webHidden/>
          </w:rPr>
          <w:t>200</w:t>
        </w:r>
        <w:r w:rsidR="0079571D" w:rsidRPr="0079571D">
          <w:rPr>
            <w:webHidden/>
          </w:rPr>
          <w:fldChar w:fldCharType="end"/>
        </w:r>
      </w:hyperlink>
    </w:p>
    <w:p w14:paraId="49A17C87" w14:textId="31CF0BFB"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71" w:history="1">
        <w:r w:rsidR="0079571D" w:rsidRPr="0079571D">
          <w:rPr>
            <w:rStyle w:val="afd"/>
            <w:rFonts w:ascii="Times New Roman" w:hAnsi="Times New Roman"/>
            <w:noProof/>
          </w:rPr>
          <w:t>Глава 17. Замечания и предложения к проекту актуализации схемы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_Toc96088971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201</w:t>
        </w:r>
        <w:r w:rsidR="0079571D" w:rsidRPr="0079571D">
          <w:rPr>
            <w:rFonts w:ascii="Times New Roman" w:hAnsi="Times New Roman"/>
            <w:noProof/>
            <w:webHidden/>
          </w:rPr>
          <w:fldChar w:fldCharType="end"/>
        </w:r>
      </w:hyperlink>
    </w:p>
    <w:p w14:paraId="5333296C" w14:textId="25EF5387" w:rsidR="0079571D" w:rsidRPr="0079571D" w:rsidRDefault="00410681" w:rsidP="0079571D">
      <w:pPr>
        <w:pStyle w:val="26"/>
        <w:rPr>
          <w:rFonts w:eastAsiaTheme="minorEastAsia"/>
          <w:sz w:val="22"/>
          <w:lang w:eastAsia="ru-RU"/>
        </w:rPr>
      </w:pPr>
      <w:hyperlink w:anchor="_Toc96088972" w:history="1">
        <w:r w:rsidR="0079571D" w:rsidRPr="0079571D">
          <w:rPr>
            <w:rStyle w:val="afd"/>
          </w:rPr>
          <w:t>17.1 Перечень всех замечаний и предложений, поступивших при разработке, утверждении и актуализации схемы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_Toc96088972 \h </w:instrText>
        </w:r>
        <w:r w:rsidR="0079571D" w:rsidRPr="0079571D">
          <w:rPr>
            <w:webHidden/>
          </w:rPr>
        </w:r>
        <w:r w:rsidR="0079571D" w:rsidRPr="0079571D">
          <w:rPr>
            <w:webHidden/>
          </w:rPr>
          <w:fldChar w:fldCharType="separate"/>
        </w:r>
        <w:r w:rsidR="002605A8">
          <w:rPr>
            <w:webHidden/>
          </w:rPr>
          <w:t>201</w:t>
        </w:r>
        <w:r w:rsidR="0079571D" w:rsidRPr="0079571D">
          <w:rPr>
            <w:webHidden/>
          </w:rPr>
          <w:fldChar w:fldCharType="end"/>
        </w:r>
      </w:hyperlink>
    </w:p>
    <w:p w14:paraId="6CC90107" w14:textId="3FEADD5E" w:rsidR="0079571D" w:rsidRPr="0079571D" w:rsidRDefault="00410681" w:rsidP="0079571D">
      <w:pPr>
        <w:pStyle w:val="26"/>
        <w:rPr>
          <w:rFonts w:eastAsiaTheme="minorEastAsia"/>
          <w:sz w:val="22"/>
          <w:lang w:eastAsia="ru-RU"/>
        </w:rPr>
      </w:pPr>
      <w:hyperlink w:anchor="_Toc96088973" w:history="1">
        <w:r w:rsidR="0079571D" w:rsidRPr="0079571D">
          <w:rPr>
            <w:rStyle w:val="afd"/>
          </w:rPr>
          <w:t>17.2 Ответы разработчиков проекта схемы теплоснабжения на замечания и предложения</w:t>
        </w:r>
        <w:r w:rsidR="0079571D" w:rsidRPr="0079571D">
          <w:rPr>
            <w:webHidden/>
          </w:rPr>
          <w:tab/>
        </w:r>
        <w:r w:rsidR="0079571D" w:rsidRPr="0079571D">
          <w:rPr>
            <w:webHidden/>
          </w:rPr>
          <w:fldChar w:fldCharType="begin"/>
        </w:r>
        <w:r w:rsidR="0079571D" w:rsidRPr="0079571D">
          <w:rPr>
            <w:webHidden/>
          </w:rPr>
          <w:instrText xml:space="preserve"> PAGEREF _Toc96088973 \h </w:instrText>
        </w:r>
        <w:r w:rsidR="0079571D" w:rsidRPr="0079571D">
          <w:rPr>
            <w:webHidden/>
          </w:rPr>
        </w:r>
        <w:r w:rsidR="0079571D" w:rsidRPr="0079571D">
          <w:rPr>
            <w:webHidden/>
          </w:rPr>
          <w:fldChar w:fldCharType="separate"/>
        </w:r>
        <w:r w:rsidR="002605A8">
          <w:rPr>
            <w:webHidden/>
          </w:rPr>
          <w:t>201</w:t>
        </w:r>
        <w:r w:rsidR="0079571D" w:rsidRPr="0079571D">
          <w:rPr>
            <w:webHidden/>
          </w:rPr>
          <w:fldChar w:fldCharType="end"/>
        </w:r>
      </w:hyperlink>
    </w:p>
    <w:p w14:paraId="76395FDA" w14:textId="6AE954DF" w:rsidR="0079571D" w:rsidRPr="0079571D" w:rsidRDefault="00410681" w:rsidP="0079571D">
      <w:pPr>
        <w:pStyle w:val="26"/>
        <w:rPr>
          <w:rFonts w:eastAsiaTheme="minorEastAsia"/>
          <w:sz w:val="22"/>
          <w:lang w:eastAsia="ru-RU"/>
        </w:rPr>
      </w:pPr>
      <w:hyperlink w:anchor="_Toc96088974" w:history="1">
        <w:r w:rsidR="0079571D" w:rsidRPr="0079571D">
          <w:rPr>
            <w:rStyle w:val="af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_Toc96088974 \h </w:instrText>
        </w:r>
        <w:r w:rsidR="0079571D" w:rsidRPr="0079571D">
          <w:rPr>
            <w:webHidden/>
          </w:rPr>
        </w:r>
        <w:r w:rsidR="0079571D" w:rsidRPr="0079571D">
          <w:rPr>
            <w:webHidden/>
          </w:rPr>
          <w:fldChar w:fldCharType="separate"/>
        </w:r>
        <w:r w:rsidR="002605A8">
          <w:rPr>
            <w:webHidden/>
          </w:rPr>
          <w:t>201</w:t>
        </w:r>
        <w:r w:rsidR="0079571D" w:rsidRPr="0079571D">
          <w:rPr>
            <w:webHidden/>
          </w:rPr>
          <w:fldChar w:fldCharType="end"/>
        </w:r>
      </w:hyperlink>
    </w:p>
    <w:p w14:paraId="121F2735" w14:textId="3F66DE97" w:rsidR="0079571D" w:rsidRPr="0079571D" w:rsidRDefault="00410681">
      <w:pPr>
        <w:pStyle w:val="19"/>
        <w:tabs>
          <w:tab w:val="right" w:leader="dot" w:pos="9628"/>
        </w:tabs>
        <w:rPr>
          <w:rFonts w:ascii="Times New Roman" w:eastAsiaTheme="minorEastAsia" w:hAnsi="Times New Roman"/>
          <w:noProof/>
          <w:sz w:val="22"/>
          <w:lang w:eastAsia="ru-RU"/>
        </w:rPr>
      </w:pPr>
      <w:hyperlink w:anchor="_Toc96088975" w:history="1">
        <w:r w:rsidR="0079571D" w:rsidRPr="0079571D">
          <w:rPr>
            <w:rStyle w:val="afd"/>
            <w:rFonts w:ascii="Times New Roman" w:hAnsi="Times New Roman"/>
            <w:noProof/>
          </w:rPr>
          <w:t>Глава 18. Сводный том изменений, выполненных в актуализированной схеме теплоснабжения</w:t>
        </w:r>
        <w:r w:rsidR="0079571D" w:rsidRPr="0079571D">
          <w:rPr>
            <w:rFonts w:ascii="Times New Roman" w:hAnsi="Times New Roman"/>
            <w:noProof/>
            <w:webHidden/>
          </w:rPr>
          <w:tab/>
        </w:r>
        <w:r w:rsidR="0079571D" w:rsidRPr="0079571D">
          <w:rPr>
            <w:rFonts w:ascii="Times New Roman" w:hAnsi="Times New Roman"/>
            <w:noProof/>
            <w:webHidden/>
          </w:rPr>
          <w:fldChar w:fldCharType="begin"/>
        </w:r>
        <w:r w:rsidR="0079571D" w:rsidRPr="0079571D">
          <w:rPr>
            <w:rFonts w:ascii="Times New Roman" w:hAnsi="Times New Roman"/>
            <w:noProof/>
            <w:webHidden/>
          </w:rPr>
          <w:instrText xml:space="preserve"> PAGEREF _Toc96088975 \h </w:instrText>
        </w:r>
        <w:r w:rsidR="0079571D" w:rsidRPr="0079571D">
          <w:rPr>
            <w:rFonts w:ascii="Times New Roman" w:hAnsi="Times New Roman"/>
            <w:noProof/>
            <w:webHidden/>
          </w:rPr>
        </w:r>
        <w:r w:rsidR="0079571D" w:rsidRPr="0079571D">
          <w:rPr>
            <w:rFonts w:ascii="Times New Roman" w:hAnsi="Times New Roman"/>
            <w:noProof/>
            <w:webHidden/>
          </w:rPr>
          <w:fldChar w:fldCharType="separate"/>
        </w:r>
        <w:r w:rsidR="002605A8">
          <w:rPr>
            <w:rFonts w:ascii="Times New Roman" w:hAnsi="Times New Roman"/>
            <w:noProof/>
            <w:webHidden/>
          </w:rPr>
          <w:t>202</w:t>
        </w:r>
        <w:r w:rsidR="0079571D" w:rsidRPr="0079571D">
          <w:rPr>
            <w:rFonts w:ascii="Times New Roman" w:hAnsi="Times New Roman"/>
            <w:noProof/>
            <w:webHidden/>
          </w:rPr>
          <w:fldChar w:fldCharType="end"/>
        </w:r>
      </w:hyperlink>
    </w:p>
    <w:p w14:paraId="502FDD37" w14:textId="1547500E" w:rsidR="0079571D" w:rsidRPr="0079571D" w:rsidRDefault="00410681" w:rsidP="0079571D">
      <w:pPr>
        <w:pStyle w:val="26"/>
        <w:rPr>
          <w:rFonts w:eastAsiaTheme="minorEastAsia"/>
          <w:sz w:val="22"/>
          <w:lang w:eastAsia="ru-RU"/>
        </w:rPr>
      </w:pPr>
      <w:hyperlink w:anchor="_Toc96088976" w:history="1">
        <w:r w:rsidR="0079571D" w:rsidRPr="0079571D">
          <w:rPr>
            <w:rStyle w:val="afd"/>
          </w:rPr>
          <w:t>18.1. Реестр изменений, внесенных в актуализированную схему теплоснабжения</w:t>
        </w:r>
        <w:r w:rsidR="0079571D" w:rsidRPr="0079571D">
          <w:rPr>
            <w:webHidden/>
          </w:rPr>
          <w:tab/>
        </w:r>
        <w:r w:rsidR="0079571D" w:rsidRPr="0079571D">
          <w:rPr>
            <w:webHidden/>
          </w:rPr>
          <w:fldChar w:fldCharType="begin"/>
        </w:r>
        <w:r w:rsidR="0079571D" w:rsidRPr="0079571D">
          <w:rPr>
            <w:webHidden/>
          </w:rPr>
          <w:instrText xml:space="preserve"> PAGEREF _Toc96088976 \h </w:instrText>
        </w:r>
        <w:r w:rsidR="0079571D" w:rsidRPr="0079571D">
          <w:rPr>
            <w:webHidden/>
          </w:rPr>
        </w:r>
        <w:r w:rsidR="0079571D" w:rsidRPr="0079571D">
          <w:rPr>
            <w:webHidden/>
          </w:rPr>
          <w:fldChar w:fldCharType="separate"/>
        </w:r>
        <w:r w:rsidR="002605A8">
          <w:rPr>
            <w:webHidden/>
          </w:rPr>
          <w:t>202</w:t>
        </w:r>
        <w:r w:rsidR="0079571D" w:rsidRPr="0079571D">
          <w:rPr>
            <w:webHidden/>
          </w:rPr>
          <w:fldChar w:fldCharType="end"/>
        </w:r>
      </w:hyperlink>
    </w:p>
    <w:p w14:paraId="57467353" w14:textId="30E6034D" w:rsidR="0079571D" w:rsidRPr="0079571D" w:rsidRDefault="00410681" w:rsidP="0079571D">
      <w:pPr>
        <w:pStyle w:val="26"/>
        <w:rPr>
          <w:rFonts w:eastAsiaTheme="minorEastAsia"/>
          <w:sz w:val="22"/>
          <w:lang w:eastAsia="ru-RU"/>
        </w:rPr>
      </w:pPr>
      <w:hyperlink w:anchor="_Toc96088977" w:history="1">
        <w:r w:rsidR="0079571D" w:rsidRPr="0079571D">
          <w:rPr>
            <w:rStyle w:val="afd"/>
          </w:rPr>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79571D">
          <w:rPr>
            <w:rStyle w:val="afd"/>
            <w:lang w:val="en-US"/>
          </w:rPr>
          <w:t>……………</w:t>
        </w:r>
        <w:r w:rsidR="0079571D" w:rsidRPr="0079571D">
          <w:rPr>
            <w:webHidden/>
          </w:rPr>
          <w:tab/>
        </w:r>
        <w:r w:rsidR="0079571D" w:rsidRPr="0079571D">
          <w:rPr>
            <w:webHidden/>
          </w:rPr>
          <w:fldChar w:fldCharType="begin"/>
        </w:r>
        <w:r w:rsidR="0079571D" w:rsidRPr="0079571D">
          <w:rPr>
            <w:webHidden/>
          </w:rPr>
          <w:instrText xml:space="preserve"> PAGEREF _Toc96088977 \h </w:instrText>
        </w:r>
        <w:r w:rsidR="0079571D" w:rsidRPr="0079571D">
          <w:rPr>
            <w:webHidden/>
          </w:rPr>
        </w:r>
        <w:r w:rsidR="0079571D" w:rsidRPr="0079571D">
          <w:rPr>
            <w:webHidden/>
          </w:rPr>
          <w:fldChar w:fldCharType="separate"/>
        </w:r>
        <w:r w:rsidR="002605A8">
          <w:rPr>
            <w:webHidden/>
          </w:rPr>
          <w:t>205</w:t>
        </w:r>
        <w:r w:rsidR="0079571D" w:rsidRPr="0079571D">
          <w:rPr>
            <w:webHidden/>
          </w:rPr>
          <w:fldChar w:fldCharType="end"/>
        </w:r>
      </w:hyperlink>
    </w:p>
    <w:p w14:paraId="7BB1271E" w14:textId="5A3177BE" w:rsidR="00884D48" w:rsidRPr="0079571D" w:rsidRDefault="00F75D23" w:rsidP="0079571D">
      <w:pPr>
        <w:pStyle w:val="19"/>
        <w:tabs>
          <w:tab w:val="left" w:pos="1100"/>
          <w:tab w:val="right" w:leader="dot" w:pos="9628"/>
        </w:tabs>
        <w:spacing w:after="0" w:line="360" w:lineRule="auto"/>
        <w:rPr>
          <w:rFonts w:ascii="Times New Roman" w:eastAsiaTheme="minorEastAsia" w:hAnsi="Times New Roman"/>
          <w:noProof/>
          <w:sz w:val="24"/>
          <w:szCs w:val="24"/>
          <w:lang w:eastAsia="ru-RU"/>
        </w:rPr>
        <w:sectPr w:rsidR="00884D48" w:rsidRPr="0079571D" w:rsidSect="00147061">
          <w:type w:val="nextColumn"/>
          <w:pgSz w:w="11906" w:h="16838" w:code="9"/>
          <w:pgMar w:top="1134" w:right="567" w:bottom="1134" w:left="1701" w:header="708" w:footer="708" w:gutter="0"/>
          <w:cols w:space="708"/>
          <w:docGrid w:linePitch="360"/>
        </w:sectPr>
      </w:pPr>
      <w:r w:rsidRPr="0079571D">
        <w:rPr>
          <w:rFonts w:ascii="Times New Roman" w:hAnsi="Times New Roman"/>
          <w:szCs w:val="26"/>
        </w:rPr>
        <w:lastRenderedPageBreak/>
        <w:fldChar w:fldCharType="end"/>
      </w:r>
    </w:p>
    <w:p w14:paraId="5636B198" w14:textId="77777777" w:rsidR="00074070" w:rsidRPr="00E05A62" w:rsidRDefault="00074070" w:rsidP="00074070">
      <w:pPr>
        <w:widowControl w:val="0"/>
        <w:tabs>
          <w:tab w:val="left" w:pos="1134"/>
          <w:tab w:val="left" w:leader="dot" w:pos="9356"/>
        </w:tabs>
        <w:spacing w:before="120" w:after="240"/>
        <w:jc w:val="center"/>
        <w:outlineLvl w:val="0"/>
        <w:rPr>
          <w:rFonts w:eastAsia="Times New Roman" w:cs="Times New Roman"/>
          <w:b/>
          <w:bCs/>
          <w:caps/>
          <w:kern w:val="28"/>
          <w:szCs w:val="26"/>
        </w:rPr>
      </w:pPr>
      <w:bookmarkStart w:id="1" w:name="_Toc365352081"/>
      <w:bookmarkStart w:id="2" w:name="_Toc375229499"/>
      <w:bookmarkStart w:id="3" w:name="_Toc475455852"/>
      <w:bookmarkStart w:id="4" w:name="_Toc481570779"/>
      <w:bookmarkStart w:id="5" w:name="_Toc96088738"/>
      <w:bookmarkStart w:id="6" w:name="_Toc328665481"/>
      <w:bookmarkStart w:id="7" w:name="_Toc475455855"/>
      <w:bookmarkStart w:id="8" w:name="_Toc481570782"/>
      <w:r w:rsidRPr="00E05A62">
        <w:rPr>
          <w:rFonts w:eastAsia="Times New Roman" w:cs="Times New Roman"/>
          <w:b/>
          <w:bCs/>
          <w:caps/>
          <w:kern w:val="28"/>
          <w:szCs w:val="26"/>
          <w:lang w:val="x-none"/>
        </w:rPr>
        <w:lastRenderedPageBreak/>
        <w:t>О</w:t>
      </w:r>
      <w:r w:rsidRPr="00E05A62">
        <w:rPr>
          <w:rFonts w:eastAsia="Times New Roman" w:cs="Times New Roman"/>
          <w:b/>
          <w:bCs/>
          <w:caps/>
          <w:kern w:val="28"/>
          <w:szCs w:val="26"/>
        </w:rPr>
        <w:t>ПРЕДЕЛЕНИЯ</w:t>
      </w:r>
      <w:bookmarkEnd w:id="1"/>
      <w:bookmarkEnd w:id="2"/>
      <w:bookmarkEnd w:id="3"/>
      <w:bookmarkEnd w:id="4"/>
      <w:bookmarkEnd w:id="5"/>
    </w:p>
    <w:p w14:paraId="0B47EC43" w14:textId="77777777" w:rsidR="00074070" w:rsidRPr="00E05A62" w:rsidRDefault="00074070" w:rsidP="00074070">
      <w:pPr>
        <w:widowControl w:val="0"/>
        <w:spacing w:after="200" w:line="276" w:lineRule="auto"/>
        <w:ind w:firstLine="567"/>
        <w:rPr>
          <w:rFonts w:eastAsia="Calibri" w:cs="Times New Roman"/>
          <w:szCs w:val="26"/>
        </w:rPr>
      </w:pPr>
      <w:r w:rsidRPr="00E05A62">
        <w:rPr>
          <w:rFonts w:eastAsia="Calibri" w:cs="Times New Roman"/>
          <w:szCs w:val="26"/>
        </w:rPr>
        <w:t>Термины и их определения, применяемые в настоящей работе, представлены в таблице ниже</w:t>
      </w:r>
      <w:r>
        <w:rPr>
          <w:rFonts w:eastAsia="Calibri" w:cs="Times New Roman"/>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E05A62" w14:paraId="5BC61506" w14:textId="77777777" w:rsidTr="00F75D23">
        <w:trPr>
          <w:trHeight w:val="70"/>
          <w:tblHeader/>
        </w:trPr>
        <w:tc>
          <w:tcPr>
            <w:tcW w:w="1561" w:type="pct"/>
            <w:shd w:val="clear" w:color="auto" w:fill="auto"/>
            <w:vAlign w:val="center"/>
            <w:hideMark/>
          </w:tcPr>
          <w:p w14:paraId="613F8A39" w14:textId="77777777" w:rsidR="00074070" w:rsidRPr="00E05A62" w:rsidRDefault="00074070" w:rsidP="00F75D23">
            <w:pPr>
              <w:widowControl w:val="0"/>
              <w:spacing w:line="240" w:lineRule="auto"/>
              <w:jc w:val="center"/>
              <w:rPr>
                <w:rFonts w:eastAsia="Times New Roman" w:cs="Times New Roman"/>
                <w:b/>
                <w:color w:val="000000"/>
                <w:sz w:val="20"/>
                <w:szCs w:val="20"/>
                <w:lang w:eastAsia="ru-RU"/>
              </w:rPr>
            </w:pPr>
            <w:r w:rsidRPr="00E05A62">
              <w:rPr>
                <w:rFonts w:eastAsia="Times New Roman" w:cs="Times New Roman"/>
                <w:b/>
                <w:color w:val="000000"/>
                <w:sz w:val="20"/>
                <w:szCs w:val="20"/>
                <w:lang w:eastAsia="ru-RU"/>
              </w:rPr>
              <w:t>Термин</w:t>
            </w:r>
            <w:r>
              <w:rPr>
                <w:rFonts w:eastAsia="Times New Roman" w:cs="Times New Roman"/>
                <w:b/>
                <w:color w:val="000000"/>
                <w:sz w:val="20"/>
                <w:szCs w:val="20"/>
                <w:lang w:eastAsia="ru-RU"/>
              </w:rPr>
              <w:t>ы</w:t>
            </w:r>
          </w:p>
        </w:tc>
        <w:tc>
          <w:tcPr>
            <w:tcW w:w="3439" w:type="pct"/>
            <w:shd w:val="clear" w:color="auto" w:fill="auto"/>
            <w:vAlign w:val="center"/>
            <w:hideMark/>
          </w:tcPr>
          <w:p w14:paraId="5DA69C46" w14:textId="77777777" w:rsidR="00074070" w:rsidRPr="00E05A62" w:rsidRDefault="00074070" w:rsidP="00F75D23">
            <w:pPr>
              <w:widowControl w:val="0"/>
              <w:spacing w:line="240" w:lineRule="auto"/>
              <w:jc w:val="center"/>
              <w:rPr>
                <w:rFonts w:eastAsia="Times New Roman" w:cs="Times New Roman"/>
                <w:b/>
                <w:color w:val="000000"/>
                <w:sz w:val="20"/>
                <w:szCs w:val="20"/>
                <w:lang w:eastAsia="ru-RU"/>
              </w:rPr>
            </w:pPr>
            <w:r w:rsidRPr="00E05A62">
              <w:rPr>
                <w:rFonts w:eastAsia="Times New Roman" w:cs="Times New Roman"/>
                <w:b/>
                <w:color w:val="000000"/>
                <w:sz w:val="20"/>
                <w:szCs w:val="20"/>
                <w:lang w:eastAsia="ru-RU"/>
              </w:rPr>
              <w:t>Определени</w:t>
            </w:r>
            <w:r>
              <w:rPr>
                <w:rFonts w:eastAsia="Times New Roman" w:cs="Times New Roman"/>
                <w:b/>
                <w:color w:val="000000"/>
                <w:sz w:val="20"/>
                <w:szCs w:val="20"/>
                <w:lang w:eastAsia="ru-RU"/>
              </w:rPr>
              <w:t>я</w:t>
            </w:r>
          </w:p>
        </w:tc>
      </w:tr>
      <w:tr w:rsidR="00074070" w:rsidRPr="00E05A62" w14:paraId="4F1E7401" w14:textId="77777777" w:rsidTr="00F75D23">
        <w:trPr>
          <w:trHeight w:val="699"/>
        </w:trPr>
        <w:tc>
          <w:tcPr>
            <w:tcW w:w="1561" w:type="pct"/>
            <w:shd w:val="clear" w:color="auto" w:fill="auto"/>
            <w:vAlign w:val="center"/>
            <w:hideMark/>
          </w:tcPr>
          <w:p w14:paraId="59218116"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Теплоснабжение</w:t>
            </w:r>
          </w:p>
        </w:tc>
        <w:tc>
          <w:tcPr>
            <w:tcW w:w="3439" w:type="pct"/>
            <w:shd w:val="clear" w:color="auto" w:fill="auto"/>
            <w:vAlign w:val="center"/>
            <w:hideMark/>
          </w:tcPr>
          <w:p w14:paraId="75621722"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074070" w:rsidRPr="00E05A62" w14:paraId="1426B87C" w14:textId="77777777" w:rsidTr="00F75D23">
        <w:trPr>
          <w:trHeight w:val="566"/>
        </w:trPr>
        <w:tc>
          <w:tcPr>
            <w:tcW w:w="1561" w:type="pct"/>
            <w:shd w:val="clear" w:color="auto" w:fill="auto"/>
            <w:vAlign w:val="center"/>
            <w:hideMark/>
          </w:tcPr>
          <w:p w14:paraId="5E551F8E"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Система теплоснабжения</w:t>
            </w:r>
          </w:p>
        </w:tc>
        <w:tc>
          <w:tcPr>
            <w:tcW w:w="3439" w:type="pct"/>
            <w:shd w:val="clear" w:color="auto" w:fill="auto"/>
            <w:vAlign w:val="center"/>
            <w:hideMark/>
          </w:tcPr>
          <w:p w14:paraId="02A87896"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074070" w:rsidRPr="00E05A62" w14:paraId="02CAED3F" w14:textId="77777777" w:rsidTr="00F75D23">
        <w:trPr>
          <w:trHeight w:val="1965"/>
        </w:trPr>
        <w:tc>
          <w:tcPr>
            <w:tcW w:w="1561" w:type="pct"/>
            <w:shd w:val="clear" w:color="auto" w:fill="auto"/>
            <w:vAlign w:val="center"/>
            <w:hideMark/>
          </w:tcPr>
          <w:p w14:paraId="2C80240C"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Схема теплоснабжения</w:t>
            </w:r>
          </w:p>
        </w:tc>
        <w:tc>
          <w:tcPr>
            <w:tcW w:w="3439" w:type="pct"/>
            <w:shd w:val="clear" w:color="auto" w:fill="auto"/>
            <w:vAlign w:val="center"/>
            <w:hideMark/>
          </w:tcPr>
          <w:p w14:paraId="4AF3B747"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E05A62" w14:paraId="06991EF3" w14:textId="77777777" w:rsidTr="00F75D23">
        <w:trPr>
          <w:trHeight w:val="333"/>
        </w:trPr>
        <w:tc>
          <w:tcPr>
            <w:tcW w:w="1561" w:type="pct"/>
            <w:shd w:val="clear" w:color="auto" w:fill="auto"/>
            <w:vAlign w:val="center"/>
            <w:hideMark/>
          </w:tcPr>
          <w:p w14:paraId="3DFC442E"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Источник тепловой энергии</w:t>
            </w:r>
          </w:p>
        </w:tc>
        <w:tc>
          <w:tcPr>
            <w:tcW w:w="3439" w:type="pct"/>
            <w:shd w:val="clear" w:color="auto" w:fill="auto"/>
            <w:vAlign w:val="center"/>
            <w:hideMark/>
          </w:tcPr>
          <w:p w14:paraId="11D07EB2"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Устройство, предназначенное для производства тепловой энергии.</w:t>
            </w:r>
          </w:p>
        </w:tc>
      </w:tr>
      <w:tr w:rsidR="00074070" w:rsidRPr="00E05A62" w14:paraId="000506D8" w14:textId="77777777" w:rsidTr="00F75D23">
        <w:trPr>
          <w:trHeight w:val="368"/>
        </w:trPr>
        <w:tc>
          <w:tcPr>
            <w:tcW w:w="1561" w:type="pct"/>
            <w:shd w:val="clear" w:color="auto" w:fill="auto"/>
            <w:vAlign w:val="center"/>
          </w:tcPr>
          <w:p w14:paraId="3B45112A"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Объекты теплоснабжения</w:t>
            </w:r>
          </w:p>
        </w:tc>
        <w:tc>
          <w:tcPr>
            <w:tcW w:w="3439" w:type="pct"/>
            <w:shd w:val="clear" w:color="auto" w:fill="auto"/>
            <w:vAlign w:val="center"/>
          </w:tcPr>
          <w:p w14:paraId="63B05DA2"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Источники тепловой энергии, тепловые сети или их совокупность.</w:t>
            </w:r>
          </w:p>
        </w:tc>
      </w:tr>
      <w:tr w:rsidR="00074070" w:rsidRPr="00E05A62" w14:paraId="18B100CC" w14:textId="77777777" w:rsidTr="00F75D23">
        <w:trPr>
          <w:trHeight w:val="170"/>
        </w:trPr>
        <w:tc>
          <w:tcPr>
            <w:tcW w:w="1561" w:type="pct"/>
            <w:shd w:val="clear" w:color="auto" w:fill="auto"/>
            <w:vAlign w:val="center"/>
          </w:tcPr>
          <w:p w14:paraId="5BE42AAA"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Тепловая сеть</w:t>
            </w:r>
          </w:p>
        </w:tc>
        <w:tc>
          <w:tcPr>
            <w:tcW w:w="3439" w:type="pct"/>
            <w:shd w:val="clear" w:color="auto" w:fill="auto"/>
            <w:vAlign w:val="center"/>
          </w:tcPr>
          <w:p w14:paraId="5B459D5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E05A62" w14:paraId="69025E59" w14:textId="77777777" w:rsidTr="00F75D23">
        <w:trPr>
          <w:trHeight w:val="170"/>
        </w:trPr>
        <w:tc>
          <w:tcPr>
            <w:tcW w:w="1561" w:type="pct"/>
            <w:shd w:val="clear" w:color="auto" w:fill="auto"/>
            <w:vAlign w:val="center"/>
          </w:tcPr>
          <w:p w14:paraId="597859D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Тепловая мощность</w:t>
            </w:r>
          </w:p>
          <w:p w14:paraId="791A7A3E"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(далее – мощность)</w:t>
            </w:r>
          </w:p>
        </w:tc>
        <w:tc>
          <w:tcPr>
            <w:tcW w:w="3439" w:type="pct"/>
            <w:shd w:val="clear" w:color="auto" w:fill="auto"/>
            <w:vAlign w:val="center"/>
          </w:tcPr>
          <w:p w14:paraId="07D09C2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E05A62" w14:paraId="2338ADCD" w14:textId="77777777" w:rsidTr="00F75D23">
        <w:trPr>
          <w:trHeight w:val="170"/>
        </w:trPr>
        <w:tc>
          <w:tcPr>
            <w:tcW w:w="1561" w:type="pct"/>
            <w:shd w:val="clear" w:color="auto" w:fill="auto"/>
            <w:vAlign w:val="center"/>
          </w:tcPr>
          <w:p w14:paraId="1AEA7DA9"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Тепловая нагрузка</w:t>
            </w:r>
          </w:p>
        </w:tc>
        <w:tc>
          <w:tcPr>
            <w:tcW w:w="3439" w:type="pct"/>
            <w:shd w:val="clear" w:color="auto" w:fill="auto"/>
            <w:vAlign w:val="center"/>
          </w:tcPr>
          <w:p w14:paraId="30E3838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E05A62" w14:paraId="2801C76F" w14:textId="77777777" w:rsidTr="00F75D23">
        <w:trPr>
          <w:trHeight w:val="170"/>
        </w:trPr>
        <w:tc>
          <w:tcPr>
            <w:tcW w:w="1561" w:type="pct"/>
            <w:shd w:val="clear" w:color="auto" w:fill="auto"/>
            <w:vAlign w:val="center"/>
          </w:tcPr>
          <w:p w14:paraId="5070655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02EBB816"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E05A62" w14:paraId="081B9DDA" w14:textId="77777777" w:rsidTr="00F75D23">
        <w:trPr>
          <w:trHeight w:val="170"/>
        </w:trPr>
        <w:tc>
          <w:tcPr>
            <w:tcW w:w="1561" w:type="pct"/>
            <w:shd w:val="clear" w:color="auto" w:fill="auto"/>
            <w:vAlign w:val="center"/>
          </w:tcPr>
          <w:p w14:paraId="674CC3F1"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Теплопотребляющая установка</w:t>
            </w:r>
          </w:p>
        </w:tc>
        <w:tc>
          <w:tcPr>
            <w:tcW w:w="3439" w:type="pct"/>
            <w:shd w:val="clear" w:color="auto" w:fill="auto"/>
            <w:vAlign w:val="center"/>
          </w:tcPr>
          <w:p w14:paraId="0705E47F"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E05A62" w14:paraId="33F43831" w14:textId="77777777" w:rsidTr="00F75D23">
        <w:trPr>
          <w:trHeight w:val="170"/>
        </w:trPr>
        <w:tc>
          <w:tcPr>
            <w:tcW w:w="1561" w:type="pct"/>
            <w:shd w:val="clear" w:color="auto" w:fill="auto"/>
            <w:vAlign w:val="center"/>
            <w:hideMark/>
          </w:tcPr>
          <w:p w14:paraId="26837323"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1BE4CF5F" w14:textId="77777777" w:rsidR="00074070" w:rsidRPr="003065BA" w:rsidRDefault="00074070" w:rsidP="00F75D23">
            <w:pPr>
              <w:widowControl w:val="0"/>
              <w:spacing w:line="240" w:lineRule="auto"/>
              <w:rPr>
                <w:rFonts w:eastAsia="Times New Roman" w:cs="Times New Roman"/>
                <w:color w:val="000000"/>
                <w:sz w:val="20"/>
                <w:szCs w:val="20"/>
                <w:lang w:eastAsia="ru-RU"/>
              </w:rPr>
            </w:pPr>
            <w:r w:rsidRPr="003065BA">
              <w:rPr>
                <w:rFonts w:eastAsia="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E05A62" w14:paraId="6D2B3BEC" w14:textId="77777777" w:rsidTr="00F75D23">
        <w:trPr>
          <w:trHeight w:val="170"/>
        </w:trPr>
        <w:tc>
          <w:tcPr>
            <w:tcW w:w="1561" w:type="pct"/>
            <w:shd w:val="clear" w:color="auto" w:fill="auto"/>
            <w:vAlign w:val="center"/>
            <w:hideMark/>
          </w:tcPr>
          <w:p w14:paraId="3B1C90FC"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51F2DD93"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074070" w:rsidRPr="00E05A62" w14:paraId="747F2E67" w14:textId="77777777" w:rsidTr="00F75D23">
        <w:trPr>
          <w:trHeight w:val="170"/>
        </w:trPr>
        <w:tc>
          <w:tcPr>
            <w:tcW w:w="1561" w:type="pct"/>
            <w:shd w:val="clear" w:color="auto" w:fill="auto"/>
            <w:vAlign w:val="center"/>
            <w:hideMark/>
          </w:tcPr>
          <w:p w14:paraId="2EA6BFAD"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4E141BE6"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rFonts w:eastAsia="Times New Roman" w:cs="Times New Roman"/>
                <w:color w:val="000000"/>
                <w:sz w:val="20"/>
                <w:szCs w:val="20"/>
                <w:lang w:eastAsia="ru-RU"/>
              </w:rPr>
              <w:t>.</w:t>
            </w:r>
          </w:p>
        </w:tc>
      </w:tr>
    </w:tbl>
    <w:p w14:paraId="4E241C2E" w14:textId="77777777" w:rsidR="00074070" w:rsidRDefault="00074070" w:rsidP="00074070">
      <w:r>
        <w:br w:type="page"/>
      </w:r>
    </w:p>
    <w:p w14:paraId="5A59E6CD" w14:textId="77777777" w:rsidR="00074070" w:rsidRPr="00474127" w:rsidRDefault="00074070" w:rsidP="00074070">
      <w:pPr>
        <w:spacing w:line="240" w:lineRule="auto"/>
        <w:rPr>
          <w:rFonts w:cs="Times New Roman"/>
          <w:szCs w:val="26"/>
        </w:rPr>
      </w:pPr>
      <w:r w:rsidRPr="00474127">
        <w:rPr>
          <w:rFonts w:cs="Times New Roman"/>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E05A62" w14:paraId="227C4E38" w14:textId="77777777" w:rsidTr="00F75D23">
        <w:trPr>
          <w:trHeight w:val="70"/>
        </w:trPr>
        <w:tc>
          <w:tcPr>
            <w:tcW w:w="1194" w:type="pct"/>
            <w:shd w:val="clear" w:color="auto" w:fill="auto"/>
            <w:vAlign w:val="center"/>
            <w:hideMark/>
          </w:tcPr>
          <w:p w14:paraId="45F83B5C" w14:textId="77777777" w:rsidR="00074070" w:rsidRPr="00E05A62" w:rsidRDefault="00074070" w:rsidP="00F75D23">
            <w:pPr>
              <w:widowControl w:val="0"/>
              <w:spacing w:line="240" w:lineRule="auto"/>
              <w:jc w:val="center"/>
              <w:rPr>
                <w:rFonts w:eastAsia="Times New Roman" w:cs="Times New Roman"/>
                <w:color w:val="000000"/>
                <w:sz w:val="20"/>
                <w:szCs w:val="20"/>
                <w:lang w:eastAsia="ru-RU"/>
              </w:rPr>
            </w:pPr>
            <w:r w:rsidRPr="00E05A62">
              <w:rPr>
                <w:rFonts w:eastAsia="Times New Roman" w:cs="Times New Roman"/>
                <w:b/>
                <w:color w:val="000000"/>
                <w:sz w:val="20"/>
                <w:szCs w:val="20"/>
                <w:lang w:eastAsia="ru-RU"/>
              </w:rPr>
              <w:t>Термин</w:t>
            </w:r>
            <w:r>
              <w:rPr>
                <w:rFonts w:eastAsia="Times New Roman" w:cs="Times New Roman"/>
                <w:b/>
                <w:color w:val="000000"/>
                <w:sz w:val="20"/>
                <w:szCs w:val="20"/>
                <w:lang w:eastAsia="ru-RU"/>
              </w:rPr>
              <w:t>ы</w:t>
            </w:r>
          </w:p>
        </w:tc>
        <w:tc>
          <w:tcPr>
            <w:tcW w:w="3806" w:type="pct"/>
            <w:shd w:val="clear" w:color="auto" w:fill="auto"/>
            <w:vAlign w:val="center"/>
            <w:hideMark/>
          </w:tcPr>
          <w:p w14:paraId="5F0A200C" w14:textId="77777777" w:rsidR="00074070" w:rsidRPr="00E05A62" w:rsidRDefault="00074070" w:rsidP="00F75D23">
            <w:pPr>
              <w:widowControl w:val="0"/>
              <w:spacing w:line="240" w:lineRule="auto"/>
              <w:jc w:val="center"/>
              <w:rPr>
                <w:rFonts w:eastAsia="Times New Roman" w:cs="Times New Roman"/>
                <w:color w:val="000000"/>
                <w:sz w:val="20"/>
                <w:szCs w:val="20"/>
                <w:lang w:eastAsia="ru-RU"/>
              </w:rPr>
            </w:pPr>
            <w:r w:rsidRPr="00E05A62">
              <w:rPr>
                <w:rFonts w:eastAsia="Times New Roman" w:cs="Times New Roman"/>
                <w:b/>
                <w:color w:val="000000"/>
                <w:sz w:val="20"/>
                <w:szCs w:val="20"/>
                <w:lang w:eastAsia="ru-RU"/>
              </w:rPr>
              <w:t>Определени</w:t>
            </w:r>
            <w:r>
              <w:rPr>
                <w:rFonts w:eastAsia="Times New Roman" w:cs="Times New Roman"/>
                <w:b/>
                <w:color w:val="000000"/>
                <w:sz w:val="20"/>
                <w:szCs w:val="20"/>
                <w:lang w:eastAsia="ru-RU"/>
              </w:rPr>
              <w:t>я</w:t>
            </w:r>
          </w:p>
        </w:tc>
      </w:tr>
      <w:tr w:rsidR="00074070" w:rsidRPr="00E05A62" w14:paraId="3A60F84B" w14:textId="77777777" w:rsidTr="00F75D23">
        <w:trPr>
          <w:trHeight w:val="1545"/>
        </w:trPr>
        <w:tc>
          <w:tcPr>
            <w:tcW w:w="1194" w:type="pct"/>
            <w:shd w:val="clear" w:color="auto" w:fill="auto"/>
            <w:vAlign w:val="center"/>
            <w:hideMark/>
          </w:tcPr>
          <w:p w14:paraId="15D1765D"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1FB69438"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074070" w:rsidRPr="00E05A62" w14:paraId="112AA3C2" w14:textId="77777777" w:rsidTr="00F75D23">
        <w:trPr>
          <w:trHeight w:val="353"/>
        </w:trPr>
        <w:tc>
          <w:tcPr>
            <w:tcW w:w="1194" w:type="pct"/>
            <w:shd w:val="clear" w:color="auto" w:fill="auto"/>
            <w:vAlign w:val="center"/>
            <w:hideMark/>
          </w:tcPr>
          <w:p w14:paraId="352227D1"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Теплосетевая организация</w:t>
            </w:r>
          </w:p>
        </w:tc>
        <w:tc>
          <w:tcPr>
            <w:tcW w:w="3806" w:type="pct"/>
            <w:shd w:val="clear" w:color="auto" w:fill="auto"/>
            <w:vAlign w:val="center"/>
            <w:hideMark/>
          </w:tcPr>
          <w:p w14:paraId="7A5E5D35"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074070" w:rsidRPr="00E05A62" w14:paraId="50CA5A72" w14:textId="77777777" w:rsidTr="00F75D23">
        <w:trPr>
          <w:trHeight w:val="707"/>
        </w:trPr>
        <w:tc>
          <w:tcPr>
            <w:tcW w:w="1194" w:type="pct"/>
            <w:shd w:val="clear" w:color="auto" w:fill="auto"/>
            <w:vAlign w:val="center"/>
          </w:tcPr>
          <w:p w14:paraId="2BD8F35D" w14:textId="77777777" w:rsidR="00074070" w:rsidRPr="00E05A62" w:rsidRDefault="00074070" w:rsidP="00F75D23">
            <w:pPr>
              <w:widowControl w:val="0"/>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Управляющая организация</w:t>
            </w:r>
          </w:p>
        </w:tc>
        <w:tc>
          <w:tcPr>
            <w:tcW w:w="3806" w:type="pct"/>
            <w:shd w:val="clear" w:color="auto" w:fill="auto"/>
            <w:vAlign w:val="center"/>
          </w:tcPr>
          <w:p w14:paraId="3CFCFEDE" w14:textId="77777777" w:rsidR="00074070" w:rsidRPr="00E05A62" w:rsidRDefault="00074070" w:rsidP="00F75D23">
            <w:pPr>
              <w:widowControl w:val="0"/>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E05A62" w14:paraId="7DB7DEF1" w14:textId="77777777" w:rsidTr="00F75D23">
        <w:trPr>
          <w:trHeight w:val="122"/>
        </w:trPr>
        <w:tc>
          <w:tcPr>
            <w:tcW w:w="1194" w:type="pct"/>
            <w:shd w:val="clear" w:color="auto" w:fill="auto"/>
            <w:vAlign w:val="center"/>
            <w:hideMark/>
          </w:tcPr>
          <w:p w14:paraId="7DFCB269"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62554EAB"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074070" w:rsidRPr="00E05A62" w14:paraId="68A2E3B3" w14:textId="77777777" w:rsidTr="00F75D23">
        <w:trPr>
          <w:trHeight w:val="170"/>
        </w:trPr>
        <w:tc>
          <w:tcPr>
            <w:tcW w:w="1194" w:type="pct"/>
            <w:shd w:val="clear" w:color="auto" w:fill="auto"/>
            <w:vAlign w:val="center"/>
            <w:hideMark/>
          </w:tcPr>
          <w:p w14:paraId="11F0C82D"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Живучесть</w:t>
            </w:r>
          </w:p>
        </w:tc>
        <w:tc>
          <w:tcPr>
            <w:tcW w:w="3806" w:type="pct"/>
            <w:shd w:val="clear" w:color="auto" w:fill="auto"/>
            <w:vAlign w:val="center"/>
            <w:hideMark/>
          </w:tcPr>
          <w:p w14:paraId="5D3C2D4E"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074070" w:rsidRPr="00E05A62" w14:paraId="140404E7" w14:textId="77777777" w:rsidTr="00F75D23">
        <w:trPr>
          <w:trHeight w:val="170"/>
        </w:trPr>
        <w:tc>
          <w:tcPr>
            <w:tcW w:w="1194" w:type="pct"/>
            <w:shd w:val="clear" w:color="auto" w:fill="auto"/>
            <w:vAlign w:val="center"/>
            <w:hideMark/>
          </w:tcPr>
          <w:p w14:paraId="4C06261D"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22F10971" w14:textId="15EA3EA8"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 xml:space="preserve">Территория </w:t>
            </w:r>
            <w:r w:rsidR="004F3B1F">
              <w:rPr>
                <w:rFonts w:eastAsia="Times New Roman" w:cs="Times New Roman"/>
                <w:color w:val="000000"/>
                <w:sz w:val="20"/>
                <w:szCs w:val="20"/>
                <w:lang w:eastAsia="ru-RU"/>
              </w:rPr>
              <w:t>поселения</w:t>
            </w:r>
            <w:r w:rsidR="004F3B1F" w:rsidRPr="00A30648">
              <w:rPr>
                <w:rFonts w:eastAsia="Times New Roman" w:cs="Times New Roman"/>
                <w:color w:val="000000"/>
                <w:sz w:val="20"/>
                <w:szCs w:val="20"/>
                <w:lang w:eastAsia="ru-RU"/>
              </w:rPr>
              <w:t xml:space="preserve">, </w:t>
            </w:r>
            <w:r w:rsidR="004F3B1F">
              <w:rPr>
                <w:rFonts w:eastAsia="Times New Roman" w:cs="Times New Roman"/>
                <w:color w:val="000000"/>
                <w:sz w:val="20"/>
                <w:szCs w:val="20"/>
                <w:lang w:eastAsia="ru-RU"/>
              </w:rPr>
              <w:t>городского округа, города федерального значения или ее часть</w:t>
            </w:r>
            <w:r w:rsidRPr="00E05A62">
              <w:rPr>
                <w:rFonts w:eastAsia="Times New Roman" w:cs="Times New Roman"/>
                <w:color w:val="000000"/>
                <w:sz w:val="20"/>
                <w:szCs w:val="20"/>
                <w:lang w:eastAsia="ru-RU"/>
              </w:rPr>
              <w:t>,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E05A62" w14:paraId="7C4208CB" w14:textId="77777777" w:rsidTr="00F75D23">
        <w:trPr>
          <w:trHeight w:val="170"/>
        </w:trPr>
        <w:tc>
          <w:tcPr>
            <w:tcW w:w="1194" w:type="pct"/>
            <w:shd w:val="clear" w:color="auto" w:fill="auto"/>
            <w:vAlign w:val="center"/>
            <w:hideMark/>
          </w:tcPr>
          <w:p w14:paraId="793CC504"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2B5F2603" w14:textId="5D298660"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 xml:space="preserve">Территория </w:t>
            </w:r>
            <w:r w:rsidR="004F3B1F">
              <w:rPr>
                <w:rFonts w:eastAsia="Times New Roman" w:cs="Times New Roman"/>
                <w:color w:val="000000"/>
                <w:sz w:val="20"/>
                <w:szCs w:val="20"/>
                <w:lang w:eastAsia="ru-RU"/>
              </w:rPr>
              <w:t>поселения</w:t>
            </w:r>
            <w:r w:rsidR="004F3B1F" w:rsidRPr="00A30648">
              <w:rPr>
                <w:rFonts w:eastAsia="Times New Roman" w:cs="Times New Roman"/>
                <w:color w:val="000000"/>
                <w:sz w:val="20"/>
                <w:szCs w:val="20"/>
                <w:lang w:eastAsia="ru-RU"/>
              </w:rPr>
              <w:t xml:space="preserve">, </w:t>
            </w:r>
            <w:r w:rsidR="004F3B1F">
              <w:rPr>
                <w:rFonts w:eastAsia="Times New Roman" w:cs="Times New Roman"/>
                <w:color w:val="000000"/>
                <w:sz w:val="20"/>
                <w:szCs w:val="20"/>
                <w:lang w:eastAsia="ru-RU"/>
              </w:rPr>
              <w:t>городского округа, города федерального значения или ее часть</w:t>
            </w:r>
            <w:r w:rsidRPr="00E05A62">
              <w:rPr>
                <w:rFonts w:eastAsia="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p>
        </w:tc>
      </w:tr>
      <w:tr w:rsidR="00074070" w:rsidRPr="00E05A62" w14:paraId="2487E12E" w14:textId="77777777" w:rsidTr="00F75D23">
        <w:trPr>
          <w:trHeight w:val="170"/>
        </w:trPr>
        <w:tc>
          <w:tcPr>
            <w:tcW w:w="1194" w:type="pct"/>
            <w:shd w:val="clear" w:color="auto" w:fill="auto"/>
            <w:vAlign w:val="center"/>
            <w:hideMark/>
          </w:tcPr>
          <w:p w14:paraId="0C584D6F"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329F4E34"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074070" w:rsidRPr="00E05A62" w14:paraId="5031641C" w14:textId="77777777" w:rsidTr="00F75D23">
        <w:trPr>
          <w:trHeight w:val="170"/>
        </w:trPr>
        <w:tc>
          <w:tcPr>
            <w:tcW w:w="1194" w:type="pct"/>
            <w:shd w:val="clear" w:color="auto" w:fill="auto"/>
            <w:vAlign w:val="center"/>
            <w:hideMark/>
          </w:tcPr>
          <w:p w14:paraId="0BD675B6"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3D6E6BFB"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074070" w:rsidRPr="00E05A62" w14:paraId="0D557FD7" w14:textId="77777777" w:rsidTr="00F75D23">
        <w:trPr>
          <w:trHeight w:val="627"/>
        </w:trPr>
        <w:tc>
          <w:tcPr>
            <w:tcW w:w="1194" w:type="pct"/>
            <w:shd w:val="clear" w:color="auto" w:fill="auto"/>
            <w:vAlign w:val="center"/>
            <w:hideMark/>
          </w:tcPr>
          <w:p w14:paraId="11DA5D8B"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01434909"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074070" w:rsidRPr="00E05A62" w14:paraId="749DA804" w14:textId="77777777" w:rsidTr="00F75D23">
        <w:trPr>
          <w:trHeight w:val="170"/>
        </w:trPr>
        <w:tc>
          <w:tcPr>
            <w:tcW w:w="1194" w:type="pct"/>
            <w:shd w:val="clear" w:color="auto" w:fill="auto"/>
            <w:vAlign w:val="center"/>
            <w:hideMark/>
          </w:tcPr>
          <w:p w14:paraId="24161CF8"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Топливно-энергетичес</w:t>
            </w:r>
            <w:r>
              <w:rPr>
                <w:rFonts w:eastAsia="Times New Roman" w:cs="Times New Roman"/>
                <w:color w:val="000000"/>
                <w:sz w:val="20"/>
                <w:szCs w:val="20"/>
                <w:lang w:eastAsia="ru-RU"/>
              </w:rPr>
              <w:t>-</w:t>
            </w:r>
            <w:r w:rsidRPr="00E05A62">
              <w:rPr>
                <w:rFonts w:eastAsia="Times New Roman" w:cs="Times New Roman"/>
                <w:color w:val="000000"/>
                <w:sz w:val="20"/>
                <w:szCs w:val="20"/>
                <w:lang w:eastAsia="ru-RU"/>
              </w:rPr>
              <w:t>кий баланс</w:t>
            </w:r>
          </w:p>
        </w:tc>
        <w:tc>
          <w:tcPr>
            <w:tcW w:w="3806" w:type="pct"/>
            <w:shd w:val="clear" w:color="auto" w:fill="auto"/>
            <w:vAlign w:val="center"/>
            <w:hideMark/>
          </w:tcPr>
          <w:p w14:paraId="7F622E78"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074070" w:rsidRPr="00E05A62" w14:paraId="2252B0D5" w14:textId="77777777" w:rsidTr="00F75D23">
        <w:trPr>
          <w:trHeight w:val="170"/>
        </w:trPr>
        <w:tc>
          <w:tcPr>
            <w:tcW w:w="1194" w:type="pct"/>
            <w:shd w:val="clear" w:color="auto" w:fill="auto"/>
            <w:vAlign w:val="center"/>
            <w:hideMark/>
          </w:tcPr>
          <w:p w14:paraId="5F4391C5"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Комбинированная выработка электричес</w:t>
            </w:r>
            <w:r>
              <w:rPr>
                <w:rFonts w:eastAsia="Times New Roman" w:cs="Times New Roman"/>
                <w:color w:val="000000"/>
                <w:sz w:val="20"/>
                <w:szCs w:val="20"/>
                <w:lang w:eastAsia="ru-RU"/>
              </w:rPr>
              <w:t>-</w:t>
            </w:r>
            <w:r w:rsidRPr="00E05A62">
              <w:rPr>
                <w:rFonts w:eastAsia="Times New Roman" w:cs="Times New Roman"/>
                <w:color w:val="000000"/>
                <w:sz w:val="20"/>
                <w:szCs w:val="20"/>
                <w:lang w:eastAsia="ru-RU"/>
              </w:rPr>
              <w:t>кой и тепловой энергии</w:t>
            </w:r>
          </w:p>
        </w:tc>
        <w:tc>
          <w:tcPr>
            <w:tcW w:w="3806" w:type="pct"/>
            <w:shd w:val="clear" w:color="auto" w:fill="auto"/>
            <w:vAlign w:val="center"/>
            <w:hideMark/>
          </w:tcPr>
          <w:p w14:paraId="3E3C1732"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074070" w:rsidRPr="00E05A62" w14:paraId="53D16CBD" w14:textId="77777777" w:rsidTr="00F75D23">
        <w:trPr>
          <w:trHeight w:val="170"/>
        </w:trPr>
        <w:tc>
          <w:tcPr>
            <w:tcW w:w="1194" w:type="pct"/>
            <w:shd w:val="clear" w:color="auto" w:fill="auto"/>
            <w:vAlign w:val="center"/>
            <w:hideMark/>
          </w:tcPr>
          <w:p w14:paraId="5956A2C9"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Теплосетевые объекты</w:t>
            </w:r>
          </w:p>
        </w:tc>
        <w:tc>
          <w:tcPr>
            <w:tcW w:w="3806" w:type="pct"/>
            <w:shd w:val="clear" w:color="auto" w:fill="auto"/>
            <w:vAlign w:val="center"/>
            <w:hideMark/>
          </w:tcPr>
          <w:p w14:paraId="6BAFD6D4"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074070" w:rsidRPr="00E05A62" w14:paraId="7FC8F8C0" w14:textId="77777777" w:rsidTr="00F75D23">
        <w:trPr>
          <w:trHeight w:val="170"/>
        </w:trPr>
        <w:tc>
          <w:tcPr>
            <w:tcW w:w="1194" w:type="pct"/>
            <w:shd w:val="clear" w:color="auto" w:fill="auto"/>
            <w:vAlign w:val="center"/>
            <w:hideMark/>
          </w:tcPr>
          <w:p w14:paraId="244573E4"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Элемент территориального деления</w:t>
            </w:r>
          </w:p>
        </w:tc>
        <w:tc>
          <w:tcPr>
            <w:tcW w:w="3806" w:type="pct"/>
            <w:shd w:val="clear" w:color="auto" w:fill="auto"/>
            <w:vAlign w:val="center"/>
            <w:hideMark/>
          </w:tcPr>
          <w:p w14:paraId="177BB484" w14:textId="51B1A1D5"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 xml:space="preserve">Территория </w:t>
            </w:r>
            <w:r w:rsidR="004F3B1F">
              <w:rPr>
                <w:rFonts w:eastAsia="Times New Roman" w:cs="Times New Roman"/>
                <w:color w:val="000000"/>
                <w:sz w:val="20"/>
                <w:szCs w:val="20"/>
                <w:lang w:eastAsia="ru-RU"/>
              </w:rPr>
              <w:t>поселения</w:t>
            </w:r>
            <w:r w:rsidR="004F3B1F" w:rsidRPr="00A30648">
              <w:rPr>
                <w:rFonts w:eastAsia="Times New Roman" w:cs="Times New Roman"/>
                <w:color w:val="000000"/>
                <w:sz w:val="20"/>
                <w:szCs w:val="20"/>
                <w:lang w:eastAsia="ru-RU"/>
              </w:rPr>
              <w:t xml:space="preserve">, </w:t>
            </w:r>
            <w:r w:rsidR="004F3B1F">
              <w:rPr>
                <w:rFonts w:eastAsia="Times New Roman" w:cs="Times New Roman"/>
                <w:color w:val="000000"/>
                <w:sz w:val="20"/>
                <w:szCs w:val="20"/>
                <w:lang w:eastAsia="ru-RU"/>
              </w:rPr>
              <w:t>городского округа, города федерального значения или ее часть</w:t>
            </w:r>
            <w:r w:rsidRPr="00E05A62">
              <w:rPr>
                <w:rFonts w:eastAsia="Times New Roman" w:cs="Times New Roman"/>
                <w:color w:val="000000"/>
                <w:sz w:val="20"/>
                <w:szCs w:val="20"/>
                <w:lang w:eastAsia="ru-RU"/>
              </w:rPr>
              <w:t>, установленная по границам административно-территориальных единиц</w:t>
            </w:r>
          </w:p>
        </w:tc>
      </w:tr>
      <w:tr w:rsidR="00074070" w:rsidRPr="00E05A62" w14:paraId="6E136D48" w14:textId="77777777" w:rsidTr="00F75D23">
        <w:trPr>
          <w:trHeight w:val="170"/>
        </w:trPr>
        <w:tc>
          <w:tcPr>
            <w:tcW w:w="1194" w:type="pct"/>
            <w:shd w:val="clear" w:color="auto" w:fill="auto"/>
            <w:vAlign w:val="center"/>
            <w:hideMark/>
          </w:tcPr>
          <w:p w14:paraId="5BFBE4EB"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989FF48" w14:textId="49FBC483"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 xml:space="preserve">Территория </w:t>
            </w:r>
            <w:r w:rsidR="004F3B1F">
              <w:rPr>
                <w:rFonts w:eastAsia="Times New Roman" w:cs="Times New Roman"/>
                <w:color w:val="000000"/>
                <w:sz w:val="20"/>
                <w:szCs w:val="20"/>
                <w:lang w:eastAsia="ru-RU"/>
              </w:rPr>
              <w:t>поселения</w:t>
            </w:r>
            <w:r w:rsidR="004F3B1F" w:rsidRPr="00A30648">
              <w:rPr>
                <w:rFonts w:eastAsia="Times New Roman" w:cs="Times New Roman"/>
                <w:color w:val="000000"/>
                <w:sz w:val="20"/>
                <w:szCs w:val="20"/>
                <w:lang w:eastAsia="ru-RU"/>
              </w:rPr>
              <w:t xml:space="preserve">, </w:t>
            </w:r>
            <w:r w:rsidR="004F3B1F">
              <w:rPr>
                <w:rFonts w:eastAsia="Times New Roman" w:cs="Times New Roman"/>
                <w:color w:val="000000"/>
                <w:sz w:val="20"/>
                <w:szCs w:val="20"/>
                <w:lang w:eastAsia="ru-RU"/>
              </w:rPr>
              <w:t>городского округа, города федерального значения или ее часть</w:t>
            </w:r>
            <w:r w:rsidRPr="00E05A62">
              <w:rPr>
                <w:rFonts w:eastAsia="Times New Roman" w:cs="Times New Roman"/>
                <w:color w:val="000000"/>
                <w:sz w:val="20"/>
                <w:szCs w:val="20"/>
                <w:lang w:eastAsia="ru-RU"/>
              </w:rPr>
              <w:t>, принятая для целей разработки схемы теплоснабжения в неизменяемых границах на весь срок действия схемы теплоснабжения</w:t>
            </w:r>
          </w:p>
        </w:tc>
      </w:tr>
      <w:tr w:rsidR="00074070" w:rsidRPr="00E05A62" w14:paraId="1988CE24"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45438"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АИТП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FEC4C" w14:textId="77777777" w:rsidR="00074070" w:rsidRPr="00E05A62" w:rsidRDefault="00074070" w:rsidP="00F75D23">
            <w:pPr>
              <w:widowControl w:val="0"/>
              <w:spacing w:line="240" w:lineRule="auto"/>
              <w:rPr>
                <w:rFonts w:eastAsia="Times New Roman" w:cs="Times New Roman"/>
                <w:color w:val="000000"/>
                <w:sz w:val="20"/>
                <w:szCs w:val="20"/>
                <w:lang w:eastAsia="ru-RU"/>
              </w:rPr>
            </w:pPr>
            <w:r w:rsidRPr="00E05A62">
              <w:rPr>
                <w:rFonts w:eastAsia="Times New Roman" w:cs="Times New Roman"/>
                <w:color w:val="000000"/>
                <w:sz w:val="20"/>
                <w:szCs w:val="20"/>
                <w:lang w:eastAsia="ru-RU"/>
              </w:rPr>
              <w:t xml:space="preserve">Автоматизированный индивидуальный тепловой пункт </w:t>
            </w:r>
            <w:r>
              <w:rPr>
                <w:rFonts w:eastAsia="Times New Roman" w:cs="Times New Roman"/>
                <w:color w:val="000000"/>
                <w:sz w:val="20"/>
                <w:szCs w:val="20"/>
                <w:lang w:eastAsia="ru-RU"/>
              </w:rPr>
              <w:t xml:space="preserve">– </w:t>
            </w:r>
            <w:r w:rsidRPr="00E05A62">
              <w:rPr>
                <w:rFonts w:eastAsia="Times New Roman" w:cs="Times New Roman"/>
                <w:color w:val="000000"/>
                <w:sz w:val="20"/>
                <w:szCs w:val="20"/>
                <w:lang w:eastAsia="ru-RU"/>
              </w:rPr>
              <w:t>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w:t>
            </w:r>
            <w:r>
              <w:rPr>
                <w:rFonts w:eastAsia="Times New Roman" w:cs="Times New Roman"/>
                <w:color w:val="000000"/>
                <w:sz w:val="20"/>
                <w:szCs w:val="20"/>
                <w:lang w:eastAsia="ru-RU"/>
              </w:rPr>
              <w:t xml:space="preserve"> </w:t>
            </w:r>
            <w:r w:rsidRPr="00E05A62">
              <w:rPr>
                <w:rFonts w:eastAsia="Times New Roman" w:cs="Times New Roman"/>
                <w:color w:val="000000"/>
                <w:sz w:val="20"/>
                <w:szCs w:val="20"/>
                <w:lang w:eastAsia="ru-RU"/>
              </w:rPr>
              <w:t>стоящем сооружении, но может быть размещен в подвальном или техническом помещении одного из зданий.</w:t>
            </w:r>
          </w:p>
        </w:tc>
      </w:tr>
    </w:tbl>
    <w:p w14:paraId="30590D33" w14:textId="77777777" w:rsidR="00074070" w:rsidRPr="00E05A62" w:rsidRDefault="00074070" w:rsidP="00074070">
      <w:pPr>
        <w:widowControl w:val="0"/>
        <w:spacing w:after="200" w:line="276" w:lineRule="auto"/>
        <w:rPr>
          <w:rFonts w:eastAsia="Calibri" w:cs="Times New Roman"/>
        </w:rPr>
        <w:sectPr w:rsidR="00074070" w:rsidRPr="00E05A62" w:rsidSect="00147061">
          <w:type w:val="nextColumn"/>
          <w:pgSz w:w="11906" w:h="16838" w:code="9"/>
          <w:pgMar w:top="1134" w:right="567" w:bottom="1134" w:left="1701" w:header="708" w:footer="708" w:gutter="0"/>
          <w:cols w:space="708"/>
          <w:docGrid w:linePitch="360"/>
        </w:sectPr>
      </w:pPr>
    </w:p>
    <w:p w14:paraId="635C3A5D" w14:textId="77777777" w:rsidR="00074070" w:rsidRPr="00E05A62" w:rsidRDefault="00074070" w:rsidP="00074070">
      <w:pPr>
        <w:widowControl w:val="0"/>
        <w:tabs>
          <w:tab w:val="left" w:pos="1134"/>
          <w:tab w:val="left" w:leader="dot" w:pos="9356"/>
        </w:tabs>
        <w:spacing w:before="120" w:after="240"/>
        <w:ind w:firstLine="709"/>
        <w:jc w:val="center"/>
        <w:outlineLvl w:val="0"/>
        <w:rPr>
          <w:rFonts w:eastAsia="Times New Roman" w:cs="Times New Roman"/>
          <w:b/>
          <w:bCs/>
          <w:caps/>
          <w:kern w:val="28"/>
          <w:szCs w:val="26"/>
          <w:lang w:val="x-none"/>
        </w:rPr>
      </w:pPr>
      <w:bookmarkStart w:id="9" w:name="_Toc365352082"/>
      <w:bookmarkStart w:id="10" w:name="_Toc375229500"/>
      <w:bookmarkStart w:id="11" w:name="_Toc475455853"/>
      <w:bookmarkStart w:id="12" w:name="_Toc481570780"/>
      <w:bookmarkStart w:id="13" w:name="_Toc96088739"/>
      <w:r w:rsidRPr="00E05A62">
        <w:rPr>
          <w:rFonts w:eastAsia="Times New Roman" w:cs="Times New Roman"/>
          <w:b/>
          <w:bCs/>
          <w:caps/>
          <w:kern w:val="28"/>
          <w:szCs w:val="26"/>
          <w:lang w:val="x-none"/>
        </w:rPr>
        <w:lastRenderedPageBreak/>
        <w:t>О</w:t>
      </w:r>
      <w:r w:rsidRPr="00E05A62">
        <w:rPr>
          <w:rFonts w:eastAsia="Times New Roman" w:cs="Times New Roman"/>
          <w:b/>
          <w:bCs/>
          <w:caps/>
          <w:kern w:val="28"/>
          <w:szCs w:val="26"/>
        </w:rPr>
        <w:t>БОЗНАЧЕНИЯ И СОКРАЩЕНИЯ</w:t>
      </w:r>
      <w:bookmarkEnd w:id="9"/>
      <w:bookmarkEnd w:id="10"/>
      <w:bookmarkEnd w:id="11"/>
      <w:bookmarkEnd w:id="12"/>
      <w:bookmarkEnd w:id="13"/>
    </w:p>
    <w:p w14:paraId="6437DDA5" w14:textId="77777777" w:rsidR="00074070" w:rsidRPr="00E05A62" w:rsidRDefault="00074070" w:rsidP="002003FC">
      <w:pPr>
        <w:widowControl w:val="0"/>
        <w:spacing w:after="200"/>
        <w:ind w:firstLine="709"/>
        <w:rPr>
          <w:rFonts w:eastAsia="Calibri" w:cs="Times New Roman"/>
          <w:szCs w:val="26"/>
        </w:rPr>
      </w:pPr>
      <w:bookmarkStart w:id="14" w:name="_Hlk95985106"/>
      <w:r w:rsidRPr="00E05A62">
        <w:rPr>
          <w:rFonts w:eastAsia="Calibri" w:cs="Times New Roman"/>
          <w:szCs w:val="26"/>
        </w:rPr>
        <w:t>В настоящей работе применяются следующие сокращения:</w:t>
      </w:r>
    </w:p>
    <w:p w14:paraId="7EC4BC3C" w14:textId="426623B6" w:rsidR="002003FC" w:rsidRDefault="002003FC" w:rsidP="002003FC">
      <w:pPr>
        <w:widowControl w:val="0"/>
        <w:autoSpaceDE w:val="0"/>
        <w:autoSpaceDN w:val="0"/>
        <w:adjustRightInd w:val="0"/>
        <w:ind w:firstLine="709"/>
        <w:rPr>
          <w:rFonts w:eastAsia="ArialMT" w:cs="Times New Roman"/>
          <w:szCs w:val="26"/>
        </w:rPr>
      </w:pPr>
      <w:bookmarkStart w:id="15" w:name="_Hlk96015818"/>
      <w:r w:rsidRPr="008C385D">
        <w:rPr>
          <w:rFonts w:eastAsia="ArialMT" w:cs="Times New Roman"/>
          <w:szCs w:val="26"/>
        </w:rPr>
        <w:t>АИТП – автоматизированный индивидуальны</w:t>
      </w:r>
      <w:r w:rsidRPr="00E05A62">
        <w:rPr>
          <w:rFonts w:eastAsia="ArialMT" w:cs="Times New Roman"/>
          <w:szCs w:val="26"/>
        </w:rPr>
        <w:t>й тепловой пункт</w:t>
      </w:r>
      <w:r>
        <w:rPr>
          <w:rFonts w:eastAsia="ArialMT" w:cs="Times New Roman"/>
          <w:szCs w:val="26"/>
        </w:rPr>
        <w:t>;</w:t>
      </w:r>
    </w:p>
    <w:p w14:paraId="5B0266A8" w14:textId="75EC2141" w:rsidR="00513700" w:rsidRDefault="00513700" w:rsidP="002003FC">
      <w:pPr>
        <w:widowControl w:val="0"/>
        <w:autoSpaceDE w:val="0"/>
        <w:autoSpaceDN w:val="0"/>
        <w:adjustRightInd w:val="0"/>
        <w:ind w:firstLine="709"/>
        <w:rPr>
          <w:rFonts w:eastAsia="ArialMT" w:cs="Times New Roman"/>
          <w:szCs w:val="26"/>
        </w:rPr>
      </w:pPr>
      <w:r>
        <w:rPr>
          <w:rFonts w:eastAsia="ArialMT" w:cs="Times New Roman"/>
          <w:szCs w:val="26"/>
        </w:rPr>
        <w:t>БМК – блочно-модульная котельная;</w:t>
      </w:r>
    </w:p>
    <w:p w14:paraId="662003AC" w14:textId="77777777" w:rsidR="002003FC" w:rsidRPr="00E05A62" w:rsidRDefault="002003FC"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ГВС – горячее водоснабжение;</w:t>
      </w:r>
    </w:p>
    <w:p w14:paraId="77AE46F5" w14:textId="79680499" w:rsidR="002003FC" w:rsidRDefault="002003FC"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ГИС – геоинформационная система;</w:t>
      </w:r>
    </w:p>
    <w:p w14:paraId="3268B3C3" w14:textId="77777777" w:rsidR="00012CB9" w:rsidRPr="00012CB9" w:rsidRDefault="00012CB9" w:rsidP="00012CB9">
      <w:pPr>
        <w:widowControl w:val="0"/>
        <w:ind w:firstLine="709"/>
        <w:rPr>
          <w:rFonts w:eastAsia="Calibri" w:cs="Times New Roman"/>
          <w:szCs w:val="26"/>
        </w:rPr>
      </w:pPr>
      <w:r w:rsidRPr="00012CB9">
        <w:rPr>
          <w:rFonts w:eastAsia="Calibri" w:cs="Times New Roman"/>
          <w:szCs w:val="26"/>
        </w:rPr>
        <w:t>ЕТО – единая теплоснабжающая организация;</w:t>
      </w:r>
    </w:p>
    <w:p w14:paraId="55F741B2" w14:textId="77777777" w:rsidR="002003FC" w:rsidRPr="008C385D" w:rsidRDefault="002003FC"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ЖКС – жилищно-коммунальный сектор;</w:t>
      </w:r>
    </w:p>
    <w:p w14:paraId="09A03EDB" w14:textId="77777777" w:rsidR="002003FC" w:rsidRPr="008C385D" w:rsidRDefault="002003FC"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ЖКХ – жилищно-коммунальное хозяйство;</w:t>
      </w:r>
    </w:p>
    <w:p w14:paraId="264D43B3" w14:textId="73EA4838" w:rsidR="002003FC" w:rsidRDefault="002003FC" w:rsidP="002003FC">
      <w:pPr>
        <w:widowControl w:val="0"/>
        <w:autoSpaceDE w:val="0"/>
        <w:autoSpaceDN w:val="0"/>
        <w:adjustRightInd w:val="0"/>
        <w:ind w:firstLine="709"/>
        <w:rPr>
          <w:rFonts w:eastAsia="ArialMT" w:cs="Times New Roman"/>
          <w:szCs w:val="26"/>
        </w:rPr>
      </w:pPr>
      <w:r>
        <w:rPr>
          <w:rFonts w:eastAsia="ArialMT" w:cs="Times New Roman"/>
          <w:szCs w:val="26"/>
        </w:rPr>
        <w:t xml:space="preserve">ИТП – </w:t>
      </w:r>
      <w:r w:rsidRPr="008C385D">
        <w:rPr>
          <w:rFonts w:eastAsia="ArialMT" w:cs="Times New Roman"/>
          <w:szCs w:val="26"/>
        </w:rPr>
        <w:t>индивидуальны</w:t>
      </w:r>
      <w:r w:rsidRPr="00E05A62">
        <w:rPr>
          <w:rFonts w:eastAsia="ArialMT" w:cs="Times New Roman"/>
          <w:szCs w:val="26"/>
        </w:rPr>
        <w:t>й тепловой пункт</w:t>
      </w:r>
      <w:r>
        <w:rPr>
          <w:rFonts w:eastAsia="ArialMT" w:cs="Times New Roman"/>
          <w:szCs w:val="26"/>
        </w:rPr>
        <w:t>;</w:t>
      </w:r>
    </w:p>
    <w:p w14:paraId="4E3EF74E" w14:textId="252C0F22" w:rsidR="00074070" w:rsidRPr="00E05A62" w:rsidRDefault="00074070"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МО – муниципальное образование;</w:t>
      </w:r>
    </w:p>
    <w:p w14:paraId="4CC5FB33" w14:textId="77777777" w:rsidR="00074070" w:rsidRPr="00E05A62" w:rsidRDefault="00074070"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НТД – нормативно-техническая документация;</w:t>
      </w:r>
    </w:p>
    <w:p w14:paraId="407911A1" w14:textId="77777777" w:rsidR="002003FC" w:rsidRDefault="002003FC"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ОВ – отопление/вентиляция;</w:t>
      </w:r>
    </w:p>
    <w:p w14:paraId="2542478D" w14:textId="77777777" w:rsidR="002003FC" w:rsidRPr="008C385D" w:rsidRDefault="002003FC"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ОЭТС – организации, эксплуатирующие тепловые сети;</w:t>
      </w:r>
    </w:p>
    <w:p w14:paraId="33E4D69B" w14:textId="53A17FEA" w:rsidR="00074070" w:rsidRPr="008C385D" w:rsidRDefault="00074070"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ПИР – проектно-изыскательские работы;</w:t>
      </w:r>
    </w:p>
    <w:p w14:paraId="6D09BF0A" w14:textId="77777777" w:rsidR="00074070" w:rsidRPr="00E05A62" w:rsidRDefault="00074070"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ПРК – программно-расчетный комплекс;</w:t>
      </w:r>
    </w:p>
    <w:p w14:paraId="335A68CE" w14:textId="10164DB5" w:rsidR="009B579A" w:rsidRDefault="009B579A" w:rsidP="002003FC">
      <w:pPr>
        <w:widowControl w:val="0"/>
        <w:autoSpaceDE w:val="0"/>
        <w:autoSpaceDN w:val="0"/>
        <w:adjustRightInd w:val="0"/>
        <w:ind w:firstLine="709"/>
        <w:rPr>
          <w:rFonts w:eastAsia="ArialMT" w:cs="Times New Roman"/>
          <w:szCs w:val="26"/>
        </w:rPr>
      </w:pPr>
      <w:r>
        <w:rPr>
          <w:rFonts w:eastAsia="ArialMT" w:cs="Times New Roman"/>
          <w:szCs w:val="26"/>
        </w:rPr>
        <w:t>СТ – схема теплоснабжения;</w:t>
      </w:r>
    </w:p>
    <w:p w14:paraId="42AFE28F" w14:textId="7C5F8FCC" w:rsidR="00146F32" w:rsidRPr="00E05A62" w:rsidRDefault="00146F32" w:rsidP="002003FC">
      <w:pPr>
        <w:widowControl w:val="0"/>
        <w:autoSpaceDE w:val="0"/>
        <w:autoSpaceDN w:val="0"/>
        <w:adjustRightInd w:val="0"/>
        <w:ind w:firstLine="709"/>
        <w:rPr>
          <w:rFonts w:eastAsia="ArialMT" w:cs="Times New Roman"/>
          <w:szCs w:val="26"/>
        </w:rPr>
      </w:pPr>
      <w:r>
        <w:rPr>
          <w:rFonts w:eastAsia="ArialMT" w:cs="Times New Roman"/>
          <w:szCs w:val="26"/>
        </w:rPr>
        <w:t>СП – сельское поселение;</w:t>
      </w:r>
    </w:p>
    <w:p w14:paraId="670B153E" w14:textId="77777777" w:rsidR="00074070" w:rsidRPr="00E05A62" w:rsidRDefault="00074070"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ТСО – теплоснабжающая организация;</w:t>
      </w:r>
    </w:p>
    <w:p w14:paraId="64EBDA0A" w14:textId="141255FC" w:rsidR="00074070" w:rsidRDefault="00074070"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ТК – тепловая камера;</w:t>
      </w:r>
    </w:p>
    <w:p w14:paraId="20D57E86" w14:textId="77777777" w:rsidR="002003FC" w:rsidRPr="008C385D" w:rsidRDefault="002003FC" w:rsidP="002003FC">
      <w:pPr>
        <w:widowControl w:val="0"/>
        <w:autoSpaceDE w:val="0"/>
        <w:autoSpaceDN w:val="0"/>
        <w:adjustRightInd w:val="0"/>
        <w:ind w:firstLine="709"/>
        <w:rPr>
          <w:rFonts w:eastAsia="ArialMT" w:cs="Times New Roman"/>
          <w:szCs w:val="26"/>
        </w:rPr>
      </w:pPr>
      <w:r w:rsidRPr="008C385D">
        <w:rPr>
          <w:rFonts w:eastAsia="ArialMT" w:cs="Times New Roman"/>
          <w:szCs w:val="26"/>
        </w:rPr>
        <w:t>ХВО – химводоочистка;</w:t>
      </w:r>
    </w:p>
    <w:p w14:paraId="471898A9" w14:textId="344A0C0E" w:rsidR="00074070" w:rsidRDefault="002003FC" w:rsidP="002003FC">
      <w:pPr>
        <w:widowControl w:val="0"/>
        <w:autoSpaceDE w:val="0"/>
        <w:autoSpaceDN w:val="0"/>
        <w:adjustRightInd w:val="0"/>
        <w:ind w:firstLine="709"/>
        <w:rPr>
          <w:rFonts w:eastAsia="ArialMT" w:cs="Times New Roman"/>
          <w:szCs w:val="26"/>
        </w:rPr>
      </w:pPr>
      <w:r w:rsidRPr="00E05A62">
        <w:rPr>
          <w:rFonts w:eastAsia="ArialMT" w:cs="Times New Roman"/>
          <w:szCs w:val="26"/>
        </w:rPr>
        <w:t>ХВС – холодное водоснабжение</w:t>
      </w:r>
      <w:r>
        <w:rPr>
          <w:rFonts w:eastAsia="ArialMT" w:cs="Times New Roman"/>
          <w:szCs w:val="26"/>
        </w:rPr>
        <w:t>.</w:t>
      </w:r>
    </w:p>
    <w:bookmarkEnd w:id="14"/>
    <w:bookmarkEnd w:id="15"/>
    <w:p w14:paraId="15A55BDF" w14:textId="77777777" w:rsidR="00074070" w:rsidRDefault="00074070">
      <w:pPr>
        <w:rPr>
          <w:rFonts w:eastAsia="ArialMT" w:cs="Times New Roman"/>
          <w:szCs w:val="26"/>
        </w:rPr>
      </w:pPr>
      <w:r>
        <w:rPr>
          <w:rFonts w:eastAsia="ArialMT" w:cs="Times New Roman"/>
          <w:szCs w:val="26"/>
        </w:rPr>
        <w:br w:type="page"/>
      </w:r>
    </w:p>
    <w:p w14:paraId="4BD0A0A6" w14:textId="77777777" w:rsidR="00E05A62" w:rsidRPr="001E6B9E" w:rsidRDefault="00E05A62" w:rsidP="00E05A62">
      <w:pPr>
        <w:widowControl w:val="0"/>
        <w:tabs>
          <w:tab w:val="left" w:pos="9072"/>
          <w:tab w:val="right" w:leader="dot" w:pos="9639"/>
        </w:tabs>
        <w:spacing w:line="240" w:lineRule="auto"/>
        <w:jc w:val="center"/>
        <w:outlineLvl w:val="0"/>
        <w:rPr>
          <w:rFonts w:eastAsia="Times New Roman" w:cs="Times New Roman"/>
          <w:b/>
          <w:bCs/>
          <w:color w:val="000000" w:themeColor="text1"/>
          <w:szCs w:val="26"/>
        </w:rPr>
      </w:pPr>
      <w:bookmarkStart w:id="16" w:name="_Toc96088740"/>
      <w:r w:rsidRPr="001E6B9E">
        <w:rPr>
          <w:rFonts w:eastAsia="Times New Roman" w:cs="Times New Roman"/>
          <w:b/>
          <w:bCs/>
          <w:color w:val="000000" w:themeColor="text1"/>
          <w:szCs w:val="26"/>
        </w:rPr>
        <w:lastRenderedPageBreak/>
        <w:t>ВВЕДЕНИЕ</w:t>
      </w:r>
      <w:bookmarkEnd w:id="6"/>
      <w:bookmarkEnd w:id="7"/>
      <w:bookmarkEnd w:id="8"/>
      <w:bookmarkEnd w:id="16"/>
    </w:p>
    <w:p w14:paraId="1DAFEC6E" w14:textId="77777777" w:rsidR="003065BA" w:rsidRDefault="003065BA" w:rsidP="00A26CE3">
      <w:pPr>
        <w:widowControl w:val="0"/>
        <w:tabs>
          <w:tab w:val="left" w:leader="dot" w:pos="540"/>
        </w:tabs>
        <w:ind w:firstLine="567"/>
        <w:rPr>
          <w:rFonts w:eastAsia="MS PMincho" w:cs="Times New Roman"/>
          <w:iCs/>
          <w:color w:val="000000" w:themeColor="text1"/>
          <w:szCs w:val="26"/>
          <w:lang w:eastAsia="ru-RU"/>
        </w:rPr>
      </w:pPr>
    </w:p>
    <w:p w14:paraId="1FA04031" w14:textId="77777777" w:rsidR="00641A6E" w:rsidRDefault="00641A6E" w:rsidP="00641A6E">
      <w:pPr>
        <w:widowControl w:val="0"/>
        <w:tabs>
          <w:tab w:val="left" w:leader="dot" w:pos="0"/>
        </w:tabs>
        <w:ind w:firstLine="567"/>
        <w:rPr>
          <w:rFonts w:eastAsia="MS PMincho" w:cs="Times New Roman"/>
          <w:iCs/>
          <w:color w:val="000000" w:themeColor="text1"/>
          <w:szCs w:val="26"/>
          <w:lang w:eastAsia="ru-RU"/>
        </w:rPr>
      </w:pPr>
      <w:r>
        <w:rPr>
          <w:rFonts w:eastAsia="MS PMincho" w:cs="Times New Roman"/>
          <w:iCs/>
          <w:color w:val="000000" w:themeColor="text1"/>
          <w:szCs w:val="26"/>
          <w:lang w:eastAsia="ru-RU"/>
        </w:rPr>
        <w:t>А</w:t>
      </w:r>
      <w:r w:rsidRPr="00E05A62">
        <w:rPr>
          <w:rFonts w:eastAsia="MS PMincho" w:cs="Times New Roman"/>
          <w:iCs/>
          <w:color w:val="000000" w:themeColor="text1"/>
          <w:szCs w:val="26"/>
          <w:lang w:eastAsia="ru-RU"/>
        </w:rPr>
        <w:t>ктуализаци</w:t>
      </w:r>
      <w:r>
        <w:rPr>
          <w:rFonts w:eastAsia="MS PMincho" w:cs="Times New Roman"/>
          <w:iCs/>
          <w:color w:val="000000" w:themeColor="text1"/>
          <w:szCs w:val="26"/>
          <w:lang w:eastAsia="ru-RU"/>
        </w:rPr>
        <w:t>я</w:t>
      </w:r>
      <w:r w:rsidRPr="00E05A62">
        <w:rPr>
          <w:rFonts w:eastAsia="MS PMincho" w:cs="Times New Roman"/>
          <w:iCs/>
          <w:color w:val="000000" w:themeColor="text1"/>
          <w:szCs w:val="26"/>
          <w:lang w:eastAsia="ru-RU"/>
        </w:rPr>
        <w:t xml:space="preserve"> Схемы теплоснабжения муниципального образования </w:t>
      </w:r>
      <w:r>
        <w:rPr>
          <w:rFonts w:eastAsia="MS PMincho" w:cs="Times New Roman"/>
          <w:iCs/>
          <w:color w:val="000000" w:themeColor="text1"/>
          <w:szCs w:val="26"/>
          <w:lang w:eastAsia="ru-RU"/>
        </w:rPr>
        <w:t>Раздольевское сельское</w:t>
      </w:r>
      <w:r w:rsidRPr="00E05A62">
        <w:rPr>
          <w:rFonts w:eastAsia="MS PMincho" w:cs="Times New Roman"/>
          <w:iCs/>
          <w:color w:val="000000" w:themeColor="text1"/>
          <w:szCs w:val="26"/>
          <w:lang w:eastAsia="ru-RU"/>
        </w:rPr>
        <w:t xml:space="preserve"> поселение до 20</w:t>
      </w:r>
      <w:r>
        <w:rPr>
          <w:rFonts w:eastAsia="MS PMincho" w:cs="Times New Roman"/>
          <w:iCs/>
          <w:color w:val="000000" w:themeColor="text1"/>
          <w:szCs w:val="26"/>
          <w:lang w:eastAsia="ru-RU"/>
        </w:rPr>
        <w:t xml:space="preserve">27 </w:t>
      </w:r>
      <w:r w:rsidRPr="00E05A62">
        <w:rPr>
          <w:rFonts w:eastAsia="MS PMincho" w:cs="Times New Roman"/>
          <w:iCs/>
          <w:color w:val="000000" w:themeColor="text1"/>
          <w:szCs w:val="26"/>
          <w:lang w:eastAsia="ru-RU"/>
        </w:rPr>
        <w:t xml:space="preserve">г. </w:t>
      </w:r>
      <w:r>
        <w:rPr>
          <w:rFonts w:eastAsia="MS PMincho" w:cs="Times New Roman"/>
          <w:iCs/>
          <w:color w:val="000000" w:themeColor="text1"/>
          <w:szCs w:val="26"/>
          <w:lang w:eastAsia="ru-RU"/>
        </w:rPr>
        <w:t>выполнена на основании:</w:t>
      </w:r>
    </w:p>
    <w:p w14:paraId="61CB6174" w14:textId="77777777" w:rsidR="00641A6E" w:rsidRDefault="00641A6E" w:rsidP="00641A6E">
      <w:pPr>
        <w:widowControl w:val="0"/>
        <w:tabs>
          <w:tab w:val="left" w:leader="dot" w:pos="0"/>
        </w:tabs>
        <w:ind w:firstLine="567"/>
        <w:rPr>
          <w:rFonts w:eastAsia="MS PMincho" w:cs="Times New Roman"/>
          <w:iCs/>
          <w:color w:val="000000" w:themeColor="text1"/>
          <w:szCs w:val="26"/>
          <w:lang w:eastAsia="ru-RU"/>
        </w:rPr>
      </w:pPr>
      <w:r>
        <w:rPr>
          <w:rFonts w:eastAsia="MS PMincho" w:cs="Times New Roman"/>
          <w:iCs/>
          <w:color w:val="000000" w:themeColor="text1"/>
          <w:szCs w:val="26"/>
          <w:lang w:eastAsia="ru-RU"/>
        </w:rPr>
        <w:t>– Ф</w:t>
      </w:r>
      <w:r w:rsidRPr="00E05A62">
        <w:rPr>
          <w:rFonts w:eastAsia="MS PMincho" w:cs="Times New Roman"/>
          <w:iCs/>
          <w:color w:val="000000" w:themeColor="text1"/>
          <w:szCs w:val="26"/>
          <w:lang w:eastAsia="ru-RU"/>
        </w:rPr>
        <w:t>едеральн</w:t>
      </w:r>
      <w:r>
        <w:rPr>
          <w:rFonts w:eastAsia="MS PMincho" w:cs="Times New Roman"/>
          <w:iCs/>
          <w:color w:val="000000" w:themeColor="text1"/>
          <w:szCs w:val="26"/>
          <w:lang w:eastAsia="ru-RU"/>
        </w:rPr>
        <w:t>ого</w:t>
      </w:r>
      <w:r w:rsidRPr="00E05A62">
        <w:rPr>
          <w:rFonts w:eastAsia="MS PMincho" w:cs="Times New Roman"/>
          <w:iCs/>
          <w:color w:val="000000" w:themeColor="text1"/>
          <w:szCs w:val="26"/>
          <w:lang w:eastAsia="ru-RU"/>
        </w:rPr>
        <w:t xml:space="preserve"> закон</w:t>
      </w:r>
      <w:r>
        <w:rPr>
          <w:rFonts w:eastAsia="MS PMincho" w:cs="Times New Roman"/>
          <w:iCs/>
          <w:color w:val="000000" w:themeColor="text1"/>
          <w:szCs w:val="26"/>
          <w:lang w:eastAsia="ru-RU"/>
        </w:rPr>
        <w:t>а</w:t>
      </w:r>
      <w:r w:rsidRPr="00E05A62">
        <w:rPr>
          <w:rFonts w:eastAsia="MS PMincho" w:cs="Times New Roman"/>
          <w:iCs/>
          <w:color w:val="000000" w:themeColor="text1"/>
          <w:szCs w:val="26"/>
          <w:lang w:eastAsia="ru-RU"/>
        </w:rPr>
        <w:t xml:space="preserve"> от 27</w:t>
      </w:r>
      <w:r>
        <w:rPr>
          <w:rFonts w:eastAsia="MS PMincho" w:cs="Times New Roman"/>
          <w:iCs/>
          <w:color w:val="000000" w:themeColor="text1"/>
          <w:szCs w:val="26"/>
          <w:lang w:eastAsia="ru-RU"/>
        </w:rPr>
        <w:t xml:space="preserve"> </w:t>
      </w:r>
      <w:r w:rsidRPr="00E05A62">
        <w:rPr>
          <w:rFonts w:eastAsia="MS PMincho" w:cs="Times New Roman"/>
          <w:iCs/>
          <w:color w:val="000000" w:themeColor="text1"/>
          <w:szCs w:val="26"/>
          <w:lang w:eastAsia="ru-RU"/>
        </w:rPr>
        <w:t>июля 2010</w:t>
      </w:r>
      <w:r>
        <w:rPr>
          <w:rFonts w:eastAsia="MS PMincho" w:cs="Times New Roman"/>
          <w:iCs/>
          <w:color w:val="000000" w:themeColor="text1"/>
          <w:szCs w:val="26"/>
          <w:lang w:eastAsia="ru-RU"/>
        </w:rPr>
        <w:t xml:space="preserve"> </w:t>
      </w:r>
      <w:r w:rsidRPr="00E05A62">
        <w:rPr>
          <w:rFonts w:eastAsia="MS PMincho" w:cs="Times New Roman"/>
          <w:iCs/>
          <w:color w:val="000000" w:themeColor="text1"/>
          <w:szCs w:val="26"/>
          <w:lang w:eastAsia="ru-RU"/>
        </w:rPr>
        <w:t xml:space="preserve">г. №190-ФЗ </w:t>
      </w:r>
      <w:r>
        <w:rPr>
          <w:rFonts w:eastAsia="MS PMincho" w:cs="Times New Roman"/>
          <w:iCs/>
          <w:color w:val="000000" w:themeColor="text1"/>
          <w:szCs w:val="26"/>
          <w:lang w:eastAsia="ru-RU"/>
        </w:rPr>
        <w:t>«</w:t>
      </w:r>
      <w:r w:rsidRPr="00E05A62">
        <w:rPr>
          <w:rFonts w:eastAsia="MS PMincho" w:cs="Times New Roman"/>
          <w:iCs/>
          <w:color w:val="000000" w:themeColor="text1"/>
          <w:szCs w:val="26"/>
          <w:lang w:eastAsia="ru-RU"/>
        </w:rPr>
        <w:t>О</w:t>
      </w:r>
      <w:r>
        <w:rPr>
          <w:rFonts w:eastAsia="MS PMincho" w:cs="Times New Roman"/>
          <w:iCs/>
          <w:color w:val="000000" w:themeColor="text1"/>
          <w:szCs w:val="26"/>
          <w:lang w:eastAsia="ru-RU"/>
        </w:rPr>
        <w:t xml:space="preserve"> </w:t>
      </w:r>
      <w:r w:rsidRPr="00E05A62">
        <w:rPr>
          <w:rFonts w:eastAsia="MS PMincho" w:cs="Times New Roman"/>
          <w:iCs/>
          <w:color w:val="000000" w:themeColor="text1"/>
          <w:szCs w:val="26"/>
          <w:lang w:eastAsia="ru-RU"/>
        </w:rPr>
        <w:t>теплоснабжении</w:t>
      </w:r>
      <w:r>
        <w:rPr>
          <w:rFonts w:eastAsia="MS PMincho" w:cs="Times New Roman"/>
          <w:iCs/>
          <w:color w:val="000000" w:themeColor="text1"/>
          <w:szCs w:val="26"/>
          <w:lang w:eastAsia="ru-RU"/>
        </w:rPr>
        <w:t>»</w:t>
      </w:r>
      <w:r>
        <w:rPr>
          <w:rFonts w:eastAsia="MS PMincho" w:cs="Times New Roman"/>
          <w:iCs/>
          <w:color w:val="000000" w:themeColor="text1"/>
          <w:szCs w:val="26"/>
          <w:lang w:eastAsia="ru-RU"/>
        </w:rPr>
        <w:br/>
        <w:t>(в редакции от 02.07.2021 г.);</w:t>
      </w:r>
    </w:p>
    <w:p w14:paraId="52668E2F" w14:textId="77777777" w:rsidR="00641A6E" w:rsidRDefault="00641A6E" w:rsidP="00641A6E">
      <w:pPr>
        <w:widowControl w:val="0"/>
        <w:tabs>
          <w:tab w:val="left" w:leader="dot" w:pos="0"/>
        </w:tabs>
        <w:ind w:firstLine="567"/>
        <w:rPr>
          <w:rFonts w:eastAsia="MS PMincho" w:cs="Times New Roman"/>
          <w:iCs/>
          <w:color w:val="000000" w:themeColor="text1"/>
          <w:szCs w:val="26"/>
          <w:lang w:eastAsia="ru-RU"/>
        </w:rPr>
      </w:pPr>
      <w:r>
        <w:rPr>
          <w:rFonts w:eastAsia="MS PMincho" w:cs="Times New Roman"/>
          <w:iCs/>
          <w:color w:val="000000" w:themeColor="text1"/>
          <w:szCs w:val="26"/>
          <w:lang w:eastAsia="ru-RU"/>
        </w:rPr>
        <w:t>– «Требований к схемам теплоснабжения» (утверждены постановлением Правительства Российской Федерации от 22 февраля 2012 г. № 154);</w:t>
      </w:r>
    </w:p>
    <w:p w14:paraId="43698242" w14:textId="206F0030" w:rsidR="00641A6E" w:rsidRDefault="00641A6E" w:rsidP="00641A6E">
      <w:pPr>
        <w:widowControl w:val="0"/>
        <w:tabs>
          <w:tab w:val="left" w:leader="dot" w:pos="0"/>
        </w:tabs>
        <w:ind w:firstLine="567"/>
        <w:rPr>
          <w:rFonts w:eastAsia="MS PMincho" w:cs="Times New Roman"/>
          <w:iCs/>
          <w:color w:val="000000" w:themeColor="text1"/>
          <w:szCs w:val="26"/>
          <w:lang w:eastAsia="ru-RU"/>
        </w:rPr>
      </w:pPr>
      <w:r>
        <w:rPr>
          <w:rFonts w:eastAsia="MS PMincho" w:cs="Times New Roman"/>
          <w:iCs/>
          <w:color w:val="000000" w:themeColor="text1"/>
          <w:szCs w:val="26"/>
          <w:lang w:eastAsia="ru-RU"/>
        </w:rPr>
        <w:t>–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 565/667</w:t>
      </w:r>
      <w:r w:rsidR="0043079C">
        <w:rPr>
          <w:rFonts w:eastAsia="MS PMincho" w:cs="Times New Roman"/>
          <w:iCs/>
          <w:color w:val="000000" w:themeColor="text1"/>
          <w:szCs w:val="26"/>
          <w:lang w:eastAsia="ru-RU"/>
        </w:rPr>
        <w:t>;</w:t>
      </w:r>
    </w:p>
    <w:p w14:paraId="23DB6A7E" w14:textId="77777777" w:rsidR="0043079C" w:rsidRPr="0043079C" w:rsidRDefault="0043079C" w:rsidP="0043079C">
      <w:pPr>
        <w:widowControl w:val="0"/>
        <w:tabs>
          <w:tab w:val="left" w:leader="dot" w:pos="0"/>
        </w:tabs>
        <w:spacing w:line="336" w:lineRule="auto"/>
        <w:ind w:firstLine="567"/>
        <w:rPr>
          <w:rFonts w:eastAsia="MS PMincho" w:cs="Times New Roman"/>
          <w:iCs/>
          <w:color w:val="000000" w:themeColor="text1"/>
          <w:szCs w:val="26"/>
          <w:lang w:eastAsia="ru-RU"/>
        </w:rPr>
      </w:pPr>
      <w:bookmarkStart w:id="17" w:name="_Hlk95205438"/>
      <w:r w:rsidRPr="0043079C">
        <w:rPr>
          <w:rFonts w:eastAsia="MS PMincho" w:cs="Times New Roman"/>
          <w:iCs/>
          <w:color w:val="000000" w:themeColor="text1"/>
          <w:szCs w:val="26"/>
          <w:lang w:eastAsia="ru-RU"/>
        </w:rPr>
        <w:t>-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bookmarkEnd w:id="17"/>
    </w:p>
    <w:p w14:paraId="41B6E802" w14:textId="77777777" w:rsidR="00641A6E" w:rsidRPr="00961D4A" w:rsidRDefault="00641A6E" w:rsidP="00641A6E">
      <w:pPr>
        <w:widowControl w:val="0"/>
        <w:tabs>
          <w:tab w:val="left" w:leader="dot" w:pos="0"/>
        </w:tabs>
        <w:ind w:firstLine="567"/>
        <w:rPr>
          <w:rFonts w:eastAsia="Times New Roman" w:cs="Times New Roman"/>
          <w:color w:val="000000" w:themeColor="text1"/>
          <w:szCs w:val="26"/>
          <w:lang w:eastAsia="ru-RU"/>
        </w:rPr>
      </w:pPr>
      <w:r>
        <w:rPr>
          <w:rFonts w:eastAsia="MS PMincho" w:cs="Times New Roman"/>
          <w:iCs/>
          <w:color w:val="000000" w:themeColor="text1"/>
          <w:szCs w:val="26"/>
          <w:lang w:eastAsia="ru-RU"/>
        </w:rPr>
        <w:t xml:space="preserve">Согласно федеральному закону </w:t>
      </w:r>
      <w:r w:rsidRPr="00E05A62">
        <w:rPr>
          <w:rFonts w:eastAsia="Times New Roman" w:cs="Times New Roman"/>
          <w:color w:val="000000" w:themeColor="text1"/>
          <w:szCs w:val="26"/>
          <w:lang w:eastAsia="ru-RU"/>
        </w:rPr>
        <w:t xml:space="preserve">Схема теплоснабжения поселения, </w:t>
      </w:r>
      <w:hyperlink r:id="rId11" w:tooltip="Городской округ" w:history="1">
        <w:r w:rsidRPr="00E05A62">
          <w:rPr>
            <w:rFonts w:eastAsia="Times New Roman" w:cs="Times New Roman"/>
            <w:color w:val="000000" w:themeColor="text1"/>
            <w:szCs w:val="26"/>
            <w:lang w:eastAsia="ru-RU"/>
          </w:rPr>
          <w:t>городского округа</w:t>
        </w:r>
      </w:hyperlink>
      <w:r>
        <w:rPr>
          <w:rFonts w:eastAsia="Times New Roman" w:cs="Times New Roman"/>
          <w:color w:val="000000" w:themeColor="text1"/>
          <w:szCs w:val="26"/>
          <w:lang w:eastAsia="ru-RU"/>
        </w:rPr>
        <w:t xml:space="preserve"> –</w:t>
      </w:r>
      <w:r w:rsidRPr="00E05A62">
        <w:rPr>
          <w:rFonts w:eastAsia="Times New Roman" w:cs="Times New Roman"/>
          <w:color w:val="000000" w:themeColor="text1"/>
          <w:szCs w:val="26"/>
          <w:lang w:eastAsia="ru-RU"/>
        </w:rPr>
        <w:t xml:space="preserve">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E05A62">
          <w:rPr>
            <w:rFonts w:eastAsia="Times New Roman" w:cs="Times New Roman"/>
            <w:color w:val="000000" w:themeColor="text1"/>
            <w:szCs w:val="26"/>
            <w:lang w:eastAsia="ru-RU"/>
          </w:rPr>
          <w:t>теплоснабжения</w:t>
        </w:r>
      </w:hyperlink>
      <w:r w:rsidRPr="00E05A62">
        <w:rPr>
          <w:rFonts w:eastAsia="Times New Roman" w:cs="Times New Roman"/>
          <w:color w:val="000000" w:themeColor="text1"/>
          <w:szCs w:val="26"/>
          <w:lang w:eastAsia="ru-RU"/>
        </w:rPr>
        <w:t xml:space="preserve">, её развития с учетом правового регулирования в области </w:t>
      </w:r>
      <w:hyperlink r:id="rId13" w:tooltip="Энергосбережение" w:history="1">
        <w:r w:rsidRPr="00E05A62">
          <w:rPr>
            <w:rFonts w:eastAsia="Times New Roman" w:cs="Times New Roman"/>
            <w:color w:val="000000" w:themeColor="text1"/>
            <w:szCs w:val="26"/>
            <w:lang w:eastAsia="ru-RU"/>
          </w:rPr>
          <w:t>энергосбережения и повышения энергетической эффективности</w:t>
        </w:r>
      </w:hyperlink>
    </w:p>
    <w:p w14:paraId="20EF59E3" w14:textId="77777777" w:rsidR="00641A6E" w:rsidRDefault="00641A6E" w:rsidP="00641A6E">
      <w:pPr>
        <w:widowControl w:val="0"/>
        <w:tabs>
          <w:tab w:val="left" w:leader="dot" w:pos="0"/>
        </w:tabs>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С</w:t>
      </w:r>
      <w:r w:rsidRPr="00E05A62">
        <w:rPr>
          <w:rFonts w:eastAsia="Times New Roman" w:cs="Times New Roman"/>
          <w:color w:val="000000" w:themeColor="text1"/>
          <w:szCs w:val="26"/>
          <w:lang w:eastAsia="ru-RU"/>
        </w:rPr>
        <w:t>хем</w:t>
      </w:r>
      <w:r>
        <w:rPr>
          <w:rFonts w:eastAsia="Times New Roman" w:cs="Times New Roman"/>
          <w:color w:val="000000" w:themeColor="text1"/>
          <w:szCs w:val="26"/>
          <w:lang w:eastAsia="ru-RU"/>
        </w:rPr>
        <w:t>а</w:t>
      </w:r>
      <w:r w:rsidRPr="00E05A62">
        <w:rPr>
          <w:rFonts w:eastAsia="Times New Roman" w:cs="Times New Roman"/>
          <w:color w:val="000000" w:themeColor="text1"/>
          <w:szCs w:val="26"/>
          <w:lang w:eastAsia="ru-RU"/>
        </w:rPr>
        <w:t xml:space="preserve"> теплоснабжения </w:t>
      </w:r>
      <w:r>
        <w:rPr>
          <w:rFonts w:eastAsia="Times New Roman" w:cs="Times New Roman"/>
          <w:color w:val="000000" w:themeColor="text1"/>
          <w:szCs w:val="26"/>
          <w:lang w:eastAsia="ru-RU"/>
        </w:rPr>
        <w:t>поселения разрабатывается с целью</w:t>
      </w:r>
      <w:r w:rsidRPr="00E05A62">
        <w:rPr>
          <w:rFonts w:eastAsia="Times New Roman" w:cs="Times New Roman"/>
          <w:color w:val="000000" w:themeColor="text1"/>
          <w:szCs w:val="26"/>
          <w:lang w:eastAsia="ru-RU"/>
        </w:rPr>
        <w:t xml:space="preserve"> удовлетворени</w:t>
      </w:r>
      <w:r>
        <w:rPr>
          <w:rFonts w:eastAsia="Times New Roman" w:cs="Times New Roman"/>
          <w:color w:val="000000" w:themeColor="text1"/>
          <w:szCs w:val="26"/>
          <w:lang w:eastAsia="ru-RU"/>
        </w:rPr>
        <w:t>я</w:t>
      </w:r>
      <w:r w:rsidRPr="00E05A62">
        <w:rPr>
          <w:rFonts w:eastAsia="Times New Roman" w:cs="Times New Roman"/>
          <w:color w:val="000000" w:themeColor="text1"/>
          <w:szCs w:val="26"/>
          <w:lang w:eastAsia="ru-RU"/>
        </w:rPr>
        <w:t xml:space="preserve">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1958260B" w14:textId="3C353DBF" w:rsidR="00641A6E" w:rsidRDefault="00641A6E" w:rsidP="00641A6E">
      <w:pPr>
        <w:widowControl w:val="0"/>
        <w:tabs>
          <w:tab w:val="left" w:leader="dot" w:pos="0"/>
        </w:tabs>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Схема теплоснабжения разрабатывается на основании анализа фактических тепловых нагрузок потребителей с учетом перспективного развития поселения на 15 лет, структуры топливного баланса региона, оценки технического состояния существующих источников тепла и тепловых сетей, возможности их дальнейшего использования. Спрос на тепловую энергию может быть спрогнозирован на основе генерального плана поселения.</w:t>
      </w:r>
    </w:p>
    <w:p w14:paraId="618EA705" w14:textId="77777777" w:rsidR="0043079C" w:rsidRDefault="0043079C" w:rsidP="00641A6E">
      <w:pPr>
        <w:widowControl w:val="0"/>
        <w:tabs>
          <w:tab w:val="left" w:leader="dot" w:pos="0"/>
        </w:tabs>
        <w:ind w:firstLine="567"/>
        <w:rPr>
          <w:rFonts w:eastAsia="Times New Roman" w:cs="Times New Roman"/>
          <w:color w:val="000000" w:themeColor="text1"/>
          <w:szCs w:val="26"/>
          <w:lang w:eastAsia="ru-RU"/>
        </w:rPr>
      </w:pPr>
    </w:p>
    <w:p w14:paraId="68783477" w14:textId="0DC83FA1" w:rsidR="00641A6E" w:rsidRDefault="00641A6E" w:rsidP="00641A6E">
      <w:pPr>
        <w:widowControl w:val="0"/>
        <w:tabs>
          <w:tab w:val="left" w:leader="dot" w:pos="0"/>
        </w:tabs>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lastRenderedPageBreak/>
        <w:t xml:space="preserve">Первая редакция схемы теплоснабжения МО Раздольевское сельское поселение разработана ООО «Объединение энергоменеджмента» (г. Санкт-Петербург) в 2014 году, утверждена постановлением </w:t>
      </w:r>
      <w:r w:rsidR="00146F32">
        <w:rPr>
          <w:rFonts w:eastAsia="Times New Roman" w:cs="Times New Roman"/>
          <w:color w:val="000000" w:themeColor="text1"/>
          <w:szCs w:val="26"/>
          <w:lang w:eastAsia="ru-RU"/>
        </w:rPr>
        <w:t>А</w:t>
      </w:r>
      <w:r>
        <w:rPr>
          <w:rFonts w:eastAsia="Times New Roman" w:cs="Times New Roman"/>
          <w:color w:val="000000" w:themeColor="text1"/>
          <w:szCs w:val="26"/>
          <w:lang w:eastAsia="ru-RU"/>
        </w:rPr>
        <w:t xml:space="preserve">дминистрации МО Раздольевское сельское поселение от 08.04.2014 № 55. </w:t>
      </w:r>
    </w:p>
    <w:p w14:paraId="6F9A15EF" w14:textId="6681B83B" w:rsidR="00E05A62" w:rsidRPr="00E05A62" w:rsidRDefault="00641A6E" w:rsidP="00641A6E">
      <w:pPr>
        <w:widowControl w:val="0"/>
        <w:tabs>
          <w:tab w:val="left" w:pos="851"/>
        </w:tabs>
        <w:spacing w:after="200"/>
        <w:ind w:firstLine="567"/>
        <w:rPr>
          <w:rFonts w:eastAsia="Times New Roman" w:cs="Times New Roman"/>
          <w:color w:val="000000" w:themeColor="text1"/>
          <w:szCs w:val="26"/>
          <w:highlight w:val="yellow"/>
          <w:lang w:eastAsia="ru-RU"/>
        </w:rPr>
        <w:sectPr w:rsidR="00E05A62" w:rsidRPr="00E05A62" w:rsidSect="00147061">
          <w:footerReference w:type="default" r:id="rId14"/>
          <w:type w:val="nextColumn"/>
          <w:pgSz w:w="11906" w:h="16838"/>
          <w:pgMar w:top="1134" w:right="567" w:bottom="1134" w:left="1701" w:header="708" w:footer="708" w:gutter="0"/>
          <w:cols w:space="708"/>
          <w:docGrid w:linePitch="360"/>
        </w:sectPr>
      </w:pPr>
      <w:r>
        <w:rPr>
          <w:rFonts w:eastAsia="Times New Roman" w:cs="Times New Roman"/>
          <w:color w:val="000000" w:themeColor="text1"/>
          <w:szCs w:val="26"/>
          <w:lang w:eastAsia="ru-RU"/>
        </w:rPr>
        <w:t>Предыдущая а</w:t>
      </w:r>
      <w:r w:rsidRPr="00B230A4">
        <w:rPr>
          <w:rFonts w:eastAsia="Times New Roman" w:cs="Times New Roman"/>
          <w:color w:val="000000" w:themeColor="text1"/>
          <w:szCs w:val="26"/>
          <w:lang w:eastAsia="ru-RU"/>
        </w:rPr>
        <w:t>ктуализация схемы теплоснабжения МО</w:t>
      </w:r>
      <w:r>
        <w:rPr>
          <w:rFonts w:eastAsia="Times New Roman" w:cs="Times New Roman"/>
          <w:color w:val="000000" w:themeColor="text1"/>
          <w:szCs w:val="26"/>
          <w:lang w:eastAsia="ru-RU"/>
        </w:rPr>
        <w:t xml:space="preserve"> </w:t>
      </w:r>
      <w:r w:rsidRPr="00B230A4">
        <w:rPr>
          <w:rFonts w:eastAsia="Times New Roman" w:cs="Times New Roman"/>
          <w:color w:val="000000" w:themeColor="text1"/>
          <w:szCs w:val="26"/>
          <w:lang w:eastAsia="ru-RU"/>
        </w:rPr>
        <w:t>Раздольевское сельское поселение произведена</w:t>
      </w:r>
      <w:r>
        <w:rPr>
          <w:rFonts w:eastAsia="Times New Roman" w:cs="Times New Roman"/>
          <w:color w:val="000000" w:themeColor="text1"/>
          <w:szCs w:val="26"/>
          <w:lang w:eastAsia="ru-RU"/>
        </w:rPr>
        <w:t xml:space="preserve"> ООО «Объединение энергоменеджмента» (г. Санкт-Петербург)</w:t>
      </w:r>
      <w:r w:rsidRPr="00B230A4">
        <w:rPr>
          <w:rFonts w:eastAsia="Times New Roman" w:cs="Times New Roman"/>
          <w:color w:val="000000" w:themeColor="text1"/>
          <w:szCs w:val="26"/>
          <w:lang w:eastAsia="ru-RU"/>
        </w:rPr>
        <w:t xml:space="preserve"> в 2019 г. в соответствии с условиями муниципального контракта №</w:t>
      </w:r>
      <w:r>
        <w:rPr>
          <w:rFonts w:eastAsia="Times New Roman" w:cs="Times New Roman"/>
          <w:color w:val="000000" w:themeColor="text1"/>
          <w:szCs w:val="26"/>
          <w:lang w:eastAsia="ru-RU"/>
        </w:rPr>
        <w:t xml:space="preserve"> </w:t>
      </w:r>
      <w:r w:rsidRPr="00B230A4">
        <w:rPr>
          <w:rFonts w:eastAsia="Times New Roman" w:cs="Times New Roman"/>
          <w:color w:val="000000" w:themeColor="text1"/>
          <w:szCs w:val="26"/>
          <w:lang w:eastAsia="ru-RU"/>
        </w:rPr>
        <w:t>29 от 30.05.2019 г.</w:t>
      </w:r>
    </w:p>
    <w:p w14:paraId="05485495" w14:textId="77777777" w:rsidR="00E05A62" w:rsidRPr="006E2379" w:rsidRDefault="004B5B3B" w:rsidP="006E2379">
      <w:pPr>
        <w:pStyle w:val="1b"/>
      </w:pPr>
      <w:bookmarkStart w:id="18" w:name="_Toc96088741"/>
      <w:r w:rsidRPr="006E2379">
        <w:lastRenderedPageBreak/>
        <w:t xml:space="preserve">Глава 1. </w:t>
      </w:r>
      <w:r w:rsidR="00190201" w:rsidRPr="006E2379">
        <w:t>Существующее положение в сфере производства, передачи и потребления тепловой энергии на цели теплоснабжения</w:t>
      </w:r>
      <w:bookmarkEnd w:id="18"/>
    </w:p>
    <w:p w14:paraId="42E19B31" w14:textId="78255D97" w:rsidR="00E05A62" w:rsidRPr="00E05A62" w:rsidRDefault="00190201" w:rsidP="00A13D23">
      <w:pPr>
        <w:pStyle w:val="24"/>
        <w:numPr>
          <w:ilvl w:val="1"/>
          <w:numId w:val="32"/>
        </w:numPr>
      </w:pPr>
      <w:bookmarkStart w:id="19" w:name="_Toc96088742"/>
      <w:r>
        <w:t>Функциональная структура теплоснабжения</w:t>
      </w:r>
      <w:bookmarkEnd w:id="19"/>
    </w:p>
    <w:p w14:paraId="640B7014" w14:textId="77E50721" w:rsidR="004E7EAB" w:rsidRDefault="004E7EAB" w:rsidP="004C53AF">
      <w:pPr>
        <w:widowControl w:val="0"/>
        <w:tabs>
          <w:tab w:val="left" w:leader="dot" w:pos="540"/>
        </w:tabs>
        <w:ind w:right="-143" w:firstLine="567"/>
        <w:rPr>
          <w:rFonts w:eastAsia="Times New Roman" w:cs="Times New Roman"/>
          <w:color w:val="000000" w:themeColor="text1"/>
          <w:szCs w:val="26"/>
          <w:lang w:eastAsia="ru-RU"/>
        </w:rPr>
      </w:pPr>
      <w:bookmarkStart w:id="20" w:name="_Hlk95920707"/>
      <w:r>
        <w:rPr>
          <w:rFonts w:eastAsia="Times New Roman" w:cs="Times New Roman"/>
          <w:color w:val="000000" w:themeColor="text1"/>
          <w:szCs w:val="26"/>
          <w:lang w:eastAsia="ru-RU"/>
        </w:rPr>
        <w:t xml:space="preserve">Теплоснабжающая </w:t>
      </w:r>
      <w:r w:rsidR="00FD5199">
        <w:rPr>
          <w:rFonts w:eastAsia="Times New Roman" w:cs="Times New Roman"/>
          <w:color w:val="000000" w:themeColor="text1"/>
          <w:szCs w:val="26"/>
          <w:lang w:eastAsia="ru-RU"/>
        </w:rPr>
        <w:t>организация</w:t>
      </w:r>
      <w:r>
        <w:rPr>
          <w:rFonts w:eastAsia="Times New Roman" w:cs="Times New Roman"/>
          <w:color w:val="000000" w:themeColor="text1"/>
          <w:szCs w:val="26"/>
          <w:lang w:eastAsia="ru-RU"/>
        </w:rPr>
        <w:t xml:space="preserve">, эксплуатирующая теплоисточник и тепловые сети, – ООО «Энерго-Ресурс» </w:t>
      </w:r>
      <w:bookmarkEnd w:id="20"/>
      <w:r>
        <w:rPr>
          <w:rFonts w:eastAsia="Times New Roman" w:cs="Times New Roman"/>
          <w:color w:val="000000" w:themeColor="text1"/>
          <w:szCs w:val="26"/>
          <w:lang w:eastAsia="ru-RU"/>
        </w:rPr>
        <w:t xml:space="preserve">(до июля 2021 г. – </w:t>
      </w:r>
      <w:r w:rsidR="00641A6E">
        <w:rPr>
          <w:rFonts w:eastAsia="Times New Roman" w:cs="Times New Roman"/>
          <w:color w:val="000000" w:themeColor="text1"/>
          <w:szCs w:val="26"/>
          <w:lang w:eastAsia="ru-RU"/>
        </w:rPr>
        <w:t>ЗАО</w:t>
      </w:r>
      <w:r>
        <w:rPr>
          <w:rFonts w:eastAsia="Times New Roman" w:cs="Times New Roman"/>
          <w:color w:val="000000" w:themeColor="text1"/>
          <w:szCs w:val="26"/>
          <w:lang w:eastAsia="ru-RU"/>
        </w:rPr>
        <w:t xml:space="preserve"> «</w:t>
      </w:r>
      <w:r w:rsidR="00942581">
        <w:rPr>
          <w:rFonts w:eastAsia="Times New Roman" w:cs="Times New Roman"/>
          <w:color w:val="000000" w:themeColor="text1"/>
          <w:szCs w:val="26"/>
          <w:lang w:eastAsia="ru-RU"/>
        </w:rPr>
        <w:t>Сосновоагропромтехника</w:t>
      </w:r>
      <w:r>
        <w:rPr>
          <w:rFonts w:eastAsia="Times New Roman" w:cs="Times New Roman"/>
          <w:color w:val="000000" w:themeColor="text1"/>
          <w:szCs w:val="26"/>
          <w:lang w:eastAsia="ru-RU"/>
        </w:rPr>
        <w:t>»).</w:t>
      </w:r>
    </w:p>
    <w:p w14:paraId="25D7A1D5" w14:textId="6BD2C682" w:rsidR="00190201" w:rsidRPr="004E7EAB" w:rsidRDefault="00E1472A" w:rsidP="004C53AF">
      <w:pPr>
        <w:widowControl w:val="0"/>
        <w:tabs>
          <w:tab w:val="left" w:leader="dot" w:pos="540"/>
        </w:tabs>
        <w:ind w:right="-143" w:firstLine="567"/>
        <w:rPr>
          <w:rFonts w:eastAsia="Times New Roman" w:cs="Times New Roman"/>
          <w:color w:val="000000" w:themeColor="text1"/>
          <w:szCs w:val="26"/>
          <w:lang w:eastAsia="ru-RU"/>
        </w:rPr>
      </w:pPr>
      <w:r w:rsidRPr="004E7EAB">
        <w:rPr>
          <w:rFonts w:eastAsia="Times New Roman" w:cs="Times New Roman"/>
          <w:color w:val="000000" w:themeColor="text1"/>
          <w:szCs w:val="26"/>
          <w:lang w:eastAsia="ru-RU"/>
        </w:rPr>
        <w:t xml:space="preserve">В соответствии с постановлением Администрации </w:t>
      </w:r>
      <w:r w:rsidR="00146F32">
        <w:rPr>
          <w:rFonts w:eastAsia="Times New Roman" w:cs="Times New Roman"/>
          <w:color w:val="000000" w:themeColor="text1"/>
          <w:szCs w:val="26"/>
          <w:lang w:eastAsia="ru-RU"/>
        </w:rPr>
        <w:t>МО</w:t>
      </w:r>
      <w:r w:rsidRPr="004E7EAB">
        <w:rPr>
          <w:rFonts w:eastAsia="Times New Roman" w:cs="Times New Roman"/>
          <w:color w:val="000000" w:themeColor="text1"/>
          <w:szCs w:val="26"/>
          <w:lang w:eastAsia="ru-RU"/>
        </w:rPr>
        <w:t xml:space="preserve"> </w:t>
      </w:r>
      <w:r w:rsidR="00641A6E">
        <w:rPr>
          <w:rFonts w:eastAsia="Times New Roman" w:cs="Times New Roman"/>
          <w:color w:val="000000" w:themeColor="text1"/>
          <w:szCs w:val="26"/>
          <w:lang w:eastAsia="ru-RU"/>
        </w:rPr>
        <w:t>Раздольевское</w:t>
      </w:r>
      <w:r w:rsidRPr="004E7EAB">
        <w:rPr>
          <w:rFonts w:eastAsia="Times New Roman" w:cs="Times New Roman"/>
          <w:color w:val="000000" w:themeColor="text1"/>
          <w:szCs w:val="26"/>
          <w:lang w:eastAsia="ru-RU"/>
        </w:rPr>
        <w:t xml:space="preserve"> сельское </w:t>
      </w:r>
      <w:r w:rsidRPr="000D0CAE">
        <w:rPr>
          <w:rFonts w:eastAsia="Times New Roman" w:cs="Times New Roman"/>
          <w:color w:val="000000" w:themeColor="text1"/>
          <w:szCs w:val="26"/>
          <w:lang w:eastAsia="ru-RU"/>
        </w:rPr>
        <w:t xml:space="preserve">поселение от </w:t>
      </w:r>
      <w:r w:rsidR="000D0CAE" w:rsidRPr="000D0CAE">
        <w:rPr>
          <w:rFonts w:eastAsia="Times New Roman" w:cs="Times New Roman"/>
          <w:color w:val="000000" w:themeColor="text1"/>
          <w:szCs w:val="26"/>
          <w:lang w:eastAsia="ru-RU"/>
        </w:rPr>
        <w:t>09</w:t>
      </w:r>
      <w:r w:rsidRPr="000D0CAE">
        <w:rPr>
          <w:rFonts w:eastAsia="Times New Roman" w:cs="Times New Roman"/>
          <w:color w:val="000000" w:themeColor="text1"/>
          <w:szCs w:val="26"/>
          <w:lang w:eastAsia="ru-RU"/>
        </w:rPr>
        <w:t xml:space="preserve"> </w:t>
      </w:r>
      <w:r w:rsidR="000D0CAE" w:rsidRPr="000D0CAE">
        <w:rPr>
          <w:rFonts w:eastAsia="Times New Roman" w:cs="Times New Roman"/>
          <w:color w:val="000000" w:themeColor="text1"/>
          <w:szCs w:val="26"/>
          <w:lang w:eastAsia="ru-RU"/>
        </w:rPr>
        <w:t>августа</w:t>
      </w:r>
      <w:r w:rsidR="00B91C08" w:rsidRPr="000D0CAE">
        <w:rPr>
          <w:rFonts w:eastAsia="Times New Roman" w:cs="Times New Roman"/>
          <w:color w:val="000000" w:themeColor="text1"/>
          <w:szCs w:val="26"/>
          <w:lang w:eastAsia="ru-RU"/>
        </w:rPr>
        <w:t xml:space="preserve"> 2021 г. </w:t>
      </w:r>
      <w:r w:rsidR="000D0CAE" w:rsidRPr="000D0CAE">
        <w:rPr>
          <w:rFonts w:eastAsia="Times New Roman" w:cs="Times New Roman"/>
          <w:color w:val="000000" w:themeColor="text1"/>
          <w:szCs w:val="26"/>
          <w:lang w:eastAsia="ru-RU"/>
        </w:rPr>
        <w:t xml:space="preserve">№ 181 </w:t>
      </w:r>
      <w:r w:rsidR="004E7EAB" w:rsidRPr="000D0CAE">
        <w:rPr>
          <w:rFonts w:eastAsia="Times New Roman" w:cs="Times New Roman"/>
          <w:color w:val="000000" w:themeColor="text1"/>
          <w:szCs w:val="26"/>
          <w:lang w:eastAsia="ru-RU"/>
        </w:rPr>
        <w:t>ООО «Энерго-Ресурс»</w:t>
      </w:r>
      <w:r w:rsidR="004E7EAB" w:rsidRPr="004E7EAB">
        <w:rPr>
          <w:rFonts w:eastAsia="Times New Roman" w:cs="Times New Roman"/>
          <w:color w:val="000000" w:themeColor="text1"/>
          <w:szCs w:val="26"/>
          <w:lang w:eastAsia="ru-RU"/>
        </w:rPr>
        <w:t xml:space="preserve"> предоставлена муниципальная преференция для заключения договора аренды объектов имущественного комплекса теплоснабжения </w:t>
      </w:r>
      <w:r w:rsidR="000D0CAE">
        <w:rPr>
          <w:rFonts w:eastAsia="Times New Roman" w:cs="Times New Roman"/>
          <w:color w:val="000000" w:themeColor="text1"/>
          <w:szCs w:val="26"/>
          <w:lang w:eastAsia="ru-RU"/>
        </w:rPr>
        <w:t>д</w:t>
      </w:r>
      <w:r w:rsidR="004E7EAB" w:rsidRPr="004E7EAB">
        <w:rPr>
          <w:rFonts w:eastAsia="Times New Roman" w:cs="Times New Roman"/>
          <w:color w:val="000000" w:themeColor="text1"/>
          <w:szCs w:val="26"/>
          <w:lang w:eastAsia="ru-RU"/>
        </w:rPr>
        <w:t xml:space="preserve">. </w:t>
      </w:r>
      <w:r w:rsidR="000D0CAE">
        <w:rPr>
          <w:rFonts w:eastAsia="Times New Roman" w:cs="Times New Roman"/>
          <w:color w:val="000000" w:themeColor="text1"/>
          <w:szCs w:val="26"/>
          <w:lang w:eastAsia="ru-RU"/>
        </w:rPr>
        <w:t>Раздолье</w:t>
      </w:r>
      <w:r w:rsidR="004E7EAB" w:rsidRPr="004E7EAB">
        <w:rPr>
          <w:rFonts w:eastAsia="Times New Roman" w:cs="Times New Roman"/>
          <w:color w:val="000000" w:themeColor="text1"/>
          <w:szCs w:val="26"/>
          <w:lang w:eastAsia="ru-RU"/>
        </w:rPr>
        <w:t>.</w:t>
      </w:r>
    </w:p>
    <w:p w14:paraId="6647E6AD" w14:textId="290F04D1" w:rsidR="0079697A" w:rsidRDefault="0079697A" w:rsidP="00441F84">
      <w:pPr>
        <w:pStyle w:val="30"/>
        <w:widowControl w:val="0"/>
        <w:numPr>
          <w:ilvl w:val="2"/>
          <w:numId w:val="38"/>
        </w:numPr>
        <w:suppressAutoHyphens w:val="0"/>
      </w:pPr>
      <w:bookmarkStart w:id="21" w:name="_Toc96088743"/>
      <w:bookmarkStart w:id="22" w:name="_Hlk89184364"/>
      <w:r w:rsidRPr="0079697A">
        <w:t>Зоны действия производственных котельных</w:t>
      </w:r>
      <w:bookmarkEnd w:id="21"/>
    </w:p>
    <w:p w14:paraId="1211C198" w14:textId="6D369BCE" w:rsidR="0079697A" w:rsidRPr="0079697A" w:rsidRDefault="0079697A" w:rsidP="0079697A">
      <w:pPr>
        <w:widowControl w:val="0"/>
        <w:tabs>
          <w:tab w:val="left" w:leader="dot" w:pos="540"/>
        </w:tabs>
        <w:ind w:right="-143" w:firstLine="567"/>
        <w:rPr>
          <w:rFonts w:eastAsia="Times New Roman" w:cs="Times New Roman"/>
          <w:color w:val="000000" w:themeColor="text1"/>
          <w:szCs w:val="26"/>
          <w:lang w:eastAsia="ru-RU"/>
        </w:rPr>
      </w:pPr>
      <w:r w:rsidRPr="0079697A">
        <w:rPr>
          <w:rFonts w:eastAsia="Times New Roman" w:cs="Times New Roman"/>
          <w:color w:val="000000" w:themeColor="text1"/>
          <w:szCs w:val="26"/>
          <w:lang w:eastAsia="ru-RU"/>
        </w:rPr>
        <w:t>По имеющимся данным предприятия МО Раздольевское сельское поселение</w:t>
      </w:r>
      <w:r>
        <w:rPr>
          <w:rFonts w:eastAsia="Times New Roman" w:cs="Times New Roman"/>
          <w:color w:val="000000" w:themeColor="text1"/>
          <w:szCs w:val="26"/>
          <w:lang w:eastAsia="ru-RU"/>
        </w:rPr>
        <w:t xml:space="preserve"> </w:t>
      </w:r>
      <w:r w:rsidR="00405A7D">
        <w:rPr>
          <w:rFonts w:eastAsia="Times New Roman" w:cs="Times New Roman"/>
          <w:color w:val="000000" w:themeColor="text1"/>
          <w:szCs w:val="26"/>
          <w:lang w:eastAsia="ru-RU"/>
        </w:rPr>
        <w:t>производственными</w:t>
      </w:r>
      <w:r w:rsidRPr="0079697A">
        <w:rPr>
          <w:rFonts w:eastAsia="Times New Roman" w:cs="Times New Roman"/>
          <w:color w:val="000000" w:themeColor="text1"/>
          <w:szCs w:val="26"/>
          <w:lang w:eastAsia="ru-RU"/>
        </w:rPr>
        <w:t xml:space="preserve"> котельными не располагают.</w:t>
      </w:r>
    </w:p>
    <w:p w14:paraId="0FEF95AD" w14:textId="51D45418" w:rsidR="0079697A" w:rsidRPr="0079697A" w:rsidRDefault="0079697A" w:rsidP="00441F84">
      <w:pPr>
        <w:pStyle w:val="30"/>
        <w:widowControl w:val="0"/>
        <w:numPr>
          <w:ilvl w:val="2"/>
          <w:numId w:val="38"/>
        </w:numPr>
        <w:suppressAutoHyphens w:val="0"/>
      </w:pPr>
      <w:r w:rsidRPr="0079697A">
        <w:t xml:space="preserve"> </w:t>
      </w:r>
      <w:bookmarkStart w:id="23" w:name="_Toc96088744"/>
      <w:r w:rsidRPr="0079697A">
        <w:t>Зоны действия индивидуального теплоснабжения</w:t>
      </w:r>
      <w:bookmarkEnd w:id="23"/>
    </w:p>
    <w:p w14:paraId="6ADA7EB8" w14:textId="5DD81819" w:rsidR="0079697A" w:rsidRDefault="00077F5F" w:rsidP="0079697A">
      <w:pPr>
        <w:widowControl w:val="0"/>
        <w:tabs>
          <w:tab w:val="left" w:leader="dot" w:pos="540"/>
        </w:tabs>
        <w:ind w:right="-143" w:firstLine="567"/>
        <w:rPr>
          <w:rFonts w:eastAsia="Times New Roman" w:cs="Times New Roman"/>
          <w:color w:val="000000" w:themeColor="text1"/>
          <w:szCs w:val="26"/>
          <w:lang w:eastAsia="ru-RU"/>
        </w:rPr>
      </w:pPr>
      <w:bookmarkStart w:id="24" w:name="_Hlk95379175"/>
      <w:r w:rsidRPr="00ED7DB3">
        <w:t xml:space="preserve">На момент актуализации Схемы </w:t>
      </w:r>
      <w:r>
        <w:t xml:space="preserve">теплоснабжения </w:t>
      </w:r>
      <w:r w:rsidRPr="00ED7DB3">
        <w:t xml:space="preserve">в </w:t>
      </w:r>
      <w:r>
        <w:t xml:space="preserve">деревнях </w:t>
      </w:r>
      <w:r w:rsidRPr="00590B83">
        <w:rPr>
          <w:szCs w:val="26"/>
        </w:rPr>
        <w:t xml:space="preserve">д. Борисово, </w:t>
      </w:r>
      <w:r>
        <w:rPr>
          <w:szCs w:val="26"/>
        </w:rPr>
        <w:br/>
      </w:r>
      <w:r w:rsidRPr="00590B83">
        <w:rPr>
          <w:szCs w:val="26"/>
        </w:rPr>
        <w:t>д. Кучерово, д. Бережок, д. Крутая Гора</w:t>
      </w:r>
      <w:r w:rsidRPr="00ED7DB3">
        <w:t xml:space="preserve"> в районах индивидуальной жилой застройки, а также в </w:t>
      </w:r>
      <w:r>
        <w:t>д</w:t>
      </w:r>
      <w:r w:rsidRPr="00ED7DB3">
        <w:t xml:space="preserve">. </w:t>
      </w:r>
      <w:r w:rsidR="005F4F3F">
        <w:t>Р</w:t>
      </w:r>
      <w:r>
        <w:t>аздолье</w:t>
      </w:r>
      <w:r w:rsidRPr="00ED7DB3">
        <w:t xml:space="preserve"> (жилы</w:t>
      </w:r>
      <w:r>
        <w:t>е</w:t>
      </w:r>
      <w:r w:rsidRPr="00ED7DB3">
        <w:t xml:space="preserve"> дом</w:t>
      </w:r>
      <w:r>
        <w:t>а</w:t>
      </w:r>
      <w:r w:rsidRPr="00ED7DB3">
        <w:t xml:space="preserve"> в районах индивидуальной жилой застройки) имеются </w:t>
      </w:r>
      <w:r>
        <w:t>автономные (</w:t>
      </w:r>
      <w:r w:rsidRPr="00ED7DB3">
        <w:t>индивидуальные</w:t>
      </w:r>
      <w:r>
        <w:t>)</w:t>
      </w:r>
      <w:r w:rsidRPr="00ED7DB3">
        <w:t xml:space="preserve"> источники теплоснабжения.</w:t>
      </w:r>
    </w:p>
    <w:bookmarkEnd w:id="24"/>
    <w:p w14:paraId="5B3C566C" w14:textId="665B1786" w:rsidR="0079697A" w:rsidRPr="003C45F3" w:rsidRDefault="0079697A" w:rsidP="00441F84">
      <w:pPr>
        <w:pStyle w:val="30"/>
        <w:widowControl w:val="0"/>
        <w:numPr>
          <w:ilvl w:val="2"/>
          <w:numId w:val="38"/>
        </w:numPr>
        <w:suppressAutoHyphens w:val="0"/>
      </w:pPr>
      <w:r w:rsidRPr="003C45F3">
        <w:t xml:space="preserve"> </w:t>
      </w:r>
      <w:bookmarkStart w:id="25" w:name="_Toc96088745"/>
      <w:r w:rsidRPr="003C45F3">
        <w:t>Зоны действия централизованных источников теплоснабжения</w:t>
      </w:r>
      <w:bookmarkEnd w:id="25"/>
    </w:p>
    <w:p w14:paraId="24398B15" w14:textId="0AB73B78" w:rsidR="0079697A" w:rsidRDefault="0079697A" w:rsidP="003C45F3">
      <w:pPr>
        <w:widowControl w:val="0"/>
        <w:tabs>
          <w:tab w:val="left" w:leader="dot" w:pos="540"/>
        </w:tabs>
        <w:ind w:right="-143" w:firstLine="567"/>
        <w:rPr>
          <w:rFonts w:eastAsia="Times New Roman" w:cs="Times New Roman"/>
          <w:color w:val="000000" w:themeColor="text1"/>
          <w:szCs w:val="26"/>
          <w:lang w:eastAsia="ru-RU"/>
        </w:rPr>
      </w:pPr>
      <w:r w:rsidRPr="003C45F3">
        <w:rPr>
          <w:rFonts w:eastAsia="Times New Roman" w:cs="Times New Roman"/>
          <w:color w:val="000000" w:themeColor="text1"/>
          <w:szCs w:val="26"/>
          <w:lang w:eastAsia="ru-RU"/>
        </w:rPr>
        <w:t>Зоной действия источника тепловой энергии является территория поселения, городского</w:t>
      </w:r>
      <w:r w:rsidR="003C45F3">
        <w:rPr>
          <w:rFonts w:eastAsia="Times New Roman" w:cs="Times New Roman"/>
          <w:color w:val="000000" w:themeColor="text1"/>
          <w:szCs w:val="26"/>
          <w:lang w:eastAsia="ru-RU"/>
        </w:rPr>
        <w:t xml:space="preserve"> </w:t>
      </w:r>
      <w:r w:rsidRPr="003C45F3">
        <w:rPr>
          <w:rFonts w:eastAsia="Times New Roman" w:cs="Times New Roman"/>
          <w:color w:val="000000" w:themeColor="text1"/>
          <w:szCs w:val="26"/>
          <w:lang w:eastAsia="ru-RU"/>
        </w:rPr>
        <w:t>округа или ее часть, границы которой устанавливаются закрытыми секционирующими задвижками</w:t>
      </w:r>
      <w:r w:rsidR="003C45F3">
        <w:rPr>
          <w:rFonts w:eastAsia="Times New Roman" w:cs="Times New Roman"/>
          <w:color w:val="000000" w:themeColor="text1"/>
          <w:szCs w:val="26"/>
          <w:lang w:eastAsia="ru-RU"/>
        </w:rPr>
        <w:t xml:space="preserve"> </w:t>
      </w:r>
      <w:r w:rsidRPr="003C45F3">
        <w:rPr>
          <w:rFonts w:eastAsia="Times New Roman" w:cs="Times New Roman"/>
          <w:color w:val="000000" w:themeColor="text1"/>
          <w:szCs w:val="26"/>
          <w:lang w:eastAsia="ru-RU"/>
        </w:rPr>
        <w:t>тепловой сети системы теплоснабжения.</w:t>
      </w:r>
    </w:p>
    <w:p w14:paraId="7D9986F9" w14:textId="77777777" w:rsidR="005F4F3F" w:rsidRDefault="0079697A" w:rsidP="005F4F3F">
      <w:pPr>
        <w:widowControl w:val="0"/>
        <w:tabs>
          <w:tab w:val="left" w:leader="dot" w:pos="540"/>
        </w:tabs>
        <w:ind w:right="-143" w:firstLine="567"/>
        <w:rPr>
          <w:rFonts w:eastAsia="Times New Roman" w:cs="Times New Roman"/>
          <w:color w:val="000000" w:themeColor="text1"/>
          <w:szCs w:val="26"/>
          <w:lang w:eastAsia="ru-RU"/>
        </w:rPr>
      </w:pPr>
      <w:r w:rsidRPr="003C45F3">
        <w:rPr>
          <w:rFonts w:eastAsia="Times New Roman" w:cs="Times New Roman"/>
          <w:color w:val="000000" w:themeColor="text1"/>
          <w:szCs w:val="26"/>
          <w:lang w:eastAsia="ru-RU"/>
        </w:rPr>
        <w:t>Расположение централизованного источника теплоснабжения с выделением зоны действия,</w:t>
      </w:r>
      <w:r w:rsidR="003C45F3">
        <w:rPr>
          <w:rFonts w:eastAsia="Times New Roman" w:cs="Times New Roman"/>
          <w:color w:val="000000" w:themeColor="text1"/>
          <w:szCs w:val="26"/>
          <w:lang w:eastAsia="ru-RU"/>
        </w:rPr>
        <w:t xml:space="preserve"> </w:t>
      </w:r>
      <w:r w:rsidRPr="003C45F3">
        <w:rPr>
          <w:rFonts w:eastAsia="Times New Roman" w:cs="Times New Roman"/>
          <w:color w:val="000000" w:themeColor="text1"/>
          <w:szCs w:val="26"/>
          <w:lang w:eastAsia="ru-RU"/>
        </w:rPr>
        <w:t>а также основная тепловая трасса от централизованного источника к потребителям приведены на</w:t>
      </w:r>
      <w:r w:rsidR="003C45F3">
        <w:rPr>
          <w:rFonts w:eastAsia="Times New Roman" w:cs="Times New Roman"/>
          <w:color w:val="000000" w:themeColor="text1"/>
          <w:szCs w:val="26"/>
          <w:lang w:eastAsia="ru-RU"/>
        </w:rPr>
        <w:t xml:space="preserve"> рисунке 1.1.</w:t>
      </w:r>
    </w:p>
    <w:p w14:paraId="5E7FCAE0" w14:textId="50CDAE03" w:rsidR="003C45F3" w:rsidRDefault="00A512E0" w:rsidP="005F4F3F">
      <w:pPr>
        <w:widowControl w:val="0"/>
        <w:tabs>
          <w:tab w:val="left" w:leader="dot" w:pos="540"/>
        </w:tabs>
        <w:ind w:right="-143"/>
      </w:pPr>
      <w:r w:rsidRPr="00A512E0">
        <w:rPr>
          <w:noProof/>
          <w:lang w:eastAsia="ru-RU"/>
        </w:rPr>
        <w:lastRenderedPageBreak/>
        <w:drawing>
          <wp:inline distT="0" distB="0" distL="0" distR="0" wp14:anchorId="762C28F1" wp14:editId="108ABC60">
            <wp:extent cx="6069679" cy="6345141"/>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393" t="11088" r="9094" b="5668"/>
                    <a:stretch/>
                  </pic:blipFill>
                  <pic:spPr bwMode="auto">
                    <a:xfrm>
                      <a:off x="0" y="0"/>
                      <a:ext cx="6087395" cy="6363661"/>
                    </a:xfrm>
                    <a:prstGeom prst="rect">
                      <a:avLst/>
                    </a:prstGeom>
                    <a:noFill/>
                    <a:ln>
                      <a:noFill/>
                    </a:ln>
                    <a:extLst>
                      <a:ext uri="{53640926-AAD7-44D8-BBD7-CCE9431645EC}">
                        <a14:shadowObscured xmlns:a14="http://schemas.microsoft.com/office/drawing/2010/main"/>
                      </a:ext>
                    </a:extLst>
                  </pic:spPr>
                </pic:pic>
              </a:graphicData>
            </a:graphic>
          </wp:inline>
        </w:drawing>
      </w:r>
    </w:p>
    <w:p w14:paraId="714E56AA" w14:textId="77777777" w:rsidR="003C45F3" w:rsidRPr="007B5051" w:rsidRDefault="003C45F3" w:rsidP="003C45F3">
      <w:pPr>
        <w:pStyle w:val="a3"/>
        <w:rPr>
          <w:rFonts w:ascii="TimesNewRomanPSMT" w:hAnsi="TimesNewRomanPSMT"/>
        </w:rPr>
      </w:pPr>
      <w:r w:rsidRPr="009C7AAD">
        <w:t>Зона действия централизованного источника теплоснабжения</w:t>
      </w:r>
    </w:p>
    <w:p w14:paraId="353CBA09" w14:textId="00E521CD" w:rsidR="007B5051" w:rsidRPr="009C7AAD" w:rsidRDefault="007B5051" w:rsidP="007B5051">
      <w:pPr>
        <w:pStyle w:val="a3"/>
        <w:numPr>
          <w:ilvl w:val="0"/>
          <w:numId w:val="0"/>
        </w:numPr>
        <w:ind w:left="720" w:hanging="360"/>
        <w:rPr>
          <w:rFonts w:ascii="TimesNewRomanPSMT" w:hAnsi="TimesNewRomanPSMT"/>
        </w:rPr>
        <w:sectPr w:rsidR="007B5051" w:rsidRPr="009C7AAD" w:rsidSect="00147061">
          <w:type w:val="nextColumn"/>
          <w:pgSz w:w="11906" w:h="16838"/>
          <w:pgMar w:top="1134" w:right="567" w:bottom="1134" w:left="1701" w:header="709" w:footer="709" w:gutter="0"/>
          <w:cols w:space="708"/>
          <w:docGrid w:linePitch="360"/>
        </w:sectPr>
      </w:pPr>
    </w:p>
    <w:p w14:paraId="2531A1FE" w14:textId="33B181C8" w:rsidR="00E05A62" w:rsidRPr="00125D39" w:rsidRDefault="00190201" w:rsidP="00A13D23">
      <w:pPr>
        <w:pStyle w:val="24"/>
        <w:numPr>
          <w:ilvl w:val="1"/>
          <w:numId w:val="32"/>
        </w:numPr>
      </w:pPr>
      <w:bookmarkStart w:id="26" w:name="_Toc96088746"/>
      <w:bookmarkStart w:id="27" w:name="_Hlk93392589"/>
      <w:bookmarkEnd w:id="22"/>
      <w:r w:rsidRPr="00125D39">
        <w:lastRenderedPageBreak/>
        <w:t>Источники тепловой энергии</w:t>
      </w:r>
      <w:bookmarkEnd w:id="26"/>
    </w:p>
    <w:bookmarkEnd w:id="27"/>
    <w:p w14:paraId="3DFBBCCF" w14:textId="77777777" w:rsidR="007B5051" w:rsidRDefault="00B0096D" w:rsidP="007B5051">
      <w:pPr>
        <w:pStyle w:val="00"/>
        <w:ind w:firstLine="567"/>
        <w:rPr>
          <w:rFonts w:eastAsia="Times New Roman"/>
          <w:lang w:eastAsia="ru-RU"/>
        </w:rPr>
      </w:pPr>
      <w:r>
        <w:rPr>
          <w:rFonts w:eastAsia="Calibri"/>
        </w:rPr>
        <w:t>Централизованное теплоснабжение в поселении осуществляется от</w:t>
      </w:r>
      <w:r w:rsidR="0026642B">
        <w:rPr>
          <w:rFonts w:eastAsia="Calibri"/>
        </w:rPr>
        <w:t xml:space="preserve"> муниципальной</w:t>
      </w:r>
      <w:r>
        <w:rPr>
          <w:rFonts w:eastAsia="Calibri"/>
        </w:rPr>
        <w:t xml:space="preserve"> котельной </w:t>
      </w:r>
      <w:r w:rsidR="004D67C9">
        <w:rPr>
          <w:rFonts w:eastAsia="Calibri"/>
        </w:rPr>
        <w:t xml:space="preserve">д. Раздолье </w:t>
      </w:r>
      <w:r>
        <w:rPr>
          <w:rFonts w:eastAsia="Calibri"/>
        </w:rPr>
        <w:t>на твердом топливе (</w:t>
      </w:r>
      <w:r w:rsidR="004D67C9">
        <w:rPr>
          <w:rFonts w:eastAsia="Calibri"/>
        </w:rPr>
        <w:t xml:space="preserve">основное топливо – </w:t>
      </w:r>
      <w:r>
        <w:rPr>
          <w:rFonts w:eastAsia="Calibri"/>
        </w:rPr>
        <w:t>уголь,</w:t>
      </w:r>
      <w:r w:rsidR="00BC1BB9" w:rsidRPr="00BC1BB9">
        <w:rPr>
          <w:rFonts w:eastAsia="Times New Roman"/>
          <w:color w:val="000000"/>
          <w:lang w:eastAsia="ru-RU"/>
        </w:rPr>
        <w:t xml:space="preserve"> </w:t>
      </w:r>
      <w:r w:rsidR="004D67C9">
        <w:rPr>
          <w:rFonts w:eastAsia="Times New Roman"/>
          <w:color w:val="000000"/>
          <w:lang w:eastAsia="ru-RU"/>
        </w:rPr>
        <w:t>резервное</w:t>
      </w:r>
      <w:r w:rsidR="00BC1BB9" w:rsidRPr="00BC1BB9">
        <w:rPr>
          <w:rFonts w:eastAsia="Times New Roman"/>
          <w:color w:val="000000"/>
          <w:lang w:eastAsia="ru-RU"/>
        </w:rPr>
        <w:t xml:space="preserve"> – дрова</w:t>
      </w:r>
      <w:r w:rsidR="00BC1BB9" w:rsidRPr="00CB791D">
        <w:rPr>
          <w:rFonts w:eastAsia="Calibri"/>
        </w:rPr>
        <w:t xml:space="preserve">). </w:t>
      </w:r>
      <w:r w:rsidR="007B5051" w:rsidRPr="009C7AAD">
        <w:rPr>
          <w:rFonts w:eastAsia="Times New Roman"/>
          <w:lang w:eastAsia="ru-RU"/>
        </w:rPr>
        <w:t>Котельная д. Раздолье располагается в административном центре в деревне Раздолье</w:t>
      </w:r>
      <w:r w:rsidR="007B5051">
        <w:rPr>
          <w:rFonts w:eastAsia="Times New Roman"/>
          <w:lang w:eastAsia="ru-RU"/>
        </w:rPr>
        <w:t xml:space="preserve"> </w:t>
      </w:r>
      <w:r w:rsidR="007B5051" w:rsidRPr="009C7AAD">
        <w:rPr>
          <w:rFonts w:eastAsia="Times New Roman"/>
          <w:lang w:eastAsia="ru-RU"/>
        </w:rPr>
        <w:t xml:space="preserve">муниципального образования в составе Приозерского района Ленинградской области. </w:t>
      </w:r>
    </w:p>
    <w:p w14:paraId="7C206409" w14:textId="19E6AAE7" w:rsidR="00190201" w:rsidRPr="00077F5F" w:rsidRDefault="00E7730F" w:rsidP="00677FB8">
      <w:pPr>
        <w:shd w:val="clear" w:color="auto" w:fill="FFFFFF"/>
        <w:suppressAutoHyphens/>
        <w:ind w:right="-143" w:firstLine="567"/>
        <w:rPr>
          <w:rFonts w:eastAsia="Calibri" w:cs="Times New Roman"/>
          <w:szCs w:val="26"/>
        </w:rPr>
      </w:pPr>
      <w:r w:rsidRPr="00077F5F">
        <w:rPr>
          <w:rFonts w:eastAsia="Calibri" w:cs="Times New Roman"/>
          <w:szCs w:val="26"/>
        </w:rPr>
        <w:t>Индивидуальными источниками теплоснабжения оборудованы индивидуальные жилые дома.</w:t>
      </w:r>
    </w:p>
    <w:p w14:paraId="01AABA83" w14:textId="77777777" w:rsidR="00BB5231" w:rsidRPr="00331008" w:rsidRDefault="00BB5231" w:rsidP="00B009C1">
      <w:pPr>
        <w:pStyle w:val="30"/>
        <w:widowControl w:val="0"/>
        <w:numPr>
          <w:ilvl w:val="2"/>
          <w:numId w:val="31"/>
        </w:numPr>
        <w:suppressAutoHyphens w:val="0"/>
        <w:ind w:left="0" w:firstLine="567"/>
      </w:pPr>
      <w:bookmarkStart w:id="28" w:name="_Toc96088747"/>
      <w:r w:rsidRPr="00125D39">
        <w:t>Структура</w:t>
      </w:r>
      <w:r w:rsidRPr="00B407E2">
        <w:t xml:space="preserve"> и технические характеристики основного оборудования </w:t>
      </w:r>
      <w:r w:rsidR="000E67B4" w:rsidRPr="00B407E2">
        <w:t>теплоисточника</w:t>
      </w:r>
      <w:bookmarkEnd w:id="28"/>
    </w:p>
    <w:p w14:paraId="59818070" w14:textId="0EC2DEE8" w:rsidR="007B5051" w:rsidRDefault="009C7AAD" w:rsidP="007B5051">
      <w:pPr>
        <w:pStyle w:val="00"/>
        <w:ind w:firstLine="567"/>
        <w:rPr>
          <w:rFonts w:eastAsia="Times New Roman"/>
          <w:lang w:eastAsia="ru-RU"/>
        </w:rPr>
      </w:pPr>
      <w:r w:rsidRPr="009C7AAD">
        <w:rPr>
          <w:rFonts w:eastAsia="Times New Roman"/>
          <w:lang w:eastAsia="ru-RU"/>
        </w:rPr>
        <w:t>Централизованное теплоснабжение жилищного фонда и других потребителей</w:t>
      </w:r>
      <w:r w:rsidR="006B2A81">
        <w:rPr>
          <w:rFonts w:eastAsia="Times New Roman"/>
          <w:lang w:eastAsia="ru-RU"/>
        </w:rPr>
        <w:t xml:space="preserve"> </w:t>
      </w:r>
      <w:r w:rsidRPr="009C7AAD">
        <w:rPr>
          <w:rFonts w:eastAsia="Times New Roman"/>
          <w:lang w:eastAsia="ru-RU"/>
        </w:rPr>
        <w:t xml:space="preserve">осуществляется от одной отопительной котельной, </w:t>
      </w:r>
      <w:r w:rsidRPr="001D2294">
        <w:rPr>
          <w:rFonts w:eastAsia="Times New Roman"/>
          <w:lang w:eastAsia="ru-RU"/>
        </w:rPr>
        <w:t xml:space="preserve">эксплуатируемой </w:t>
      </w:r>
      <w:r w:rsidR="006B2A81" w:rsidRPr="001D2294">
        <w:rPr>
          <w:rFonts w:eastAsia="Times New Roman"/>
          <w:lang w:eastAsia="ru-RU"/>
        </w:rPr>
        <w:t xml:space="preserve">ООО </w:t>
      </w:r>
      <w:r w:rsidRPr="001D2294">
        <w:rPr>
          <w:rFonts w:eastAsia="Times New Roman"/>
          <w:lang w:eastAsia="ru-RU"/>
        </w:rPr>
        <w:t>«</w:t>
      </w:r>
      <w:r w:rsidR="006B2A81" w:rsidRPr="001D2294">
        <w:rPr>
          <w:rFonts w:eastAsia="Times New Roman"/>
          <w:lang w:eastAsia="ru-RU"/>
        </w:rPr>
        <w:t>Энерго-Ресурс</w:t>
      </w:r>
      <w:r w:rsidRPr="001D2294">
        <w:rPr>
          <w:rFonts w:eastAsia="Times New Roman"/>
          <w:lang w:eastAsia="ru-RU"/>
        </w:rPr>
        <w:t>».</w:t>
      </w:r>
    </w:p>
    <w:p w14:paraId="2DE42B84" w14:textId="00A11772" w:rsidR="006B2A81" w:rsidRPr="007B5051" w:rsidRDefault="009C7AAD" w:rsidP="007B5051">
      <w:pPr>
        <w:shd w:val="clear" w:color="auto" w:fill="FFFFFF"/>
        <w:suppressAutoHyphens/>
        <w:ind w:firstLine="567"/>
        <w:rPr>
          <w:rFonts w:eastAsia="Times New Roman" w:cs="Times New Roman"/>
          <w:color w:val="000000"/>
          <w:szCs w:val="26"/>
          <w:lang w:eastAsia="ru-RU"/>
        </w:rPr>
      </w:pPr>
      <w:r w:rsidRPr="009C7AAD">
        <w:rPr>
          <w:lang w:eastAsia="ru-RU"/>
        </w:rPr>
        <w:t>Котельн</w:t>
      </w:r>
      <w:r w:rsidR="006B2A81">
        <w:rPr>
          <w:rFonts w:eastAsia="Times New Roman"/>
          <w:lang w:eastAsia="ru-RU"/>
        </w:rPr>
        <w:t xml:space="preserve">ая </w:t>
      </w:r>
      <w:r w:rsidRPr="009C7AAD">
        <w:rPr>
          <w:lang w:eastAsia="ru-RU"/>
        </w:rPr>
        <w:t>вве</w:t>
      </w:r>
      <w:r w:rsidR="006B2A81">
        <w:rPr>
          <w:rFonts w:eastAsia="Times New Roman"/>
          <w:lang w:eastAsia="ru-RU"/>
        </w:rPr>
        <w:t>дена</w:t>
      </w:r>
      <w:r w:rsidRPr="009C7AAD">
        <w:rPr>
          <w:lang w:eastAsia="ru-RU"/>
        </w:rPr>
        <w:t xml:space="preserve"> в эксплуатацию в 1972 году. </w:t>
      </w:r>
      <w:r w:rsidR="006B2A81" w:rsidRPr="00B5781F">
        <w:rPr>
          <w:rFonts w:eastAsia="Times New Roman" w:cs="Times New Roman"/>
          <w:color w:val="000000"/>
          <w:szCs w:val="26"/>
          <w:lang w:eastAsia="ru-RU"/>
        </w:rPr>
        <w:t xml:space="preserve">Суммарная установленная тепловая мощность котельной – </w:t>
      </w:r>
      <w:r w:rsidR="006B2A81">
        <w:rPr>
          <w:rFonts w:eastAsia="Times New Roman" w:cs="Times New Roman"/>
          <w:color w:val="000000"/>
          <w:szCs w:val="26"/>
          <w:lang w:eastAsia="ru-RU"/>
        </w:rPr>
        <w:t>3</w:t>
      </w:r>
      <w:r w:rsidR="006B2A81" w:rsidRPr="00B5781F">
        <w:rPr>
          <w:rFonts w:eastAsia="Times New Roman" w:cs="Times New Roman"/>
          <w:color w:val="000000"/>
          <w:szCs w:val="26"/>
          <w:lang w:eastAsia="ru-RU"/>
        </w:rPr>
        <w:t>,8</w:t>
      </w:r>
      <w:r w:rsidR="006B2A81">
        <w:rPr>
          <w:rFonts w:eastAsia="Times New Roman" w:cs="Times New Roman"/>
          <w:color w:val="000000"/>
          <w:szCs w:val="26"/>
          <w:lang w:eastAsia="ru-RU"/>
        </w:rPr>
        <w:t>3</w:t>
      </w:r>
      <w:r w:rsidR="006B2A81" w:rsidRPr="00B5781F">
        <w:rPr>
          <w:rFonts w:eastAsia="Times New Roman" w:cs="Times New Roman"/>
          <w:color w:val="000000"/>
          <w:szCs w:val="26"/>
          <w:lang w:eastAsia="ru-RU"/>
        </w:rPr>
        <w:t>5 Гкал/ч (</w:t>
      </w:r>
      <w:r w:rsidR="006B2A81" w:rsidRPr="00E7730F">
        <w:rPr>
          <w:rFonts w:eastAsia="Times New Roman" w:cs="Times New Roman"/>
          <w:color w:val="000000"/>
          <w:szCs w:val="26"/>
          <w:lang w:eastAsia="ru-RU"/>
        </w:rPr>
        <w:t>4</w:t>
      </w:r>
      <w:r w:rsidR="006B2A81">
        <w:rPr>
          <w:rFonts w:eastAsia="Times New Roman" w:cs="Times New Roman"/>
          <w:color w:val="000000"/>
          <w:szCs w:val="26"/>
          <w:lang w:eastAsia="ru-RU"/>
        </w:rPr>
        <w:t>,</w:t>
      </w:r>
      <w:r w:rsidR="006B2A81" w:rsidRPr="00E7730F">
        <w:rPr>
          <w:rFonts w:eastAsia="Times New Roman" w:cs="Times New Roman"/>
          <w:color w:val="000000"/>
          <w:szCs w:val="26"/>
          <w:lang w:eastAsia="ru-RU"/>
        </w:rPr>
        <w:t>45</w:t>
      </w:r>
      <w:r w:rsidR="006B2A81" w:rsidRPr="00B5781F">
        <w:rPr>
          <w:rFonts w:eastAsia="Times New Roman" w:cs="Times New Roman"/>
          <w:color w:val="000000"/>
          <w:szCs w:val="26"/>
          <w:lang w:eastAsia="ru-RU"/>
        </w:rPr>
        <w:t xml:space="preserve"> МВт).</w:t>
      </w:r>
      <w:r w:rsidR="007B5051">
        <w:rPr>
          <w:rFonts w:eastAsia="Times New Roman" w:cs="Times New Roman"/>
          <w:color w:val="000000"/>
          <w:szCs w:val="26"/>
          <w:lang w:eastAsia="ru-RU"/>
        </w:rPr>
        <w:t xml:space="preserve"> </w:t>
      </w:r>
      <w:r w:rsidRPr="009C7AAD">
        <w:rPr>
          <w:rFonts w:eastAsia="Times New Roman"/>
          <w:lang w:eastAsia="ru-RU"/>
        </w:rPr>
        <w:t>Основным видом топлива котельной является уголь, резервное топливо –</w:t>
      </w:r>
      <w:r w:rsidR="006B2A81">
        <w:rPr>
          <w:rFonts w:eastAsia="Times New Roman"/>
          <w:lang w:eastAsia="ru-RU"/>
        </w:rPr>
        <w:t xml:space="preserve"> </w:t>
      </w:r>
      <w:r w:rsidRPr="009C7AAD">
        <w:rPr>
          <w:rFonts w:eastAsia="Times New Roman"/>
          <w:lang w:eastAsia="ru-RU"/>
        </w:rPr>
        <w:t>дрова.</w:t>
      </w:r>
    </w:p>
    <w:p w14:paraId="650EEEB9" w14:textId="425E8116" w:rsidR="00552532" w:rsidRDefault="000E67B4" w:rsidP="007B5051">
      <w:pPr>
        <w:pStyle w:val="00"/>
        <w:ind w:firstLine="567"/>
        <w:rPr>
          <w:rFonts w:eastAsia="Times New Roman"/>
          <w:color w:val="000000"/>
          <w:lang w:eastAsia="ru-RU"/>
        </w:rPr>
      </w:pPr>
      <w:r w:rsidRPr="000E67B4">
        <w:rPr>
          <w:rFonts w:eastAsia="Times New Roman"/>
          <w:color w:val="000000"/>
          <w:lang w:eastAsia="ru-RU"/>
        </w:rPr>
        <w:t xml:space="preserve">Котельная работает только в </w:t>
      </w:r>
      <w:r w:rsidR="007D0E66">
        <w:rPr>
          <w:rFonts w:eastAsia="Times New Roman"/>
          <w:color w:val="000000"/>
          <w:lang w:eastAsia="ru-RU"/>
        </w:rPr>
        <w:t xml:space="preserve">течение </w:t>
      </w:r>
      <w:r w:rsidRPr="000E67B4">
        <w:rPr>
          <w:rFonts w:eastAsia="Times New Roman"/>
          <w:color w:val="000000"/>
          <w:lang w:eastAsia="ru-RU"/>
        </w:rPr>
        <w:t>отопительно</w:t>
      </w:r>
      <w:r w:rsidR="007D0E66">
        <w:rPr>
          <w:rFonts w:eastAsia="Times New Roman"/>
          <w:color w:val="000000"/>
          <w:lang w:eastAsia="ru-RU"/>
        </w:rPr>
        <w:t>го</w:t>
      </w:r>
      <w:r w:rsidRPr="000E67B4">
        <w:rPr>
          <w:rFonts w:eastAsia="Times New Roman"/>
          <w:color w:val="000000"/>
          <w:lang w:eastAsia="ru-RU"/>
        </w:rPr>
        <w:t xml:space="preserve"> период</w:t>
      </w:r>
      <w:r w:rsidR="007D0E66">
        <w:rPr>
          <w:rFonts w:eastAsia="Times New Roman"/>
          <w:color w:val="000000"/>
          <w:lang w:eastAsia="ru-RU"/>
        </w:rPr>
        <w:t>а</w:t>
      </w:r>
      <w:r w:rsidR="00552532">
        <w:rPr>
          <w:rFonts w:eastAsia="Times New Roman"/>
          <w:color w:val="000000"/>
          <w:lang w:eastAsia="ru-RU"/>
        </w:rPr>
        <w:t xml:space="preserve"> и обеспечивает тепловую нагрузку системы отопления жилых и административных зданий </w:t>
      </w:r>
      <w:r w:rsidR="00FC0076">
        <w:rPr>
          <w:rFonts w:eastAsia="Times New Roman"/>
          <w:color w:val="000000"/>
          <w:lang w:eastAsia="ru-RU"/>
        </w:rPr>
        <w:t>д. Раздолье</w:t>
      </w:r>
      <w:r w:rsidR="00552532">
        <w:rPr>
          <w:rFonts w:eastAsia="Times New Roman"/>
          <w:color w:val="000000"/>
          <w:lang w:eastAsia="ru-RU"/>
        </w:rPr>
        <w:t>.</w:t>
      </w:r>
    </w:p>
    <w:p w14:paraId="3EC2FCDD" w14:textId="596B7151" w:rsidR="007B5051" w:rsidRPr="007B5051" w:rsidRDefault="007B5051" w:rsidP="007B5051">
      <w:pPr>
        <w:pStyle w:val="00"/>
        <w:ind w:firstLine="567"/>
        <w:rPr>
          <w:rFonts w:eastAsia="Times New Roman"/>
          <w:lang w:eastAsia="ru-RU"/>
        </w:rPr>
      </w:pPr>
      <w:r w:rsidRPr="009C7AAD">
        <w:rPr>
          <w:rFonts w:eastAsia="Times New Roman"/>
          <w:lang w:eastAsia="ru-RU"/>
        </w:rPr>
        <w:t>Муниципальная котельная д. Раздолье работает по температурному графику</w:t>
      </w:r>
      <w:r>
        <w:rPr>
          <w:rFonts w:eastAsia="Times New Roman"/>
          <w:lang w:eastAsia="ru-RU"/>
        </w:rPr>
        <w:t xml:space="preserve"> </w:t>
      </w:r>
      <w:r>
        <w:rPr>
          <w:rFonts w:eastAsia="Times New Roman"/>
          <w:lang w:eastAsia="ru-RU"/>
        </w:rPr>
        <w:br/>
        <w:t>95/70 ºС.</w:t>
      </w:r>
    </w:p>
    <w:p w14:paraId="59099D84" w14:textId="77777777" w:rsidR="007B5051" w:rsidRDefault="00A45767" w:rsidP="00CF18EA">
      <w:pPr>
        <w:shd w:val="clear" w:color="auto" w:fill="FFFFFF"/>
        <w:suppressAutoHyphens/>
        <w:ind w:firstLine="567"/>
      </w:pPr>
      <w:r w:rsidRPr="00A45767">
        <w:rPr>
          <w:rFonts w:eastAsia="Times New Roman" w:cs="Times New Roman"/>
          <w:color w:val="000000"/>
          <w:szCs w:val="26"/>
          <w:lang w:eastAsia="ru-RU"/>
        </w:rPr>
        <w:t>Централизованное хозяйственно-бытовое горячее водоснабжение в д. Раздолье отсутствует. Для приготовления горячей воды потребителями используются электроводонагреватели, также в домах № 23, № 27 по ул. Центральная приготовление горячей воды осуществляется по независимой схеме через теплообменные аппараты, установленные в ИТП жилых зданий.</w:t>
      </w:r>
      <w:r w:rsidR="00E53AD1">
        <w:rPr>
          <w:rFonts w:eastAsia="Times New Roman" w:cs="Times New Roman"/>
          <w:color w:val="000000"/>
          <w:szCs w:val="26"/>
          <w:lang w:eastAsia="ru-RU"/>
        </w:rPr>
        <w:t xml:space="preserve"> </w:t>
      </w:r>
      <w:r w:rsidR="007B5051">
        <w:rPr>
          <w:bCs/>
          <w:szCs w:val="26"/>
        </w:rPr>
        <w:t xml:space="preserve">Подключение ГВС </w:t>
      </w:r>
      <w:r w:rsidR="007B5051" w:rsidRPr="00585E08">
        <w:rPr>
          <w:bCs/>
          <w:szCs w:val="26"/>
        </w:rPr>
        <w:t>не санкционировано</w:t>
      </w:r>
      <w:r w:rsidR="007B5051">
        <w:rPr>
          <w:bCs/>
          <w:szCs w:val="26"/>
        </w:rPr>
        <w:t>.</w:t>
      </w:r>
      <w:r w:rsidR="007B5051" w:rsidRPr="00585E08">
        <w:rPr>
          <w:bCs/>
          <w:szCs w:val="26"/>
        </w:rPr>
        <w:t xml:space="preserve"> </w:t>
      </w:r>
      <w:r w:rsidR="007B5051">
        <w:t>Т</w:t>
      </w:r>
      <w:r w:rsidR="007B5051" w:rsidRPr="00A9052C">
        <w:t xml:space="preserve">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 </w:t>
      </w:r>
    </w:p>
    <w:p w14:paraId="4DDA9949" w14:textId="77128D67" w:rsidR="00CF18EA" w:rsidRDefault="006B2A81" w:rsidP="00CF18EA">
      <w:pPr>
        <w:shd w:val="clear" w:color="auto" w:fill="FFFFFF"/>
        <w:suppressAutoHyphens/>
        <w:ind w:firstLine="567"/>
        <w:rPr>
          <w:color w:val="000000"/>
          <w:szCs w:val="26"/>
        </w:rPr>
      </w:pPr>
      <w:r>
        <w:rPr>
          <w:rFonts w:eastAsia="Times New Roman" w:cs="Times New Roman"/>
          <w:color w:val="000000"/>
          <w:szCs w:val="26"/>
          <w:lang w:eastAsia="ru-RU"/>
        </w:rPr>
        <w:t>На котельной установлены четыре водогрейных котла:</w:t>
      </w:r>
      <w:r w:rsidR="00CF18EA">
        <w:rPr>
          <w:rFonts w:eastAsia="Times New Roman" w:cs="Times New Roman"/>
          <w:color w:val="000000"/>
          <w:szCs w:val="26"/>
          <w:lang w:eastAsia="ru-RU"/>
        </w:rPr>
        <w:t xml:space="preserve"> </w:t>
      </w:r>
      <w:r w:rsidR="00CF18EA" w:rsidRPr="00A17B54">
        <w:rPr>
          <w:color w:val="000000"/>
          <w:szCs w:val="26"/>
        </w:rPr>
        <w:t xml:space="preserve">КВр-1,0 (зав. № 04, </w:t>
      </w:r>
      <w:r w:rsidR="00CF18EA">
        <w:rPr>
          <w:color w:val="000000"/>
          <w:szCs w:val="26"/>
        </w:rPr>
        <w:br/>
      </w:r>
      <w:r w:rsidR="00CF18EA" w:rsidRPr="00A17B54">
        <w:rPr>
          <w:color w:val="000000"/>
          <w:szCs w:val="26"/>
        </w:rPr>
        <w:t>ст. № 1), КВр-1,1-95 (зав. № 2011, ст. № 2), КВр-1,25 (зав. № 1512, ст. № 3), КВр-1,1-95 (зав. № 0450, ст. № 4)</w:t>
      </w:r>
      <w:r w:rsidR="00CF18EA">
        <w:rPr>
          <w:color w:val="000000"/>
          <w:szCs w:val="26"/>
        </w:rPr>
        <w:t xml:space="preserve">. Котлоагрегаты </w:t>
      </w:r>
      <w:r w:rsidR="00CF18EA" w:rsidRPr="00B22A8F">
        <w:rPr>
          <w:color w:val="000000"/>
          <w:szCs w:val="26"/>
        </w:rPr>
        <w:t>КВр-1,0</w:t>
      </w:r>
      <w:r w:rsidR="00CF18EA">
        <w:rPr>
          <w:color w:val="000000"/>
          <w:szCs w:val="26"/>
        </w:rPr>
        <w:t xml:space="preserve"> (</w:t>
      </w:r>
      <w:r w:rsidR="00CF18EA" w:rsidRPr="00B22A8F">
        <w:rPr>
          <w:color w:val="000000"/>
          <w:szCs w:val="26"/>
        </w:rPr>
        <w:t>ст. № 1</w:t>
      </w:r>
      <w:r w:rsidR="00CF18EA">
        <w:rPr>
          <w:color w:val="000000"/>
          <w:szCs w:val="26"/>
        </w:rPr>
        <w:t>),</w:t>
      </w:r>
      <w:r w:rsidR="00CF18EA" w:rsidRPr="006B583F">
        <w:rPr>
          <w:color w:val="000000"/>
          <w:szCs w:val="26"/>
        </w:rPr>
        <w:t xml:space="preserve"> </w:t>
      </w:r>
      <w:r w:rsidR="00CF18EA" w:rsidRPr="00B22A8F">
        <w:rPr>
          <w:color w:val="000000"/>
          <w:szCs w:val="26"/>
        </w:rPr>
        <w:t>КВр-1,1-95</w:t>
      </w:r>
      <w:r w:rsidR="00CF18EA">
        <w:rPr>
          <w:color w:val="000000"/>
          <w:szCs w:val="26"/>
        </w:rPr>
        <w:t xml:space="preserve"> </w:t>
      </w:r>
      <w:r w:rsidR="00CF18EA">
        <w:rPr>
          <w:color w:val="000000"/>
          <w:szCs w:val="26"/>
        </w:rPr>
        <w:br/>
      </w:r>
      <w:r w:rsidR="00CF18EA">
        <w:rPr>
          <w:color w:val="000000"/>
          <w:szCs w:val="26"/>
        </w:rPr>
        <w:lastRenderedPageBreak/>
        <w:t>(</w:t>
      </w:r>
      <w:r w:rsidR="00CF18EA" w:rsidRPr="00B22A8F">
        <w:rPr>
          <w:color w:val="000000"/>
          <w:szCs w:val="26"/>
        </w:rPr>
        <w:t>ст. № 2</w:t>
      </w:r>
      <w:r w:rsidR="00CF18EA">
        <w:rPr>
          <w:color w:val="000000"/>
          <w:szCs w:val="26"/>
        </w:rPr>
        <w:t>, ст. № 4) оборудованы дутьевыми вентиляторами</w:t>
      </w:r>
      <w:r w:rsidR="004243FB">
        <w:rPr>
          <w:color w:val="000000"/>
          <w:szCs w:val="26"/>
        </w:rPr>
        <w:t xml:space="preserve"> мощностью </w:t>
      </w:r>
      <w:r w:rsidR="004243FB">
        <w:rPr>
          <w:color w:val="000000"/>
          <w:szCs w:val="26"/>
          <w:lang w:val="en-US"/>
        </w:rPr>
        <w:t>N</w:t>
      </w:r>
      <w:r w:rsidR="004243FB" w:rsidRPr="004243FB">
        <w:rPr>
          <w:color w:val="000000"/>
          <w:szCs w:val="26"/>
        </w:rPr>
        <w:t xml:space="preserve"> = 1</w:t>
      </w:r>
      <w:r w:rsidR="004243FB">
        <w:rPr>
          <w:color w:val="000000"/>
          <w:szCs w:val="26"/>
        </w:rPr>
        <w:t xml:space="preserve">,1 кВт </w:t>
      </w:r>
      <w:r w:rsidR="007B5051">
        <w:rPr>
          <w:color w:val="000000"/>
          <w:szCs w:val="26"/>
        </w:rPr>
        <w:br/>
      </w:r>
      <w:r w:rsidR="004243FB">
        <w:rPr>
          <w:color w:val="000000"/>
          <w:szCs w:val="26"/>
        </w:rPr>
        <w:t>(</w:t>
      </w:r>
      <w:r w:rsidR="007B5051">
        <w:rPr>
          <w:color w:val="000000"/>
          <w:szCs w:val="26"/>
        </w:rPr>
        <w:t xml:space="preserve">1 ед., к </w:t>
      </w:r>
      <w:r w:rsidR="004243FB" w:rsidRPr="00A17B54">
        <w:rPr>
          <w:color w:val="000000"/>
          <w:szCs w:val="26"/>
        </w:rPr>
        <w:t>КВр-1,0</w:t>
      </w:r>
      <w:r w:rsidR="004243FB">
        <w:rPr>
          <w:color w:val="000000"/>
          <w:szCs w:val="26"/>
        </w:rPr>
        <w:t xml:space="preserve">, ст. № 1) и </w:t>
      </w:r>
      <w:r w:rsidR="004243FB">
        <w:rPr>
          <w:color w:val="000000"/>
          <w:szCs w:val="26"/>
          <w:lang w:val="en-US"/>
        </w:rPr>
        <w:t>N</w:t>
      </w:r>
      <w:r w:rsidR="004243FB" w:rsidRPr="004243FB">
        <w:rPr>
          <w:color w:val="000000"/>
          <w:szCs w:val="26"/>
        </w:rPr>
        <w:t xml:space="preserve"> = 2</w:t>
      </w:r>
      <w:r w:rsidR="00727C65">
        <w:rPr>
          <w:color w:val="000000"/>
          <w:szCs w:val="26"/>
        </w:rPr>
        <w:t>,</w:t>
      </w:r>
      <w:r w:rsidR="004243FB" w:rsidRPr="004243FB">
        <w:rPr>
          <w:color w:val="000000"/>
          <w:szCs w:val="26"/>
        </w:rPr>
        <w:t xml:space="preserve">2 </w:t>
      </w:r>
      <w:r w:rsidR="004243FB">
        <w:rPr>
          <w:color w:val="000000"/>
          <w:szCs w:val="26"/>
        </w:rPr>
        <w:t xml:space="preserve">кВт (2 ед., к котлам </w:t>
      </w:r>
      <w:r w:rsidR="004243FB" w:rsidRPr="00A17B54">
        <w:rPr>
          <w:color w:val="000000"/>
          <w:szCs w:val="26"/>
        </w:rPr>
        <w:t>КВр-1,1-95</w:t>
      </w:r>
      <w:r w:rsidR="004243FB">
        <w:rPr>
          <w:color w:val="000000"/>
          <w:szCs w:val="26"/>
        </w:rPr>
        <w:t xml:space="preserve"> ст. № 2, ст. № 4)</w:t>
      </w:r>
      <w:r w:rsidR="006235E9">
        <w:rPr>
          <w:color w:val="000000"/>
          <w:szCs w:val="26"/>
        </w:rPr>
        <w:t>.</w:t>
      </w:r>
    </w:p>
    <w:p w14:paraId="635033C6" w14:textId="1DF3EB5B" w:rsidR="00506A16" w:rsidRDefault="00506A16" w:rsidP="00506A16">
      <w:pPr>
        <w:ind w:firstLine="567"/>
        <w:rPr>
          <w:rFonts w:eastAsia="Times New Roman" w:cs="Times New Roman"/>
          <w:color w:val="000000"/>
          <w:szCs w:val="26"/>
          <w:lang w:eastAsia="ru-RU"/>
        </w:rPr>
      </w:pPr>
      <w:bookmarkStart w:id="29" w:name="_Hlk95499378"/>
      <w:r>
        <w:rPr>
          <w:rFonts w:eastAsia="Times New Roman" w:cs="Times New Roman"/>
          <w:color w:val="000000"/>
          <w:szCs w:val="26"/>
          <w:lang w:eastAsia="ru-RU"/>
        </w:rPr>
        <w:t xml:space="preserve">В 2021 г. в котельной был установлен котлоагрегат </w:t>
      </w:r>
      <w:r w:rsidRPr="00884D48">
        <w:rPr>
          <w:rFonts w:eastAsia="Times New Roman" w:cs="Times New Roman"/>
          <w:szCs w:val="26"/>
          <w:lang w:eastAsia="ru-RU"/>
        </w:rPr>
        <w:t>КВР-1,</w:t>
      </w:r>
      <w:r>
        <w:rPr>
          <w:rFonts w:eastAsia="Times New Roman" w:cs="Times New Roman"/>
          <w:szCs w:val="26"/>
          <w:lang w:eastAsia="ru-RU"/>
        </w:rPr>
        <w:t>0 (</w:t>
      </w:r>
      <w:r w:rsidRPr="00884D48">
        <w:rPr>
          <w:rFonts w:eastAsia="Times New Roman" w:cs="Times New Roman"/>
          <w:szCs w:val="26"/>
          <w:lang w:eastAsia="ru-RU"/>
        </w:rPr>
        <w:t xml:space="preserve">ст. № </w:t>
      </w:r>
      <w:r>
        <w:rPr>
          <w:rFonts w:eastAsia="Times New Roman" w:cs="Times New Roman"/>
          <w:szCs w:val="26"/>
          <w:lang w:eastAsia="ru-RU"/>
        </w:rPr>
        <w:t xml:space="preserve">1) производства </w:t>
      </w:r>
      <w:r w:rsidRPr="00CF18EA">
        <w:rPr>
          <w:rFonts w:eastAsia="Times New Roman" w:cs="Times New Roman"/>
          <w:color w:val="000000"/>
          <w:szCs w:val="26"/>
          <w:lang w:eastAsia="ru-RU"/>
        </w:rPr>
        <w:t>ООО «Лугатепломонтаж»</w:t>
      </w:r>
      <w:r>
        <w:rPr>
          <w:rFonts w:eastAsia="Times New Roman" w:cs="Times New Roman"/>
          <w:color w:val="000000"/>
          <w:szCs w:val="26"/>
          <w:lang w:eastAsia="ru-RU"/>
        </w:rPr>
        <w:t xml:space="preserve"> (</w:t>
      </w:r>
      <w:r w:rsidRPr="00CF18EA">
        <w:rPr>
          <w:rFonts w:eastAsia="Times New Roman" w:cs="Times New Roman"/>
          <w:color w:val="000000"/>
          <w:szCs w:val="26"/>
          <w:lang w:eastAsia="ru-RU"/>
        </w:rPr>
        <w:t>РФ).</w:t>
      </w:r>
    </w:p>
    <w:bookmarkEnd w:id="29"/>
    <w:p w14:paraId="5B94B78C" w14:textId="6AE9DB57" w:rsidR="00552532" w:rsidRPr="00552532" w:rsidRDefault="00552532" w:rsidP="00552532">
      <w:pPr>
        <w:shd w:val="clear" w:color="auto" w:fill="FFFFFF"/>
        <w:suppressAutoHyphens/>
        <w:ind w:firstLine="567"/>
        <w:rPr>
          <w:rFonts w:eastAsia="Times New Roman" w:cs="Times New Roman"/>
          <w:color w:val="000000"/>
          <w:szCs w:val="26"/>
          <w:lang w:eastAsia="ru-RU"/>
        </w:rPr>
      </w:pPr>
      <w:r w:rsidRPr="00552532">
        <w:rPr>
          <w:rFonts w:eastAsia="Times New Roman" w:cs="Times New Roman"/>
          <w:color w:val="000000"/>
          <w:szCs w:val="26"/>
          <w:lang w:eastAsia="ru-RU"/>
        </w:rPr>
        <w:t>Источником водоснабжения котельной является це</w:t>
      </w:r>
      <w:r w:rsidR="004243FB">
        <w:rPr>
          <w:rFonts w:eastAsia="Times New Roman" w:cs="Times New Roman"/>
          <w:color w:val="000000"/>
          <w:szCs w:val="26"/>
          <w:lang w:eastAsia="ru-RU"/>
        </w:rPr>
        <w:t>н</w:t>
      </w:r>
      <w:r w:rsidRPr="00552532">
        <w:rPr>
          <w:rFonts w:eastAsia="Times New Roman" w:cs="Times New Roman"/>
          <w:color w:val="000000"/>
          <w:szCs w:val="26"/>
          <w:lang w:eastAsia="ru-RU"/>
        </w:rPr>
        <w:t xml:space="preserve">тральная система водоснабжения </w:t>
      </w:r>
      <w:r w:rsidR="00FC0076">
        <w:rPr>
          <w:rFonts w:eastAsia="Times New Roman" w:cs="Times New Roman"/>
          <w:color w:val="000000"/>
          <w:szCs w:val="26"/>
          <w:lang w:eastAsia="ru-RU"/>
        </w:rPr>
        <w:t>д. Раздолье</w:t>
      </w:r>
      <w:r w:rsidRPr="00552532">
        <w:rPr>
          <w:rFonts w:eastAsia="Times New Roman" w:cs="Times New Roman"/>
          <w:color w:val="000000"/>
          <w:szCs w:val="26"/>
          <w:lang w:eastAsia="ru-RU"/>
        </w:rPr>
        <w:t>. Химводоподготовка на котельной отсутствует.</w:t>
      </w:r>
    </w:p>
    <w:p w14:paraId="6A9F4457" w14:textId="1717F7B8" w:rsidR="004243FB" w:rsidRPr="00405D9F" w:rsidRDefault="00CF18EA" w:rsidP="00506A16">
      <w:pPr>
        <w:shd w:val="clear" w:color="auto" w:fill="FFFFFF"/>
        <w:suppressAutoHyphens/>
        <w:ind w:firstLine="567"/>
        <w:rPr>
          <w:color w:val="000000"/>
          <w:szCs w:val="26"/>
        </w:rPr>
      </w:pPr>
      <w:r>
        <w:rPr>
          <w:color w:val="000000"/>
          <w:szCs w:val="26"/>
        </w:rPr>
        <w:t>Выбросы</w:t>
      </w:r>
      <w:r w:rsidRPr="00787A4C">
        <w:rPr>
          <w:color w:val="000000"/>
          <w:szCs w:val="26"/>
        </w:rPr>
        <w:t xml:space="preserve"> от всех котлоагрегатов объединены в один дымоход и с помощью дымососа подаются в дымовую трубу</w:t>
      </w:r>
      <w:r>
        <w:rPr>
          <w:color w:val="000000"/>
          <w:szCs w:val="26"/>
        </w:rPr>
        <w:t xml:space="preserve"> (</w:t>
      </w:r>
      <w:r>
        <w:rPr>
          <w:color w:val="000000"/>
          <w:szCs w:val="26"/>
          <w:lang w:val="en-US"/>
        </w:rPr>
        <w:t>H</w:t>
      </w:r>
      <w:r w:rsidRPr="00CF18EA">
        <w:rPr>
          <w:color w:val="000000"/>
          <w:szCs w:val="26"/>
        </w:rPr>
        <w:t xml:space="preserve"> = 32 </w:t>
      </w:r>
      <w:r>
        <w:rPr>
          <w:color w:val="000000"/>
          <w:szCs w:val="26"/>
        </w:rPr>
        <w:t xml:space="preserve">м, </w:t>
      </w:r>
      <w:r w:rsidRPr="00552532">
        <w:rPr>
          <w:rFonts w:eastAsia="Times New Roman" w:cs="Times New Roman"/>
          <w:szCs w:val="26"/>
          <w:lang w:eastAsia="ru-RU"/>
        </w:rPr>
        <w:t>Д</w:t>
      </w:r>
      <w:r w:rsidRPr="00552532">
        <w:rPr>
          <w:rFonts w:eastAsia="Times New Roman" w:cs="Times New Roman"/>
          <w:szCs w:val="26"/>
          <w:vertAlign w:val="subscript"/>
          <w:lang w:eastAsia="ru-RU"/>
        </w:rPr>
        <w:t>у</w:t>
      </w:r>
      <w:r w:rsidRPr="00552532">
        <w:rPr>
          <w:rFonts w:eastAsia="Times New Roman" w:cs="Times New Roman"/>
          <w:szCs w:val="26"/>
          <w:lang w:eastAsia="ru-RU"/>
        </w:rPr>
        <w:t xml:space="preserve"> 800 мм</w:t>
      </w:r>
      <w:r>
        <w:rPr>
          <w:rFonts w:eastAsia="Times New Roman" w:cs="Times New Roman"/>
          <w:szCs w:val="26"/>
          <w:lang w:eastAsia="ru-RU"/>
        </w:rPr>
        <w:t>, сталь</w:t>
      </w:r>
      <w:r>
        <w:rPr>
          <w:color w:val="000000"/>
          <w:szCs w:val="26"/>
        </w:rPr>
        <w:t>)</w:t>
      </w:r>
      <w:r w:rsidRPr="00787A4C">
        <w:rPr>
          <w:color w:val="000000"/>
          <w:szCs w:val="26"/>
        </w:rPr>
        <w:t>.</w:t>
      </w:r>
      <w:r>
        <w:rPr>
          <w:color w:val="000000"/>
          <w:szCs w:val="26"/>
        </w:rPr>
        <w:t xml:space="preserve"> </w:t>
      </w:r>
      <w:r w:rsidR="004243FB">
        <w:rPr>
          <w:color w:val="000000"/>
          <w:szCs w:val="26"/>
        </w:rPr>
        <w:t xml:space="preserve">В котельной установлено два дымососа: дымосос </w:t>
      </w:r>
      <w:r w:rsidR="004243FB">
        <w:rPr>
          <w:color w:val="000000"/>
          <w:szCs w:val="26"/>
          <w:lang w:val="en-US"/>
        </w:rPr>
        <w:t>N</w:t>
      </w:r>
      <w:r w:rsidR="004243FB" w:rsidRPr="004C1890">
        <w:rPr>
          <w:color w:val="000000"/>
          <w:szCs w:val="26"/>
        </w:rPr>
        <w:t xml:space="preserve"> = 15 </w:t>
      </w:r>
      <w:r w:rsidR="004243FB">
        <w:rPr>
          <w:color w:val="000000"/>
          <w:szCs w:val="26"/>
        </w:rPr>
        <w:t xml:space="preserve">кВт (1 ед.) предположительно марки ДН-9 (шильда отсутствует, в ремонте), дымосос </w:t>
      </w:r>
      <w:r w:rsidR="004243FB">
        <w:rPr>
          <w:color w:val="000000"/>
          <w:szCs w:val="26"/>
          <w:lang w:val="en-US"/>
        </w:rPr>
        <w:t>N</w:t>
      </w:r>
      <w:r w:rsidR="004243FB" w:rsidRPr="00405D9F">
        <w:rPr>
          <w:color w:val="000000"/>
          <w:szCs w:val="26"/>
        </w:rPr>
        <w:t xml:space="preserve"> = 22 </w:t>
      </w:r>
      <w:r w:rsidR="004243FB">
        <w:rPr>
          <w:color w:val="000000"/>
          <w:szCs w:val="26"/>
        </w:rPr>
        <w:t>кВт (1 ед.) (шильда не читается).</w:t>
      </w:r>
    </w:p>
    <w:p w14:paraId="2880CD73" w14:textId="77777777" w:rsidR="007502DA" w:rsidRDefault="007502DA" w:rsidP="007502DA">
      <w:pPr>
        <w:shd w:val="clear" w:color="auto" w:fill="FFFFFF"/>
        <w:suppressAutoHyphens/>
        <w:ind w:firstLine="567"/>
        <w:rPr>
          <w:color w:val="000000"/>
          <w:szCs w:val="26"/>
        </w:rPr>
      </w:pPr>
      <w:r>
        <w:rPr>
          <w:color w:val="000000"/>
          <w:szCs w:val="26"/>
        </w:rPr>
        <w:t>В котельной установлено следующее насосное оборудование:</w:t>
      </w:r>
    </w:p>
    <w:p w14:paraId="4749CE49" w14:textId="77777777" w:rsidR="005907AC" w:rsidRPr="00B31176" w:rsidRDefault="005907AC" w:rsidP="005907AC">
      <w:pPr>
        <w:shd w:val="clear" w:color="auto" w:fill="FFFFFF"/>
        <w:suppressAutoHyphens/>
        <w:ind w:firstLine="567"/>
        <w:rPr>
          <w:color w:val="000000"/>
          <w:szCs w:val="26"/>
        </w:rPr>
      </w:pPr>
      <w:r w:rsidRPr="00B31176">
        <w:rPr>
          <w:color w:val="000000"/>
          <w:szCs w:val="26"/>
        </w:rPr>
        <w:t xml:space="preserve">– три сетевых насоса: </w:t>
      </w:r>
    </w:p>
    <w:p w14:paraId="757BA78C" w14:textId="52B79540" w:rsidR="005907AC" w:rsidRPr="005907AC" w:rsidRDefault="005907AC" w:rsidP="005907AC">
      <w:pPr>
        <w:shd w:val="clear" w:color="auto" w:fill="FFFFFF"/>
        <w:suppressAutoHyphens/>
        <w:ind w:firstLine="567"/>
        <w:rPr>
          <w:color w:val="000000"/>
          <w:szCs w:val="26"/>
        </w:rPr>
      </w:pPr>
      <w:r w:rsidRPr="005907AC">
        <w:rPr>
          <w:color w:val="000000"/>
          <w:szCs w:val="26"/>
          <w:lang w:val="en-US"/>
        </w:rPr>
        <w:t>a</w:t>
      </w:r>
      <w:r w:rsidRPr="005907AC">
        <w:rPr>
          <w:color w:val="000000"/>
          <w:szCs w:val="26"/>
        </w:rPr>
        <w:t>)</w:t>
      </w:r>
      <w:r>
        <w:rPr>
          <w:color w:val="000000"/>
          <w:szCs w:val="26"/>
        </w:rPr>
        <w:t xml:space="preserve"> </w:t>
      </w:r>
      <w:r w:rsidRPr="005907AC">
        <w:rPr>
          <w:color w:val="000000"/>
          <w:szCs w:val="26"/>
        </w:rPr>
        <w:t xml:space="preserve">предположительно марка К 100-80-160 (1 ед.), шильда насоса отсутствует: тип эл. двигателя АИР160S2УЗ, Nmax = 15,0 кВт, год производства двигателя – </w:t>
      </w:r>
      <w:r w:rsidRPr="005907AC">
        <w:rPr>
          <w:color w:val="000000"/>
          <w:szCs w:val="26"/>
        </w:rPr>
        <w:br/>
        <w:t>2001 г. (шильда на двигателе);</w:t>
      </w:r>
    </w:p>
    <w:p w14:paraId="23D7AEAE" w14:textId="62B36AA4" w:rsidR="005907AC" w:rsidRPr="004752B7" w:rsidRDefault="005907AC" w:rsidP="005907AC">
      <w:pPr>
        <w:shd w:val="clear" w:color="auto" w:fill="FFFFFF"/>
        <w:suppressAutoHyphens/>
        <w:ind w:firstLine="567"/>
        <w:rPr>
          <w:color w:val="000000"/>
          <w:szCs w:val="26"/>
        </w:rPr>
      </w:pPr>
      <w:r>
        <w:rPr>
          <w:color w:val="000000"/>
          <w:szCs w:val="26"/>
          <w:lang w:val="en-US"/>
        </w:rPr>
        <w:t>b</w:t>
      </w:r>
      <w:r w:rsidRPr="005907AC">
        <w:rPr>
          <w:color w:val="000000"/>
          <w:szCs w:val="26"/>
        </w:rPr>
        <w:t xml:space="preserve">) </w:t>
      </w:r>
      <w:r>
        <w:rPr>
          <w:color w:val="000000"/>
          <w:szCs w:val="26"/>
        </w:rPr>
        <w:t xml:space="preserve">предположительно марка </w:t>
      </w:r>
      <w:r w:rsidRPr="00A17B54">
        <w:rPr>
          <w:color w:val="000000"/>
          <w:szCs w:val="26"/>
        </w:rPr>
        <w:t>К 100-80-160 (</w:t>
      </w:r>
      <w:r>
        <w:rPr>
          <w:color w:val="000000"/>
          <w:szCs w:val="26"/>
        </w:rPr>
        <w:t>1</w:t>
      </w:r>
      <w:r w:rsidRPr="00A17B54">
        <w:rPr>
          <w:color w:val="000000"/>
          <w:szCs w:val="26"/>
        </w:rPr>
        <w:t xml:space="preserve"> ед.)</w:t>
      </w:r>
      <w:r>
        <w:rPr>
          <w:color w:val="000000"/>
          <w:szCs w:val="26"/>
        </w:rPr>
        <w:t>, шильда насоса отсутствует</w:t>
      </w:r>
      <w:r w:rsidRPr="00A17B54">
        <w:rPr>
          <w:color w:val="000000"/>
          <w:szCs w:val="26"/>
        </w:rPr>
        <w:t>;</w:t>
      </w:r>
    </w:p>
    <w:p w14:paraId="245516C4" w14:textId="1CC4E887" w:rsidR="005907AC" w:rsidRPr="00A17B54" w:rsidRDefault="005907AC" w:rsidP="005907AC">
      <w:pPr>
        <w:shd w:val="clear" w:color="auto" w:fill="FFFFFF"/>
        <w:suppressAutoHyphens/>
        <w:ind w:firstLine="567"/>
        <w:rPr>
          <w:color w:val="000000"/>
          <w:szCs w:val="26"/>
        </w:rPr>
      </w:pPr>
      <w:r>
        <w:rPr>
          <w:color w:val="000000"/>
          <w:szCs w:val="26"/>
          <w:lang w:val="en-US"/>
        </w:rPr>
        <w:t>c</w:t>
      </w:r>
      <w:r w:rsidRPr="005907AC">
        <w:rPr>
          <w:color w:val="000000"/>
          <w:szCs w:val="26"/>
        </w:rPr>
        <w:t xml:space="preserve">) </w:t>
      </w:r>
      <w:r w:rsidRPr="00A17B54">
        <w:rPr>
          <w:color w:val="000000"/>
          <w:szCs w:val="26"/>
        </w:rPr>
        <w:t>КМ 150-125-250 (1 ед.): Q = 200 м</w:t>
      </w:r>
      <w:r w:rsidRPr="00727C65">
        <w:rPr>
          <w:color w:val="000000"/>
          <w:szCs w:val="26"/>
          <w:vertAlign w:val="superscript"/>
        </w:rPr>
        <w:t>3</w:t>
      </w:r>
      <w:r w:rsidRPr="00A17B54">
        <w:rPr>
          <w:color w:val="000000"/>
          <w:szCs w:val="26"/>
        </w:rPr>
        <w:t xml:space="preserve">/ч, H = 20 м, n = 1450 об. /мин., </w:t>
      </w:r>
      <w:r>
        <w:rPr>
          <w:color w:val="000000"/>
          <w:szCs w:val="26"/>
        </w:rPr>
        <w:t xml:space="preserve">№ 186, </w:t>
      </w:r>
      <w:r>
        <w:rPr>
          <w:color w:val="000000"/>
          <w:szCs w:val="26"/>
        </w:rPr>
        <w:br/>
      </w:r>
      <w:r w:rsidRPr="00A17B54">
        <w:rPr>
          <w:color w:val="000000"/>
          <w:szCs w:val="26"/>
        </w:rPr>
        <w:t>2006 г.</w:t>
      </w:r>
    </w:p>
    <w:p w14:paraId="6F57109A" w14:textId="3CED959E" w:rsidR="005907AC" w:rsidRDefault="005907AC" w:rsidP="005907AC">
      <w:pPr>
        <w:shd w:val="clear" w:color="auto" w:fill="FFFFFF"/>
        <w:suppressAutoHyphens/>
        <w:ind w:firstLine="567"/>
        <w:rPr>
          <w:color w:val="000000"/>
          <w:szCs w:val="26"/>
        </w:rPr>
      </w:pPr>
      <w:r w:rsidRPr="00B31176">
        <w:rPr>
          <w:color w:val="000000"/>
          <w:szCs w:val="26"/>
        </w:rPr>
        <w:t xml:space="preserve">– </w:t>
      </w:r>
      <w:r>
        <w:rPr>
          <w:color w:val="000000"/>
          <w:szCs w:val="26"/>
        </w:rPr>
        <w:t>три насоса подпитки:</w:t>
      </w:r>
    </w:p>
    <w:p w14:paraId="7A24D502" w14:textId="7F93BB5D" w:rsidR="005907AC" w:rsidRPr="005907AC" w:rsidRDefault="005907AC" w:rsidP="005907AC">
      <w:pPr>
        <w:shd w:val="clear" w:color="auto" w:fill="FFFFFF"/>
        <w:suppressAutoHyphens/>
        <w:ind w:firstLine="567"/>
        <w:rPr>
          <w:color w:val="000000"/>
          <w:szCs w:val="26"/>
        </w:rPr>
      </w:pPr>
      <w:r w:rsidRPr="005907AC">
        <w:rPr>
          <w:color w:val="000000"/>
          <w:szCs w:val="26"/>
          <w:lang w:val="en-US"/>
        </w:rPr>
        <w:t>a</w:t>
      </w:r>
      <w:r w:rsidRPr="005907AC">
        <w:rPr>
          <w:color w:val="000000"/>
          <w:szCs w:val="26"/>
        </w:rPr>
        <w:t>)</w:t>
      </w:r>
      <w:r>
        <w:rPr>
          <w:color w:val="000000"/>
          <w:szCs w:val="26"/>
        </w:rPr>
        <w:t xml:space="preserve"> </w:t>
      </w:r>
      <w:r w:rsidRPr="005907AC">
        <w:rPr>
          <w:color w:val="000000"/>
          <w:szCs w:val="26"/>
        </w:rPr>
        <w:t>предположительно К 50-32-125 (2 ед.), шильды отсутствуют;</w:t>
      </w:r>
    </w:p>
    <w:p w14:paraId="720CB1AC" w14:textId="7CD08716" w:rsidR="005907AC" w:rsidRPr="005907AC" w:rsidRDefault="005907AC" w:rsidP="005907AC">
      <w:pPr>
        <w:shd w:val="clear" w:color="auto" w:fill="FFFFFF"/>
        <w:suppressAutoHyphens/>
        <w:ind w:firstLine="567"/>
        <w:rPr>
          <w:color w:val="000000"/>
          <w:szCs w:val="26"/>
        </w:rPr>
      </w:pPr>
      <w:r>
        <w:rPr>
          <w:color w:val="000000"/>
          <w:szCs w:val="26"/>
          <w:lang w:val="en-US"/>
        </w:rPr>
        <w:t>b</w:t>
      </w:r>
      <w:r w:rsidRPr="005907AC">
        <w:rPr>
          <w:color w:val="000000"/>
          <w:szCs w:val="26"/>
        </w:rPr>
        <w:t xml:space="preserve">) предположительно КМ 65-50-160 (1 ед.), шильда отсутствует, эл. двигатель </w:t>
      </w:r>
      <w:r w:rsidRPr="005907AC">
        <w:rPr>
          <w:color w:val="000000"/>
          <w:szCs w:val="26"/>
        </w:rPr>
        <w:br/>
        <w:t>N = 4,0 кВт.</w:t>
      </w:r>
    </w:p>
    <w:p w14:paraId="06B4FA97" w14:textId="7D59EC9F" w:rsidR="00BB5231" w:rsidRDefault="00BB5231" w:rsidP="00792E90">
      <w:pPr>
        <w:pStyle w:val="-20"/>
        <w:widowControl w:val="0"/>
        <w:suppressLineNumbers w:val="0"/>
        <w:suppressAutoHyphens w:val="0"/>
        <w:spacing w:before="0" w:line="360" w:lineRule="auto"/>
        <w:ind w:firstLine="567"/>
        <w:rPr>
          <w:rFonts w:ascii="Times New Roman" w:hAnsi="Times New Roman" w:cs="Times New Roman"/>
        </w:rPr>
      </w:pPr>
      <w:r w:rsidRPr="002B5412">
        <w:rPr>
          <w:rFonts w:ascii="Times New Roman" w:hAnsi="Times New Roman" w:cs="Times New Roman"/>
        </w:rPr>
        <w:t xml:space="preserve">Структура основного </w:t>
      </w:r>
      <w:r w:rsidR="009C254A">
        <w:rPr>
          <w:rFonts w:ascii="Times New Roman" w:hAnsi="Times New Roman" w:cs="Times New Roman"/>
        </w:rPr>
        <w:t xml:space="preserve">и вспомогательного </w:t>
      </w:r>
      <w:r w:rsidRPr="002B5412">
        <w:rPr>
          <w:rFonts w:ascii="Times New Roman" w:hAnsi="Times New Roman" w:cs="Times New Roman"/>
        </w:rPr>
        <w:t xml:space="preserve">оборудования котельной </w:t>
      </w:r>
      <w:r w:rsidR="00792E90">
        <w:rPr>
          <w:rFonts w:ascii="Times New Roman" w:hAnsi="Times New Roman" w:cs="Times New Roman"/>
        </w:rPr>
        <w:t xml:space="preserve">д. Раздолье </w:t>
      </w:r>
      <w:r w:rsidRPr="002B5412">
        <w:rPr>
          <w:rFonts w:ascii="Times New Roman" w:hAnsi="Times New Roman" w:cs="Times New Roman"/>
        </w:rPr>
        <w:t xml:space="preserve">представлена в таблице </w:t>
      </w:r>
      <w:r w:rsidR="000F7139">
        <w:rPr>
          <w:rFonts w:ascii="Times New Roman" w:hAnsi="Times New Roman" w:cs="Times New Roman"/>
        </w:rPr>
        <w:t>1</w:t>
      </w:r>
      <w:r w:rsidR="003F6582">
        <w:rPr>
          <w:rFonts w:ascii="Times New Roman" w:hAnsi="Times New Roman" w:cs="Times New Roman"/>
        </w:rPr>
        <w:t>.1.</w:t>
      </w:r>
    </w:p>
    <w:p w14:paraId="67FE1C5D" w14:textId="65E5F6BF" w:rsidR="00BB5231" w:rsidRPr="00FA3D93" w:rsidRDefault="00BB5231" w:rsidP="000C0A68">
      <w:pPr>
        <w:pStyle w:val="aa"/>
        <w:ind w:left="0" w:firstLine="0"/>
      </w:pPr>
      <w:bookmarkStart w:id="30" w:name="_Hlk95208097"/>
      <w:r w:rsidRPr="00FA3D93">
        <w:t xml:space="preserve">Сводная таблица структуры основного оборудования котельной </w:t>
      </w:r>
      <w:r w:rsidR="00792E90">
        <w:t>д. Раздолье</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3443"/>
        <w:gridCol w:w="4125"/>
      </w:tblGrid>
      <w:tr w:rsidR="00B53CD8" w:rsidRPr="00083094" w14:paraId="728543FA" w14:textId="77777777" w:rsidTr="0038125C">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FA7CD" w14:textId="0D68C61A" w:rsidR="00B53CD8" w:rsidRPr="00083094" w:rsidRDefault="00506A16" w:rsidP="00506A16">
            <w:pPr>
              <w:widowControl w:val="0"/>
              <w:spacing w:line="240" w:lineRule="auto"/>
              <w:jc w:val="center"/>
              <w:rPr>
                <w:b/>
                <w:sz w:val="20"/>
                <w:szCs w:val="20"/>
              </w:rPr>
            </w:pPr>
            <w:r>
              <w:rPr>
                <w:b/>
                <w:sz w:val="20"/>
                <w:szCs w:val="20"/>
              </w:rPr>
              <w:t xml:space="preserve">Исходная информация </w:t>
            </w:r>
            <w:r w:rsidR="0038125C">
              <w:rPr>
                <w:b/>
                <w:sz w:val="20"/>
                <w:szCs w:val="20"/>
              </w:rPr>
              <w:t>(СТ МО Раздольевское сельское поселение, актуализ</w:t>
            </w:r>
            <w:r w:rsidR="009160D7">
              <w:rPr>
                <w:b/>
                <w:sz w:val="20"/>
                <w:szCs w:val="20"/>
              </w:rPr>
              <w:t>ированная редакция</w:t>
            </w:r>
            <w:r>
              <w:rPr>
                <w:b/>
                <w:sz w:val="20"/>
                <w:szCs w:val="20"/>
              </w:rPr>
              <w:t>,</w:t>
            </w:r>
            <w:r w:rsidR="0038125C">
              <w:rPr>
                <w:b/>
                <w:sz w:val="20"/>
                <w:szCs w:val="20"/>
              </w:rPr>
              <w:t xml:space="preserve"> 2019 г.)</w:t>
            </w:r>
          </w:p>
        </w:tc>
      </w:tr>
      <w:tr w:rsidR="008F6345" w:rsidRPr="00083094" w14:paraId="5CBADFE3" w14:textId="77777777" w:rsidTr="0038125C">
        <w:trPr>
          <w:trHeight w:val="20"/>
          <w:jc w:val="center"/>
        </w:trPr>
        <w:tc>
          <w:tcPr>
            <w:tcW w:w="5000" w:type="pct"/>
            <w:gridSpan w:val="3"/>
            <w:shd w:val="clear" w:color="auto" w:fill="auto"/>
            <w:vAlign w:val="center"/>
          </w:tcPr>
          <w:p w14:paraId="7D7A6D2A" w14:textId="61A50659" w:rsidR="008F6345" w:rsidRPr="00083094" w:rsidRDefault="008F6345" w:rsidP="0045581B">
            <w:pPr>
              <w:widowControl w:val="0"/>
              <w:spacing w:line="240" w:lineRule="auto"/>
              <w:jc w:val="center"/>
              <w:rPr>
                <w:b/>
                <w:sz w:val="20"/>
                <w:szCs w:val="20"/>
              </w:rPr>
            </w:pPr>
            <w:bookmarkStart w:id="31" w:name="_Hlk93398905"/>
            <w:r>
              <w:rPr>
                <w:b/>
                <w:sz w:val="20"/>
                <w:szCs w:val="20"/>
              </w:rPr>
              <w:t>Основное оборудование</w:t>
            </w:r>
          </w:p>
        </w:tc>
      </w:tr>
      <w:bookmarkEnd w:id="30"/>
      <w:bookmarkEnd w:id="31"/>
      <w:tr w:rsidR="00BB5231" w:rsidRPr="00641A6E" w14:paraId="3B8234C5" w14:textId="77777777" w:rsidTr="003C45F3">
        <w:trPr>
          <w:trHeight w:val="20"/>
          <w:jc w:val="center"/>
        </w:trPr>
        <w:tc>
          <w:tcPr>
            <w:tcW w:w="1147" w:type="pct"/>
            <w:vMerge w:val="restart"/>
            <w:shd w:val="clear" w:color="auto" w:fill="auto"/>
            <w:vAlign w:val="center"/>
          </w:tcPr>
          <w:p w14:paraId="4D711B24" w14:textId="77777777" w:rsidR="00BB5231" w:rsidRPr="00083094" w:rsidRDefault="00BB5231" w:rsidP="0045581B">
            <w:pPr>
              <w:widowControl w:val="0"/>
              <w:spacing w:line="240" w:lineRule="auto"/>
              <w:jc w:val="center"/>
              <w:rPr>
                <w:sz w:val="20"/>
                <w:szCs w:val="20"/>
              </w:rPr>
            </w:pPr>
            <w:r w:rsidRPr="00083094">
              <w:rPr>
                <w:sz w:val="20"/>
                <w:szCs w:val="20"/>
              </w:rPr>
              <w:t xml:space="preserve">Котел </w:t>
            </w:r>
            <w:r w:rsidR="001F7AED">
              <w:rPr>
                <w:sz w:val="20"/>
                <w:szCs w:val="20"/>
              </w:rPr>
              <w:t xml:space="preserve">ст. </w:t>
            </w:r>
            <w:r w:rsidRPr="00083094">
              <w:rPr>
                <w:sz w:val="20"/>
                <w:szCs w:val="20"/>
              </w:rPr>
              <w:t>№</w:t>
            </w:r>
            <w:r w:rsidR="00BC1BB9">
              <w:rPr>
                <w:sz w:val="20"/>
                <w:szCs w:val="20"/>
              </w:rPr>
              <w:t xml:space="preserve"> </w:t>
            </w:r>
            <w:r w:rsidR="007140F8">
              <w:rPr>
                <w:sz w:val="20"/>
                <w:szCs w:val="20"/>
              </w:rPr>
              <w:t>1</w:t>
            </w:r>
          </w:p>
        </w:tc>
        <w:tc>
          <w:tcPr>
            <w:tcW w:w="1753" w:type="pct"/>
            <w:shd w:val="clear" w:color="auto" w:fill="auto"/>
            <w:vAlign w:val="center"/>
          </w:tcPr>
          <w:p w14:paraId="072B0202" w14:textId="77777777" w:rsidR="00BB5231" w:rsidRPr="00083094" w:rsidRDefault="00BB5231" w:rsidP="008F6345">
            <w:pPr>
              <w:widowControl w:val="0"/>
              <w:spacing w:line="240" w:lineRule="auto"/>
              <w:jc w:val="left"/>
              <w:rPr>
                <w:sz w:val="20"/>
                <w:szCs w:val="20"/>
              </w:rPr>
            </w:pPr>
            <w:r w:rsidRPr="00083094">
              <w:rPr>
                <w:sz w:val="20"/>
                <w:szCs w:val="20"/>
              </w:rPr>
              <w:t>марка/тип</w:t>
            </w:r>
          </w:p>
        </w:tc>
        <w:tc>
          <w:tcPr>
            <w:tcW w:w="2100" w:type="pct"/>
            <w:shd w:val="clear" w:color="auto" w:fill="auto"/>
            <w:vAlign w:val="center"/>
          </w:tcPr>
          <w:p w14:paraId="17F8B69C" w14:textId="131E2D3A" w:rsidR="00BB5231" w:rsidRPr="007140F8" w:rsidRDefault="00792E90" w:rsidP="0045581B">
            <w:pPr>
              <w:spacing w:line="240" w:lineRule="auto"/>
              <w:rPr>
                <w:rFonts w:eastAsia="Times New Roman" w:cs="Times New Roman"/>
                <w:sz w:val="20"/>
                <w:szCs w:val="20"/>
                <w:lang w:val="en-US" w:eastAsia="ru-RU"/>
              </w:rPr>
            </w:pPr>
            <w:r>
              <w:rPr>
                <w:rFonts w:eastAsia="Times New Roman" w:cs="Times New Roman"/>
                <w:sz w:val="20"/>
                <w:szCs w:val="20"/>
                <w:lang w:eastAsia="ru-RU"/>
              </w:rPr>
              <w:t>ДЖК</w:t>
            </w:r>
            <w:r w:rsidR="00BB72B5" w:rsidRPr="00BB72B5">
              <w:rPr>
                <w:rFonts w:eastAsia="Times New Roman" w:cs="Times New Roman"/>
                <w:sz w:val="20"/>
                <w:szCs w:val="20"/>
                <w:lang w:val="en-US" w:eastAsia="ru-RU"/>
              </w:rPr>
              <w:t xml:space="preserve"> </w:t>
            </w:r>
          </w:p>
        </w:tc>
      </w:tr>
      <w:tr w:rsidR="00BB5231" w:rsidRPr="002B5412" w14:paraId="6789FBA2" w14:textId="77777777" w:rsidTr="003C45F3">
        <w:trPr>
          <w:trHeight w:val="20"/>
          <w:jc w:val="center"/>
        </w:trPr>
        <w:tc>
          <w:tcPr>
            <w:tcW w:w="1147" w:type="pct"/>
            <w:vMerge/>
            <w:shd w:val="clear" w:color="auto" w:fill="auto"/>
            <w:vAlign w:val="center"/>
          </w:tcPr>
          <w:p w14:paraId="0D2F48F4" w14:textId="77777777" w:rsidR="00BB5231" w:rsidRPr="001F7AED" w:rsidRDefault="00BB5231" w:rsidP="0045581B">
            <w:pPr>
              <w:widowControl w:val="0"/>
              <w:spacing w:line="240" w:lineRule="auto"/>
              <w:jc w:val="center"/>
              <w:rPr>
                <w:sz w:val="20"/>
                <w:szCs w:val="20"/>
                <w:lang w:val="en-US"/>
              </w:rPr>
            </w:pPr>
          </w:p>
        </w:tc>
        <w:tc>
          <w:tcPr>
            <w:tcW w:w="1753" w:type="pct"/>
            <w:shd w:val="clear" w:color="auto" w:fill="auto"/>
            <w:vAlign w:val="center"/>
          </w:tcPr>
          <w:p w14:paraId="6A0E74E1" w14:textId="77777777" w:rsidR="00BB5231" w:rsidRPr="002B5412" w:rsidRDefault="00BB5231" w:rsidP="008F6345">
            <w:pPr>
              <w:widowControl w:val="0"/>
              <w:spacing w:line="240" w:lineRule="auto"/>
              <w:jc w:val="left"/>
              <w:rPr>
                <w:sz w:val="20"/>
                <w:szCs w:val="20"/>
              </w:rPr>
            </w:pPr>
            <w:r w:rsidRPr="002B5412">
              <w:rPr>
                <w:sz w:val="20"/>
                <w:szCs w:val="20"/>
              </w:rPr>
              <w:t>производительность, Гкал/ч</w:t>
            </w:r>
          </w:p>
        </w:tc>
        <w:tc>
          <w:tcPr>
            <w:tcW w:w="2100" w:type="pct"/>
            <w:shd w:val="clear" w:color="auto" w:fill="auto"/>
            <w:vAlign w:val="center"/>
          </w:tcPr>
          <w:p w14:paraId="47A6DD70" w14:textId="4B3F0853" w:rsidR="00BB5231" w:rsidRPr="002B5412" w:rsidRDefault="001F7AED" w:rsidP="0045581B">
            <w:pPr>
              <w:widowControl w:val="0"/>
              <w:spacing w:line="240" w:lineRule="auto"/>
              <w:rPr>
                <w:sz w:val="20"/>
                <w:szCs w:val="20"/>
              </w:rPr>
            </w:pPr>
            <w:r w:rsidRPr="0076353E">
              <w:rPr>
                <w:rFonts w:eastAsia="Times New Roman" w:cs="Times New Roman"/>
                <w:sz w:val="20"/>
                <w:szCs w:val="20"/>
                <w:lang w:eastAsia="ru-RU"/>
              </w:rPr>
              <w:t>0,</w:t>
            </w:r>
            <w:r w:rsidR="00B53CD8">
              <w:rPr>
                <w:rFonts w:eastAsia="Times New Roman" w:cs="Times New Roman"/>
                <w:sz w:val="20"/>
                <w:szCs w:val="20"/>
                <w:lang w:eastAsia="ru-RU"/>
              </w:rPr>
              <w:t>54</w:t>
            </w:r>
            <w:r w:rsidRPr="0076353E">
              <w:rPr>
                <w:rFonts w:eastAsia="Times New Roman" w:cs="Times New Roman"/>
                <w:sz w:val="20"/>
                <w:szCs w:val="20"/>
                <w:lang w:eastAsia="ru-RU"/>
              </w:rPr>
              <w:t xml:space="preserve"> (</w:t>
            </w:r>
            <w:r w:rsidR="00B53CD8">
              <w:rPr>
                <w:rFonts w:eastAsia="Times New Roman" w:cs="Times New Roman"/>
                <w:sz w:val="20"/>
                <w:szCs w:val="20"/>
                <w:lang w:eastAsia="ru-RU"/>
              </w:rPr>
              <w:t xml:space="preserve">0,63 </w:t>
            </w:r>
            <w:r>
              <w:rPr>
                <w:rFonts w:eastAsia="Times New Roman" w:cs="Times New Roman"/>
                <w:sz w:val="20"/>
                <w:szCs w:val="20"/>
                <w:lang w:eastAsia="ru-RU"/>
              </w:rPr>
              <w:t>МВт</w:t>
            </w:r>
            <w:r w:rsidRPr="0076353E">
              <w:rPr>
                <w:rFonts w:eastAsia="Times New Roman" w:cs="Times New Roman"/>
                <w:sz w:val="20"/>
                <w:szCs w:val="20"/>
                <w:lang w:eastAsia="ru-RU"/>
              </w:rPr>
              <w:t>)</w:t>
            </w:r>
          </w:p>
        </w:tc>
      </w:tr>
      <w:tr w:rsidR="00B53CD8" w:rsidRPr="00641A6E" w14:paraId="1325C953" w14:textId="77777777" w:rsidTr="003C45F3">
        <w:trPr>
          <w:trHeight w:val="20"/>
          <w:jc w:val="center"/>
        </w:trPr>
        <w:tc>
          <w:tcPr>
            <w:tcW w:w="1147" w:type="pct"/>
            <w:vMerge w:val="restart"/>
            <w:shd w:val="clear" w:color="auto" w:fill="auto"/>
            <w:vAlign w:val="center"/>
          </w:tcPr>
          <w:p w14:paraId="33876FE9" w14:textId="77777777" w:rsidR="00B53CD8" w:rsidRPr="002B5412" w:rsidRDefault="00B53CD8" w:rsidP="00B53CD8">
            <w:pPr>
              <w:widowControl w:val="0"/>
              <w:spacing w:line="240" w:lineRule="auto"/>
              <w:jc w:val="center"/>
              <w:rPr>
                <w:sz w:val="20"/>
                <w:szCs w:val="20"/>
              </w:rPr>
            </w:pPr>
            <w:r w:rsidRPr="002B5412">
              <w:rPr>
                <w:sz w:val="20"/>
                <w:szCs w:val="20"/>
              </w:rPr>
              <w:t xml:space="preserve">Котел </w:t>
            </w:r>
            <w:r>
              <w:rPr>
                <w:sz w:val="20"/>
                <w:szCs w:val="20"/>
              </w:rPr>
              <w:t xml:space="preserve">ст. </w:t>
            </w:r>
            <w:r w:rsidRPr="002B5412">
              <w:rPr>
                <w:sz w:val="20"/>
                <w:szCs w:val="20"/>
              </w:rPr>
              <w:t>№</w:t>
            </w:r>
            <w:r>
              <w:rPr>
                <w:sz w:val="20"/>
                <w:szCs w:val="20"/>
              </w:rPr>
              <w:t xml:space="preserve"> 2</w:t>
            </w:r>
          </w:p>
        </w:tc>
        <w:tc>
          <w:tcPr>
            <w:tcW w:w="1753" w:type="pct"/>
            <w:shd w:val="clear" w:color="auto" w:fill="auto"/>
            <w:vAlign w:val="center"/>
          </w:tcPr>
          <w:p w14:paraId="6DDD135C" w14:textId="77777777" w:rsidR="00B53CD8" w:rsidRPr="002B5412" w:rsidRDefault="00B53CD8" w:rsidP="008F6345">
            <w:pPr>
              <w:widowControl w:val="0"/>
              <w:spacing w:line="240" w:lineRule="auto"/>
              <w:jc w:val="left"/>
              <w:rPr>
                <w:sz w:val="20"/>
                <w:szCs w:val="20"/>
              </w:rPr>
            </w:pPr>
            <w:r w:rsidRPr="002B5412">
              <w:rPr>
                <w:sz w:val="20"/>
                <w:szCs w:val="20"/>
              </w:rPr>
              <w:t>марка/тип</w:t>
            </w:r>
          </w:p>
        </w:tc>
        <w:tc>
          <w:tcPr>
            <w:tcW w:w="2100" w:type="pct"/>
            <w:shd w:val="clear" w:color="auto" w:fill="auto"/>
            <w:vAlign w:val="center"/>
          </w:tcPr>
          <w:p w14:paraId="553CA8D5" w14:textId="58A21C65" w:rsidR="00B53CD8" w:rsidRPr="00BB72B5" w:rsidRDefault="00B53CD8" w:rsidP="00B53CD8">
            <w:pPr>
              <w:spacing w:line="240" w:lineRule="auto"/>
              <w:rPr>
                <w:rFonts w:eastAsia="Times New Roman" w:cs="Times New Roman"/>
                <w:sz w:val="20"/>
                <w:szCs w:val="20"/>
                <w:lang w:val="en-US" w:eastAsia="ru-RU"/>
              </w:rPr>
            </w:pPr>
            <w:r>
              <w:rPr>
                <w:rFonts w:eastAsia="Times New Roman" w:cs="Times New Roman"/>
                <w:sz w:val="20"/>
                <w:szCs w:val="20"/>
                <w:lang w:eastAsia="ru-RU"/>
              </w:rPr>
              <w:t>ДЖК</w:t>
            </w:r>
            <w:r w:rsidRPr="00BB72B5">
              <w:rPr>
                <w:rFonts w:eastAsia="Times New Roman" w:cs="Times New Roman"/>
                <w:sz w:val="20"/>
                <w:szCs w:val="20"/>
                <w:lang w:val="en-US" w:eastAsia="ru-RU"/>
              </w:rPr>
              <w:t xml:space="preserve"> </w:t>
            </w:r>
          </w:p>
        </w:tc>
      </w:tr>
      <w:tr w:rsidR="00B53CD8" w:rsidRPr="002B5412" w14:paraId="2216A23B" w14:textId="77777777" w:rsidTr="003C45F3">
        <w:trPr>
          <w:trHeight w:val="20"/>
          <w:jc w:val="center"/>
        </w:trPr>
        <w:tc>
          <w:tcPr>
            <w:tcW w:w="1147" w:type="pct"/>
            <w:vMerge/>
            <w:shd w:val="clear" w:color="auto" w:fill="auto"/>
            <w:vAlign w:val="center"/>
          </w:tcPr>
          <w:p w14:paraId="2BA935BE" w14:textId="77777777" w:rsidR="00B53CD8" w:rsidRPr="001F7AED" w:rsidRDefault="00B53CD8" w:rsidP="00B53CD8">
            <w:pPr>
              <w:widowControl w:val="0"/>
              <w:spacing w:line="240" w:lineRule="auto"/>
              <w:jc w:val="center"/>
              <w:rPr>
                <w:sz w:val="20"/>
                <w:szCs w:val="20"/>
                <w:lang w:val="en-US"/>
              </w:rPr>
            </w:pPr>
          </w:p>
        </w:tc>
        <w:tc>
          <w:tcPr>
            <w:tcW w:w="1753" w:type="pct"/>
            <w:shd w:val="clear" w:color="auto" w:fill="auto"/>
            <w:vAlign w:val="center"/>
          </w:tcPr>
          <w:p w14:paraId="157F8388" w14:textId="77777777" w:rsidR="00B53CD8" w:rsidRPr="002B5412" w:rsidRDefault="00B53CD8" w:rsidP="008F6345">
            <w:pPr>
              <w:widowControl w:val="0"/>
              <w:spacing w:line="240" w:lineRule="auto"/>
              <w:jc w:val="left"/>
              <w:rPr>
                <w:sz w:val="20"/>
                <w:szCs w:val="20"/>
              </w:rPr>
            </w:pPr>
            <w:r w:rsidRPr="002B5412">
              <w:rPr>
                <w:sz w:val="20"/>
                <w:szCs w:val="20"/>
              </w:rPr>
              <w:t>производительность, Гкал/ч</w:t>
            </w:r>
          </w:p>
        </w:tc>
        <w:tc>
          <w:tcPr>
            <w:tcW w:w="2100" w:type="pct"/>
            <w:shd w:val="clear" w:color="auto" w:fill="auto"/>
            <w:vAlign w:val="center"/>
          </w:tcPr>
          <w:p w14:paraId="57E5B326" w14:textId="4631B4DF" w:rsidR="00B53CD8" w:rsidRPr="002B5412" w:rsidRDefault="00B53CD8" w:rsidP="00B53CD8">
            <w:pPr>
              <w:widowControl w:val="0"/>
              <w:spacing w:line="240" w:lineRule="auto"/>
              <w:rPr>
                <w:sz w:val="20"/>
                <w:szCs w:val="20"/>
              </w:rPr>
            </w:pPr>
            <w:r w:rsidRPr="0076353E">
              <w:rPr>
                <w:rFonts w:eastAsia="Times New Roman" w:cs="Times New Roman"/>
                <w:sz w:val="20"/>
                <w:szCs w:val="20"/>
                <w:lang w:eastAsia="ru-RU"/>
              </w:rPr>
              <w:t>0,</w:t>
            </w:r>
            <w:r>
              <w:rPr>
                <w:rFonts w:eastAsia="Times New Roman" w:cs="Times New Roman"/>
                <w:sz w:val="20"/>
                <w:szCs w:val="20"/>
                <w:lang w:eastAsia="ru-RU"/>
              </w:rPr>
              <w:t>54</w:t>
            </w:r>
            <w:r w:rsidRPr="0076353E">
              <w:rPr>
                <w:rFonts w:eastAsia="Times New Roman" w:cs="Times New Roman"/>
                <w:sz w:val="20"/>
                <w:szCs w:val="20"/>
                <w:lang w:eastAsia="ru-RU"/>
              </w:rPr>
              <w:t xml:space="preserve"> (</w:t>
            </w:r>
            <w:r>
              <w:rPr>
                <w:rFonts w:eastAsia="Times New Roman" w:cs="Times New Roman"/>
                <w:sz w:val="20"/>
                <w:szCs w:val="20"/>
                <w:lang w:eastAsia="ru-RU"/>
              </w:rPr>
              <w:t>0,63 МВт</w:t>
            </w:r>
            <w:r w:rsidRPr="0076353E">
              <w:rPr>
                <w:rFonts w:eastAsia="Times New Roman" w:cs="Times New Roman"/>
                <w:sz w:val="20"/>
                <w:szCs w:val="20"/>
                <w:lang w:eastAsia="ru-RU"/>
              </w:rPr>
              <w:t>)</w:t>
            </w:r>
          </w:p>
        </w:tc>
      </w:tr>
      <w:tr w:rsidR="00B53CD8" w:rsidRPr="002B5412" w14:paraId="0B916729" w14:textId="77777777" w:rsidTr="003C45F3">
        <w:trPr>
          <w:trHeight w:val="20"/>
          <w:jc w:val="center"/>
        </w:trPr>
        <w:tc>
          <w:tcPr>
            <w:tcW w:w="1147" w:type="pct"/>
            <w:vMerge w:val="restart"/>
            <w:shd w:val="clear" w:color="auto" w:fill="auto"/>
            <w:vAlign w:val="center"/>
          </w:tcPr>
          <w:p w14:paraId="595A7AB6" w14:textId="77777777" w:rsidR="00B53CD8" w:rsidRPr="002B5412" w:rsidRDefault="00B53CD8" w:rsidP="00B53CD8">
            <w:pPr>
              <w:widowControl w:val="0"/>
              <w:spacing w:line="240" w:lineRule="auto"/>
              <w:jc w:val="center"/>
              <w:rPr>
                <w:sz w:val="20"/>
                <w:szCs w:val="20"/>
              </w:rPr>
            </w:pPr>
            <w:r w:rsidRPr="00083094">
              <w:rPr>
                <w:sz w:val="20"/>
                <w:szCs w:val="20"/>
              </w:rPr>
              <w:t xml:space="preserve">Котел </w:t>
            </w:r>
            <w:r>
              <w:rPr>
                <w:sz w:val="20"/>
                <w:szCs w:val="20"/>
              </w:rPr>
              <w:t xml:space="preserve">ст. </w:t>
            </w:r>
            <w:r w:rsidRPr="00083094">
              <w:rPr>
                <w:sz w:val="20"/>
                <w:szCs w:val="20"/>
              </w:rPr>
              <w:t>№</w:t>
            </w:r>
            <w:r>
              <w:rPr>
                <w:sz w:val="20"/>
                <w:szCs w:val="20"/>
              </w:rPr>
              <w:t xml:space="preserve"> 3</w:t>
            </w:r>
          </w:p>
        </w:tc>
        <w:tc>
          <w:tcPr>
            <w:tcW w:w="1753" w:type="pct"/>
            <w:shd w:val="clear" w:color="auto" w:fill="auto"/>
            <w:vAlign w:val="center"/>
          </w:tcPr>
          <w:p w14:paraId="7F228AAE" w14:textId="77777777" w:rsidR="00B53CD8" w:rsidRPr="002B5412" w:rsidRDefault="00B53CD8" w:rsidP="008F6345">
            <w:pPr>
              <w:widowControl w:val="0"/>
              <w:spacing w:line="240" w:lineRule="auto"/>
              <w:jc w:val="left"/>
              <w:rPr>
                <w:sz w:val="20"/>
                <w:szCs w:val="20"/>
              </w:rPr>
            </w:pPr>
            <w:r w:rsidRPr="002B5412">
              <w:rPr>
                <w:sz w:val="20"/>
                <w:szCs w:val="20"/>
              </w:rPr>
              <w:t>марка/тип</w:t>
            </w:r>
          </w:p>
        </w:tc>
        <w:tc>
          <w:tcPr>
            <w:tcW w:w="2100" w:type="pct"/>
            <w:shd w:val="clear" w:color="auto" w:fill="auto"/>
            <w:vAlign w:val="center"/>
          </w:tcPr>
          <w:p w14:paraId="6B2F2AFF" w14:textId="0930FF77" w:rsidR="00B53CD8" w:rsidRPr="0076353E" w:rsidRDefault="00B53CD8" w:rsidP="00B53CD8">
            <w:pPr>
              <w:spacing w:line="240" w:lineRule="auto"/>
              <w:rPr>
                <w:rFonts w:eastAsia="Times New Roman" w:cs="Times New Roman"/>
                <w:sz w:val="20"/>
                <w:szCs w:val="20"/>
                <w:lang w:eastAsia="ru-RU"/>
              </w:rPr>
            </w:pPr>
            <w:r>
              <w:rPr>
                <w:rFonts w:eastAsia="Times New Roman" w:cs="Times New Roman"/>
                <w:sz w:val="20"/>
                <w:szCs w:val="20"/>
                <w:lang w:eastAsia="ru-RU"/>
              </w:rPr>
              <w:t>ДЖК</w:t>
            </w:r>
            <w:r w:rsidRPr="00BB72B5">
              <w:rPr>
                <w:rFonts w:eastAsia="Times New Roman" w:cs="Times New Roman"/>
                <w:sz w:val="20"/>
                <w:szCs w:val="20"/>
                <w:lang w:val="en-US" w:eastAsia="ru-RU"/>
              </w:rPr>
              <w:t xml:space="preserve"> </w:t>
            </w:r>
          </w:p>
        </w:tc>
      </w:tr>
      <w:tr w:rsidR="00B53CD8" w:rsidRPr="002B5412" w14:paraId="2F1C3C59" w14:textId="77777777" w:rsidTr="003C45F3">
        <w:trPr>
          <w:trHeight w:val="20"/>
          <w:jc w:val="center"/>
        </w:trPr>
        <w:tc>
          <w:tcPr>
            <w:tcW w:w="1147" w:type="pct"/>
            <w:vMerge/>
            <w:shd w:val="clear" w:color="auto" w:fill="auto"/>
            <w:vAlign w:val="center"/>
          </w:tcPr>
          <w:p w14:paraId="642F405F" w14:textId="77777777" w:rsidR="00B53CD8" w:rsidRPr="002B5412" w:rsidRDefault="00B53CD8" w:rsidP="00B53CD8">
            <w:pPr>
              <w:widowControl w:val="0"/>
              <w:spacing w:line="240" w:lineRule="auto"/>
              <w:jc w:val="center"/>
              <w:rPr>
                <w:sz w:val="20"/>
                <w:szCs w:val="20"/>
              </w:rPr>
            </w:pPr>
          </w:p>
        </w:tc>
        <w:tc>
          <w:tcPr>
            <w:tcW w:w="1753" w:type="pct"/>
            <w:shd w:val="clear" w:color="auto" w:fill="auto"/>
            <w:vAlign w:val="center"/>
          </w:tcPr>
          <w:p w14:paraId="03C56A5C" w14:textId="77777777" w:rsidR="00B53CD8" w:rsidRPr="002B5412" w:rsidRDefault="00B53CD8" w:rsidP="008F6345">
            <w:pPr>
              <w:widowControl w:val="0"/>
              <w:spacing w:line="240" w:lineRule="auto"/>
              <w:jc w:val="left"/>
              <w:rPr>
                <w:sz w:val="20"/>
                <w:szCs w:val="20"/>
              </w:rPr>
            </w:pPr>
            <w:r w:rsidRPr="002B5412">
              <w:rPr>
                <w:sz w:val="20"/>
                <w:szCs w:val="20"/>
              </w:rPr>
              <w:t>производительность, Гкал/ч</w:t>
            </w:r>
          </w:p>
        </w:tc>
        <w:tc>
          <w:tcPr>
            <w:tcW w:w="2100" w:type="pct"/>
            <w:shd w:val="clear" w:color="auto" w:fill="auto"/>
            <w:vAlign w:val="center"/>
          </w:tcPr>
          <w:p w14:paraId="478E09D6" w14:textId="20BAA0FB" w:rsidR="00B53CD8" w:rsidRPr="0076353E" w:rsidRDefault="00B53CD8" w:rsidP="00B53CD8">
            <w:pPr>
              <w:spacing w:line="240" w:lineRule="auto"/>
              <w:rPr>
                <w:rFonts w:eastAsia="Times New Roman" w:cs="Times New Roman"/>
                <w:sz w:val="20"/>
                <w:szCs w:val="20"/>
                <w:lang w:eastAsia="ru-RU"/>
              </w:rPr>
            </w:pPr>
            <w:r w:rsidRPr="0076353E">
              <w:rPr>
                <w:rFonts w:eastAsia="Times New Roman" w:cs="Times New Roman"/>
                <w:sz w:val="20"/>
                <w:szCs w:val="20"/>
                <w:lang w:eastAsia="ru-RU"/>
              </w:rPr>
              <w:t>0,</w:t>
            </w:r>
            <w:r>
              <w:rPr>
                <w:rFonts w:eastAsia="Times New Roman" w:cs="Times New Roman"/>
                <w:sz w:val="20"/>
                <w:szCs w:val="20"/>
                <w:lang w:eastAsia="ru-RU"/>
              </w:rPr>
              <w:t>54</w:t>
            </w:r>
            <w:r w:rsidRPr="0076353E">
              <w:rPr>
                <w:rFonts w:eastAsia="Times New Roman" w:cs="Times New Roman"/>
                <w:sz w:val="20"/>
                <w:szCs w:val="20"/>
                <w:lang w:eastAsia="ru-RU"/>
              </w:rPr>
              <w:t xml:space="preserve"> (</w:t>
            </w:r>
            <w:r>
              <w:rPr>
                <w:rFonts w:eastAsia="Times New Roman" w:cs="Times New Roman"/>
                <w:sz w:val="20"/>
                <w:szCs w:val="20"/>
                <w:lang w:eastAsia="ru-RU"/>
              </w:rPr>
              <w:t>0,63 МВт</w:t>
            </w:r>
            <w:r w:rsidRPr="0076353E">
              <w:rPr>
                <w:rFonts w:eastAsia="Times New Roman" w:cs="Times New Roman"/>
                <w:sz w:val="20"/>
                <w:szCs w:val="20"/>
                <w:lang w:eastAsia="ru-RU"/>
              </w:rPr>
              <w:t>)</w:t>
            </w:r>
          </w:p>
        </w:tc>
      </w:tr>
      <w:tr w:rsidR="00BB5231" w:rsidRPr="002B5412" w14:paraId="53A80059" w14:textId="77777777" w:rsidTr="003C45F3">
        <w:trPr>
          <w:trHeight w:val="20"/>
          <w:jc w:val="center"/>
        </w:trPr>
        <w:tc>
          <w:tcPr>
            <w:tcW w:w="1147" w:type="pct"/>
            <w:vMerge w:val="restart"/>
            <w:shd w:val="clear" w:color="auto" w:fill="auto"/>
            <w:vAlign w:val="center"/>
          </w:tcPr>
          <w:p w14:paraId="6943E17F" w14:textId="77777777" w:rsidR="00BB5231" w:rsidRPr="002B5412" w:rsidRDefault="00BB5231" w:rsidP="0045581B">
            <w:pPr>
              <w:widowControl w:val="0"/>
              <w:spacing w:line="240" w:lineRule="auto"/>
              <w:jc w:val="center"/>
              <w:rPr>
                <w:sz w:val="20"/>
                <w:szCs w:val="20"/>
              </w:rPr>
            </w:pPr>
            <w:r w:rsidRPr="002B5412">
              <w:rPr>
                <w:sz w:val="20"/>
                <w:szCs w:val="20"/>
              </w:rPr>
              <w:t>Котел</w:t>
            </w:r>
            <w:r w:rsidR="001F7AED">
              <w:rPr>
                <w:sz w:val="20"/>
                <w:szCs w:val="20"/>
              </w:rPr>
              <w:t xml:space="preserve"> ст.</w:t>
            </w:r>
            <w:r w:rsidRPr="002B5412">
              <w:rPr>
                <w:sz w:val="20"/>
                <w:szCs w:val="20"/>
              </w:rPr>
              <w:t xml:space="preserve"> №</w:t>
            </w:r>
            <w:r w:rsidR="00BC1BB9">
              <w:rPr>
                <w:sz w:val="20"/>
                <w:szCs w:val="20"/>
              </w:rPr>
              <w:t xml:space="preserve"> </w:t>
            </w:r>
            <w:r w:rsidR="004D6957">
              <w:rPr>
                <w:sz w:val="20"/>
                <w:szCs w:val="20"/>
              </w:rPr>
              <w:t>4</w:t>
            </w:r>
          </w:p>
        </w:tc>
        <w:tc>
          <w:tcPr>
            <w:tcW w:w="1753" w:type="pct"/>
            <w:shd w:val="clear" w:color="auto" w:fill="auto"/>
            <w:vAlign w:val="center"/>
          </w:tcPr>
          <w:p w14:paraId="6C2EA3B2" w14:textId="77777777" w:rsidR="00BB5231" w:rsidRPr="002B5412" w:rsidRDefault="00BB5231" w:rsidP="008F6345">
            <w:pPr>
              <w:widowControl w:val="0"/>
              <w:spacing w:line="240" w:lineRule="auto"/>
              <w:jc w:val="left"/>
              <w:rPr>
                <w:sz w:val="20"/>
                <w:szCs w:val="20"/>
              </w:rPr>
            </w:pPr>
            <w:r w:rsidRPr="002B5412">
              <w:rPr>
                <w:sz w:val="20"/>
                <w:szCs w:val="20"/>
              </w:rPr>
              <w:t>марка/тип</w:t>
            </w:r>
          </w:p>
        </w:tc>
        <w:tc>
          <w:tcPr>
            <w:tcW w:w="2100" w:type="pct"/>
            <w:shd w:val="clear" w:color="auto" w:fill="auto"/>
            <w:vAlign w:val="center"/>
          </w:tcPr>
          <w:p w14:paraId="544AC658" w14:textId="00F7C58D" w:rsidR="00BB5231" w:rsidRPr="004D6957" w:rsidRDefault="00B53CD8" w:rsidP="0045581B">
            <w:pPr>
              <w:spacing w:line="240" w:lineRule="auto"/>
              <w:rPr>
                <w:rFonts w:eastAsia="Times New Roman" w:cs="Times New Roman"/>
                <w:sz w:val="20"/>
                <w:szCs w:val="20"/>
                <w:lang w:eastAsia="ru-RU"/>
              </w:rPr>
            </w:pPr>
            <w:r>
              <w:rPr>
                <w:rFonts w:eastAsia="Times New Roman" w:cs="Times New Roman"/>
                <w:sz w:val="20"/>
                <w:szCs w:val="20"/>
                <w:lang w:eastAsia="ru-RU"/>
              </w:rPr>
              <w:t>Луга-Лотос</w:t>
            </w:r>
          </w:p>
        </w:tc>
      </w:tr>
      <w:tr w:rsidR="00BB5231" w:rsidRPr="002B5412" w14:paraId="3E2CAFA1" w14:textId="77777777" w:rsidTr="003C45F3">
        <w:trPr>
          <w:trHeight w:val="20"/>
          <w:jc w:val="center"/>
        </w:trPr>
        <w:tc>
          <w:tcPr>
            <w:tcW w:w="1147" w:type="pct"/>
            <w:vMerge/>
            <w:shd w:val="clear" w:color="auto" w:fill="auto"/>
            <w:vAlign w:val="center"/>
          </w:tcPr>
          <w:p w14:paraId="6F224320" w14:textId="77777777" w:rsidR="00BB5231" w:rsidRPr="002B5412" w:rsidRDefault="00BB5231" w:rsidP="0045581B">
            <w:pPr>
              <w:widowControl w:val="0"/>
              <w:spacing w:line="240" w:lineRule="auto"/>
              <w:jc w:val="center"/>
              <w:rPr>
                <w:sz w:val="20"/>
                <w:szCs w:val="20"/>
              </w:rPr>
            </w:pPr>
          </w:p>
        </w:tc>
        <w:tc>
          <w:tcPr>
            <w:tcW w:w="1753" w:type="pct"/>
            <w:shd w:val="clear" w:color="auto" w:fill="auto"/>
            <w:vAlign w:val="center"/>
          </w:tcPr>
          <w:p w14:paraId="107618F1" w14:textId="77777777" w:rsidR="00BB5231" w:rsidRPr="002B5412" w:rsidRDefault="00BB5231" w:rsidP="008F6345">
            <w:pPr>
              <w:widowControl w:val="0"/>
              <w:spacing w:line="240" w:lineRule="auto"/>
              <w:jc w:val="left"/>
              <w:rPr>
                <w:sz w:val="20"/>
                <w:szCs w:val="20"/>
              </w:rPr>
            </w:pPr>
            <w:r w:rsidRPr="002B5412">
              <w:rPr>
                <w:sz w:val="20"/>
                <w:szCs w:val="20"/>
              </w:rPr>
              <w:t>производительность, Гкал/ч</w:t>
            </w:r>
          </w:p>
        </w:tc>
        <w:tc>
          <w:tcPr>
            <w:tcW w:w="2100" w:type="pct"/>
            <w:shd w:val="clear" w:color="auto" w:fill="auto"/>
            <w:vAlign w:val="center"/>
          </w:tcPr>
          <w:p w14:paraId="1DA781D6" w14:textId="223CD157" w:rsidR="00BB5231" w:rsidRPr="002B5412" w:rsidRDefault="00B53CD8" w:rsidP="0045581B">
            <w:pPr>
              <w:widowControl w:val="0"/>
              <w:spacing w:line="240" w:lineRule="auto"/>
              <w:rPr>
                <w:sz w:val="20"/>
                <w:szCs w:val="20"/>
              </w:rPr>
            </w:pPr>
            <w:r>
              <w:rPr>
                <w:rFonts w:eastAsia="Times New Roman" w:cs="Times New Roman"/>
                <w:sz w:val="20"/>
                <w:szCs w:val="20"/>
                <w:lang w:eastAsia="ru-RU"/>
              </w:rPr>
              <w:t>0,86</w:t>
            </w:r>
            <w:r w:rsidR="004D6957" w:rsidRPr="0076353E">
              <w:rPr>
                <w:rFonts w:eastAsia="Times New Roman" w:cs="Times New Roman"/>
                <w:sz w:val="20"/>
                <w:szCs w:val="20"/>
                <w:lang w:eastAsia="ru-RU"/>
              </w:rPr>
              <w:t xml:space="preserve"> (</w:t>
            </w:r>
            <w:r>
              <w:rPr>
                <w:rFonts w:eastAsia="Times New Roman" w:cs="Times New Roman"/>
                <w:sz w:val="20"/>
                <w:szCs w:val="20"/>
                <w:lang w:eastAsia="ru-RU"/>
              </w:rPr>
              <w:t xml:space="preserve">1,0 </w:t>
            </w:r>
            <w:r w:rsidR="004D6957">
              <w:rPr>
                <w:rFonts w:eastAsia="Times New Roman" w:cs="Times New Roman"/>
                <w:sz w:val="20"/>
                <w:szCs w:val="20"/>
                <w:lang w:eastAsia="ru-RU"/>
              </w:rPr>
              <w:t>МВт</w:t>
            </w:r>
            <w:r w:rsidR="004D6957" w:rsidRPr="0076353E">
              <w:rPr>
                <w:rFonts w:eastAsia="Times New Roman" w:cs="Times New Roman"/>
                <w:sz w:val="20"/>
                <w:szCs w:val="20"/>
                <w:lang w:eastAsia="ru-RU"/>
              </w:rPr>
              <w:t>)</w:t>
            </w:r>
          </w:p>
        </w:tc>
      </w:tr>
    </w:tbl>
    <w:p w14:paraId="236EE890" w14:textId="77777777" w:rsidR="00727C65" w:rsidRDefault="00727C65">
      <w:pPr>
        <w:sectPr w:rsidR="00727C65" w:rsidSect="00147061">
          <w:type w:val="nextColumn"/>
          <w:pgSz w:w="11906" w:h="16838"/>
          <w:pgMar w:top="1134" w:right="567" w:bottom="1134" w:left="1701" w:header="709" w:footer="709" w:gutter="0"/>
          <w:cols w:space="720"/>
        </w:sectPr>
      </w:pPr>
    </w:p>
    <w:p w14:paraId="53433662" w14:textId="1DC76DE3" w:rsidR="00727C65" w:rsidRPr="00727C65" w:rsidRDefault="00727C65" w:rsidP="00727C65">
      <w:pPr>
        <w:pStyle w:val="-20"/>
        <w:widowControl w:val="0"/>
        <w:suppressLineNumbers w:val="0"/>
        <w:suppressAutoHyphens w:val="0"/>
        <w:spacing w:before="0"/>
        <w:ind w:firstLine="0"/>
        <w:jc w:val="left"/>
        <w:rPr>
          <w:rFonts w:ascii="Times New Roman" w:hAnsi="Times New Roman" w:cs="Times New Roman"/>
          <w:b/>
          <w:sz w:val="24"/>
          <w:szCs w:val="24"/>
        </w:rPr>
      </w:pPr>
      <w:r w:rsidRPr="00727C65">
        <w:rPr>
          <w:rFonts w:ascii="Times New Roman" w:hAnsi="Times New Roman" w:cs="Times New Roman"/>
          <w:b/>
          <w:sz w:val="24"/>
          <w:szCs w:val="24"/>
        </w:rPr>
        <w:lastRenderedPageBreak/>
        <w:t>Продолжение таблицы 1.1.</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2"/>
        <w:gridCol w:w="2988"/>
        <w:gridCol w:w="4581"/>
      </w:tblGrid>
      <w:tr w:rsidR="00727C65" w:rsidRPr="00083094" w14:paraId="22CC697C" w14:textId="77777777" w:rsidTr="00C6003B">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AADC25" w14:textId="736AE3BB" w:rsidR="00727C65" w:rsidRPr="00083094" w:rsidRDefault="00506A16" w:rsidP="00506A16">
            <w:pPr>
              <w:widowControl w:val="0"/>
              <w:spacing w:line="240" w:lineRule="auto"/>
              <w:jc w:val="center"/>
              <w:rPr>
                <w:b/>
                <w:sz w:val="20"/>
                <w:szCs w:val="20"/>
              </w:rPr>
            </w:pPr>
            <w:r>
              <w:rPr>
                <w:b/>
                <w:sz w:val="20"/>
                <w:szCs w:val="20"/>
              </w:rPr>
              <w:t xml:space="preserve">Исходная информация </w:t>
            </w:r>
            <w:r w:rsidR="00727C65">
              <w:rPr>
                <w:b/>
                <w:sz w:val="20"/>
                <w:szCs w:val="20"/>
              </w:rPr>
              <w:t>(СТ МО Раздольевское сельское поселение, актуализ</w:t>
            </w:r>
            <w:r w:rsidR="000B2029">
              <w:rPr>
                <w:b/>
                <w:sz w:val="20"/>
                <w:szCs w:val="20"/>
              </w:rPr>
              <w:t>ированная редакция</w:t>
            </w:r>
            <w:r>
              <w:rPr>
                <w:b/>
                <w:sz w:val="20"/>
                <w:szCs w:val="20"/>
              </w:rPr>
              <w:t>,</w:t>
            </w:r>
            <w:r w:rsidR="00727C65">
              <w:rPr>
                <w:b/>
                <w:sz w:val="20"/>
                <w:szCs w:val="20"/>
              </w:rPr>
              <w:t xml:space="preserve"> 2019 г.)</w:t>
            </w:r>
          </w:p>
        </w:tc>
      </w:tr>
      <w:tr w:rsidR="00727C65" w:rsidRPr="00083094" w14:paraId="2FD22117" w14:textId="77777777" w:rsidTr="00C6003B">
        <w:trPr>
          <w:trHeight w:val="20"/>
          <w:jc w:val="center"/>
        </w:trPr>
        <w:tc>
          <w:tcPr>
            <w:tcW w:w="5000" w:type="pct"/>
            <w:gridSpan w:val="3"/>
            <w:shd w:val="clear" w:color="auto" w:fill="auto"/>
            <w:vAlign w:val="center"/>
          </w:tcPr>
          <w:p w14:paraId="16F77F0F" w14:textId="77777777" w:rsidR="00727C65" w:rsidRPr="00083094" w:rsidRDefault="00727C65" w:rsidP="00C6003B">
            <w:pPr>
              <w:widowControl w:val="0"/>
              <w:spacing w:line="240" w:lineRule="auto"/>
              <w:jc w:val="center"/>
              <w:rPr>
                <w:b/>
                <w:sz w:val="20"/>
                <w:szCs w:val="20"/>
              </w:rPr>
            </w:pPr>
            <w:r>
              <w:rPr>
                <w:b/>
                <w:sz w:val="20"/>
                <w:szCs w:val="20"/>
              </w:rPr>
              <w:t>Основное оборудование</w:t>
            </w:r>
          </w:p>
        </w:tc>
      </w:tr>
      <w:tr w:rsidR="00BB5231" w:rsidRPr="002B5412" w14:paraId="1D7FDD78" w14:textId="77777777" w:rsidTr="008C385D">
        <w:trPr>
          <w:trHeight w:val="20"/>
          <w:jc w:val="center"/>
        </w:trPr>
        <w:tc>
          <w:tcPr>
            <w:tcW w:w="1147" w:type="pct"/>
            <w:vMerge w:val="restart"/>
            <w:shd w:val="clear" w:color="auto" w:fill="auto"/>
            <w:vAlign w:val="center"/>
          </w:tcPr>
          <w:p w14:paraId="535A98DE" w14:textId="77777777" w:rsidR="00BB5231" w:rsidRPr="002B5412" w:rsidRDefault="00BB5231" w:rsidP="0045581B">
            <w:pPr>
              <w:widowControl w:val="0"/>
              <w:spacing w:line="240" w:lineRule="auto"/>
              <w:jc w:val="center"/>
              <w:rPr>
                <w:sz w:val="20"/>
                <w:szCs w:val="20"/>
              </w:rPr>
            </w:pPr>
            <w:r w:rsidRPr="002B5412">
              <w:rPr>
                <w:sz w:val="20"/>
                <w:szCs w:val="20"/>
              </w:rPr>
              <w:t xml:space="preserve">Котел </w:t>
            </w:r>
            <w:r w:rsidR="001F7AED">
              <w:rPr>
                <w:sz w:val="20"/>
                <w:szCs w:val="20"/>
              </w:rPr>
              <w:t xml:space="preserve">ст. </w:t>
            </w:r>
            <w:r w:rsidRPr="002B5412">
              <w:rPr>
                <w:sz w:val="20"/>
                <w:szCs w:val="20"/>
              </w:rPr>
              <w:t>№</w:t>
            </w:r>
            <w:r w:rsidR="00BC1BB9">
              <w:rPr>
                <w:sz w:val="20"/>
                <w:szCs w:val="20"/>
              </w:rPr>
              <w:t xml:space="preserve"> </w:t>
            </w:r>
            <w:r w:rsidR="004D6957">
              <w:rPr>
                <w:sz w:val="20"/>
                <w:szCs w:val="20"/>
              </w:rPr>
              <w:t>5</w:t>
            </w:r>
          </w:p>
        </w:tc>
        <w:tc>
          <w:tcPr>
            <w:tcW w:w="1521" w:type="pct"/>
            <w:shd w:val="clear" w:color="auto" w:fill="auto"/>
            <w:vAlign w:val="center"/>
          </w:tcPr>
          <w:p w14:paraId="55A74D45" w14:textId="77777777" w:rsidR="00BB5231" w:rsidRPr="002B5412" w:rsidRDefault="00BB5231" w:rsidP="008F6345">
            <w:pPr>
              <w:widowControl w:val="0"/>
              <w:spacing w:line="240" w:lineRule="auto"/>
              <w:jc w:val="left"/>
              <w:rPr>
                <w:sz w:val="20"/>
                <w:szCs w:val="20"/>
              </w:rPr>
            </w:pPr>
            <w:r w:rsidRPr="002B5412">
              <w:rPr>
                <w:sz w:val="20"/>
                <w:szCs w:val="20"/>
              </w:rPr>
              <w:t>марка/тип</w:t>
            </w:r>
          </w:p>
        </w:tc>
        <w:tc>
          <w:tcPr>
            <w:tcW w:w="2332" w:type="pct"/>
            <w:shd w:val="clear" w:color="auto" w:fill="auto"/>
            <w:vAlign w:val="center"/>
          </w:tcPr>
          <w:p w14:paraId="0E4C3AFE" w14:textId="1237CDC0" w:rsidR="00BB5231" w:rsidRPr="004D6957" w:rsidRDefault="004D6957" w:rsidP="0045581B">
            <w:pPr>
              <w:spacing w:line="240" w:lineRule="auto"/>
              <w:rPr>
                <w:rFonts w:eastAsia="Times New Roman" w:cs="Times New Roman"/>
                <w:sz w:val="20"/>
                <w:szCs w:val="20"/>
                <w:lang w:eastAsia="ru-RU"/>
              </w:rPr>
            </w:pPr>
            <w:r w:rsidRPr="0076353E">
              <w:rPr>
                <w:rFonts w:eastAsia="Times New Roman" w:cs="Times New Roman"/>
                <w:sz w:val="20"/>
                <w:szCs w:val="20"/>
                <w:lang w:eastAsia="ru-RU"/>
              </w:rPr>
              <w:t>КВР-1,25</w:t>
            </w:r>
          </w:p>
        </w:tc>
      </w:tr>
      <w:tr w:rsidR="00BB5231" w:rsidRPr="002B5412" w14:paraId="6768B787" w14:textId="77777777" w:rsidTr="008C385D">
        <w:trPr>
          <w:trHeight w:val="20"/>
          <w:jc w:val="center"/>
        </w:trPr>
        <w:tc>
          <w:tcPr>
            <w:tcW w:w="1147" w:type="pct"/>
            <w:vMerge/>
            <w:shd w:val="clear" w:color="auto" w:fill="auto"/>
            <w:vAlign w:val="center"/>
          </w:tcPr>
          <w:p w14:paraId="4D600B1A" w14:textId="77777777" w:rsidR="00BB5231" w:rsidRPr="002B5412" w:rsidRDefault="00BB5231" w:rsidP="0045581B">
            <w:pPr>
              <w:widowControl w:val="0"/>
              <w:spacing w:line="240" w:lineRule="auto"/>
              <w:jc w:val="center"/>
              <w:rPr>
                <w:sz w:val="20"/>
                <w:szCs w:val="20"/>
              </w:rPr>
            </w:pPr>
          </w:p>
        </w:tc>
        <w:tc>
          <w:tcPr>
            <w:tcW w:w="1521" w:type="pct"/>
            <w:shd w:val="clear" w:color="auto" w:fill="auto"/>
            <w:vAlign w:val="center"/>
          </w:tcPr>
          <w:p w14:paraId="7896BB5C" w14:textId="77777777" w:rsidR="00BB5231" w:rsidRPr="002B5412" w:rsidRDefault="00BB5231" w:rsidP="008F6345">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499EAD3C" w14:textId="6CF63ECD" w:rsidR="00BB5231" w:rsidRPr="002B5412" w:rsidRDefault="00B53CD8" w:rsidP="0045581B">
            <w:pPr>
              <w:widowControl w:val="0"/>
              <w:spacing w:line="240" w:lineRule="auto"/>
              <w:rPr>
                <w:sz w:val="20"/>
                <w:szCs w:val="20"/>
              </w:rPr>
            </w:pPr>
            <w:r>
              <w:rPr>
                <w:rFonts w:eastAsia="Times New Roman" w:cs="Times New Roman"/>
                <w:sz w:val="20"/>
                <w:szCs w:val="20"/>
                <w:lang w:eastAsia="ru-RU"/>
              </w:rPr>
              <w:t>1,075</w:t>
            </w:r>
            <w:r w:rsidR="004D6957" w:rsidRPr="0076353E">
              <w:rPr>
                <w:rFonts w:eastAsia="Times New Roman" w:cs="Times New Roman"/>
                <w:sz w:val="20"/>
                <w:szCs w:val="20"/>
                <w:lang w:eastAsia="ru-RU"/>
              </w:rPr>
              <w:t xml:space="preserve"> (</w:t>
            </w:r>
            <w:r>
              <w:rPr>
                <w:rFonts w:eastAsia="Times New Roman" w:cs="Times New Roman"/>
                <w:sz w:val="20"/>
                <w:szCs w:val="20"/>
                <w:lang w:eastAsia="ru-RU"/>
              </w:rPr>
              <w:t>1,25</w:t>
            </w:r>
            <w:r w:rsidR="004D6957">
              <w:rPr>
                <w:rFonts w:eastAsia="Times New Roman" w:cs="Times New Roman"/>
                <w:sz w:val="20"/>
                <w:szCs w:val="20"/>
                <w:lang w:eastAsia="ru-RU"/>
              </w:rPr>
              <w:t xml:space="preserve"> МВт</w:t>
            </w:r>
            <w:r w:rsidR="004D6957" w:rsidRPr="0076353E">
              <w:rPr>
                <w:rFonts w:eastAsia="Times New Roman" w:cs="Times New Roman"/>
                <w:sz w:val="20"/>
                <w:szCs w:val="20"/>
                <w:lang w:eastAsia="ru-RU"/>
              </w:rPr>
              <w:t>)</w:t>
            </w:r>
          </w:p>
        </w:tc>
      </w:tr>
      <w:tr w:rsidR="00BB5231" w:rsidRPr="002B5412" w14:paraId="3B8B7EB8" w14:textId="77777777" w:rsidTr="008C385D">
        <w:trPr>
          <w:trHeight w:val="20"/>
          <w:jc w:val="center"/>
        </w:trPr>
        <w:tc>
          <w:tcPr>
            <w:tcW w:w="1147" w:type="pct"/>
            <w:vMerge w:val="restart"/>
            <w:shd w:val="clear" w:color="auto" w:fill="auto"/>
            <w:vAlign w:val="center"/>
          </w:tcPr>
          <w:p w14:paraId="3755A2FD" w14:textId="77777777" w:rsidR="00BB5231" w:rsidRPr="002B5412" w:rsidRDefault="00BB5231" w:rsidP="0045581B">
            <w:pPr>
              <w:widowControl w:val="0"/>
              <w:spacing w:line="240" w:lineRule="auto"/>
              <w:jc w:val="center"/>
              <w:rPr>
                <w:sz w:val="20"/>
                <w:szCs w:val="20"/>
              </w:rPr>
            </w:pPr>
            <w:r w:rsidRPr="002B5412">
              <w:rPr>
                <w:sz w:val="20"/>
                <w:szCs w:val="20"/>
              </w:rPr>
              <w:t xml:space="preserve">Котел </w:t>
            </w:r>
            <w:r w:rsidR="001F7AED">
              <w:rPr>
                <w:sz w:val="20"/>
                <w:szCs w:val="20"/>
              </w:rPr>
              <w:t xml:space="preserve">ст. </w:t>
            </w:r>
            <w:r w:rsidRPr="002B5412">
              <w:rPr>
                <w:sz w:val="20"/>
                <w:szCs w:val="20"/>
              </w:rPr>
              <w:t>№</w:t>
            </w:r>
            <w:r w:rsidR="00BC1BB9">
              <w:rPr>
                <w:sz w:val="20"/>
                <w:szCs w:val="20"/>
              </w:rPr>
              <w:t xml:space="preserve"> </w:t>
            </w:r>
            <w:r w:rsidR="004D6957">
              <w:rPr>
                <w:sz w:val="20"/>
                <w:szCs w:val="20"/>
              </w:rPr>
              <w:t>6</w:t>
            </w:r>
          </w:p>
        </w:tc>
        <w:tc>
          <w:tcPr>
            <w:tcW w:w="1521" w:type="pct"/>
            <w:shd w:val="clear" w:color="auto" w:fill="auto"/>
            <w:vAlign w:val="center"/>
          </w:tcPr>
          <w:p w14:paraId="6B5AA1CB" w14:textId="77777777" w:rsidR="00BB5231" w:rsidRPr="002B5412" w:rsidRDefault="00BB5231" w:rsidP="008F6345">
            <w:pPr>
              <w:widowControl w:val="0"/>
              <w:spacing w:line="240" w:lineRule="auto"/>
              <w:jc w:val="left"/>
              <w:rPr>
                <w:sz w:val="20"/>
                <w:szCs w:val="20"/>
              </w:rPr>
            </w:pPr>
            <w:r w:rsidRPr="002B5412">
              <w:rPr>
                <w:sz w:val="20"/>
                <w:szCs w:val="20"/>
              </w:rPr>
              <w:t>марка/тип</w:t>
            </w:r>
          </w:p>
        </w:tc>
        <w:tc>
          <w:tcPr>
            <w:tcW w:w="2332" w:type="pct"/>
            <w:shd w:val="clear" w:color="auto" w:fill="auto"/>
            <w:vAlign w:val="center"/>
          </w:tcPr>
          <w:p w14:paraId="0EFDD971" w14:textId="02947F27" w:rsidR="00BB5231" w:rsidRPr="002B5412" w:rsidRDefault="004D6957" w:rsidP="0045581B">
            <w:pPr>
              <w:widowControl w:val="0"/>
              <w:spacing w:line="240" w:lineRule="auto"/>
              <w:rPr>
                <w:sz w:val="20"/>
                <w:szCs w:val="20"/>
              </w:rPr>
            </w:pPr>
            <w:r w:rsidRPr="0076353E">
              <w:rPr>
                <w:rFonts w:eastAsia="Times New Roman" w:cs="Times New Roman"/>
                <w:sz w:val="20"/>
                <w:szCs w:val="20"/>
                <w:lang w:eastAsia="ru-RU"/>
              </w:rPr>
              <w:t>Котел КВР-1,</w:t>
            </w:r>
            <w:r w:rsidR="00B53CD8">
              <w:rPr>
                <w:rFonts w:eastAsia="Times New Roman" w:cs="Times New Roman"/>
                <w:sz w:val="20"/>
                <w:szCs w:val="20"/>
                <w:lang w:eastAsia="ru-RU"/>
              </w:rPr>
              <w:t>0</w:t>
            </w:r>
          </w:p>
        </w:tc>
      </w:tr>
      <w:tr w:rsidR="00BB5231" w:rsidRPr="002B5412" w14:paraId="32FBD835" w14:textId="77777777" w:rsidTr="008C385D">
        <w:trPr>
          <w:trHeight w:val="20"/>
          <w:jc w:val="center"/>
        </w:trPr>
        <w:tc>
          <w:tcPr>
            <w:tcW w:w="1147" w:type="pct"/>
            <w:vMerge/>
            <w:shd w:val="clear" w:color="auto" w:fill="auto"/>
            <w:vAlign w:val="center"/>
          </w:tcPr>
          <w:p w14:paraId="71893B4C" w14:textId="77777777" w:rsidR="00BB5231" w:rsidRPr="002B5412" w:rsidRDefault="00BB5231" w:rsidP="0045581B">
            <w:pPr>
              <w:widowControl w:val="0"/>
              <w:spacing w:line="240" w:lineRule="auto"/>
              <w:jc w:val="center"/>
              <w:rPr>
                <w:sz w:val="20"/>
                <w:szCs w:val="20"/>
              </w:rPr>
            </w:pPr>
          </w:p>
        </w:tc>
        <w:tc>
          <w:tcPr>
            <w:tcW w:w="1521" w:type="pct"/>
            <w:shd w:val="clear" w:color="auto" w:fill="auto"/>
            <w:vAlign w:val="center"/>
          </w:tcPr>
          <w:p w14:paraId="38B4C660" w14:textId="77777777" w:rsidR="00BB5231" w:rsidRPr="002B5412" w:rsidRDefault="00BB5231" w:rsidP="008F6345">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0A2B1CC8" w14:textId="5D11BEFC" w:rsidR="00BB5231" w:rsidRPr="002B5412" w:rsidRDefault="00B53CD8" w:rsidP="0045581B">
            <w:pPr>
              <w:widowControl w:val="0"/>
              <w:spacing w:line="240" w:lineRule="auto"/>
              <w:rPr>
                <w:sz w:val="20"/>
                <w:szCs w:val="20"/>
              </w:rPr>
            </w:pPr>
            <w:r>
              <w:rPr>
                <w:rFonts w:eastAsia="Times New Roman" w:cs="Times New Roman"/>
                <w:sz w:val="20"/>
                <w:szCs w:val="20"/>
                <w:lang w:eastAsia="ru-RU"/>
              </w:rPr>
              <w:t>0,86</w:t>
            </w:r>
            <w:r w:rsidR="004D6957" w:rsidRPr="0076353E">
              <w:rPr>
                <w:rFonts w:eastAsia="Times New Roman" w:cs="Times New Roman"/>
                <w:sz w:val="20"/>
                <w:szCs w:val="20"/>
                <w:lang w:eastAsia="ru-RU"/>
              </w:rPr>
              <w:t xml:space="preserve"> (1,</w:t>
            </w:r>
            <w:r>
              <w:rPr>
                <w:rFonts w:eastAsia="Times New Roman" w:cs="Times New Roman"/>
                <w:sz w:val="20"/>
                <w:szCs w:val="20"/>
                <w:lang w:eastAsia="ru-RU"/>
              </w:rPr>
              <w:t>0</w:t>
            </w:r>
            <w:r w:rsidR="004D6957">
              <w:rPr>
                <w:rFonts w:eastAsia="Times New Roman" w:cs="Times New Roman"/>
                <w:sz w:val="20"/>
                <w:szCs w:val="20"/>
                <w:lang w:eastAsia="ru-RU"/>
              </w:rPr>
              <w:t xml:space="preserve"> МВт</w:t>
            </w:r>
            <w:r w:rsidR="004D6957" w:rsidRPr="0076353E">
              <w:rPr>
                <w:rFonts w:eastAsia="Times New Roman" w:cs="Times New Roman"/>
                <w:sz w:val="20"/>
                <w:szCs w:val="20"/>
                <w:lang w:eastAsia="ru-RU"/>
              </w:rPr>
              <w:t>)</w:t>
            </w:r>
          </w:p>
        </w:tc>
      </w:tr>
      <w:tr w:rsidR="00BB5231" w:rsidRPr="00B53CD8" w14:paraId="25C6C376" w14:textId="77777777" w:rsidTr="0038125C">
        <w:trPr>
          <w:trHeight w:val="20"/>
          <w:jc w:val="center"/>
        </w:trPr>
        <w:tc>
          <w:tcPr>
            <w:tcW w:w="5000" w:type="pct"/>
            <w:gridSpan w:val="3"/>
            <w:shd w:val="clear" w:color="auto" w:fill="auto"/>
            <w:vAlign w:val="center"/>
          </w:tcPr>
          <w:p w14:paraId="02A241E6" w14:textId="77777777" w:rsidR="00BB5231" w:rsidRPr="00B53CD8" w:rsidRDefault="00BB5231" w:rsidP="0045581B">
            <w:pPr>
              <w:widowControl w:val="0"/>
              <w:spacing w:line="240" w:lineRule="auto"/>
              <w:jc w:val="center"/>
              <w:rPr>
                <w:b/>
                <w:bCs/>
                <w:sz w:val="20"/>
                <w:szCs w:val="20"/>
              </w:rPr>
            </w:pPr>
            <w:r w:rsidRPr="00B53CD8">
              <w:rPr>
                <w:b/>
                <w:bCs/>
                <w:sz w:val="20"/>
                <w:szCs w:val="20"/>
              </w:rPr>
              <w:t>Вспомогательное оборудование</w:t>
            </w:r>
          </w:p>
        </w:tc>
      </w:tr>
      <w:tr w:rsidR="008C385D" w:rsidRPr="0099467B" w14:paraId="49DB8DE3" w14:textId="77777777" w:rsidTr="008C385D">
        <w:trPr>
          <w:trHeight w:val="20"/>
          <w:jc w:val="center"/>
        </w:trPr>
        <w:tc>
          <w:tcPr>
            <w:tcW w:w="1147" w:type="pct"/>
            <w:vMerge w:val="restart"/>
            <w:shd w:val="clear" w:color="auto" w:fill="auto"/>
            <w:vAlign w:val="center"/>
          </w:tcPr>
          <w:p w14:paraId="750F212A" w14:textId="77777777" w:rsidR="008C385D" w:rsidRDefault="008C385D" w:rsidP="0045581B">
            <w:pPr>
              <w:widowControl w:val="0"/>
              <w:spacing w:line="240" w:lineRule="auto"/>
              <w:jc w:val="center"/>
              <w:rPr>
                <w:sz w:val="20"/>
                <w:szCs w:val="20"/>
              </w:rPr>
            </w:pPr>
            <w:bookmarkStart w:id="32" w:name="_Hlk93404193"/>
            <w:r w:rsidRPr="002B5412">
              <w:rPr>
                <w:sz w:val="20"/>
                <w:szCs w:val="20"/>
              </w:rPr>
              <w:t>Сетевые</w:t>
            </w:r>
          </w:p>
          <w:p w14:paraId="5830BFAF" w14:textId="78C5F447" w:rsidR="008C385D" w:rsidRPr="002B5412" w:rsidRDefault="008C385D" w:rsidP="008C385D">
            <w:pPr>
              <w:widowControl w:val="0"/>
              <w:spacing w:line="240" w:lineRule="auto"/>
              <w:jc w:val="center"/>
              <w:rPr>
                <w:sz w:val="20"/>
                <w:szCs w:val="20"/>
              </w:rPr>
            </w:pPr>
            <w:r>
              <w:rPr>
                <w:sz w:val="20"/>
                <w:szCs w:val="20"/>
              </w:rPr>
              <w:t>насосы</w:t>
            </w:r>
          </w:p>
        </w:tc>
        <w:tc>
          <w:tcPr>
            <w:tcW w:w="1521" w:type="pct"/>
            <w:shd w:val="clear" w:color="auto" w:fill="auto"/>
            <w:vAlign w:val="center"/>
          </w:tcPr>
          <w:p w14:paraId="61368027" w14:textId="77777777" w:rsidR="008C385D" w:rsidRPr="00BF4424" w:rsidRDefault="008C385D" w:rsidP="008F6345">
            <w:pPr>
              <w:widowControl w:val="0"/>
              <w:spacing w:line="240" w:lineRule="auto"/>
              <w:jc w:val="left"/>
              <w:rPr>
                <w:b/>
                <w:bCs/>
                <w:sz w:val="20"/>
                <w:szCs w:val="20"/>
              </w:rPr>
            </w:pPr>
            <w:r w:rsidRPr="00BF4424">
              <w:rPr>
                <w:b/>
                <w:bCs/>
                <w:sz w:val="20"/>
                <w:szCs w:val="20"/>
              </w:rPr>
              <w:t>Тип</w:t>
            </w:r>
          </w:p>
        </w:tc>
        <w:tc>
          <w:tcPr>
            <w:tcW w:w="2332" w:type="pct"/>
            <w:shd w:val="clear" w:color="auto" w:fill="auto"/>
            <w:vAlign w:val="center"/>
          </w:tcPr>
          <w:p w14:paraId="02DF415F" w14:textId="0C9EA734" w:rsidR="008C385D" w:rsidRPr="00BF4424" w:rsidRDefault="008C385D" w:rsidP="0045581B">
            <w:pPr>
              <w:widowControl w:val="0"/>
              <w:spacing w:line="240" w:lineRule="auto"/>
              <w:rPr>
                <w:b/>
                <w:bCs/>
                <w:sz w:val="20"/>
                <w:szCs w:val="20"/>
              </w:rPr>
            </w:pPr>
            <w:r w:rsidRPr="00BF4424">
              <w:rPr>
                <w:b/>
                <w:bCs/>
                <w:sz w:val="20"/>
                <w:szCs w:val="20"/>
              </w:rPr>
              <w:t>К 100-80-160</w:t>
            </w:r>
          </w:p>
        </w:tc>
      </w:tr>
      <w:tr w:rsidR="008C385D" w:rsidRPr="002B5412" w14:paraId="2667491D" w14:textId="77777777" w:rsidTr="008C385D">
        <w:trPr>
          <w:trHeight w:val="20"/>
          <w:jc w:val="center"/>
        </w:trPr>
        <w:tc>
          <w:tcPr>
            <w:tcW w:w="1147" w:type="pct"/>
            <w:vMerge/>
            <w:shd w:val="clear" w:color="auto" w:fill="auto"/>
            <w:vAlign w:val="center"/>
          </w:tcPr>
          <w:p w14:paraId="06DF1609" w14:textId="25D1BF9E" w:rsidR="008C385D" w:rsidRPr="002B5412" w:rsidRDefault="008C385D" w:rsidP="007502DA">
            <w:pPr>
              <w:widowControl w:val="0"/>
              <w:spacing w:line="240" w:lineRule="auto"/>
              <w:jc w:val="center"/>
              <w:rPr>
                <w:sz w:val="20"/>
                <w:szCs w:val="20"/>
                <w:lang w:val="en-US"/>
              </w:rPr>
            </w:pPr>
          </w:p>
        </w:tc>
        <w:tc>
          <w:tcPr>
            <w:tcW w:w="1521" w:type="pct"/>
            <w:shd w:val="clear" w:color="auto" w:fill="auto"/>
            <w:vAlign w:val="center"/>
          </w:tcPr>
          <w:p w14:paraId="375D1636" w14:textId="77777777" w:rsidR="008C385D" w:rsidRPr="002B5412" w:rsidRDefault="008C385D" w:rsidP="008F6345">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0929DF46" w14:textId="0A449647" w:rsidR="008C385D" w:rsidRPr="002B5412" w:rsidRDefault="008C385D" w:rsidP="0045581B">
            <w:pPr>
              <w:widowControl w:val="0"/>
              <w:spacing w:line="240" w:lineRule="auto"/>
              <w:rPr>
                <w:sz w:val="20"/>
                <w:szCs w:val="20"/>
              </w:rPr>
            </w:pPr>
            <w:r>
              <w:rPr>
                <w:sz w:val="20"/>
                <w:szCs w:val="20"/>
              </w:rPr>
              <w:t>2</w:t>
            </w:r>
          </w:p>
        </w:tc>
      </w:tr>
      <w:tr w:rsidR="008C385D" w:rsidRPr="002B5412" w14:paraId="05461C89" w14:textId="77777777" w:rsidTr="008C385D">
        <w:trPr>
          <w:trHeight w:val="20"/>
          <w:jc w:val="center"/>
        </w:trPr>
        <w:tc>
          <w:tcPr>
            <w:tcW w:w="1147" w:type="pct"/>
            <w:vMerge/>
            <w:shd w:val="clear" w:color="auto" w:fill="auto"/>
            <w:vAlign w:val="center"/>
          </w:tcPr>
          <w:p w14:paraId="636C985A" w14:textId="0673A9E0" w:rsidR="008C385D" w:rsidRPr="002B5412" w:rsidRDefault="008C385D" w:rsidP="007502DA">
            <w:pPr>
              <w:widowControl w:val="0"/>
              <w:spacing w:line="240" w:lineRule="auto"/>
              <w:jc w:val="center"/>
              <w:rPr>
                <w:sz w:val="20"/>
                <w:szCs w:val="20"/>
              </w:rPr>
            </w:pPr>
          </w:p>
        </w:tc>
        <w:tc>
          <w:tcPr>
            <w:tcW w:w="1521" w:type="pct"/>
            <w:shd w:val="clear" w:color="auto" w:fill="auto"/>
            <w:vAlign w:val="center"/>
          </w:tcPr>
          <w:p w14:paraId="581DA516" w14:textId="77777777" w:rsidR="008C385D" w:rsidRPr="002B5412" w:rsidRDefault="008C385D" w:rsidP="008F6345">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332" w:type="pct"/>
            <w:shd w:val="clear" w:color="auto" w:fill="auto"/>
            <w:vAlign w:val="center"/>
          </w:tcPr>
          <w:p w14:paraId="04532885" w14:textId="37DF5C25" w:rsidR="008C385D" w:rsidRPr="002B5412" w:rsidRDefault="008C385D" w:rsidP="0045581B">
            <w:pPr>
              <w:widowControl w:val="0"/>
              <w:spacing w:line="240" w:lineRule="auto"/>
              <w:rPr>
                <w:sz w:val="20"/>
                <w:szCs w:val="20"/>
              </w:rPr>
            </w:pPr>
            <w:r>
              <w:rPr>
                <w:sz w:val="20"/>
                <w:szCs w:val="20"/>
              </w:rPr>
              <w:t>100</w:t>
            </w:r>
          </w:p>
        </w:tc>
      </w:tr>
      <w:tr w:rsidR="008C385D" w:rsidRPr="002B5412" w14:paraId="3B18321E" w14:textId="77777777" w:rsidTr="008C385D">
        <w:trPr>
          <w:trHeight w:val="20"/>
          <w:jc w:val="center"/>
        </w:trPr>
        <w:tc>
          <w:tcPr>
            <w:tcW w:w="1147" w:type="pct"/>
            <w:vMerge/>
            <w:shd w:val="clear" w:color="auto" w:fill="auto"/>
            <w:vAlign w:val="center"/>
          </w:tcPr>
          <w:p w14:paraId="6DC1594E" w14:textId="30250109" w:rsidR="008C385D" w:rsidRPr="002B5412" w:rsidRDefault="008C385D" w:rsidP="007502DA">
            <w:pPr>
              <w:widowControl w:val="0"/>
              <w:spacing w:line="240" w:lineRule="auto"/>
              <w:jc w:val="center"/>
              <w:rPr>
                <w:sz w:val="20"/>
                <w:szCs w:val="20"/>
              </w:rPr>
            </w:pPr>
          </w:p>
        </w:tc>
        <w:tc>
          <w:tcPr>
            <w:tcW w:w="1521" w:type="pct"/>
            <w:shd w:val="clear" w:color="auto" w:fill="auto"/>
            <w:vAlign w:val="center"/>
          </w:tcPr>
          <w:p w14:paraId="2D8C059D" w14:textId="3B46109A" w:rsidR="008C385D" w:rsidRPr="002B5412" w:rsidRDefault="008C385D" w:rsidP="008F6345">
            <w:pPr>
              <w:widowControl w:val="0"/>
              <w:spacing w:line="240" w:lineRule="auto"/>
              <w:jc w:val="left"/>
              <w:rPr>
                <w:sz w:val="20"/>
                <w:szCs w:val="20"/>
              </w:rPr>
            </w:pPr>
            <w:r w:rsidRPr="002B5412">
              <w:rPr>
                <w:sz w:val="20"/>
                <w:szCs w:val="20"/>
              </w:rPr>
              <w:t>Напор, м</w:t>
            </w:r>
            <w:r>
              <w:rPr>
                <w:sz w:val="20"/>
                <w:szCs w:val="20"/>
              </w:rPr>
              <w:t xml:space="preserve"> вод.</w:t>
            </w:r>
            <w:r w:rsidR="006C291F">
              <w:rPr>
                <w:sz w:val="20"/>
                <w:szCs w:val="20"/>
              </w:rPr>
              <w:t xml:space="preserve"> </w:t>
            </w:r>
            <w:r>
              <w:rPr>
                <w:sz w:val="20"/>
                <w:szCs w:val="20"/>
              </w:rPr>
              <w:t>ст.</w:t>
            </w:r>
          </w:p>
        </w:tc>
        <w:tc>
          <w:tcPr>
            <w:tcW w:w="2332" w:type="pct"/>
            <w:shd w:val="clear" w:color="auto" w:fill="auto"/>
            <w:vAlign w:val="center"/>
          </w:tcPr>
          <w:p w14:paraId="6FC030AC" w14:textId="205C4364" w:rsidR="008C385D" w:rsidRPr="002B5412" w:rsidRDefault="008C385D" w:rsidP="0045581B">
            <w:pPr>
              <w:widowControl w:val="0"/>
              <w:spacing w:line="240" w:lineRule="auto"/>
              <w:rPr>
                <w:sz w:val="20"/>
                <w:szCs w:val="20"/>
              </w:rPr>
            </w:pPr>
            <w:r>
              <w:rPr>
                <w:sz w:val="20"/>
                <w:szCs w:val="20"/>
              </w:rPr>
              <w:t>32</w:t>
            </w:r>
          </w:p>
        </w:tc>
      </w:tr>
      <w:tr w:rsidR="008C385D" w:rsidRPr="002B5412" w14:paraId="26D6D40B" w14:textId="77777777" w:rsidTr="008C385D">
        <w:trPr>
          <w:trHeight w:val="20"/>
          <w:jc w:val="center"/>
        </w:trPr>
        <w:tc>
          <w:tcPr>
            <w:tcW w:w="1147" w:type="pct"/>
            <w:vMerge/>
            <w:shd w:val="clear" w:color="auto" w:fill="auto"/>
            <w:vAlign w:val="center"/>
          </w:tcPr>
          <w:p w14:paraId="4E49E385" w14:textId="0968B14B" w:rsidR="008C385D" w:rsidRPr="002B5412" w:rsidRDefault="008C385D" w:rsidP="007502DA">
            <w:pPr>
              <w:widowControl w:val="0"/>
              <w:spacing w:line="240" w:lineRule="auto"/>
              <w:jc w:val="center"/>
              <w:rPr>
                <w:sz w:val="20"/>
                <w:szCs w:val="20"/>
              </w:rPr>
            </w:pPr>
          </w:p>
        </w:tc>
        <w:tc>
          <w:tcPr>
            <w:tcW w:w="1521" w:type="pct"/>
            <w:shd w:val="clear" w:color="auto" w:fill="auto"/>
            <w:vAlign w:val="center"/>
          </w:tcPr>
          <w:p w14:paraId="03AA350B" w14:textId="3F5027D8" w:rsidR="008C385D" w:rsidRPr="002B5412" w:rsidRDefault="008C385D" w:rsidP="008F6345">
            <w:pPr>
              <w:widowControl w:val="0"/>
              <w:spacing w:line="240" w:lineRule="auto"/>
              <w:jc w:val="left"/>
              <w:rPr>
                <w:sz w:val="20"/>
                <w:szCs w:val="20"/>
              </w:rPr>
            </w:pPr>
            <w:r>
              <w:rPr>
                <w:sz w:val="20"/>
                <w:szCs w:val="20"/>
              </w:rPr>
              <w:t>Мощность эл. двигателя, кВт</w:t>
            </w:r>
          </w:p>
        </w:tc>
        <w:tc>
          <w:tcPr>
            <w:tcW w:w="2332" w:type="pct"/>
            <w:shd w:val="clear" w:color="auto" w:fill="auto"/>
            <w:vAlign w:val="center"/>
          </w:tcPr>
          <w:p w14:paraId="33C1A4AA" w14:textId="2CC35D0B" w:rsidR="008C385D" w:rsidRDefault="008C385D" w:rsidP="0045581B">
            <w:pPr>
              <w:widowControl w:val="0"/>
              <w:spacing w:line="240" w:lineRule="auto"/>
              <w:rPr>
                <w:sz w:val="20"/>
                <w:szCs w:val="20"/>
              </w:rPr>
            </w:pPr>
            <w:r>
              <w:rPr>
                <w:sz w:val="20"/>
                <w:szCs w:val="20"/>
              </w:rPr>
              <w:t>15</w:t>
            </w:r>
          </w:p>
        </w:tc>
      </w:tr>
      <w:tr w:rsidR="008C385D" w:rsidRPr="008F426D" w14:paraId="3D5F1348" w14:textId="77777777" w:rsidTr="008C385D">
        <w:trPr>
          <w:trHeight w:val="20"/>
          <w:jc w:val="center"/>
        </w:trPr>
        <w:tc>
          <w:tcPr>
            <w:tcW w:w="1147" w:type="pct"/>
            <w:vMerge/>
            <w:shd w:val="clear" w:color="auto" w:fill="auto"/>
            <w:vAlign w:val="center"/>
          </w:tcPr>
          <w:p w14:paraId="2A4777A6" w14:textId="0267F15D" w:rsidR="008C385D" w:rsidRPr="002B5412" w:rsidRDefault="008C385D" w:rsidP="007502DA">
            <w:pPr>
              <w:widowControl w:val="0"/>
              <w:spacing w:line="240" w:lineRule="auto"/>
              <w:jc w:val="center"/>
              <w:rPr>
                <w:sz w:val="20"/>
                <w:szCs w:val="20"/>
              </w:rPr>
            </w:pPr>
          </w:p>
        </w:tc>
        <w:tc>
          <w:tcPr>
            <w:tcW w:w="1521" w:type="pct"/>
            <w:shd w:val="clear" w:color="auto" w:fill="auto"/>
            <w:vAlign w:val="center"/>
          </w:tcPr>
          <w:p w14:paraId="12C5F17A" w14:textId="77777777" w:rsidR="008C385D" w:rsidRPr="00BF4424" w:rsidRDefault="008C385D" w:rsidP="008F6345">
            <w:pPr>
              <w:widowControl w:val="0"/>
              <w:spacing w:line="240" w:lineRule="auto"/>
              <w:jc w:val="left"/>
              <w:rPr>
                <w:b/>
                <w:bCs/>
                <w:sz w:val="20"/>
                <w:szCs w:val="20"/>
              </w:rPr>
            </w:pPr>
            <w:r w:rsidRPr="00BF4424">
              <w:rPr>
                <w:b/>
                <w:bCs/>
                <w:sz w:val="20"/>
                <w:szCs w:val="20"/>
              </w:rPr>
              <w:t>Тип</w:t>
            </w:r>
          </w:p>
        </w:tc>
        <w:tc>
          <w:tcPr>
            <w:tcW w:w="2332" w:type="pct"/>
            <w:shd w:val="clear" w:color="auto" w:fill="auto"/>
            <w:vAlign w:val="center"/>
          </w:tcPr>
          <w:p w14:paraId="4ECD8473" w14:textId="14C6195A" w:rsidR="008C385D" w:rsidRPr="00BF4424" w:rsidRDefault="008C385D" w:rsidP="0045581B">
            <w:pPr>
              <w:widowControl w:val="0"/>
              <w:spacing w:line="240" w:lineRule="auto"/>
              <w:rPr>
                <w:rFonts w:eastAsia="Times New Roman" w:cs="Times New Roman"/>
                <w:b/>
                <w:bCs/>
                <w:color w:val="000000"/>
                <w:sz w:val="20"/>
                <w:szCs w:val="20"/>
                <w:lang w:eastAsia="ru-RU"/>
              </w:rPr>
            </w:pPr>
            <w:r w:rsidRPr="00BF4424">
              <w:rPr>
                <w:b/>
                <w:bCs/>
                <w:sz w:val="20"/>
                <w:szCs w:val="20"/>
              </w:rPr>
              <w:t>К 200-150-250</w:t>
            </w:r>
          </w:p>
        </w:tc>
      </w:tr>
      <w:tr w:rsidR="008C385D" w:rsidRPr="008F426D" w14:paraId="2196414B" w14:textId="77777777" w:rsidTr="008C385D">
        <w:trPr>
          <w:trHeight w:val="20"/>
          <w:jc w:val="center"/>
        </w:trPr>
        <w:tc>
          <w:tcPr>
            <w:tcW w:w="1147" w:type="pct"/>
            <w:vMerge/>
            <w:shd w:val="clear" w:color="auto" w:fill="auto"/>
            <w:vAlign w:val="center"/>
          </w:tcPr>
          <w:p w14:paraId="03739364" w14:textId="77777777" w:rsidR="008C385D" w:rsidRPr="002B5412" w:rsidRDefault="008C385D" w:rsidP="00BF4424">
            <w:pPr>
              <w:widowControl w:val="0"/>
              <w:spacing w:line="240" w:lineRule="auto"/>
              <w:jc w:val="center"/>
              <w:rPr>
                <w:sz w:val="20"/>
                <w:szCs w:val="20"/>
              </w:rPr>
            </w:pPr>
          </w:p>
        </w:tc>
        <w:tc>
          <w:tcPr>
            <w:tcW w:w="1521" w:type="pct"/>
            <w:shd w:val="clear" w:color="auto" w:fill="auto"/>
            <w:vAlign w:val="center"/>
          </w:tcPr>
          <w:p w14:paraId="03EA1BD4" w14:textId="77777777" w:rsidR="008C385D" w:rsidRPr="002B5412" w:rsidRDefault="008C385D" w:rsidP="008F6345">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473A45D8" w14:textId="2ACAA0F5" w:rsidR="008C385D" w:rsidRPr="008F426D" w:rsidRDefault="008C385D" w:rsidP="00BF4424">
            <w:pPr>
              <w:widowControl w:val="0"/>
              <w:spacing w:line="240" w:lineRule="auto"/>
              <w:rPr>
                <w:rFonts w:eastAsia="Times New Roman" w:cs="Times New Roman"/>
                <w:color w:val="000000"/>
                <w:sz w:val="20"/>
                <w:szCs w:val="20"/>
                <w:lang w:eastAsia="ru-RU"/>
              </w:rPr>
            </w:pPr>
            <w:r>
              <w:rPr>
                <w:sz w:val="20"/>
                <w:szCs w:val="20"/>
              </w:rPr>
              <w:t>1</w:t>
            </w:r>
          </w:p>
        </w:tc>
      </w:tr>
      <w:tr w:rsidR="008C385D" w:rsidRPr="008F426D" w14:paraId="77AAECB5" w14:textId="77777777" w:rsidTr="008C385D">
        <w:trPr>
          <w:trHeight w:val="20"/>
          <w:jc w:val="center"/>
        </w:trPr>
        <w:tc>
          <w:tcPr>
            <w:tcW w:w="1147" w:type="pct"/>
            <w:vMerge/>
            <w:shd w:val="clear" w:color="auto" w:fill="auto"/>
            <w:vAlign w:val="center"/>
          </w:tcPr>
          <w:p w14:paraId="1C539B36" w14:textId="77777777" w:rsidR="008C385D" w:rsidRPr="002B5412" w:rsidRDefault="008C385D" w:rsidP="00BF4424">
            <w:pPr>
              <w:widowControl w:val="0"/>
              <w:spacing w:line="240" w:lineRule="auto"/>
              <w:jc w:val="center"/>
              <w:rPr>
                <w:sz w:val="20"/>
                <w:szCs w:val="20"/>
              </w:rPr>
            </w:pPr>
          </w:p>
        </w:tc>
        <w:tc>
          <w:tcPr>
            <w:tcW w:w="1521" w:type="pct"/>
            <w:shd w:val="clear" w:color="auto" w:fill="auto"/>
            <w:vAlign w:val="center"/>
          </w:tcPr>
          <w:p w14:paraId="4E762C9A" w14:textId="77777777" w:rsidR="008C385D" w:rsidRPr="002B5412" w:rsidRDefault="008C385D" w:rsidP="008F6345">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332" w:type="pct"/>
            <w:shd w:val="clear" w:color="auto" w:fill="auto"/>
            <w:vAlign w:val="center"/>
          </w:tcPr>
          <w:p w14:paraId="2699DC73" w14:textId="2F8233DA" w:rsidR="008C385D" w:rsidRPr="008F426D" w:rsidRDefault="008C385D" w:rsidP="00BF4424">
            <w:pPr>
              <w:widowControl w:val="0"/>
              <w:spacing w:line="240" w:lineRule="auto"/>
              <w:rPr>
                <w:rFonts w:eastAsia="Times New Roman" w:cs="Times New Roman"/>
                <w:color w:val="000000"/>
                <w:sz w:val="20"/>
                <w:szCs w:val="20"/>
                <w:lang w:eastAsia="ru-RU"/>
              </w:rPr>
            </w:pPr>
            <w:r>
              <w:rPr>
                <w:sz w:val="20"/>
                <w:szCs w:val="20"/>
              </w:rPr>
              <w:t>315</w:t>
            </w:r>
          </w:p>
        </w:tc>
      </w:tr>
      <w:tr w:rsidR="008C385D" w:rsidRPr="008F426D" w14:paraId="2855C481" w14:textId="77777777" w:rsidTr="008C385D">
        <w:trPr>
          <w:trHeight w:val="20"/>
          <w:jc w:val="center"/>
        </w:trPr>
        <w:tc>
          <w:tcPr>
            <w:tcW w:w="1147" w:type="pct"/>
            <w:vMerge/>
            <w:shd w:val="clear" w:color="auto" w:fill="auto"/>
            <w:vAlign w:val="center"/>
          </w:tcPr>
          <w:p w14:paraId="7347E026" w14:textId="77777777" w:rsidR="008C385D" w:rsidRPr="002B5412" w:rsidRDefault="008C385D" w:rsidP="00BF4424">
            <w:pPr>
              <w:widowControl w:val="0"/>
              <w:spacing w:line="240" w:lineRule="auto"/>
              <w:jc w:val="center"/>
              <w:rPr>
                <w:sz w:val="20"/>
                <w:szCs w:val="20"/>
              </w:rPr>
            </w:pPr>
          </w:p>
        </w:tc>
        <w:tc>
          <w:tcPr>
            <w:tcW w:w="1521" w:type="pct"/>
            <w:shd w:val="clear" w:color="auto" w:fill="auto"/>
            <w:vAlign w:val="center"/>
          </w:tcPr>
          <w:p w14:paraId="276F1083" w14:textId="09F7B492" w:rsidR="008C385D" w:rsidRPr="002B5412" w:rsidRDefault="008C385D" w:rsidP="008F6345">
            <w:pPr>
              <w:widowControl w:val="0"/>
              <w:spacing w:line="240" w:lineRule="auto"/>
              <w:jc w:val="left"/>
              <w:rPr>
                <w:sz w:val="20"/>
                <w:szCs w:val="20"/>
              </w:rPr>
            </w:pPr>
            <w:r w:rsidRPr="002B5412">
              <w:rPr>
                <w:sz w:val="20"/>
                <w:szCs w:val="20"/>
              </w:rPr>
              <w:t>Напор, м</w:t>
            </w:r>
            <w:r>
              <w:rPr>
                <w:sz w:val="20"/>
                <w:szCs w:val="20"/>
              </w:rPr>
              <w:t xml:space="preserve"> вод.</w:t>
            </w:r>
            <w:r w:rsidR="006C291F">
              <w:rPr>
                <w:sz w:val="20"/>
                <w:szCs w:val="20"/>
              </w:rPr>
              <w:t xml:space="preserve"> </w:t>
            </w:r>
            <w:r>
              <w:rPr>
                <w:sz w:val="20"/>
                <w:szCs w:val="20"/>
              </w:rPr>
              <w:t>ст.</w:t>
            </w:r>
          </w:p>
        </w:tc>
        <w:tc>
          <w:tcPr>
            <w:tcW w:w="2332" w:type="pct"/>
            <w:shd w:val="clear" w:color="auto" w:fill="auto"/>
            <w:vAlign w:val="center"/>
          </w:tcPr>
          <w:p w14:paraId="6AD92B0F" w14:textId="66DED664" w:rsidR="008C385D" w:rsidRPr="008F426D" w:rsidRDefault="008C385D" w:rsidP="00BF4424">
            <w:pPr>
              <w:widowControl w:val="0"/>
              <w:spacing w:line="240" w:lineRule="auto"/>
              <w:rPr>
                <w:rFonts w:eastAsia="Times New Roman" w:cs="Times New Roman"/>
                <w:color w:val="000000"/>
                <w:sz w:val="20"/>
                <w:szCs w:val="20"/>
                <w:lang w:eastAsia="ru-RU"/>
              </w:rPr>
            </w:pPr>
            <w:r>
              <w:rPr>
                <w:sz w:val="20"/>
                <w:szCs w:val="20"/>
              </w:rPr>
              <w:t>20</w:t>
            </w:r>
          </w:p>
        </w:tc>
      </w:tr>
      <w:tr w:rsidR="008C385D" w:rsidRPr="008F426D" w14:paraId="218E1707" w14:textId="77777777" w:rsidTr="008C385D">
        <w:trPr>
          <w:trHeight w:val="20"/>
          <w:jc w:val="center"/>
        </w:trPr>
        <w:tc>
          <w:tcPr>
            <w:tcW w:w="1147" w:type="pct"/>
            <w:vMerge/>
            <w:shd w:val="clear" w:color="auto" w:fill="auto"/>
            <w:vAlign w:val="center"/>
          </w:tcPr>
          <w:p w14:paraId="229A5E4D" w14:textId="77777777" w:rsidR="008C385D" w:rsidRPr="002B5412" w:rsidRDefault="008C385D" w:rsidP="00A0389F">
            <w:pPr>
              <w:widowControl w:val="0"/>
              <w:spacing w:line="240" w:lineRule="auto"/>
              <w:jc w:val="center"/>
              <w:rPr>
                <w:sz w:val="20"/>
                <w:szCs w:val="20"/>
              </w:rPr>
            </w:pPr>
          </w:p>
        </w:tc>
        <w:tc>
          <w:tcPr>
            <w:tcW w:w="1521" w:type="pct"/>
            <w:shd w:val="clear" w:color="auto" w:fill="auto"/>
            <w:vAlign w:val="center"/>
          </w:tcPr>
          <w:p w14:paraId="17208312" w14:textId="518D14F8" w:rsidR="008C385D" w:rsidRPr="002B5412" w:rsidRDefault="008C385D" w:rsidP="00A0389F">
            <w:pPr>
              <w:widowControl w:val="0"/>
              <w:spacing w:line="240" w:lineRule="auto"/>
              <w:jc w:val="left"/>
              <w:rPr>
                <w:sz w:val="20"/>
                <w:szCs w:val="20"/>
              </w:rPr>
            </w:pPr>
            <w:r>
              <w:rPr>
                <w:sz w:val="20"/>
                <w:szCs w:val="20"/>
              </w:rPr>
              <w:t>Мощность эл. двигателя, кВт</w:t>
            </w:r>
          </w:p>
        </w:tc>
        <w:tc>
          <w:tcPr>
            <w:tcW w:w="2332" w:type="pct"/>
            <w:shd w:val="clear" w:color="auto" w:fill="auto"/>
            <w:vAlign w:val="center"/>
          </w:tcPr>
          <w:p w14:paraId="55510DDF" w14:textId="37416ECA" w:rsidR="008C385D" w:rsidRDefault="008C385D" w:rsidP="00A0389F">
            <w:pPr>
              <w:widowControl w:val="0"/>
              <w:spacing w:line="240" w:lineRule="auto"/>
              <w:rPr>
                <w:sz w:val="20"/>
                <w:szCs w:val="20"/>
              </w:rPr>
            </w:pPr>
            <w:r>
              <w:rPr>
                <w:sz w:val="20"/>
                <w:szCs w:val="20"/>
              </w:rPr>
              <w:t>30</w:t>
            </w:r>
          </w:p>
        </w:tc>
      </w:tr>
      <w:tr w:rsidR="00A0389F" w:rsidRPr="002B5412" w14:paraId="094A8953" w14:textId="77777777" w:rsidTr="008C385D">
        <w:trPr>
          <w:trHeight w:val="20"/>
          <w:jc w:val="center"/>
        </w:trPr>
        <w:tc>
          <w:tcPr>
            <w:tcW w:w="1147" w:type="pct"/>
            <w:vMerge w:val="restart"/>
            <w:shd w:val="clear" w:color="auto" w:fill="auto"/>
            <w:vAlign w:val="center"/>
          </w:tcPr>
          <w:p w14:paraId="784F8273" w14:textId="77777777" w:rsidR="00A0389F" w:rsidRDefault="00A0389F" w:rsidP="0045581B">
            <w:pPr>
              <w:widowControl w:val="0"/>
              <w:spacing w:line="240" w:lineRule="auto"/>
              <w:jc w:val="center"/>
              <w:rPr>
                <w:sz w:val="20"/>
                <w:szCs w:val="20"/>
              </w:rPr>
            </w:pPr>
            <w:r w:rsidRPr="002B5412">
              <w:rPr>
                <w:sz w:val="20"/>
                <w:szCs w:val="20"/>
              </w:rPr>
              <w:t>Подпиточные</w:t>
            </w:r>
          </w:p>
          <w:p w14:paraId="2CF0D87B" w14:textId="39FD6B11" w:rsidR="00A0389F" w:rsidRPr="002B5412" w:rsidRDefault="00A0389F" w:rsidP="0045581B">
            <w:pPr>
              <w:widowControl w:val="0"/>
              <w:spacing w:line="240" w:lineRule="auto"/>
              <w:jc w:val="center"/>
              <w:rPr>
                <w:sz w:val="20"/>
                <w:szCs w:val="20"/>
              </w:rPr>
            </w:pPr>
            <w:r>
              <w:rPr>
                <w:sz w:val="20"/>
                <w:szCs w:val="20"/>
              </w:rPr>
              <w:t>насосы</w:t>
            </w:r>
          </w:p>
        </w:tc>
        <w:tc>
          <w:tcPr>
            <w:tcW w:w="1521" w:type="pct"/>
            <w:shd w:val="clear" w:color="auto" w:fill="auto"/>
            <w:vAlign w:val="center"/>
          </w:tcPr>
          <w:p w14:paraId="2EADC10C" w14:textId="77777777" w:rsidR="00A0389F" w:rsidRPr="00BF4424" w:rsidRDefault="00A0389F" w:rsidP="008F6345">
            <w:pPr>
              <w:widowControl w:val="0"/>
              <w:spacing w:line="240" w:lineRule="auto"/>
              <w:jc w:val="left"/>
              <w:rPr>
                <w:b/>
                <w:bCs/>
                <w:sz w:val="20"/>
                <w:szCs w:val="20"/>
              </w:rPr>
            </w:pPr>
            <w:r w:rsidRPr="00BF4424">
              <w:rPr>
                <w:b/>
                <w:bCs/>
                <w:sz w:val="20"/>
                <w:szCs w:val="20"/>
              </w:rPr>
              <w:t>Тип</w:t>
            </w:r>
          </w:p>
        </w:tc>
        <w:tc>
          <w:tcPr>
            <w:tcW w:w="2332" w:type="pct"/>
            <w:shd w:val="clear" w:color="auto" w:fill="auto"/>
            <w:vAlign w:val="center"/>
          </w:tcPr>
          <w:p w14:paraId="5AD3C572" w14:textId="6D4D757D" w:rsidR="00A0389F" w:rsidRPr="00BF4424" w:rsidRDefault="00A0389F" w:rsidP="0045581B">
            <w:pPr>
              <w:widowControl w:val="0"/>
              <w:spacing w:line="240" w:lineRule="auto"/>
              <w:rPr>
                <w:b/>
                <w:bCs/>
                <w:sz w:val="20"/>
                <w:szCs w:val="20"/>
              </w:rPr>
            </w:pPr>
            <w:r w:rsidRPr="00BF4424">
              <w:rPr>
                <w:b/>
                <w:bCs/>
                <w:sz w:val="20"/>
                <w:szCs w:val="20"/>
              </w:rPr>
              <w:t xml:space="preserve">К 50-32-125 </w:t>
            </w:r>
          </w:p>
        </w:tc>
      </w:tr>
      <w:tr w:rsidR="00A0389F" w:rsidRPr="002B5412" w14:paraId="1266F66A" w14:textId="77777777" w:rsidTr="008C385D">
        <w:trPr>
          <w:trHeight w:val="20"/>
          <w:jc w:val="center"/>
        </w:trPr>
        <w:tc>
          <w:tcPr>
            <w:tcW w:w="1147" w:type="pct"/>
            <w:vMerge/>
            <w:shd w:val="clear" w:color="auto" w:fill="auto"/>
            <w:vAlign w:val="center"/>
          </w:tcPr>
          <w:p w14:paraId="0B82DFA4" w14:textId="77777777" w:rsidR="00A0389F" w:rsidRPr="002B5412" w:rsidRDefault="00A0389F" w:rsidP="0045581B">
            <w:pPr>
              <w:widowControl w:val="0"/>
              <w:spacing w:line="240" w:lineRule="auto"/>
              <w:jc w:val="center"/>
              <w:rPr>
                <w:sz w:val="20"/>
                <w:szCs w:val="20"/>
              </w:rPr>
            </w:pPr>
          </w:p>
        </w:tc>
        <w:tc>
          <w:tcPr>
            <w:tcW w:w="1521" w:type="pct"/>
            <w:shd w:val="clear" w:color="auto" w:fill="auto"/>
            <w:vAlign w:val="center"/>
          </w:tcPr>
          <w:p w14:paraId="36CA49AE" w14:textId="77777777" w:rsidR="00A0389F" w:rsidRPr="002B5412" w:rsidRDefault="00A0389F" w:rsidP="008F6345">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09796D68" w14:textId="741E4D21" w:rsidR="00A0389F" w:rsidRPr="002B5412" w:rsidRDefault="00A0389F" w:rsidP="0045581B">
            <w:pPr>
              <w:widowControl w:val="0"/>
              <w:spacing w:line="240" w:lineRule="auto"/>
              <w:rPr>
                <w:sz w:val="20"/>
                <w:szCs w:val="20"/>
              </w:rPr>
            </w:pPr>
            <w:r>
              <w:rPr>
                <w:sz w:val="20"/>
                <w:szCs w:val="20"/>
              </w:rPr>
              <w:t>2</w:t>
            </w:r>
          </w:p>
        </w:tc>
      </w:tr>
      <w:tr w:rsidR="00A0389F" w:rsidRPr="002B5412" w14:paraId="1B9DE2D8" w14:textId="77777777" w:rsidTr="008C385D">
        <w:trPr>
          <w:trHeight w:val="20"/>
          <w:jc w:val="center"/>
        </w:trPr>
        <w:tc>
          <w:tcPr>
            <w:tcW w:w="1147" w:type="pct"/>
            <w:vMerge/>
            <w:shd w:val="clear" w:color="auto" w:fill="auto"/>
            <w:vAlign w:val="center"/>
          </w:tcPr>
          <w:p w14:paraId="13080CDD" w14:textId="77777777" w:rsidR="00A0389F" w:rsidRPr="002B5412" w:rsidRDefault="00A0389F" w:rsidP="0045581B">
            <w:pPr>
              <w:widowControl w:val="0"/>
              <w:spacing w:line="240" w:lineRule="auto"/>
              <w:jc w:val="center"/>
              <w:rPr>
                <w:sz w:val="20"/>
                <w:szCs w:val="20"/>
              </w:rPr>
            </w:pPr>
          </w:p>
        </w:tc>
        <w:tc>
          <w:tcPr>
            <w:tcW w:w="1521" w:type="pct"/>
            <w:shd w:val="clear" w:color="auto" w:fill="auto"/>
            <w:vAlign w:val="center"/>
          </w:tcPr>
          <w:p w14:paraId="36E23149" w14:textId="77777777" w:rsidR="00A0389F" w:rsidRPr="002B5412" w:rsidRDefault="00A0389F" w:rsidP="008F6345">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332" w:type="pct"/>
            <w:shd w:val="clear" w:color="auto" w:fill="auto"/>
            <w:vAlign w:val="center"/>
          </w:tcPr>
          <w:p w14:paraId="1E897D70" w14:textId="5B1736B3" w:rsidR="00A0389F" w:rsidRPr="002B5412" w:rsidRDefault="00A0389F" w:rsidP="0045581B">
            <w:pPr>
              <w:widowControl w:val="0"/>
              <w:spacing w:line="240" w:lineRule="auto"/>
              <w:rPr>
                <w:sz w:val="20"/>
                <w:szCs w:val="20"/>
              </w:rPr>
            </w:pPr>
            <w:r>
              <w:rPr>
                <w:sz w:val="20"/>
                <w:szCs w:val="20"/>
              </w:rPr>
              <w:t>12,5</w:t>
            </w:r>
          </w:p>
        </w:tc>
      </w:tr>
      <w:tr w:rsidR="00A0389F" w:rsidRPr="002B5412" w14:paraId="1036378D" w14:textId="77777777" w:rsidTr="008C385D">
        <w:trPr>
          <w:trHeight w:val="20"/>
          <w:jc w:val="center"/>
        </w:trPr>
        <w:tc>
          <w:tcPr>
            <w:tcW w:w="1147" w:type="pct"/>
            <w:vMerge/>
            <w:shd w:val="clear" w:color="auto" w:fill="auto"/>
            <w:vAlign w:val="center"/>
          </w:tcPr>
          <w:p w14:paraId="131431F1" w14:textId="77777777" w:rsidR="00A0389F" w:rsidRPr="002B5412" w:rsidRDefault="00A0389F" w:rsidP="0045581B">
            <w:pPr>
              <w:widowControl w:val="0"/>
              <w:spacing w:line="240" w:lineRule="auto"/>
              <w:jc w:val="center"/>
              <w:rPr>
                <w:sz w:val="20"/>
                <w:szCs w:val="20"/>
              </w:rPr>
            </w:pPr>
          </w:p>
        </w:tc>
        <w:tc>
          <w:tcPr>
            <w:tcW w:w="1521" w:type="pct"/>
            <w:shd w:val="clear" w:color="auto" w:fill="auto"/>
            <w:vAlign w:val="center"/>
          </w:tcPr>
          <w:p w14:paraId="08CCAA3E" w14:textId="7ED70998" w:rsidR="00A0389F" w:rsidRPr="002B5412" w:rsidRDefault="00A0389F" w:rsidP="008F6345">
            <w:pPr>
              <w:widowControl w:val="0"/>
              <w:spacing w:line="240" w:lineRule="auto"/>
              <w:jc w:val="left"/>
              <w:rPr>
                <w:sz w:val="20"/>
                <w:szCs w:val="20"/>
              </w:rPr>
            </w:pPr>
            <w:r w:rsidRPr="002B5412">
              <w:rPr>
                <w:sz w:val="20"/>
                <w:szCs w:val="20"/>
              </w:rPr>
              <w:t>Напор, м</w:t>
            </w:r>
            <w:r>
              <w:rPr>
                <w:sz w:val="20"/>
                <w:szCs w:val="20"/>
              </w:rPr>
              <w:t xml:space="preserve"> </w:t>
            </w:r>
            <w:r w:rsidRPr="002B5412">
              <w:rPr>
                <w:sz w:val="20"/>
                <w:szCs w:val="20"/>
              </w:rPr>
              <w:t>вод.</w:t>
            </w:r>
            <w:r w:rsidR="006C291F">
              <w:rPr>
                <w:sz w:val="20"/>
                <w:szCs w:val="20"/>
              </w:rPr>
              <w:t xml:space="preserve"> </w:t>
            </w:r>
            <w:r w:rsidRPr="002B5412">
              <w:rPr>
                <w:sz w:val="20"/>
                <w:szCs w:val="20"/>
              </w:rPr>
              <w:t>ст</w:t>
            </w:r>
          </w:p>
        </w:tc>
        <w:tc>
          <w:tcPr>
            <w:tcW w:w="2332" w:type="pct"/>
            <w:shd w:val="clear" w:color="auto" w:fill="auto"/>
            <w:vAlign w:val="center"/>
          </w:tcPr>
          <w:p w14:paraId="2EABCF23" w14:textId="77777777" w:rsidR="00A0389F" w:rsidRPr="002B5412" w:rsidRDefault="00A0389F" w:rsidP="0045581B">
            <w:pPr>
              <w:widowControl w:val="0"/>
              <w:spacing w:line="240" w:lineRule="auto"/>
              <w:rPr>
                <w:sz w:val="20"/>
                <w:szCs w:val="20"/>
              </w:rPr>
            </w:pPr>
            <w:r>
              <w:rPr>
                <w:sz w:val="20"/>
                <w:szCs w:val="20"/>
              </w:rPr>
              <w:t>20</w:t>
            </w:r>
          </w:p>
        </w:tc>
      </w:tr>
      <w:tr w:rsidR="00A0389F" w:rsidRPr="002B5412" w14:paraId="0866301F" w14:textId="77777777" w:rsidTr="008C385D">
        <w:trPr>
          <w:trHeight w:val="20"/>
          <w:jc w:val="center"/>
        </w:trPr>
        <w:tc>
          <w:tcPr>
            <w:tcW w:w="1147" w:type="pct"/>
            <w:vMerge/>
            <w:shd w:val="clear" w:color="auto" w:fill="auto"/>
            <w:vAlign w:val="center"/>
          </w:tcPr>
          <w:p w14:paraId="6ECB4AD6" w14:textId="77777777" w:rsidR="00A0389F" w:rsidRPr="002B5412" w:rsidRDefault="00A0389F" w:rsidP="00A0389F">
            <w:pPr>
              <w:widowControl w:val="0"/>
              <w:spacing w:line="240" w:lineRule="auto"/>
              <w:jc w:val="center"/>
              <w:rPr>
                <w:sz w:val="20"/>
                <w:szCs w:val="20"/>
              </w:rPr>
            </w:pPr>
          </w:p>
        </w:tc>
        <w:tc>
          <w:tcPr>
            <w:tcW w:w="1521" w:type="pct"/>
            <w:shd w:val="clear" w:color="auto" w:fill="auto"/>
            <w:vAlign w:val="center"/>
          </w:tcPr>
          <w:p w14:paraId="0802DDC5" w14:textId="36115A39" w:rsidR="00A0389F" w:rsidRPr="002B5412" w:rsidRDefault="00A0389F" w:rsidP="00A0389F">
            <w:pPr>
              <w:widowControl w:val="0"/>
              <w:spacing w:line="240" w:lineRule="auto"/>
              <w:jc w:val="left"/>
              <w:rPr>
                <w:sz w:val="20"/>
                <w:szCs w:val="20"/>
              </w:rPr>
            </w:pPr>
            <w:r>
              <w:rPr>
                <w:sz w:val="20"/>
                <w:szCs w:val="20"/>
              </w:rPr>
              <w:t>Мощность эл. двигателя, кВт</w:t>
            </w:r>
          </w:p>
        </w:tc>
        <w:tc>
          <w:tcPr>
            <w:tcW w:w="2332" w:type="pct"/>
            <w:shd w:val="clear" w:color="auto" w:fill="auto"/>
            <w:vAlign w:val="center"/>
          </w:tcPr>
          <w:p w14:paraId="710282F0" w14:textId="710CC71F" w:rsidR="00A0389F" w:rsidRDefault="00A0389F" w:rsidP="00A0389F">
            <w:pPr>
              <w:widowControl w:val="0"/>
              <w:spacing w:line="240" w:lineRule="auto"/>
              <w:rPr>
                <w:sz w:val="20"/>
                <w:szCs w:val="20"/>
              </w:rPr>
            </w:pPr>
            <w:r>
              <w:rPr>
                <w:sz w:val="20"/>
                <w:szCs w:val="20"/>
              </w:rPr>
              <w:t>2,2</w:t>
            </w:r>
          </w:p>
        </w:tc>
      </w:tr>
      <w:tr w:rsidR="00A0389F" w:rsidRPr="002B5412" w14:paraId="3830D3F3" w14:textId="77777777" w:rsidTr="008C385D">
        <w:trPr>
          <w:trHeight w:val="20"/>
          <w:jc w:val="center"/>
        </w:trPr>
        <w:tc>
          <w:tcPr>
            <w:tcW w:w="1147" w:type="pct"/>
            <w:vMerge w:val="restart"/>
            <w:shd w:val="clear" w:color="auto" w:fill="auto"/>
            <w:vAlign w:val="center"/>
          </w:tcPr>
          <w:p w14:paraId="62563731" w14:textId="41ECDF1C" w:rsidR="00A0389F" w:rsidRPr="002B5412" w:rsidRDefault="00A0389F" w:rsidP="002A481F">
            <w:pPr>
              <w:widowControl w:val="0"/>
              <w:spacing w:line="240" w:lineRule="auto"/>
              <w:jc w:val="center"/>
              <w:rPr>
                <w:sz w:val="20"/>
                <w:szCs w:val="20"/>
              </w:rPr>
            </w:pPr>
            <w:bookmarkStart w:id="33" w:name="_Hlk93406839"/>
            <w:r>
              <w:rPr>
                <w:sz w:val="20"/>
                <w:szCs w:val="20"/>
              </w:rPr>
              <w:t>Баки-аккумуляторы</w:t>
            </w:r>
          </w:p>
        </w:tc>
        <w:tc>
          <w:tcPr>
            <w:tcW w:w="1521" w:type="pct"/>
            <w:shd w:val="clear" w:color="auto" w:fill="auto"/>
            <w:vAlign w:val="center"/>
          </w:tcPr>
          <w:p w14:paraId="209047D7" w14:textId="5795D573" w:rsidR="00A0389F" w:rsidRPr="00A0389F" w:rsidRDefault="00A0389F" w:rsidP="002A481F">
            <w:pPr>
              <w:widowControl w:val="0"/>
              <w:spacing w:line="240" w:lineRule="auto"/>
              <w:jc w:val="left"/>
              <w:rPr>
                <w:sz w:val="20"/>
                <w:szCs w:val="20"/>
              </w:rPr>
            </w:pPr>
            <w:r w:rsidRPr="00A0389F">
              <w:rPr>
                <w:sz w:val="20"/>
                <w:szCs w:val="20"/>
              </w:rPr>
              <w:t>Тип</w:t>
            </w:r>
          </w:p>
        </w:tc>
        <w:tc>
          <w:tcPr>
            <w:tcW w:w="2332" w:type="pct"/>
            <w:shd w:val="clear" w:color="auto" w:fill="auto"/>
            <w:vAlign w:val="center"/>
          </w:tcPr>
          <w:p w14:paraId="5A20D24E" w14:textId="400768C2" w:rsidR="00A0389F" w:rsidRDefault="00A0389F" w:rsidP="002A481F">
            <w:pPr>
              <w:widowControl w:val="0"/>
              <w:spacing w:line="240" w:lineRule="auto"/>
              <w:rPr>
                <w:sz w:val="20"/>
                <w:szCs w:val="20"/>
              </w:rPr>
            </w:pPr>
            <w:r>
              <w:rPr>
                <w:sz w:val="20"/>
                <w:szCs w:val="20"/>
              </w:rPr>
              <w:t>-</w:t>
            </w:r>
          </w:p>
        </w:tc>
      </w:tr>
      <w:tr w:rsidR="00A0389F" w:rsidRPr="002B5412" w14:paraId="71BC7153" w14:textId="77777777" w:rsidTr="008C385D">
        <w:trPr>
          <w:trHeight w:val="20"/>
          <w:jc w:val="center"/>
        </w:trPr>
        <w:tc>
          <w:tcPr>
            <w:tcW w:w="1147" w:type="pct"/>
            <w:vMerge/>
            <w:shd w:val="clear" w:color="auto" w:fill="auto"/>
            <w:vAlign w:val="center"/>
          </w:tcPr>
          <w:p w14:paraId="65CD1C54" w14:textId="77777777" w:rsidR="00A0389F" w:rsidRPr="002B5412" w:rsidRDefault="00A0389F" w:rsidP="002A481F">
            <w:pPr>
              <w:widowControl w:val="0"/>
              <w:spacing w:line="240" w:lineRule="auto"/>
              <w:jc w:val="center"/>
              <w:rPr>
                <w:sz w:val="20"/>
                <w:szCs w:val="20"/>
              </w:rPr>
            </w:pPr>
          </w:p>
        </w:tc>
        <w:tc>
          <w:tcPr>
            <w:tcW w:w="1521" w:type="pct"/>
            <w:shd w:val="clear" w:color="auto" w:fill="auto"/>
            <w:vAlign w:val="center"/>
          </w:tcPr>
          <w:p w14:paraId="08C4A5F3" w14:textId="2A2A70A0" w:rsidR="00A0389F" w:rsidRPr="00A0389F" w:rsidRDefault="00A0389F" w:rsidP="002A481F">
            <w:pPr>
              <w:widowControl w:val="0"/>
              <w:spacing w:line="240" w:lineRule="auto"/>
              <w:jc w:val="left"/>
              <w:rPr>
                <w:sz w:val="20"/>
                <w:szCs w:val="20"/>
              </w:rPr>
            </w:pPr>
            <w:r w:rsidRPr="00A0389F">
              <w:rPr>
                <w:sz w:val="20"/>
                <w:szCs w:val="20"/>
              </w:rPr>
              <w:t>Количество, шт.</w:t>
            </w:r>
          </w:p>
        </w:tc>
        <w:tc>
          <w:tcPr>
            <w:tcW w:w="2332" w:type="pct"/>
            <w:shd w:val="clear" w:color="auto" w:fill="auto"/>
            <w:vAlign w:val="center"/>
          </w:tcPr>
          <w:p w14:paraId="7B1F102C" w14:textId="41847A77" w:rsidR="00A0389F" w:rsidRDefault="00A0389F" w:rsidP="002A481F">
            <w:pPr>
              <w:widowControl w:val="0"/>
              <w:spacing w:line="240" w:lineRule="auto"/>
              <w:rPr>
                <w:sz w:val="20"/>
                <w:szCs w:val="20"/>
              </w:rPr>
            </w:pPr>
            <w:r>
              <w:rPr>
                <w:sz w:val="20"/>
                <w:szCs w:val="20"/>
              </w:rPr>
              <w:t>2</w:t>
            </w:r>
          </w:p>
        </w:tc>
      </w:tr>
      <w:tr w:rsidR="00A0389F" w:rsidRPr="002B5412" w14:paraId="0067216B" w14:textId="77777777" w:rsidTr="008C385D">
        <w:trPr>
          <w:trHeight w:val="20"/>
          <w:jc w:val="center"/>
        </w:trPr>
        <w:tc>
          <w:tcPr>
            <w:tcW w:w="1147" w:type="pct"/>
            <w:vMerge/>
            <w:shd w:val="clear" w:color="auto" w:fill="auto"/>
            <w:vAlign w:val="center"/>
          </w:tcPr>
          <w:p w14:paraId="03356A2D" w14:textId="77777777" w:rsidR="00A0389F" w:rsidRPr="002B5412" w:rsidRDefault="00A0389F" w:rsidP="002A481F">
            <w:pPr>
              <w:widowControl w:val="0"/>
              <w:spacing w:line="240" w:lineRule="auto"/>
              <w:jc w:val="center"/>
              <w:rPr>
                <w:sz w:val="20"/>
                <w:szCs w:val="20"/>
              </w:rPr>
            </w:pPr>
          </w:p>
        </w:tc>
        <w:tc>
          <w:tcPr>
            <w:tcW w:w="1521" w:type="pct"/>
            <w:shd w:val="clear" w:color="auto" w:fill="auto"/>
            <w:vAlign w:val="center"/>
          </w:tcPr>
          <w:p w14:paraId="3336E4D7" w14:textId="0A2A721B" w:rsidR="00A0389F" w:rsidRPr="00A0389F" w:rsidRDefault="00A0389F" w:rsidP="002A481F">
            <w:pPr>
              <w:widowControl w:val="0"/>
              <w:spacing w:line="240" w:lineRule="auto"/>
              <w:jc w:val="left"/>
              <w:rPr>
                <w:sz w:val="20"/>
                <w:szCs w:val="20"/>
              </w:rPr>
            </w:pPr>
            <w:r w:rsidRPr="00A0389F">
              <w:rPr>
                <w:sz w:val="20"/>
                <w:szCs w:val="20"/>
              </w:rPr>
              <w:t>Объем, м</w:t>
            </w:r>
            <w:r w:rsidRPr="00A0389F">
              <w:rPr>
                <w:sz w:val="20"/>
                <w:szCs w:val="20"/>
                <w:vertAlign w:val="superscript"/>
              </w:rPr>
              <w:t>3</w:t>
            </w:r>
          </w:p>
        </w:tc>
        <w:tc>
          <w:tcPr>
            <w:tcW w:w="2332" w:type="pct"/>
            <w:shd w:val="clear" w:color="auto" w:fill="auto"/>
            <w:vAlign w:val="center"/>
          </w:tcPr>
          <w:p w14:paraId="5BF5D131" w14:textId="4A448A31" w:rsidR="00A0389F" w:rsidRDefault="00A0389F" w:rsidP="002A481F">
            <w:pPr>
              <w:widowControl w:val="0"/>
              <w:spacing w:line="240" w:lineRule="auto"/>
              <w:rPr>
                <w:sz w:val="20"/>
                <w:szCs w:val="20"/>
              </w:rPr>
            </w:pPr>
            <w:r>
              <w:rPr>
                <w:sz w:val="20"/>
                <w:szCs w:val="20"/>
              </w:rPr>
              <w:t>25</w:t>
            </w:r>
          </w:p>
        </w:tc>
      </w:tr>
      <w:bookmarkEnd w:id="32"/>
      <w:tr w:rsidR="00A0389F" w:rsidRPr="002B5412" w14:paraId="7BEAB024" w14:textId="77777777" w:rsidTr="008C385D">
        <w:trPr>
          <w:trHeight w:val="20"/>
          <w:jc w:val="center"/>
        </w:trPr>
        <w:tc>
          <w:tcPr>
            <w:tcW w:w="1147" w:type="pct"/>
            <w:vMerge w:val="restart"/>
            <w:shd w:val="clear" w:color="auto" w:fill="auto"/>
            <w:vAlign w:val="center"/>
          </w:tcPr>
          <w:p w14:paraId="6FBE9E76" w14:textId="0F58F11D" w:rsidR="00A0389F" w:rsidRPr="002B5412" w:rsidRDefault="00A0389F" w:rsidP="00A0389F">
            <w:pPr>
              <w:widowControl w:val="0"/>
              <w:spacing w:line="240" w:lineRule="auto"/>
              <w:jc w:val="center"/>
              <w:rPr>
                <w:sz w:val="20"/>
                <w:szCs w:val="20"/>
              </w:rPr>
            </w:pPr>
            <w:r>
              <w:rPr>
                <w:sz w:val="20"/>
                <w:szCs w:val="20"/>
              </w:rPr>
              <w:t>Дымосос</w:t>
            </w:r>
          </w:p>
        </w:tc>
        <w:tc>
          <w:tcPr>
            <w:tcW w:w="1521" w:type="pct"/>
            <w:shd w:val="clear" w:color="auto" w:fill="auto"/>
            <w:vAlign w:val="center"/>
          </w:tcPr>
          <w:p w14:paraId="7ED1F6DF" w14:textId="5308D932" w:rsidR="00A0389F" w:rsidRPr="00A0389F" w:rsidRDefault="00A0389F" w:rsidP="00A0389F">
            <w:pPr>
              <w:widowControl w:val="0"/>
              <w:spacing w:line="240" w:lineRule="auto"/>
              <w:jc w:val="left"/>
              <w:rPr>
                <w:sz w:val="20"/>
                <w:szCs w:val="20"/>
              </w:rPr>
            </w:pPr>
            <w:r w:rsidRPr="00A0389F">
              <w:rPr>
                <w:sz w:val="20"/>
                <w:szCs w:val="20"/>
              </w:rPr>
              <w:t>Тип</w:t>
            </w:r>
          </w:p>
        </w:tc>
        <w:tc>
          <w:tcPr>
            <w:tcW w:w="2332" w:type="pct"/>
            <w:shd w:val="clear" w:color="auto" w:fill="auto"/>
            <w:vAlign w:val="center"/>
          </w:tcPr>
          <w:p w14:paraId="57F8B954" w14:textId="10AC1CA6" w:rsidR="00A0389F" w:rsidRDefault="00A0389F" w:rsidP="00A0389F">
            <w:pPr>
              <w:widowControl w:val="0"/>
              <w:spacing w:line="240" w:lineRule="auto"/>
              <w:rPr>
                <w:sz w:val="20"/>
                <w:szCs w:val="20"/>
              </w:rPr>
            </w:pPr>
            <w:r>
              <w:rPr>
                <w:sz w:val="20"/>
                <w:szCs w:val="20"/>
              </w:rPr>
              <w:t>ДН-9</w:t>
            </w:r>
          </w:p>
        </w:tc>
      </w:tr>
      <w:tr w:rsidR="00A0389F" w:rsidRPr="002B5412" w14:paraId="5A8248C2" w14:textId="77777777" w:rsidTr="008C385D">
        <w:trPr>
          <w:trHeight w:val="20"/>
          <w:jc w:val="center"/>
        </w:trPr>
        <w:tc>
          <w:tcPr>
            <w:tcW w:w="1147" w:type="pct"/>
            <w:vMerge/>
            <w:shd w:val="clear" w:color="auto" w:fill="auto"/>
            <w:vAlign w:val="center"/>
          </w:tcPr>
          <w:p w14:paraId="2B55C3C8" w14:textId="77777777" w:rsidR="00A0389F" w:rsidRPr="002B5412" w:rsidRDefault="00A0389F" w:rsidP="00A0389F">
            <w:pPr>
              <w:widowControl w:val="0"/>
              <w:spacing w:line="240" w:lineRule="auto"/>
              <w:jc w:val="center"/>
              <w:rPr>
                <w:sz w:val="20"/>
                <w:szCs w:val="20"/>
              </w:rPr>
            </w:pPr>
          </w:p>
        </w:tc>
        <w:tc>
          <w:tcPr>
            <w:tcW w:w="1521" w:type="pct"/>
            <w:shd w:val="clear" w:color="auto" w:fill="auto"/>
            <w:vAlign w:val="center"/>
          </w:tcPr>
          <w:p w14:paraId="14448B3A" w14:textId="1A575221" w:rsidR="00A0389F" w:rsidRPr="00A0389F" w:rsidRDefault="00A0389F" w:rsidP="00A0389F">
            <w:pPr>
              <w:widowControl w:val="0"/>
              <w:spacing w:line="240" w:lineRule="auto"/>
              <w:jc w:val="left"/>
              <w:rPr>
                <w:sz w:val="20"/>
                <w:szCs w:val="20"/>
              </w:rPr>
            </w:pPr>
            <w:r w:rsidRPr="00A0389F">
              <w:rPr>
                <w:sz w:val="20"/>
                <w:szCs w:val="20"/>
              </w:rPr>
              <w:t>Количество, шт.</w:t>
            </w:r>
          </w:p>
        </w:tc>
        <w:tc>
          <w:tcPr>
            <w:tcW w:w="2332" w:type="pct"/>
            <w:shd w:val="clear" w:color="auto" w:fill="auto"/>
            <w:vAlign w:val="center"/>
          </w:tcPr>
          <w:p w14:paraId="249DF30F" w14:textId="1696B729" w:rsidR="00A0389F" w:rsidRDefault="00A0389F" w:rsidP="00A0389F">
            <w:pPr>
              <w:widowControl w:val="0"/>
              <w:spacing w:line="240" w:lineRule="auto"/>
              <w:rPr>
                <w:sz w:val="20"/>
                <w:szCs w:val="20"/>
              </w:rPr>
            </w:pPr>
            <w:r>
              <w:rPr>
                <w:sz w:val="20"/>
                <w:szCs w:val="20"/>
              </w:rPr>
              <w:t>1</w:t>
            </w:r>
          </w:p>
        </w:tc>
      </w:tr>
      <w:tr w:rsidR="00A0389F" w:rsidRPr="002B5412" w14:paraId="701ECF9E" w14:textId="77777777" w:rsidTr="008C385D">
        <w:trPr>
          <w:trHeight w:val="20"/>
          <w:jc w:val="center"/>
        </w:trPr>
        <w:tc>
          <w:tcPr>
            <w:tcW w:w="1147" w:type="pct"/>
            <w:vMerge/>
            <w:shd w:val="clear" w:color="auto" w:fill="auto"/>
            <w:vAlign w:val="center"/>
          </w:tcPr>
          <w:p w14:paraId="767A873F" w14:textId="77777777" w:rsidR="00A0389F" w:rsidRPr="002B5412" w:rsidRDefault="00A0389F" w:rsidP="00A0389F">
            <w:pPr>
              <w:widowControl w:val="0"/>
              <w:spacing w:line="240" w:lineRule="auto"/>
              <w:jc w:val="center"/>
              <w:rPr>
                <w:sz w:val="20"/>
                <w:szCs w:val="20"/>
              </w:rPr>
            </w:pPr>
          </w:p>
        </w:tc>
        <w:tc>
          <w:tcPr>
            <w:tcW w:w="1521" w:type="pct"/>
            <w:shd w:val="clear" w:color="auto" w:fill="auto"/>
            <w:vAlign w:val="center"/>
          </w:tcPr>
          <w:p w14:paraId="55A360E4" w14:textId="00E7B0BF" w:rsidR="00A0389F" w:rsidRPr="002B5412" w:rsidRDefault="00A0389F" w:rsidP="00A0389F">
            <w:pPr>
              <w:widowControl w:val="0"/>
              <w:spacing w:line="240" w:lineRule="auto"/>
              <w:jc w:val="left"/>
              <w:rPr>
                <w:sz w:val="20"/>
                <w:szCs w:val="20"/>
              </w:rPr>
            </w:pPr>
            <w:r>
              <w:rPr>
                <w:sz w:val="20"/>
                <w:szCs w:val="20"/>
              </w:rPr>
              <w:t>Мощность, кВт</w:t>
            </w:r>
          </w:p>
        </w:tc>
        <w:tc>
          <w:tcPr>
            <w:tcW w:w="2332" w:type="pct"/>
            <w:shd w:val="clear" w:color="auto" w:fill="auto"/>
            <w:vAlign w:val="center"/>
          </w:tcPr>
          <w:p w14:paraId="77C8DEF8" w14:textId="48546B19" w:rsidR="00A0389F" w:rsidRDefault="00A0389F" w:rsidP="00A0389F">
            <w:pPr>
              <w:widowControl w:val="0"/>
              <w:spacing w:line="240" w:lineRule="auto"/>
              <w:rPr>
                <w:sz w:val="20"/>
                <w:szCs w:val="20"/>
              </w:rPr>
            </w:pPr>
            <w:r>
              <w:rPr>
                <w:sz w:val="20"/>
                <w:szCs w:val="20"/>
              </w:rPr>
              <w:t>15</w:t>
            </w:r>
          </w:p>
        </w:tc>
      </w:tr>
      <w:tr w:rsidR="00A0389F" w:rsidRPr="002B5412" w14:paraId="23095F67" w14:textId="77777777" w:rsidTr="008C385D">
        <w:trPr>
          <w:trHeight w:val="20"/>
          <w:jc w:val="center"/>
        </w:trPr>
        <w:tc>
          <w:tcPr>
            <w:tcW w:w="1147" w:type="pct"/>
            <w:vMerge w:val="restart"/>
            <w:shd w:val="clear" w:color="auto" w:fill="auto"/>
            <w:vAlign w:val="center"/>
          </w:tcPr>
          <w:p w14:paraId="3FD64AA8" w14:textId="19DB1434" w:rsidR="00A0389F" w:rsidRPr="002B5412" w:rsidRDefault="00A0389F" w:rsidP="00A0389F">
            <w:pPr>
              <w:widowControl w:val="0"/>
              <w:spacing w:line="240" w:lineRule="auto"/>
              <w:jc w:val="center"/>
              <w:rPr>
                <w:sz w:val="20"/>
                <w:szCs w:val="20"/>
              </w:rPr>
            </w:pPr>
            <w:r>
              <w:rPr>
                <w:sz w:val="20"/>
                <w:szCs w:val="20"/>
              </w:rPr>
              <w:t>Дымовая труба</w:t>
            </w:r>
          </w:p>
        </w:tc>
        <w:tc>
          <w:tcPr>
            <w:tcW w:w="1521" w:type="pct"/>
            <w:shd w:val="clear" w:color="auto" w:fill="auto"/>
            <w:vAlign w:val="center"/>
          </w:tcPr>
          <w:p w14:paraId="1AFAE893" w14:textId="2E96B836" w:rsidR="00A0389F" w:rsidRDefault="00A0389F" w:rsidP="00A0389F">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26B90534" w14:textId="6FEDD689" w:rsidR="00A0389F" w:rsidRDefault="00A0389F" w:rsidP="00A0389F">
            <w:pPr>
              <w:widowControl w:val="0"/>
              <w:spacing w:line="240" w:lineRule="auto"/>
              <w:rPr>
                <w:sz w:val="20"/>
                <w:szCs w:val="20"/>
              </w:rPr>
            </w:pPr>
            <w:r>
              <w:rPr>
                <w:sz w:val="20"/>
                <w:szCs w:val="20"/>
              </w:rPr>
              <w:t>1</w:t>
            </w:r>
          </w:p>
        </w:tc>
      </w:tr>
      <w:tr w:rsidR="00A0389F" w:rsidRPr="002B5412" w14:paraId="1BEA9FE3" w14:textId="77777777" w:rsidTr="008C385D">
        <w:trPr>
          <w:trHeight w:val="20"/>
          <w:jc w:val="center"/>
        </w:trPr>
        <w:tc>
          <w:tcPr>
            <w:tcW w:w="1147" w:type="pct"/>
            <w:vMerge/>
            <w:shd w:val="clear" w:color="auto" w:fill="auto"/>
            <w:vAlign w:val="center"/>
          </w:tcPr>
          <w:p w14:paraId="6F10F58D" w14:textId="77777777" w:rsidR="00A0389F" w:rsidRPr="002B5412" w:rsidRDefault="00A0389F" w:rsidP="00A0389F">
            <w:pPr>
              <w:widowControl w:val="0"/>
              <w:spacing w:line="240" w:lineRule="auto"/>
              <w:jc w:val="center"/>
              <w:rPr>
                <w:sz w:val="20"/>
                <w:szCs w:val="20"/>
              </w:rPr>
            </w:pPr>
          </w:p>
        </w:tc>
        <w:tc>
          <w:tcPr>
            <w:tcW w:w="1521" w:type="pct"/>
            <w:shd w:val="clear" w:color="auto" w:fill="auto"/>
            <w:vAlign w:val="center"/>
          </w:tcPr>
          <w:p w14:paraId="78A924BF" w14:textId="3FC39DAB" w:rsidR="00A0389F" w:rsidRDefault="00A0389F" w:rsidP="00A0389F">
            <w:pPr>
              <w:widowControl w:val="0"/>
              <w:spacing w:line="240" w:lineRule="auto"/>
              <w:jc w:val="left"/>
              <w:rPr>
                <w:sz w:val="20"/>
                <w:szCs w:val="20"/>
              </w:rPr>
            </w:pPr>
            <w:r>
              <w:rPr>
                <w:sz w:val="20"/>
                <w:szCs w:val="20"/>
              </w:rPr>
              <w:t>Габаритные размеры, материал</w:t>
            </w:r>
          </w:p>
        </w:tc>
        <w:tc>
          <w:tcPr>
            <w:tcW w:w="2332" w:type="pct"/>
            <w:shd w:val="clear" w:color="auto" w:fill="auto"/>
            <w:vAlign w:val="center"/>
          </w:tcPr>
          <w:p w14:paraId="0BF39D6A" w14:textId="41A74120" w:rsidR="00A0389F" w:rsidRPr="00A0389F" w:rsidRDefault="00A0389F" w:rsidP="00A0389F">
            <w:pPr>
              <w:widowControl w:val="0"/>
              <w:spacing w:line="240" w:lineRule="auto"/>
              <w:rPr>
                <w:sz w:val="20"/>
                <w:szCs w:val="20"/>
              </w:rPr>
            </w:pPr>
            <w:r>
              <w:rPr>
                <w:sz w:val="20"/>
                <w:szCs w:val="20"/>
              </w:rPr>
              <w:t xml:space="preserve">Материал – сталь, </w:t>
            </w:r>
            <w:r>
              <w:rPr>
                <w:sz w:val="20"/>
                <w:szCs w:val="20"/>
                <w:lang w:val="en-US"/>
              </w:rPr>
              <w:t>H</w:t>
            </w:r>
            <w:r w:rsidRPr="00A0389F">
              <w:rPr>
                <w:sz w:val="20"/>
                <w:szCs w:val="20"/>
              </w:rPr>
              <w:t xml:space="preserve"> = 32 </w:t>
            </w:r>
            <w:r>
              <w:rPr>
                <w:sz w:val="20"/>
                <w:szCs w:val="20"/>
              </w:rPr>
              <w:t xml:space="preserve">м, </w:t>
            </w:r>
            <w:r>
              <w:rPr>
                <w:sz w:val="20"/>
                <w:szCs w:val="20"/>
                <w:lang w:val="en-US"/>
              </w:rPr>
              <w:t>D</w:t>
            </w:r>
            <w:r w:rsidRPr="00A0389F">
              <w:rPr>
                <w:sz w:val="20"/>
                <w:szCs w:val="20"/>
              </w:rPr>
              <w:t xml:space="preserve"> = 0</w:t>
            </w:r>
            <w:r>
              <w:rPr>
                <w:sz w:val="20"/>
                <w:szCs w:val="20"/>
              </w:rPr>
              <w:t>,8 м</w:t>
            </w:r>
          </w:p>
        </w:tc>
      </w:tr>
      <w:bookmarkEnd w:id="33"/>
      <w:tr w:rsidR="00A0389F" w:rsidRPr="00083094" w14:paraId="7A5FA991" w14:textId="77777777" w:rsidTr="0038125C">
        <w:trPr>
          <w:trHeight w:val="227"/>
          <w:jc w:val="center"/>
        </w:trPr>
        <w:tc>
          <w:tcPr>
            <w:tcW w:w="5000" w:type="pct"/>
            <w:gridSpan w:val="3"/>
            <w:shd w:val="clear" w:color="auto" w:fill="auto"/>
            <w:vAlign w:val="center"/>
          </w:tcPr>
          <w:p w14:paraId="53FBB51B" w14:textId="0D5CA231" w:rsidR="00A0389F" w:rsidRPr="00E637C7" w:rsidRDefault="00506A16" w:rsidP="008C385D">
            <w:pPr>
              <w:widowControl w:val="0"/>
              <w:spacing w:line="240" w:lineRule="auto"/>
              <w:jc w:val="center"/>
              <w:rPr>
                <w:b/>
                <w:bCs/>
                <w:sz w:val="20"/>
                <w:szCs w:val="20"/>
              </w:rPr>
            </w:pPr>
            <w:r w:rsidRPr="00E637C7">
              <w:rPr>
                <w:b/>
                <w:bCs/>
                <w:sz w:val="20"/>
                <w:szCs w:val="20"/>
              </w:rPr>
              <w:t>Актуализированная</w:t>
            </w:r>
            <w:r w:rsidR="008C385D">
              <w:rPr>
                <w:b/>
                <w:bCs/>
                <w:sz w:val="20"/>
                <w:szCs w:val="20"/>
              </w:rPr>
              <w:t xml:space="preserve"> </w:t>
            </w:r>
            <w:r w:rsidRPr="00E637C7">
              <w:rPr>
                <w:b/>
                <w:bCs/>
                <w:sz w:val="20"/>
                <w:szCs w:val="20"/>
              </w:rPr>
              <w:t>на 01.</w:t>
            </w:r>
            <w:r w:rsidR="008C385D">
              <w:rPr>
                <w:b/>
                <w:bCs/>
                <w:sz w:val="20"/>
                <w:szCs w:val="20"/>
              </w:rPr>
              <w:t>11</w:t>
            </w:r>
            <w:r w:rsidR="008C385D" w:rsidRPr="00E637C7">
              <w:rPr>
                <w:b/>
                <w:bCs/>
                <w:sz w:val="20"/>
                <w:szCs w:val="20"/>
              </w:rPr>
              <w:t>.2021</w:t>
            </w:r>
            <w:r w:rsidRPr="00E637C7">
              <w:rPr>
                <w:b/>
                <w:bCs/>
                <w:sz w:val="20"/>
                <w:szCs w:val="20"/>
              </w:rPr>
              <w:t xml:space="preserve"> информация </w:t>
            </w:r>
          </w:p>
        </w:tc>
      </w:tr>
      <w:tr w:rsidR="00A0389F" w:rsidRPr="00083094" w14:paraId="698B1505" w14:textId="77777777" w:rsidTr="0038125C">
        <w:trPr>
          <w:trHeight w:val="20"/>
          <w:jc w:val="center"/>
        </w:trPr>
        <w:tc>
          <w:tcPr>
            <w:tcW w:w="5000" w:type="pct"/>
            <w:gridSpan w:val="3"/>
            <w:shd w:val="clear" w:color="auto" w:fill="auto"/>
            <w:vAlign w:val="center"/>
          </w:tcPr>
          <w:p w14:paraId="42F91AEF" w14:textId="77777777" w:rsidR="00A0389F" w:rsidRPr="00083094" w:rsidRDefault="00A0389F" w:rsidP="008F3F52">
            <w:pPr>
              <w:widowControl w:val="0"/>
              <w:spacing w:line="240" w:lineRule="auto"/>
              <w:jc w:val="center"/>
              <w:rPr>
                <w:b/>
                <w:sz w:val="20"/>
                <w:szCs w:val="20"/>
              </w:rPr>
            </w:pPr>
            <w:r>
              <w:rPr>
                <w:b/>
                <w:sz w:val="20"/>
                <w:szCs w:val="20"/>
              </w:rPr>
              <w:t>Основное оборудование</w:t>
            </w:r>
          </w:p>
        </w:tc>
      </w:tr>
      <w:tr w:rsidR="00812554" w:rsidRPr="00083094" w14:paraId="16F31733" w14:textId="77777777" w:rsidTr="008C385D">
        <w:trPr>
          <w:trHeight w:val="20"/>
          <w:jc w:val="center"/>
        </w:trPr>
        <w:tc>
          <w:tcPr>
            <w:tcW w:w="1147" w:type="pct"/>
            <w:vMerge w:val="restart"/>
            <w:shd w:val="clear" w:color="auto" w:fill="auto"/>
            <w:vAlign w:val="center"/>
          </w:tcPr>
          <w:p w14:paraId="5BFFA63D" w14:textId="77777777" w:rsidR="00812554" w:rsidRPr="00083094" w:rsidRDefault="00812554" w:rsidP="008F3F52">
            <w:pPr>
              <w:widowControl w:val="0"/>
              <w:spacing w:line="240" w:lineRule="auto"/>
              <w:jc w:val="center"/>
              <w:rPr>
                <w:sz w:val="20"/>
                <w:szCs w:val="20"/>
              </w:rPr>
            </w:pPr>
            <w:r w:rsidRPr="00083094">
              <w:rPr>
                <w:sz w:val="20"/>
                <w:szCs w:val="20"/>
              </w:rPr>
              <w:t xml:space="preserve">Котел </w:t>
            </w:r>
            <w:r>
              <w:rPr>
                <w:sz w:val="20"/>
                <w:szCs w:val="20"/>
              </w:rPr>
              <w:t xml:space="preserve">ст. </w:t>
            </w:r>
            <w:r w:rsidRPr="00083094">
              <w:rPr>
                <w:sz w:val="20"/>
                <w:szCs w:val="20"/>
              </w:rPr>
              <w:t>№</w:t>
            </w:r>
            <w:r>
              <w:rPr>
                <w:sz w:val="20"/>
                <w:szCs w:val="20"/>
              </w:rPr>
              <w:t xml:space="preserve"> </w:t>
            </w:r>
            <w:r w:rsidRPr="00083094">
              <w:rPr>
                <w:sz w:val="20"/>
                <w:szCs w:val="20"/>
              </w:rPr>
              <w:t>1</w:t>
            </w:r>
          </w:p>
        </w:tc>
        <w:tc>
          <w:tcPr>
            <w:tcW w:w="1521" w:type="pct"/>
            <w:shd w:val="clear" w:color="auto" w:fill="auto"/>
            <w:vAlign w:val="center"/>
          </w:tcPr>
          <w:p w14:paraId="79994BD9" w14:textId="77777777" w:rsidR="00812554" w:rsidRPr="00083094" w:rsidRDefault="00812554" w:rsidP="008F3F52">
            <w:pPr>
              <w:widowControl w:val="0"/>
              <w:spacing w:line="240" w:lineRule="auto"/>
              <w:jc w:val="left"/>
              <w:rPr>
                <w:sz w:val="20"/>
                <w:szCs w:val="20"/>
              </w:rPr>
            </w:pPr>
            <w:r w:rsidRPr="00083094">
              <w:rPr>
                <w:sz w:val="20"/>
                <w:szCs w:val="20"/>
              </w:rPr>
              <w:t>марка/тип</w:t>
            </w:r>
          </w:p>
        </w:tc>
        <w:tc>
          <w:tcPr>
            <w:tcW w:w="2332" w:type="pct"/>
            <w:shd w:val="clear" w:color="auto" w:fill="auto"/>
            <w:vAlign w:val="center"/>
          </w:tcPr>
          <w:p w14:paraId="53C06517" w14:textId="2599596D" w:rsidR="00812554" w:rsidRPr="008C385D" w:rsidRDefault="00812554" w:rsidP="008F3F52">
            <w:pPr>
              <w:spacing w:line="240" w:lineRule="auto"/>
              <w:rPr>
                <w:sz w:val="20"/>
                <w:szCs w:val="20"/>
              </w:rPr>
            </w:pPr>
            <w:r w:rsidRPr="00787A4C">
              <w:rPr>
                <w:sz w:val="20"/>
                <w:szCs w:val="20"/>
              </w:rPr>
              <w:t>Котел КВр-1,0</w:t>
            </w:r>
            <w:r w:rsidR="009633CD">
              <w:rPr>
                <w:sz w:val="20"/>
                <w:szCs w:val="20"/>
              </w:rPr>
              <w:t>, зав. № 04,</w:t>
            </w:r>
            <w:r>
              <w:rPr>
                <w:sz w:val="20"/>
                <w:szCs w:val="20"/>
              </w:rPr>
              <w:t xml:space="preserve"> с дутьевым вентилятором</w:t>
            </w:r>
            <w:r w:rsidRPr="0043652D">
              <w:rPr>
                <w:sz w:val="20"/>
                <w:szCs w:val="20"/>
              </w:rPr>
              <w:t xml:space="preserve"> </w:t>
            </w:r>
            <w:r w:rsidR="00E26966">
              <w:rPr>
                <w:sz w:val="20"/>
                <w:szCs w:val="20"/>
              </w:rPr>
              <w:br/>
            </w:r>
            <w:r>
              <w:rPr>
                <w:sz w:val="20"/>
                <w:szCs w:val="20"/>
                <w:lang w:val="en-US"/>
              </w:rPr>
              <w:t>N</w:t>
            </w:r>
            <w:r w:rsidRPr="0043652D">
              <w:rPr>
                <w:sz w:val="20"/>
                <w:szCs w:val="20"/>
              </w:rPr>
              <w:t xml:space="preserve"> </w:t>
            </w:r>
            <w:r w:rsidRPr="008B05DF">
              <w:rPr>
                <w:sz w:val="20"/>
                <w:szCs w:val="20"/>
              </w:rPr>
              <w:t>= 1,</w:t>
            </w:r>
            <w:r w:rsidR="00E26966" w:rsidRPr="00E26966">
              <w:rPr>
                <w:sz w:val="20"/>
                <w:szCs w:val="20"/>
              </w:rPr>
              <w:t>1</w:t>
            </w:r>
            <w:r w:rsidRPr="008B05DF">
              <w:rPr>
                <w:sz w:val="20"/>
                <w:szCs w:val="20"/>
              </w:rPr>
              <w:t xml:space="preserve"> кВт</w:t>
            </w:r>
            <w:r w:rsidR="008C385D">
              <w:rPr>
                <w:sz w:val="20"/>
                <w:szCs w:val="20"/>
              </w:rPr>
              <w:t xml:space="preserve"> </w:t>
            </w:r>
            <w:r>
              <w:rPr>
                <w:rFonts w:eastAsia="Times New Roman" w:cs="Times New Roman"/>
                <w:sz w:val="20"/>
                <w:szCs w:val="20"/>
                <w:lang w:eastAsia="ru-RU"/>
              </w:rPr>
              <w:t>(</w:t>
            </w:r>
            <w:r w:rsidRPr="008B05DF">
              <w:rPr>
                <w:sz w:val="20"/>
                <w:szCs w:val="20"/>
              </w:rPr>
              <w:t>ООО «Лугатепломонтаж», РФ</w:t>
            </w:r>
            <w:r>
              <w:rPr>
                <w:rFonts w:eastAsia="Times New Roman" w:cs="Times New Roman"/>
                <w:sz w:val="20"/>
                <w:szCs w:val="20"/>
                <w:lang w:eastAsia="ru-RU"/>
              </w:rPr>
              <w:t>)</w:t>
            </w:r>
          </w:p>
        </w:tc>
      </w:tr>
      <w:tr w:rsidR="00812554" w:rsidRPr="002B5412" w14:paraId="0BD80F90" w14:textId="77777777" w:rsidTr="008C385D">
        <w:trPr>
          <w:trHeight w:val="20"/>
          <w:jc w:val="center"/>
        </w:trPr>
        <w:tc>
          <w:tcPr>
            <w:tcW w:w="1147" w:type="pct"/>
            <w:vMerge/>
            <w:shd w:val="clear" w:color="auto" w:fill="auto"/>
            <w:vAlign w:val="center"/>
          </w:tcPr>
          <w:p w14:paraId="06CDABF7" w14:textId="77777777" w:rsidR="00812554" w:rsidRPr="002B5412" w:rsidRDefault="00812554" w:rsidP="008F3F52">
            <w:pPr>
              <w:widowControl w:val="0"/>
              <w:spacing w:line="240" w:lineRule="auto"/>
              <w:jc w:val="center"/>
              <w:rPr>
                <w:sz w:val="20"/>
                <w:szCs w:val="20"/>
              </w:rPr>
            </w:pPr>
          </w:p>
        </w:tc>
        <w:tc>
          <w:tcPr>
            <w:tcW w:w="1521" w:type="pct"/>
            <w:shd w:val="clear" w:color="auto" w:fill="auto"/>
            <w:vAlign w:val="center"/>
          </w:tcPr>
          <w:p w14:paraId="1B4ACB32" w14:textId="77777777" w:rsidR="00812554" w:rsidRPr="002B5412" w:rsidRDefault="00812554" w:rsidP="008F3F52">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1F61F3F0" w14:textId="77777777" w:rsidR="00812554" w:rsidRPr="002B5412" w:rsidRDefault="00812554" w:rsidP="008F3F52">
            <w:pPr>
              <w:widowControl w:val="0"/>
              <w:spacing w:line="240" w:lineRule="auto"/>
              <w:rPr>
                <w:sz w:val="20"/>
                <w:szCs w:val="20"/>
              </w:rPr>
            </w:pPr>
            <w:r w:rsidRPr="0076353E">
              <w:rPr>
                <w:rFonts w:eastAsia="Times New Roman" w:cs="Times New Roman"/>
                <w:sz w:val="20"/>
                <w:szCs w:val="20"/>
                <w:lang w:eastAsia="ru-RU"/>
              </w:rPr>
              <w:t>0,86 (1,0</w:t>
            </w:r>
            <w:r>
              <w:rPr>
                <w:rFonts w:eastAsia="Times New Roman" w:cs="Times New Roman"/>
                <w:sz w:val="20"/>
                <w:szCs w:val="20"/>
                <w:lang w:eastAsia="ru-RU"/>
              </w:rPr>
              <w:t xml:space="preserve"> МВт</w:t>
            </w:r>
            <w:r w:rsidRPr="0076353E">
              <w:rPr>
                <w:rFonts w:eastAsia="Times New Roman" w:cs="Times New Roman"/>
                <w:sz w:val="20"/>
                <w:szCs w:val="20"/>
                <w:lang w:eastAsia="ru-RU"/>
              </w:rPr>
              <w:t>)</w:t>
            </w:r>
          </w:p>
        </w:tc>
      </w:tr>
      <w:tr w:rsidR="00812554" w:rsidRPr="002B5412" w14:paraId="2CADCF0F" w14:textId="77777777" w:rsidTr="008C385D">
        <w:trPr>
          <w:trHeight w:val="20"/>
          <w:jc w:val="center"/>
        </w:trPr>
        <w:tc>
          <w:tcPr>
            <w:tcW w:w="1147" w:type="pct"/>
            <w:vMerge w:val="restart"/>
            <w:shd w:val="clear" w:color="auto" w:fill="auto"/>
            <w:vAlign w:val="center"/>
          </w:tcPr>
          <w:p w14:paraId="7AD9C4D3" w14:textId="77777777" w:rsidR="00A0389F" w:rsidRPr="002B5412" w:rsidRDefault="00A0389F" w:rsidP="008F3F52">
            <w:pPr>
              <w:widowControl w:val="0"/>
              <w:spacing w:line="240" w:lineRule="auto"/>
              <w:jc w:val="center"/>
              <w:rPr>
                <w:sz w:val="20"/>
                <w:szCs w:val="20"/>
              </w:rPr>
            </w:pPr>
            <w:r w:rsidRPr="002B5412">
              <w:rPr>
                <w:sz w:val="20"/>
                <w:szCs w:val="20"/>
              </w:rPr>
              <w:t xml:space="preserve">Котел </w:t>
            </w:r>
            <w:r>
              <w:rPr>
                <w:sz w:val="20"/>
                <w:szCs w:val="20"/>
              </w:rPr>
              <w:t xml:space="preserve">ст. </w:t>
            </w:r>
            <w:r w:rsidRPr="002B5412">
              <w:rPr>
                <w:sz w:val="20"/>
                <w:szCs w:val="20"/>
              </w:rPr>
              <w:t>№</w:t>
            </w:r>
            <w:r>
              <w:rPr>
                <w:sz w:val="20"/>
                <w:szCs w:val="20"/>
              </w:rPr>
              <w:t xml:space="preserve"> </w:t>
            </w:r>
            <w:r w:rsidRPr="002B5412">
              <w:rPr>
                <w:sz w:val="20"/>
                <w:szCs w:val="20"/>
              </w:rPr>
              <w:t>2</w:t>
            </w:r>
          </w:p>
        </w:tc>
        <w:tc>
          <w:tcPr>
            <w:tcW w:w="1521" w:type="pct"/>
            <w:shd w:val="clear" w:color="auto" w:fill="auto"/>
            <w:vAlign w:val="center"/>
          </w:tcPr>
          <w:p w14:paraId="0F60D7BA" w14:textId="77777777" w:rsidR="00A0389F" w:rsidRPr="002B5412" w:rsidRDefault="00A0389F" w:rsidP="008F3F52">
            <w:pPr>
              <w:widowControl w:val="0"/>
              <w:spacing w:line="240" w:lineRule="auto"/>
              <w:jc w:val="left"/>
              <w:rPr>
                <w:sz w:val="20"/>
                <w:szCs w:val="20"/>
              </w:rPr>
            </w:pPr>
            <w:r w:rsidRPr="002B5412">
              <w:rPr>
                <w:sz w:val="20"/>
                <w:szCs w:val="20"/>
              </w:rPr>
              <w:t>марка/тип</w:t>
            </w:r>
          </w:p>
        </w:tc>
        <w:tc>
          <w:tcPr>
            <w:tcW w:w="2332" w:type="pct"/>
            <w:shd w:val="clear" w:color="auto" w:fill="auto"/>
            <w:vAlign w:val="center"/>
          </w:tcPr>
          <w:p w14:paraId="1140C4D4" w14:textId="3FC9A89F" w:rsidR="00A0389F" w:rsidRDefault="00A0389F" w:rsidP="008F3F52">
            <w:pPr>
              <w:spacing w:line="240" w:lineRule="auto"/>
              <w:rPr>
                <w:sz w:val="20"/>
                <w:szCs w:val="20"/>
              </w:rPr>
            </w:pPr>
            <w:r w:rsidRPr="00787A4C">
              <w:rPr>
                <w:sz w:val="20"/>
                <w:szCs w:val="20"/>
              </w:rPr>
              <w:t>Котел КВр-1,1-95</w:t>
            </w:r>
            <w:r w:rsidR="009633CD">
              <w:rPr>
                <w:sz w:val="20"/>
                <w:szCs w:val="20"/>
              </w:rPr>
              <w:t>, зав. № 2011,</w:t>
            </w:r>
            <w:r>
              <w:rPr>
                <w:sz w:val="20"/>
                <w:szCs w:val="20"/>
              </w:rPr>
              <w:t xml:space="preserve"> с дутьевым вентилятором</w:t>
            </w:r>
            <w:r w:rsidRPr="0043652D">
              <w:rPr>
                <w:sz w:val="20"/>
                <w:szCs w:val="20"/>
              </w:rPr>
              <w:t xml:space="preserve"> </w:t>
            </w:r>
            <w:r>
              <w:rPr>
                <w:sz w:val="20"/>
                <w:szCs w:val="20"/>
                <w:lang w:val="en-US"/>
              </w:rPr>
              <w:t>N</w:t>
            </w:r>
            <w:r w:rsidRPr="0043652D">
              <w:rPr>
                <w:sz w:val="20"/>
                <w:szCs w:val="20"/>
              </w:rPr>
              <w:t xml:space="preserve"> = </w:t>
            </w:r>
            <w:r w:rsidR="00E26966" w:rsidRPr="00E26966">
              <w:rPr>
                <w:sz w:val="20"/>
                <w:szCs w:val="20"/>
              </w:rPr>
              <w:t>2</w:t>
            </w:r>
            <w:r w:rsidR="00E26966">
              <w:rPr>
                <w:sz w:val="20"/>
                <w:szCs w:val="20"/>
              </w:rPr>
              <w:t>,</w:t>
            </w:r>
            <w:r w:rsidR="00E26966" w:rsidRPr="00E26966">
              <w:rPr>
                <w:sz w:val="20"/>
                <w:szCs w:val="20"/>
              </w:rPr>
              <w:t>2</w:t>
            </w:r>
            <w:r>
              <w:rPr>
                <w:sz w:val="20"/>
                <w:szCs w:val="20"/>
              </w:rPr>
              <w:t xml:space="preserve"> кВт</w:t>
            </w:r>
          </w:p>
          <w:p w14:paraId="7CCBACB6" w14:textId="77777777" w:rsidR="00A0389F" w:rsidRPr="008F6345" w:rsidRDefault="00A0389F" w:rsidP="008F3F52">
            <w:pPr>
              <w:spacing w:line="240" w:lineRule="auto"/>
              <w:rPr>
                <w:sz w:val="20"/>
                <w:szCs w:val="20"/>
              </w:rPr>
            </w:pPr>
            <w:r>
              <w:rPr>
                <w:sz w:val="20"/>
                <w:szCs w:val="20"/>
              </w:rPr>
              <w:t>(</w:t>
            </w:r>
            <w:r w:rsidRPr="00787A4C">
              <w:rPr>
                <w:sz w:val="20"/>
                <w:szCs w:val="20"/>
              </w:rPr>
              <w:t>ООО «Энергетик-Сервис», РФ</w:t>
            </w:r>
            <w:r>
              <w:rPr>
                <w:sz w:val="20"/>
                <w:szCs w:val="20"/>
              </w:rPr>
              <w:t>)</w:t>
            </w:r>
          </w:p>
        </w:tc>
      </w:tr>
      <w:tr w:rsidR="00812554" w:rsidRPr="002B5412" w14:paraId="10BA4695" w14:textId="77777777" w:rsidTr="008C385D">
        <w:trPr>
          <w:trHeight w:val="20"/>
          <w:jc w:val="center"/>
        </w:trPr>
        <w:tc>
          <w:tcPr>
            <w:tcW w:w="1147" w:type="pct"/>
            <w:vMerge/>
            <w:shd w:val="clear" w:color="auto" w:fill="auto"/>
            <w:vAlign w:val="center"/>
          </w:tcPr>
          <w:p w14:paraId="22ED3F8D" w14:textId="77777777" w:rsidR="00A0389F" w:rsidRPr="002B5412" w:rsidRDefault="00A0389F" w:rsidP="008F3F52">
            <w:pPr>
              <w:widowControl w:val="0"/>
              <w:spacing w:line="240" w:lineRule="auto"/>
              <w:jc w:val="center"/>
              <w:rPr>
                <w:sz w:val="20"/>
                <w:szCs w:val="20"/>
              </w:rPr>
            </w:pPr>
          </w:p>
        </w:tc>
        <w:tc>
          <w:tcPr>
            <w:tcW w:w="1521" w:type="pct"/>
            <w:shd w:val="clear" w:color="auto" w:fill="auto"/>
            <w:vAlign w:val="center"/>
          </w:tcPr>
          <w:p w14:paraId="02ABDA8B" w14:textId="77777777" w:rsidR="00A0389F" w:rsidRPr="002B5412" w:rsidRDefault="00A0389F" w:rsidP="008F3F52">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15EBC391" w14:textId="77777777" w:rsidR="00A0389F" w:rsidRPr="002B5412" w:rsidRDefault="00A0389F" w:rsidP="008F3F52">
            <w:pPr>
              <w:widowControl w:val="0"/>
              <w:spacing w:line="240" w:lineRule="auto"/>
              <w:rPr>
                <w:sz w:val="20"/>
                <w:szCs w:val="20"/>
              </w:rPr>
            </w:pPr>
            <w:r w:rsidRPr="0076353E">
              <w:rPr>
                <w:rFonts w:eastAsia="Times New Roman" w:cs="Times New Roman"/>
                <w:sz w:val="20"/>
                <w:szCs w:val="20"/>
                <w:lang w:eastAsia="ru-RU"/>
              </w:rPr>
              <w:t>0,</w:t>
            </w:r>
            <w:r>
              <w:rPr>
                <w:rFonts w:eastAsia="Times New Roman" w:cs="Times New Roman"/>
                <w:sz w:val="20"/>
                <w:szCs w:val="20"/>
                <w:lang w:eastAsia="ru-RU"/>
              </w:rPr>
              <w:t>95</w:t>
            </w:r>
            <w:r w:rsidRPr="0076353E">
              <w:rPr>
                <w:rFonts w:eastAsia="Times New Roman" w:cs="Times New Roman"/>
                <w:sz w:val="20"/>
                <w:szCs w:val="20"/>
                <w:lang w:eastAsia="ru-RU"/>
              </w:rPr>
              <w:t xml:space="preserve"> (1,</w:t>
            </w:r>
            <w:r>
              <w:rPr>
                <w:rFonts w:eastAsia="Times New Roman" w:cs="Times New Roman"/>
                <w:sz w:val="20"/>
                <w:szCs w:val="20"/>
                <w:lang w:eastAsia="ru-RU"/>
              </w:rPr>
              <w:t>1 МВт</w:t>
            </w:r>
            <w:r w:rsidRPr="0076353E">
              <w:rPr>
                <w:rFonts w:eastAsia="Times New Roman" w:cs="Times New Roman"/>
                <w:sz w:val="20"/>
                <w:szCs w:val="20"/>
                <w:lang w:eastAsia="ru-RU"/>
              </w:rPr>
              <w:t>)</w:t>
            </w:r>
          </w:p>
        </w:tc>
      </w:tr>
      <w:tr w:rsidR="00BB5231" w:rsidRPr="002B5412" w14:paraId="486D61FC" w14:textId="77777777" w:rsidTr="008C385D">
        <w:trPr>
          <w:trHeight w:val="20"/>
          <w:jc w:val="center"/>
        </w:trPr>
        <w:tc>
          <w:tcPr>
            <w:tcW w:w="1147" w:type="pct"/>
            <w:vMerge w:val="restart"/>
            <w:shd w:val="clear" w:color="auto" w:fill="auto"/>
            <w:vAlign w:val="center"/>
          </w:tcPr>
          <w:p w14:paraId="3910FBC7" w14:textId="09915DB6" w:rsidR="00BB5231" w:rsidRPr="002B5412" w:rsidRDefault="00BB5231" w:rsidP="0045581B">
            <w:pPr>
              <w:widowControl w:val="0"/>
              <w:spacing w:line="240" w:lineRule="auto"/>
              <w:jc w:val="center"/>
              <w:rPr>
                <w:sz w:val="20"/>
                <w:szCs w:val="20"/>
              </w:rPr>
            </w:pPr>
            <w:r w:rsidRPr="002B5412">
              <w:rPr>
                <w:sz w:val="20"/>
                <w:szCs w:val="20"/>
              </w:rPr>
              <w:t xml:space="preserve">Котел </w:t>
            </w:r>
            <w:r w:rsidR="001A122A">
              <w:rPr>
                <w:sz w:val="20"/>
                <w:szCs w:val="20"/>
              </w:rPr>
              <w:t xml:space="preserve">ст. </w:t>
            </w:r>
            <w:r w:rsidRPr="002B5412">
              <w:rPr>
                <w:sz w:val="20"/>
                <w:szCs w:val="20"/>
              </w:rPr>
              <w:t>№</w:t>
            </w:r>
            <w:r w:rsidR="001F7AED">
              <w:rPr>
                <w:sz w:val="20"/>
                <w:szCs w:val="20"/>
              </w:rPr>
              <w:t xml:space="preserve"> </w:t>
            </w:r>
            <w:r w:rsidR="008F6345">
              <w:rPr>
                <w:sz w:val="20"/>
                <w:szCs w:val="20"/>
              </w:rPr>
              <w:t>3</w:t>
            </w:r>
          </w:p>
        </w:tc>
        <w:tc>
          <w:tcPr>
            <w:tcW w:w="1521" w:type="pct"/>
            <w:shd w:val="clear" w:color="auto" w:fill="auto"/>
            <w:vAlign w:val="center"/>
          </w:tcPr>
          <w:p w14:paraId="5B97D091" w14:textId="77777777" w:rsidR="00BB5231" w:rsidRPr="002B5412" w:rsidRDefault="00BB5231" w:rsidP="008F6345">
            <w:pPr>
              <w:widowControl w:val="0"/>
              <w:spacing w:line="240" w:lineRule="auto"/>
              <w:jc w:val="left"/>
              <w:rPr>
                <w:sz w:val="20"/>
                <w:szCs w:val="20"/>
              </w:rPr>
            </w:pPr>
            <w:r w:rsidRPr="002B5412">
              <w:rPr>
                <w:sz w:val="20"/>
                <w:szCs w:val="20"/>
              </w:rPr>
              <w:t>марка/тип</w:t>
            </w:r>
          </w:p>
        </w:tc>
        <w:tc>
          <w:tcPr>
            <w:tcW w:w="2332" w:type="pct"/>
            <w:shd w:val="clear" w:color="auto" w:fill="auto"/>
            <w:vAlign w:val="center"/>
          </w:tcPr>
          <w:p w14:paraId="49C714B6" w14:textId="2A03DFA5" w:rsidR="00BB5231" w:rsidRDefault="0045502D" w:rsidP="0045502D">
            <w:pPr>
              <w:spacing w:line="240" w:lineRule="auto"/>
              <w:rPr>
                <w:sz w:val="20"/>
                <w:szCs w:val="20"/>
              </w:rPr>
            </w:pPr>
            <w:r w:rsidRPr="00787A4C">
              <w:rPr>
                <w:sz w:val="20"/>
                <w:szCs w:val="20"/>
              </w:rPr>
              <w:t>Котел КВр-1,25</w:t>
            </w:r>
            <w:r w:rsidR="005662A5">
              <w:rPr>
                <w:sz w:val="20"/>
                <w:szCs w:val="20"/>
              </w:rPr>
              <w:t>, зав. № 1512</w:t>
            </w:r>
          </w:p>
          <w:p w14:paraId="6A292B42" w14:textId="422FEA6A" w:rsidR="0045502D" w:rsidRPr="008F6345" w:rsidRDefault="0045502D" w:rsidP="0045502D">
            <w:pPr>
              <w:spacing w:line="240" w:lineRule="auto"/>
              <w:rPr>
                <w:sz w:val="20"/>
                <w:szCs w:val="20"/>
              </w:rPr>
            </w:pPr>
            <w:r>
              <w:rPr>
                <w:sz w:val="20"/>
                <w:szCs w:val="20"/>
              </w:rPr>
              <w:t>(</w:t>
            </w:r>
            <w:r w:rsidRPr="00787A4C">
              <w:rPr>
                <w:sz w:val="20"/>
                <w:szCs w:val="20"/>
              </w:rPr>
              <w:t>ООО «Теплоэнергетик», РФ</w:t>
            </w:r>
            <w:r>
              <w:rPr>
                <w:sz w:val="20"/>
                <w:szCs w:val="20"/>
              </w:rPr>
              <w:t>)</w:t>
            </w:r>
          </w:p>
        </w:tc>
      </w:tr>
      <w:tr w:rsidR="00BB5231" w:rsidRPr="002B5412" w14:paraId="25EF38DD" w14:textId="77777777" w:rsidTr="008C385D">
        <w:trPr>
          <w:trHeight w:val="20"/>
          <w:jc w:val="center"/>
        </w:trPr>
        <w:tc>
          <w:tcPr>
            <w:tcW w:w="1147" w:type="pct"/>
            <w:vMerge/>
            <w:shd w:val="clear" w:color="auto" w:fill="auto"/>
            <w:vAlign w:val="center"/>
          </w:tcPr>
          <w:p w14:paraId="2754E6AD" w14:textId="77777777" w:rsidR="00BB5231" w:rsidRPr="002B5412" w:rsidRDefault="00BB5231" w:rsidP="0045581B">
            <w:pPr>
              <w:widowControl w:val="0"/>
              <w:spacing w:line="240" w:lineRule="auto"/>
              <w:jc w:val="center"/>
              <w:rPr>
                <w:sz w:val="20"/>
                <w:szCs w:val="20"/>
              </w:rPr>
            </w:pPr>
          </w:p>
        </w:tc>
        <w:tc>
          <w:tcPr>
            <w:tcW w:w="1521" w:type="pct"/>
            <w:shd w:val="clear" w:color="auto" w:fill="auto"/>
            <w:vAlign w:val="center"/>
          </w:tcPr>
          <w:p w14:paraId="7F22446C" w14:textId="77777777" w:rsidR="00BB5231" w:rsidRPr="002B5412" w:rsidRDefault="00BB5231" w:rsidP="008F6345">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60A7F1AC" w14:textId="3FAF8A69" w:rsidR="00BB5231" w:rsidRPr="002B5412" w:rsidRDefault="0045502D" w:rsidP="0045502D">
            <w:pPr>
              <w:widowControl w:val="0"/>
              <w:spacing w:line="240" w:lineRule="auto"/>
              <w:rPr>
                <w:sz w:val="20"/>
                <w:szCs w:val="20"/>
              </w:rPr>
            </w:pPr>
            <w:r>
              <w:rPr>
                <w:rFonts w:eastAsia="Times New Roman" w:cs="Times New Roman"/>
                <w:sz w:val="20"/>
                <w:szCs w:val="20"/>
                <w:lang w:eastAsia="ru-RU"/>
              </w:rPr>
              <w:t>1,075</w:t>
            </w:r>
            <w:r w:rsidR="001A122A" w:rsidRPr="0076353E">
              <w:rPr>
                <w:rFonts w:eastAsia="Times New Roman" w:cs="Times New Roman"/>
                <w:sz w:val="20"/>
                <w:szCs w:val="20"/>
                <w:lang w:eastAsia="ru-RU"/>
              </w:rPr>
              <w:t xml:space="preserve"> (1,</w:t>
            </w:r>
            <w:r>
              <w:rPr>
                <w:rFonts w:eastAsia="Times New Roman" w:cs="Times New Roman"/>
                <w:sz w:val="20"/>
                <w:szCs w:val="20"/>
                <w:lang w:eastAsia="ru-RU"/>
              </w:rPr>
              <w:t>25</w:t>
            </w:r>
            <w:r w:rsidR="001A122A">
              <w:rPr>
                <w:rFonts w:eastAsia="Times New Roman" w:cs="Times New Roman"/>
                <w:sz w:val="20"/>
                <w:szCs w:val="20"/>
                <w:lang w:eastAsia="ru-RU"/>
              </w:rPr>
              <w:t xml:space="preserve"> МВт</w:t>
            </w:r>
            <w:r w:rsidR="001A122A" w:rsidRPr="0076353E">
              <w:rPr>
                <w:rFonts w:eastAsia="Times New Roman" w:cs="Times New Roman"/>
                <w:sz w:val="20"/>
                <w:szCs w:val="20"/>
                <w:lang w:eastAsia="ru-RU"/>
              </w:rPr>
              <w:t>)</w:t>
            </w:r>
          </w:p>
        </w:tc>
      </w:tr>
      <w:tr w:rsidR="0045502D" w:rsidRPr="002B5412" w14:paraId="6C76436F" w14:textId="77777777" w:rsidTr="008C385D">
        <w:trPr>
          <w:trHeight w:val="20"/>
          <w:jc w:val="center"/>
        </w:trPr>
        <w:tc>
          <w:tcPr>
            <w:tcW w:w="1147" w:type="pct"/>
            <w:vMerge w:val="restart"/>
            <w:shd w:val="clear" w:color="auto" w:fill="auto"/>
            <w:vAlign w:val="center"/>
          </w:tcPr>
          <w:p w14:paraId="656546E8" w14:textId="1F86D19A" w:rsidR="0045502D" w:rsidRPr="002B5412" w:rsidRDefault="0045502D" w:rsidP="0045502D">
            <w:pPr>
              <w:widowControl w:val="0"/>
              <w:spacing w:line="240" w:lineRule="auto"/>
              <w:jc w:val="center"/>
              <w:rPr>
                <w:sz w:val="20"/>
                <w:szCs w:val="20"/>
              </w:rPr>
            </w:pPr>
            <w:r w:rsidRPr="002B5412">
              <w:rPr>
                <w:sz w:val="20"/>
                <w:szCs w:val="20"/>
              </w:rPr>
              <w:t xml:space="preserve">Котел </w:t>
            </w:r>
            <w:r>
              <w:rPr>
                <w:sz w:val="20"/>
                <w:szCs w:val="20"/>
              </w:rPr>
              <w:t xml:space="preserve">ст. </w:t>
            </w:r>
            <w:r w:rsidRPr="002B5412">
              <w:rPr>
                <w:sz w:val="20"/>
                <w:szCs w:val="20"/>
              </w:rPr>
              <w:t>№</w:t>
            </w:r>
            <w:r>
              <w:rPr>
                <w:sz w:val="20"/>
                <w:szCs w:val="20"/>
              </w:rPr>
              <w:t xml:space="preserve"> 4</w:t>
            </w:r>
          </w:p>
        </w:tc>
        <w:tc>
          <w:tcPr>
            <w:tcW w:w="1521" w:type="pct"/>
            <w:shd w:val="clear" w:color="auto" w:fill="auto"/>
            <w:vAlign w:val="center"/>
          </w:tcPr>
          <w:p w14:paraId="795E1D33" w14:textId="25486057" w:rsidR="0045502D" w:rsidRPr="002B5412" w:rsidRDefault="0045502D" w:rsidP="0045502D">
            <w:pPr>
              <w:widowControl w:val="0"/>
              <w:spacing w:line="240" w:lineRule="auto"/>
              <w:jc w:val="left"/>
              <w:rPr>
                <w:sz w:val="20"/>
                <w:szCs w:val="20"/>
              </w:rPr>
            </w:pPr>
            <w:r w:rsidRPr="002B5412">
              <w:rPr>
                <w:sz w:val="20"/>
                <w:szCs w:val="20"/>
              </w:rPr>
              <w:t>марка/тип</w:t>
            </w:r>
          </w:p>
        </w:tc>
        <w:tc>
          <w:tcPr>
            <w:tcW w:w="2332" w:type="pct"/>
            <w:shd w:val="clear" w:color="auto" w:fill="auto"/>
            <w:vAlign w:val="center"/>
          </w:tcPr>
          <w:p w14:paraId="1B3C1404" w14:textId="70ADCE43" w:rsidR="0045502D" w:rsidRDefault="0045502D" w:rsidP="0045502D">
            <w:pPr>
              <w:spacing w:line="240" w:lineRule="auto"/>
              <w:rPr>
                <w:sz w:val="20"/>
                <w:szCs w:val="20"/>
              </w:rPr>
            </w:pPr>
            <w:r w:rsidRPr="00787A4C">
              <w:rPr>
                <w:sz w:val="20"/>
                <w:szCs w:val="20"/>
              </w:rPr>
              <w:t>Котел КВр-1,1-95</w:t>
            </w:r>
            <w:r w:rsidR="005662A5">
              <w:rPr>
                <w:sz w:val="20"/>
                <w:szCs w:val="20"/>
              </w:rPr>
              <w:t>, зав. № 0450,</w:t>
            </w:r>
            <w:r>
              <w:rPr>
                <w:sz w:val="20"/>
                <w:szCs w:val="20"/>
              </w:rPr>
              <w:t xml:space="preserve"> с дутьевым вентилятором</w:t>
            </w:r>
            <w:r w:rsidRPr="0043652D">
              <w:rPr>
                <w:sz w:val="20"/>
                <w:szCs w:val="20"/>
              </w:rPr>
              <w:t xml:space="preserve"> </w:t>
            </w:r>
            <w:r>
              <w:rPr>
                <w:sz w:val="20"/>
                <w:szCs w:val="20"/>
                <w:lang w:val="en-US"/>
              </w:rPr>
              <w:t>N</w:t>
            </w:r>
            <w:r w:rsidRPr="0043652D">
              <w:rPr>
                <w:sz w:val="20"/>
                <w:szCs w:val="20"/>
              </w:rPr>
              <w:t xml:space="preserve"> = </w:t>
            </w:r>
            <w:r w:rsidR="00E26966">
              <w:rPr>
                <w:sz w:val="20"/>
                <w:szCs w:val="20"/>
              </w:rPr>
              <w:t>2,2</w:t>
            </w:r>
            <w:r>
              <w:rPr>
                <w:sz w:val="20"/>
                <w:szCs w:val="20"/>
              </w:rPr>
              <w:t xml:space="preserve"> кВт</w:t>
            </w:r>
          </w:p>
          <w:p w14:paraId="2A933573" w14:textId="6AD8AEF9" w:rsidR="0045502D" w:rsidRPr="0045581B" w:rsidRDefault="0045502D" w:rsidP="0045502D">
            <w:pPr>
              <w:spacing w:line="240" w:lineRule="auto"/>
              <w:rPr>
                <w:rFonts w:eastAsia="Times New Roman" w:cs="Times New Roman"/>
                <w:sz w:val="20"/>
                <w:szCs w:val="20"/>
                <w:lang w:eastAsia="ru-RU"/>
              </w:rPr>
            </w:pPr>
            <w:r>
              <w:rPr>
                <w:sz w:val="20"/>
                <w:szCs w:val="20"/>
              </w:rPr>
              <w:t>(</w:t>
            </w:r>
            <w:r w:rsidRPr="00787A4C">
              <w:rPr>
                <w:sz w:val="20"/>
                <w:szCs w:val="20"/>
              </w:rPr>
              <w:t>ООО «Энергетик-Сервис», РФ</w:t>
            </w:r>
            <w:r>
              <w:rPr>
                <w:sz w:val="20"/>
                <w:szCs w:val="20"/>
              </w:rPr>
              <w:t>)</w:t>
            </w:r>
          </w:p>
        </w:tc>
      </w:tr>
      <w:tr w:rsidR="0045502D" w:rsidRPr="002B5412" w14:paraId="78400D01" w14:textId="77777777" w:rsidTr="008C385D">
        <w:trPr>
          <w:trHeight w:val="20"/>
          <w:jc w:val="center"/>
        </w:trPr>
        <w:tc>
          <w:tcPr>
            <w:tcW w:w="1147" w:type="pct"/>
            <w:vMerge/>
            <w:shd w:val="clear" w:color="auto" w:fill="auto"/>
            <w:vAlign w:val="center"/>
          </w:tcPr>
          <w:p w14:paraId="1005DE2E" w14:textId="77777777" w:rsidR="0045502D" w:rsidRPr="002B5412" w:rsidRDefault="0045502D" w:rsidP="0045502D">
            <w:pPr>
              <w:widowControl w:val="0"/>
              <w:spacing w:line="240" w:lineRule="auto"/>
              <w:jc w:val="center"/>
              <w:rPr>
                <w:sz w:val="20"/>
                <w:szCs w:val="20"/>
              </w:rPr>
            </w:pPr>
          </w:p>
        </w:tc>
        <w:tc>
          <w:tcPr>
            <w:tcW w:w="1521" w:type="pct"/>
            <w:shd w:val="clear" w:color="auto" w:fill="auto"/>
            <w:vAlign w:val="center"/>
          </w:tcPr>
          <w:p w14:paraId="4C295111" w14:textId="20BBEBF9" w:rsidR="0045502D" w:rsidRPr="002B5412" w:rsidRDefault="0045502D" w:rsidP="0045502D">
            <w:pPr>
              <w:widowControl w:val="0"/>
              <w:spacing w:line="240" w:lineRule="auto"/>
              <w:jc w:val="left"/>
              <w:rPr>
                <w:sz w:val="20"/>
                <w:szCs w:val="20"/>
              </w:rPr>
            </w:pPr>
            <w:r w:rsidRPr="002B5412">
              <w:rPr>
                <w:sz w:val="20"/>
                <w:szCs w:val="20"/>
              </w:rPr>
              <w:t>производительность, Гкал/ч</w:t>
            </w:r>
          </w:p>
        </w:tc>
        <w:tc>
          <w:tcPr>
            <w:tcW w:w="2332" w:type="pct"/>
            <w:shd w:val="clear" w:color="auto" w:fill="auto"/>
            <w:vAlign w:val="center"/>
          </w:tcPr>
          <w:p w14:paraId="6817E884" w14:textId="326A27DD" w:rsidR="0045502D" w:rsidRPr="002B5412" w:rsidRDefault="0045502D" w:rsidP="0045502D">
            <w:pPr>
              <w:widowControl w:val="0"/>
              <w:spacing w:line="240" w:lineRule="auto"/>
              <w:rPr>
                <w:sz w:val="20"/>
                <w:szCs w:val="20"/>
              </w:rPr>
            </w:pPr>
            <w:r w:rsidRPr="0076353E">
              <w:rPr>
                <w:rFonts w:eastAsia="Times New Roman" w:cs="Times New Roman"/>
                <w:sz w:val="20"/>
                <w:szCs w:val="20"/>
                <w:lang w:eastAsia="ru-RU"/>
              </w:rPr>
              <w:t>0,</w:t>
            </w:r>
            <w:r>
              <w:rPr>
                <w:rFonts w:eastAsia="Times New Roman" w:cs="Times New Roman"/>
                <w:sz w:val="20"/>
                <w:szCs w:val="20"/>
                <w:lang w:eastAsia="ru-RU"/>
              </w:rPr>
              <w:t>95</w:t>
            </w:r>
            <w:r w:rsidRPr="0076353E">
              <w:rPr>
                <w:rFonts w:eastAsia="Times New Roman" w:cs="Times New Roman"/>
                <w:sz w:val="20"/>
                <w:szCs w:val="20"/>
                <w:lang w:eastAsia="ru-RU"/>
              </w:rPr>
              <w:t xml:space="preserve"> (1,</w:t>
            </w:r>
            <w:r>
              <w:rPr>
                <w:rFonts w:eastAsia="Times New Roman" w:cs="Times New Roman"/>
                <w:sz w:val="20"/>
                <w:szCs w:val="20"/>
                <w:lang w:eastAsia="ru-RU"/>
              </w:rPr>
              <w:t>1 МВт</w:t>
            </w:r>
            <w:r w:rsidRPr="0076353E">
              <w:rPr>
                <w:rFonts w:eastAsia="Times New Roman" w:cs="Times New Roman"/>
                <w:sz w:val="20"/>
                <w:szCs w:val="20"/>
                <w:lang w:eastAsia="ru-RU"/>
              </w:rPr>
              <w:t>)</w:t>
            </w:r>
          </w:p>
        </w:tc>
      </w:tr>
      <w:tr w:rsidR="00BB5231" w:rsidRPr="0045502D" w14:paraId="42DF9930" w14:textId="77777777" w:rsidTr="0038125C">
        <w:trPr>
          <w:trHeight w:val="20"/>
          <w:jc w:val="center"/>
        </w:trPr>
        <w:tc>
          <w:tcPr>
            <w:tcW w:w="5000" w:type="pct"/>
            <w:gridSpan w:val="3"/>
            <w:shd w:val="clear" w:color="auto" w:fill="auto"/>
            <w:vAlign w:val="center"/>
          </w:tcPr>
          <w:p w14:paraId="32ECD622" w14:textId="77777777" w:rsidR="00BB5231" w:rsidRPr="0045502D" w:rsidRDefault="00BB5231" w:rsidP="0045581B">
            <w:pPr>
              <w:widowControl w:val="0"/>
              <w:spacing w:line="240" w:lineRule="auto"/>
              <w:jc w:val="center"/>
              <w:rPr>
                <w:b/>
                <w:bCs/>
                <w:sz w:val="20"/>
                <w:szCs w:val="20"/>
              </w:rPr>
            </w:pPr>
            <w:bookmarkStart w:id="34" w:name="_Hlk95208188"/>
            <w:r w:rsidRPr="0045502D">
              <w:rPr>
                <w:b/>
                <w:bCs/>
                <w:sz w:val="20"/>
                <w:szCs w:val="20"/>
              </w:rPr>
              <w:t>Вспомогательное оборудование</w:t>
            </w:r>
          </w:p>
        </w:tc>
      </w:tr>
      <w:bookmarkEnd w:id="34"/>
      <w:tr w:rsidR="006D3C17" w:rsidRPr="0099467B" w14:paraId="46D492F3" w14:textId="77777777" w:rsidTr="008C385D">
        <w:trPr>
          <w:trHeight w:val="20"/>
          <w:jc w:val="center"/>
        </w:trPr>
        <w:tc>
          <w:tcPr>
            <w:tcW w:w="1147" w:type="pct"/>
            <w:vMerge w:val="restart"/>
            <w:shd w:val="clear" w:color="auto" w:fill="auto"/>
            <w:vAlign w:val="center"/>
          </w:tcPr>
          <w:p w14:paraId="2FEC9FFB" w14:textId="352707FA" w:rsidR="006D3C17" w:rsidRPr="002B5412" w:rsidRDefault="006D3C17" w:rsidP="008F3F52">
            <w:pPr>
              <w:widowControl w:val="0"/>
              <w:spacing w:line="240" w:lineRule="auto"/>
              <w:jc w:val="center"/>
              <w:rPr>
                <w:sz w:val="20"/>
                <w:szCs w:val="20"/>
              </w:rPr>
            </w:pPr>
            <w:r w:rsidRPr="002B5412">
              <w:rPr>
                <w:sz w:val="20"/>
                <w:szCs w:val="20"/>
              </w:rPr>
              <w:t>Сетевые</w:t>
            </w:r>
            <w:r>
              <w:rPr>
                <w:sz w:val="20"/>
                <w:szCs w:val="20"/>
              </w:rPr>
              <w:t xml:space="preserve"> насосы</w:t>
            </w:r>
          </w:p>
        </w:tc>
        <w:tc>
          <w:tcPr>
            <w:tcW w:w="1521" w:type="pct"/>
            <w:shd w:val="clear" w:color="auto" w:fill="auto"/>
            <w:vAlign w:val="center"/>
          </w:tcPr>
          <w:p w14:paraId="23C228A4" w14:textId="77777777" w:rsidR="006D3C17" w:rsidRPr="00BF4424" w:rsidRDefault="006D3C17" w:rsidP="008F3F52">
            <w:pPr>
              <w:widowControl w:val="0"/>
              <w:spacing w:line="240" w:lineRule="auto"/>
              <w:jc w:val="left"/>
              <w:rPr>
                <w:b/>
                <w:bCs/>
                <w:sz w:val="20"/>
                <w:szCs w:val="20"/>
              </w:rPr>
            </w:pPr>
            <w:r w:rsidRPr="00BF4424">
              <w:rPr>
                <w:b/>
                <w:bCs/>
                <w:sz w:val="20"/>
                <w:szCs w:val="20"/>
              </w:rPr>
              <w:t>Тип</w:t>
            </w:r>
          </w:p>
        </w:tc>
        <w:tc>
          <w:tcPr>
            <w:tcW w:w="2332" w:type="pct"/>
            <w:shd w:val="clear" w:color="auto" w:fill="auto"/>
            <w:vAlign w:val="center"/>
          </w:tcPr>
          <w:p w14:paraId="6A9DE7DA" w14:textId="6FDF0711" w:rsidR="006D3C17" w:rsidRPr="00277E1C" w:rsidRDefault="006D3C17" w:rsidP="008F3F52">
            <w:pPr>
              <w:widowControl w:val="0"/>
              <w:spacing w:line="240" w:lineRule="auto"/>
              <w:rPr>
                <w:b/>
                <w:bCs/>
                <w:sz w:val="20"/>
                <w:szCs w:val="20"/>
                <w:lang w:val="en-US"/>
              </w:rPr>
            </w:pPr>
            <w:r w:rsidRPr="00BF4424">
              <w:rPr>
                <w:b/>
                <w:bCs/>
                <w:sz w:val="20"/>
                <w:szCs w:val="20"/>
              </w:rPr>
              <w:t>К 100-80-160</w:t>
            </w:r>
            <w:r w:rsidR="00E26966">
              <w:rPr>
                <w:b/>
                <w:bCs/>
                <w:sz w:val="20"/>
                <w:szCs w:val="20"/>
              </w:rPr>
              <w:t xml:space="preserve"> (предположительно, шильда отсутствует)</w:t>
            </w:r>
          </w:p>
        </w:tc>
      </w:tr>
      <w:tr w:rsidR="006D3C17" w:rsidRPr="002B5412" w14:paraId="5B3F6EFF" w14:textId="77777777" w:rsidTr="008C385D">
        <w:trPr>
          <w:trHeight w:val="20"/>
          <w:jc w:val="center"/>
        </w:trPr>
        <w:tc>
          <w:tcPr>
            <w:tcW w:w="1147" w:type="pct"/>
            <w:vMerge/>
            <w:shd w:val="clear" w:color="auto" w:fill="auto"/>
            <w:vAlign w:val="center"/>
          </w:tcPr>
          <w:p w14:paraId="64165EAC" w14:textId="77777777" w:rsidR="006D3C17" w:rsidRPr="002B5412" w:rsidRDefault="006D3C17" w:rsidP="008F3F52">
            <w:pPr>
              <w:widowControl w:val="0"/>
              <w:spacing w:line="240" w:lineRule="auto"/>
              <w:jc w:val="center"/>
              <w:rPr>
                <w:sz w:val="20"/>
                <w:szCs w:val="20"/>
                <w:lang w:val="en-US"/>
              </w:rPr>
            </w:pPr>
          </w:p>
        </w:tc>
        <w:tc>
          <w:tcPr>
            <w:tcW w:w="1521" w:type="pct"/>
            <w:shd w:val="clear" w:color="auto" w:fill="auto"/>
            <w:vAlign w:val="center"/>
          </w:tcPr>
          <w:p w14:paraId="493AE9FD" w14:textId="77777777" w:rsidR="006D3C17" w:rsidRPr="002B5412" w:rsidRDefault="006D3C17" w:rsidP="008F3F52">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742F7243" w14:textId="77777777" w:rsidR="006D3C17" w:rsidRPr="002B5412" w:rsidRDefault="006D3C17" w:rsidP="008F3F52">
            <w:pPr>
              <w:widowControl w:val="0"/>
              <w:spacing w:line="240" w:lineRule="auto"/>
              <w:rPr>
                <w:sz w:val="20"/>
                <w:szCs w:val="20"/>
              </w:rPr>
            </w:pPr>
            <w:r>
              <w:rPr>
                <w:sz w:val="20"/>
                <w:szCs w:val="20"/>
              </w:rPr>
              <w:t>2</w:t>
            </w:r>
          </w:p>
        </w:tc>
      </w:tr>
      <w:tr w:rsidR="006D3C17" w:rsidRPr="002B5412" w14:paraId="1EB47014" w14:textId="77777777" w:rsidTr="008C385D">
        <w:trPr>
          <w:trHeight w:val="20"/>
          <w:jc w:val="center"/>
        </w:trPr>
        <w:tc>
          <w:tcPr>
            <w:tcW w:w="1147" w:type="pct"/>
            <w:vMerge/>
            <w:shd w:val="clear" w:color="auto" w:fill="auto"/>
            <w:vAlign w:val="center"/>
          </w:tcPr>
          <w:p w14:paraId="2B9213D1" w14:textId="77777777" w:rsidR="006D3C17" w:rsidRPr="002B5412" w:rsidRDefault="006D3C17" w:rsidP="008F3F52">
            <w:pPr>
              <w:widowControl w:val="0"/>
              <w:spacing w:line="240" w:lineRule="auto"/>
              <w:jc w:val="center"/>
              <w:rPr>
                <w:sz w:val="20"/>
                <w:szCs w:val="20"/>
              </w:rPr>
            </w:pPr>
          </w:p>
        </w:tc>
        <w:tc>
          <w:tcPr>
            <w:tcW w:w="1521" w:type="pct"/>
            <w:shd w:val="clear" w:color="auto" w:fill="auto"/>
            <w:vAlign w:val="center"/>
          </w:tcPr>
          <w:p w14:paraId="1E0EF0F9" w14:textId="77777777" w:rsidR="006D3C17" w:rsidRPr="002B5412" w:rsidRDefault="006D3C17" w:rsidP="008F3F52">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332" w:type="pct"/>
            <w:shd w:val="clear" w:color="auto" w:fill="auto"/>
            <w:vAlign w:val="center"/>
          </w:tcPr>
          <w:p w14:paraId="3E3F5534" w14:textId="77777777" w:rsidR="006D3C17" w:rsidRPr="002B5412" w:rsidRDefault="006D3C17" w:rsidP="008F3F52">
            <w:pPr>
              <w:widowControl w:val="0"/>
              <w:spacing w:line="240" w:lineRule="auto"/>
              <w:rPr>
                <w:sz w:val="20"/>
                <w:szCs w:val="20"/>
              </w:rPr>
            </w:pPr>
            <w:r>
              <w:rPr>
                <w:sz w:val="20"/>
                <w:szCs w:val="20"/>
              </w:rPr>
              <w:t>100</w:t>
            </w:r>
          </w:p>
        </w:tc>
      </w:tr>
      <w:tr w:rsidR="006D3C17" w:rsidRPr="002B5412" w14:paraId="74D097B9" w14:textId="77777777" w:rsidTr="008C385D">
        <w:trPr>
          <w:trHeight w:val="20"/>
          <w:jc w:val="center"/>
        </w:trPr>
        <w:tc>
          <w:tcPr>
            <w:tcW w:w="1147" w:type="pct"/>
            <w:vMerge/>
            <w:shd w:val="clear" w:color="auto" w:fill="auto"/>
            <w:vAlign w:val="center"/>
          </w:tcPr>
          <w:p w14:paraId="0B3C6DFC" w14:textId="77777777" w:rsidR="006D3C17" w:rsidRPr="002B5412" w:rsidRDefault="006D3C17" w:rsidP="008F3F52">
            <w:pPr>
              <w:widowControl w:val="0"/>
              <w:spacing w:line="240" w:lineRule="auto"/>
              <w:jc w:val="center"/>
              <w:rPr>
                <w:sz w:val="20"/>
                <w:szCs w:val="20"/>
              </w:rPr>
            </w:pPr>
          </w:p>
        </w:tc>
        <w:tc>
          <w:tcPr>
            <w:tcW w:w="1521" w:type="pct"/>
            <w:shd w:val="clear" w:color="auto" w:fill="auto"/>
            <w:vAlign w:val="center"/>
          </w:tcPr>
          <w:p w14:paraId="2854114C" w14:textId="1A981424" w:rsidR="006D3C17" w:rsidRPr="002B5412" w:rsidRDefault="006D3C17" w:rsidP="008F3F52">
            <w:pPr>
              <w:widowControl w:val="0"/>
              <w:spacing w:line="240" w:lineRule="auto"/>
              <w:jc w:val="left"/>
              <w:rPr>
                <w:sz w:val="20"/>
                <w:szCs w:val="20"/>
              </w:rPr>
            </w:pPr>
            <w:r w:rsidRPr="002B5412">
              <w:rPr>
                <w:sz w:val="20"/>
                <w:szCs w:val="20"/>
              </w:rPr>
              <w:t>Напор, м</w:t>
            </w:r>
            <w:r>
              <w:rPr>
                <w:sz w:val="20"/>
                <w:szCs w:val="20"/>
              </w:rPr>
              <w:t xml:space="preserve"> вод.</w:t>
            </w:r>
            <w:r w:rsidR="006C291F">
              <w:rPr>
                <w:sz w:val="20"/>
                <w:szCs w:val="20"/>
              </w:rPr>
              <w:t xml:space="preserve"> </w:t>
            </w:r>
            <w:r>
              <w:rPr>
                <w:sz w:val="20"/>
                <w:szCs w:val="20"/>
              </w:rPr>
              <w:t>ст.</w:t>
            </w:r>
          </w:p>
        </w:tc>
        <w:tc>
          <w:tcPr>
            <w:tcW w:w="2332" w:type="pct"/>
            <w:shd w:val="clear" w:color="auto" w:fill="auto"/>
            <w:vAlign w:val="center"/>
          </w:tcPr>
          <w:p w14:paraId="3C2865A7" w14:textId="77777777" w:rsidR="006D3C17" w:rsidRPr="002B5412" w:rsidRDefault="006D3C17" w:rsidP="008F3F52">
            <w:pPr>
              <w:widowControl w:val="0"/>
              <w:spacing w:line="240" w:lineRule="auto"/>
              <w:rPr>
                <w:sz w:val="20"/>
                <w:szCs w:val="20"/>
              </w:rPr>
            </w:pPr>
            <w:r>
              <w:rPr>
                <w:sz w:val="20"/>
                <w:szCs w:val="20"/>
              </w:rPr>
              <w:t>32</w:t>
            </w:r>
          </w:p>
        </w:tc>
      </w:tr>
      <w:tr w:rsidR="004A1EC3" w:rsidRPr="002B5412" w14:paraId="0D236737" w14:textId="77777777" w:rsidTr="008C385D">
        <w:trPr>
          <w:trHeight w:val="20"/>
          <w:jc w:val="center"/>
        </w:trPr>
        <w:tc>
          <w:tcPr>
            <w:tcW w:w="1147" w:type="pct"/>
            <w:vMerge/>
            <w:shd w:val="clear" w:color="auto" w:fill="auto"/>
            <w:vAlign w:val="center"/>
          </w:tcPr>
          <w:p w14:paraId="484B692B" w14:textId="77777777" w:rsidR="004A1EC3" w:rsidRPr="002B5412" w:rsidRDefault="004A1EC3" w:rsidP="004A1EC3">
            <w:pPr>
              <w:widowControl w:val="0"/>
              <w:spacing w:line="240" w:lineRule="auto"/>
              <w:jc w:val="center"/>
              <w:rPr>
                <w:sz w:val="20"/>
                <w:szCs w:val="20"/>
              </w:rPr>
            </w:pPr>
          </w:p>
        </w:tc>
        <w:tc>
          <w:tcPr>
            <w:tcW w:w="1521" w:type="pct"/>
            <w:shd w:val="clear" w:color="auto" w:fill="auto"/>
            <w:vAlign w:val="center"/>
          </w:tcPr>
          <w:p w14:paraId="100E7628" w14:textId="1CEAB5BE" w:rsidR="004A1EC3" w:rsidRPr="002B5412" w:rsidRDefault="004A1EC3" w:rsidP="004A1EC3">
            <w:pPr>
              <w:widowControl w:val="0"/>
              <w:spacing w:line="240" w:lineRule="auto"/>
              <w:jc w:val="left"/>
              <w:rPr>
                <w:sz w:val="20"/>
                <w:szCs w:val="20"/>
              </w:rPr>
            </w:pPr>
            <w:r>
              <w:rPr>
                <w:sz w:val="20"/>
                <w:szCs w:val="20"/>
              </w:rPr>
              <w:t>Мощность эл. двигателя, кВт</w:t>
            </w:r>
          </w:p>
        </w:tc>
        <w:tc>
          <w:tcPr>
            <w:tcW w:w="2332" w:type="pct"/>
            <w:shd w:val="clear" w:color="auto" w:fill="auto"/>
            <w:vAlign w:val="center"/>
          </w:tcPr>
          <w:p w14:paraId="15D7A6B7" w14:textId="734B0373" w:rsidR="004A1EC3" w:rsidRDefault="004A1EC3" w:rsidP="004A1EC3">
            <w:pPr>
              <w:widowControl w:val="0"/>
              <w:spacing w:line="240" w:lineRule="auto"/>
              <w:rPr>
                <w:sz w:val="20"/>
                <w:szCs w:val="20"/>
              </w:rPr>
            </w:pPr>
            <w:r>
              <w:rPr>
                <w:sz w:val="20"/>
                <w:szCs w:val="20"/>
              </w:rPr>
              <w:t>15</w:t>
            </w:r>
          </w:p>
        </w:tc>
      </w:tr>
      <w:tr w:rsidR="008C385D" w:rsidRPr="008F426D" w14:paraId="5B331C63" w14:textId="77777777" w:rsidTr="008C385D">
        <w:trPr>
          <w:trHeight w:val="20"/>
          <w:jc w:val="center"/>
        </w:trPr>
        <w:tc>
          <w:tcPr>
            <w:tcW w:w="1147" w:type="pct"/>
            <w:vMerge w:val="restart"/>
            <w:shd w:val="clear" w:color="auto" w:fill="auto"/>
            <w:vAlign w:val="center"/>
          </w:tcPr>
          <w:p w14:paraId="240B9362" w14:textId="77777777" w:rsidR="008C385D" w:rsidRPr="002B5412" w:rsidRDefault="008C385D" w:rsidP="00C6003B">
            <w:pPr>
              <w:widowControl w:val="0"/>
              <w:spacing w:line="240" w:lineRule="auto"/>
              <w:jc w:val="center"/>
              <w:rPr>
                <w:sz w:val="20"/>
                <w:szCs w:val="20"/>
              </w:rPr>
            </w:pPr>
            <w:r w:rsidRPr="002B5412">
              <w:rPr>
                <w:sz w:val="20"/>
                <w:szCs w:val="20"/>
              </w:rPr>
              <w:t>Сетевые</w:t>
            </w:r>
            <w:r>
              <w:rPr>
                <w:sz w:val="20"/>
                <w:szCs w:val="20"/>
              </w:rPr>
              <w:t xml:space="preserve"> насосы</w:t>
            </w:r>
          </w:p>
        </w:tc>
        <w:tc>
          <w:tcPr>
            <w:tcW w:w="1521" w:type="pct"/>
            <w:shd w:val="clear" w:color="auto" w:fill="auto"/>
            <w:vAlign w:val="center"/>
          </w:tcPr>
          <w:p w14:paraId="6B21CCFF" w14:textId="77777777" w:rsidR="008C385D" w:rsidRPr="00BF4424" w:rsidRDefault="008C385D" w:rsidP="00C6003B">
            <w:pPr>
              <w:widowControl w:val="0"/>
              <w:spacing w:line="240" w:lineRule="auto"/>
              <w:jc w:val="left"/>
              <w:rPr>
                <w:b/>
                <w:bCs/>
                <w:sz w:val="20"/>
                <w:szCs w:val="20"/>
              </w:rPr>
            </w:pPr>
            <w:r w:rsidRPr="00BF4424">
              <w:rPr>
                <w:b/>
                <w:bCs/>
                <w:sz w:val="20"/>
                <w:szCs w:val="20"/>
              </w:rPr>
              <w:t>Тип</w:t>
            </w:r>
          </w:p>
        </w:tc>
        <w:tc>
          <w:tcPr>
            <w:tcW w:w="2332" w:type="pct"/>
            <w:shd w:val="clear" w:color="auto" w:fill="auto"/>
            <w:vAlign w:val="center"/>
          </w:tcPr>
          <w:p w14:paraId="0AC24DE6" w14:textId="77777777" w:rsidR="008C385D" w:rsidRPr="00BF4424" w:rsidRDefault="008C385D" w:rsidP="00C6003B">
            <w:pPr>
              <w:widowControl w:val="0"/>
              <w:spacing w:line="240" w:lineRule="auto"/>
              <w:rPr>
                <w:rFonts w:eastAsia="Times New Roman" w:cs="Times New Roman"/>
                <w:b/>
                <w:bCs/>
                <w:color w:val="000000"/>
                <w:sz w:val="20"/>
                <w:szCs w:val="20"/>
                <w:lang w:eastAsia="ru-RU"/>
              </w:rPr>
            </w:pPr>
            <w:r w:rsidRPr="00BF4424">
              <w:rPr>
                <w:b/>
                <w:bCs/>
                <w:sz w:val="20"/>
                <w:szCs w:val="20"/>
              </w:rPr>
              <w:t>К</w:t>
            </w:r>
            <w:r>
              <w:rPr>
                <w:b/>
                <w:bCs/>
                <w:sz w:val="20"/>
                <w:szCs w:val="20"/>
              </w:rPr>
              <w:t>М</w:t>
            </w:r>
            <w:r w:rsidRPr="00BF4424">
              <w:rPr>
                <w:b/>
                <w:bCs/>
                <w:sz w:val="20"/>
                <w:szCs w:val="20"/>
              </w:rPr>
              <w:t xml:space="preserve"> </w:t>
            </w:r>
            <w:r>
              <w:rPr>
                <w:b/>
                <w:bCs/>
                <w:sz w:val="20"/>
                <w:szCs w:val="20"/>
              </w:rPr>
              <w:t>150</w:t>
            </w:r>
            <w:r w:rsidRPr="00BF4424">
              <w:rPr>
                <w:b/>
                <w:bCs/>
                <w:sz w:val="20"/>
                <w:szCs w:val="20"/>
              </w:rPr>
              <w:t>-1</w:t>
            </w:r>
            <w:r>
              <w:rPr>
                <w:b/>
                <w:bCs/>
                <w:sz w:val="20"/>
                <w:szCs w:val="20"/>
              </w:rPr>
              <w:t>25</w:t>
            </w:r>
            <w:r w:rsidRPr="00BF4424">
              <w:rPr>
                <w:b/>
                <w:bCs/>
                <w:sz w:val="20"/>
                <w:szCs w:val="20"/>
              </w:rPr>
              <w:t>-250</w:t>
            </w:r>
          </w:p>
        </w:tc>
      </w:tr>
      <w:tr w:rsidR="008C385D" w:rsidRPr="008F426D" w14:paraId="497E2197" w14:textId="77777777" w:rsidTr="008C385D">
        <w:trPr>
          <w:trHeight w:val="20"/>
          <w:jc w:val="center"/>
        </w:trPr>
        <w:tc>
          <w:tcPr>
            <w:tcW w:w="1147" w:type="pct"/>
            <w:vMerge/>
            <w:shd w:val="clear" w:color="auto" w:fill="auto"/>
            <w:vAlign w:val="center"/>
          </w:tcPr>
          <w:p w14:paraId="52D4E5C5" w14:textId="77777777" w:rsidR="008C385D" w:rsidRPr="002B5412" w:rsidRDefault="008C385D" w:rsidP="00C6003B">
            <w:pPr>
              <w:widowControl w:val="0"/>
              <w:spacing w:line="240" w:lineRule="auto"/>
              <w:jc w:val="center"/>
              <w:rPr>
                <w:sz w:val="20"/>
                <w:szCs w:val="20"/>
              </w:rPr>
            </w:pPr>
          </w:p>
        </w:tc>
        <w:tc>
          <w:tcPr>
            <w:tcW w:w="1521" w:type="pct"/>
            <w:shd w:val="clear" w:color="auto" w:fill="auto"/>
            <w:vAlign w:val="center"/>
          </w:tcPr>
          <w:p w14:paraId="4C7F8E4F" w14:textId="77777777" w:rsidR="008C385D" w:rsidRPr="002B5412" w:rsidRDefault="008C385D" w:rsidP="00C6003B">
            <w:pPr>
              <w:widowControl w:val="0"/>
              <w:spacing w:line="240" w:lineRule="auto"/>
              <w:jc w:val="left"/>
              <w:rPr>
                <w:sz w:val="20"/>
                <w:szCs w:val="20"/>
              </w:rPr>
            </w:pPr>
            <w:r w:rsidRPr="002B5412">
              <w:rPr>
                <w:sz w:val="20"/>
                <w:szCs w:val="20"/>
              </w:rPr>
              <w:t>Количество, шт.</w:t>
            </w:r>
          </w:p>
        </w:tc>
        <w:tc>
          <w:tcPr>
            <w:tcW w:w="2332" w:type="pct"/>
            <w:shd w:val="clear" w:color="auto" w:fill="auto"/>
            <w:vAlign w:val="center"/>
          </w:tcPr>
          <w:p w14:paraId="54833B13" w14:textId="77777777" w:rsidR="008C385D" w:rsidRPr="008F426D" w:rsidRDefault="008C385D" w:rsidP="00C6003B">
            <w:pPr>
              <w:widowControl w:val="0"/>
              <w:spacing w:line="240" w:lineRule="auto"/>
              <w:rPr>
                <w:rFonts w:eastAsia="Times New Roman" w:cs="Times New Roman"/>
                <w:color w:val="000000"/>
                <w:sz w:val="20"/>
                <w:szCs w:val="20"/>
                <w:lang w:eastAsia="ru-RU"/>
              </w:rPr>
            </w:pPr>
            <w:r>
              <w:rPr>
                <w:sz w:val="20"/>
                <w:szCs w:val="20"/>
              </w:rPr>
              <w:t>1</w:t>
            </w:r>
          </w:p>
        </w:tc>
      </w:tr>
      <w:tr w:rsidR="008C385D" w:rsidRPr="008F426D" w14:paraId="395F9E14" w14:textId="77777777" w:rsidTr="008C385D">
        <w:trPr>
          <w:trHeight w:val="20"/>
          <w:jc w:val="center"/>
        </w:trPr>
        <w:tc>
          <w:tcPr>
            <w:tcW w:w="1147" w:type="pct"/>
            <w:vMerge/>
            <w:shd w:val="clear" w:color="auto" w:fill="auto"/>
            <w:vAlign w:val="center"/>
          </w:tcPr>
          <w:p w14:paraId="06DB87F5" w14:textId="77777777" w:rsidR="008C385D" w:rsidRPr="002B5412" w:rsidRDefault="008C385D" w:rsidP="00C6003B">
            <w:pPr>
              <w:widowControl w:val="0"/>
              <w:spacing w:line="240" w:lineRule="auto"/>
              <w:jc w:val="center"/>
              <w:rPr>
                <w:sz w:val="20"/>
                <w:szCs w:val="20"/>
              </w:rPr>
            </w:pPr>
          </w:p>
        </w:tc>
        <w:tc>
          <w:tcPr>
            <w:tcW w:w="1521" w:type="pct"/>
            <w:shd w:val="clear" w:color="auto" w:fill="auto"/>
            <w:vAlign w:val="center"/>
          </w:tcPr>
          <w:p w14:paraId="2EFB7D46" w14:textId="77777777" w:rsidR="008C385D" w:rsidRPr="002B5412" w:rsidRDefault="008C385D" w:rsidP="00C6003B">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332" w:type="pct"/>
            <w:shd w:val="clear" w:color="auto" w:fill="auto"/>
            <w:vAlign w:val="center"/>
          </w:tcPr>
          <w:p w14:paraId="0101B3E9" w14:textId="77777777" w:rsidR="008C385D" w:rsidRPr="008F426D" w:rsidRDefault="008C385D" w:rsidP="00C6003B">
            <w:pPr>
              <w:widowControl w:val="0"/>
              <w:spacing w:line="240" w:lineRule="auto"/>
              <w:rPr>
                <w:rFonts w:eastAsia="Times New Roman" w:cs="Times New Roman"/>
                <w:color w:val="000000"/>
                <w:sz w:val="20"/>
                <w:szCs w:val="20"/>
                <w:lang w:eastAsia="ru-RU"/>
              </w:rPr>
            </w:pPr>
            <w:r>
              <w:rPr>
                <w:sz w:val="20"/>
                <w:szCs w:val="20"/>
              </w:rPr>
              <w:t>200</w:t>
            </w:r>
          </w:p>
        </w:tc>
      </w:tr>
      <w:tr w:rsidR="008C385D" w:rsidRPr="008F426D" w14:paraId="073FCA99" w14:textId="77777777" w:rsidTr="008C385D">
        <w:trPr>
          <w:trHeight w:val="20"/>
          <w:jc w:val="center"/>
        </w:trPr>
        <w:tc>
          <w:tcPr>
            <w:tcW w:w="1147" w:type="pct"/>
            <w:vMerge/>
            <w:shd w:val="clear" w:color="auto" w:fill="auto"/>
            <w:vAlign w:val="center"/>
          </w:tcPr>
          <w:p w14:paraId="24403418" w14:textId="77777777" w:rsidR="008C385D" w:rsidRPr="002B5412" w:rsidRDefault="008C385D" w:rsidP="00C6003B">
            <w:pPr>
              <w:widowControl w:val="0"/>
              <w:spacing w:line="240" w:lineRule="auto"/>
              <w:jc w:val="center"/>
              <w:rPr>
                <w:sz w:val="20"/>
                <w:szCs w:val="20"/>
              </w:rPr>
            </w:pPr>
          </w:p>
        </w:tc>
        <w:tc>
          <w:tcPr>
            <w:tcW w:w="1521" w:type="pct"/>
            <w:shd w:val="clear" w:color="auto" w:fill="auto"/>
            <w:vAlign w:val="center"/>
          </w:tcPr>
          <w:p w14:paraId="4E1B3EF4" w14:textId="57496FBC" w:rsidR="008C385D" w:rsidRPr="002B5412" w:rsidRDefault="008C385D" w:rsidP="00C6003B">
            <w:pPr>
              <w:widowControl w:val="0"/>
              <w:spacing w:line="240" w:lineRule="auto"/>
              <w:jc w:val="left"/>
              <w:rPr>
                <w:sz w:val="20"/>
                <w:szCs w:val="20"/>
              </w:rPr>
            </w:pPr>
            <w:r w:rsidRPr="002B5412">
              <w:rPr>
                <w:sz w:val="20"/>
                <w:szCs w:val="20"/>
              </w:rPr>
              <w:t>Напор, м</w:t>
            </w:r>
            <w:r>
              <w:rPr>
                <w:sz w:val="20"/>
                <w:szCs w:val="20"/>
              </w:rPr>
              <w:t xml:space="preserve"> вод.</w:t>
            </w:r>
            <w:r w:rsidR="006C291F">
              <w:rPr>
                <w:sz w:val="20"/>
                <w:szCs w:val="20"/>
              </w:rPr>
              <w:t xml:space="preserve"> </w:t>
            </w:r>
            <w:r>
              <w:rPr>
                <w:sz w:val="20"/>
                <w:szCs w:val="20"/>
              </w:rPr>
              <w:t>ст.</w:t>
            </w:r>
          </w:p>
        </w:tc>
        <w:tc>
          <w:tcPr>
            <w:tcW w:w="2332" w:type="pct"/>
            <w:shd w:val="clear" w:color="auto" w:fill="auto"/>
            <w:vAlign w:val="center"/>
          </w:tcPr>
          <w:p w14:paraId="064B065D" w14:textId="77777777" w:rsidR="008C385D" w:rsidRPr="008F426D" w:rsidRDefault="008C385D" w:rsidP="00C6003B">
            <w:pPr>
              <w:widowControl w:val="0"/>
              <w:spacing w:line="240" w:lineRule="auto"/>
              <w:rPr>
                <w:rFonts w:eastAsia="Times New Roman" w:cs="Times New Roman"/>
                <w:color w:val="000000"/>
                <w:sz w:val="20"/>
                <w:szCs w:val="20"/>
                <w:lang w:eastAsia="ru-RU"/>
              </w:rPr>
            </w:pPr>
            <w:r>
              <w:rPr>
                <w:sz w:val="20"/>
                <w:szCs w:val="20"/>
              </w:rPr>
              <w:t>20</w:t>
            </w:r>
          </w:p>
        </w:tc>
      </w:tr>
    </w:tbl>
    <w:p w14:paraId="10BCFFBE" w14:textId="77777777" w:rsidR="008C385D" w:rsidRDefault="008C385D" w:rsidP="00727C65">
      <w:pPr>
        <w:pStyle w:val="-20"/>
        <w:widowControl w:val="0"/>
        <w:suppressLineNumbers w:val="0"/>
        <w:suppressAutoHyphens w:val="0"/>
        <w:spacing w:before="0"/>
        <w:ind w:firstLine="0"/>
        <w:jc w:val="left"/>
        <w:rPr>
          <w:rFonts w:ascii="Times New Roman" w:hAnsi="Times New Roman" w:cs="Times New Roman"/>
          <w:b/>
          <w:sz w:val="24"/>
          <w:szCs w:val="24"/>
        </w:rPr>
      </w:pPr>
      <w:r>
        <w:rPr>
          <w:rFonts w:ascii="Times New Roman" w:hAnsi="Times New Roman" w:cs="Times New Roman"/>
          <w:b/>
          <w:sz w:val="24"/>
          <w:szCs w:val="24"/>
        </w:rPr>
        <w:br w:type="page"/>
      </w:r>
    </w:p>
    <w:p w14:paraId="184B61C1" w14:textId="56E0FFAA" w:rsidR="00727C65" w:rsidRPr="00727C65" w:rsidRDefault="00727C65" w:rsidP="00727C65">
      <w:pPr>
        <w:pStyle w:val="-20"/>
        <w:widowControl w:val="0"/>
        <w:suppressLineNumbers w:val="0"/>
        <w:suppressAutoHyphens w:val="0"/>
        <w:spacing w:before="0"/>
        <w:ind w:firstLine="0"/>
        <w:jc w:val="left"/>
        <w:rPr>
          <w:rFonts w:ascii="Times New Roman" w:hAnsi="Times New Roman" w:cs="Times New Roman"/>
          <w:b/>
          <w:sz w:val="24"/>
          <w:szCs w:val="24"/>
        </w:rPr>
      </w:pPr>
      <w:r w:rsidRPr="00727C65">
        <w:rPr>
          <w:rFonts w:ascii="Times New Roman" w:hAnsi="Times New Roman" w:cs="Times New Roman"/>
          <w:b/>
          <w:sz w:val="24"/>
          <w:szCs w:val="24"/>
        </w:rPr>
        <w:lastRenderedPageBreak/>
        <w:t>Продолжение таблицы 1.1.</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3443"/>
        <w:gridCol w:w="4125"/>
      </w:tblGrid>
      <w:tr w:rsidR="00727C65" w:rsidRPr="00083094" w14:paraId="568AF43B" w14:textId="77777777" w:rsidTr="00C6003B">
        <w:trPr>
          <w:trHeight w:val="227"/>
          <w:jc w:val="center"/>
        </w:trPr>
        <w:tc>
          <w:tcPr>
            <w:tcW w:w="5000" w:type="pct"/>
            <w:gridSpan w:val="3"/>
            <w:shd w:val="clear" w:color="auto" w:fill="auto"/>
            <w:vAlign w:val="center"/>
          </w:tcPr>
          <w:p w14:paraId="2F25C1DC" w14:textId="4F4A2173" w:rsidR="00727C65" w:rsidRPr="00E637C7" w:rsidRDefault="00506A16" w:rsidP="008C385D">
            <w:pPr>
              <w:widowControl w:val="0"/>
              <w:spacing w:line="240" w:lineRule="auto"/>
              <w:jc w:val="center"/>
              <w:rPr>
                <w:b/>
                <w:bCs/>
                <w:sz w:val="20"/>
                <w:szCs w:val="20"/>
              </w:rPr>
            </w:pPr>
            <w:r w:rsidRPr="00E637C7">
              <w:rPr>
                <w:b/>
                <w:bCs/>
                <w:sz w:val="20"/>
                <w:szCs w:val="20"/>
              </w:rPr>
              <w:t>Актуализированная на 01.</w:t>
            </w:r>
            <w:r w:rsidR="008C385D">
              <w:rPr>
                <w:b/>
                <w:bCs/>
                <w:sz w:val="20"/>
                <w:szCs w:val="20"/>
              </w:rPr>
              <w:t>11</w:t>
            </w:r>
            <w:r w:rsidR="008C385D" w:rsidRPr="00E637C7">
              <w:rPr>
                <w:b/>
                <w:bCs/>
                <w:sz w:val="20"/>
                <w:szCs w:val="20"/>
              </w:rPr>
              <w:t xml:space="preserve">.2021 </w:t>
            </w:r>
            <w:r w:rsidRPr="00E637C7">
              <w:rPr>
                <w:b/>
                <w:bCs/>
                <w:sz w:val="20"/>
                <w:szCs w:val="20"/>
              </w:rPr>
              <w:t xml:space="preserve">информация </w:t>
            </w:r>
          </w:p>
        </w:tc>
      </w:tr>
      <w:tr w:rsidR="00727C65" w:rsidRPr="0045502D" w14:paraId="20AD1DE6" w14:textId="77777777" w:rsidTr="00C6003B">
        <w:trPr>
          <w:trHeight w:val="20"/>
          <w:jc w:val="center"/>
        </w:trPr>
        <w:tc>
          <w:tcPr>
            <w:tcW w:w="5000" w:type="pct"/>
            <w:gridSpan w:val="3"/>
            <w:shd w:val="clear" w:color="auto" w:fill="auto"/>
            <w:vAlign w:val="center"/>
          </w:tcPr>
          <w:p w14:paraId="6061BD6E" w14:textId="77777777" w:rsidR="00727C65" w:rsidRPr="0045502D" w:rsidRDefault="00727C65" w:rsidP="00C6003B">
            <w:pPr>
              <w:widowControl w:val="0"/>
              <w:spacing w:line="240" w:lineRule="auto"/>
              <w:jc w:val="center"/>
              <w:rPr>
                <w:b/>
                <w:bCs/>
                <w:sz w:val="20"/>
                <w:szCs w:val="20"/>
              </w:rPr>
            </w:pPr>
            <w:r w:rsidRPr="0045502D">
              <w:rPr>
                <w:b/>
                <w:bCs/>
                <w:sz w:val="20"/>
                <w:szCs w:val="20"/>
              </w:rPr>
              <w:t>Вспомогательное оборудование</w:t>
            </w:r>
          </w:p>
        </w:tc>
      </w:tr>
      <w:tr w:rsidR="00727C65" w:rsidRPr="002B5412" w14:paraId="23B3F4E4" w14:textId="77777777" w:rsidTr="0038125C">
        <w:trPr>
          <w:trHeight w:val="20"/>
          <w:jc w:val="center"/>
        </w:trPr>
        <w:tc>
          <w:tcPr>
            <w:tcW w:w="1147" w:type="pct"/>
            <w:vMerge w:val="restart"/>
            <w:shd w:val="clear" w:color="auto" w:fill="auto"/>
            <w:vAlign w:val="center"/>
          </w:tcPr>
          <w:p w14:paraId="6566B7F0" w14:textId="37F768A7" w:rsidR="00727C65" w:rsidRPr="002B5412" w:rsidRDefault="00727C65" w:rsidP="008F3F52">
            <w:pPr>
              <w:widowControl w:val="0"/>
              <w:spacing w:line="240" w:lineRule="auto"/>
              <w:jc w:val="center"/>
              <w:rPr>
                <w:sz w:val="20"/>
                <w:szCs w:val="20"/>
              </w:rPr>
            </w:pPr>
            <w:r w:rsidRPr="002B5412">
              <w:rPr>
                <w:sz w:val="20"/>
                <w:szCs w:val="20"/>
              </w:rPr>
              <w:t>Подпиточные</w:t>
            </w:r>
            <w:r>
              <w:rPr>
                <w:sz w:val="20"/>
                <w:szCs w:val="20"/>
              </w:rPr>
              <w:t xml:space="preserve"> насосы</w:t>
            </w:r>
          </w:p>
        </w:tc>
        <w:tc>
          <w:tcPr>
            <w:tcW w:w="1753" w:type="pct"/>
            <w:shd w:val="clear" w:color="auto" w:fill="auto"/>
            <w:vAlign w:val="center"/>
          </w:tcPr>
          <w:p w14:paraId="30AB6FFE" w14:textId="77777777" w:rsidR="00727C65" w:rsidRPr="00BF4424" w:rsidRDefault="00727C65" w:rsidP="008F3F52">
            <w:pPr>
              <w:widowControl w:val="0"/>
              <w:spacing w:line="240" w:lineRule="auto"/>
              <w:jc w:val="left"/>
              <w:rPr>
                <w:b/>
                <w:bCs/>
                <w:sz w:val="20"/>
                <w:szCs w:val="20"/>
              </w:rPr>
            </w:pPr>
            <w:r w:rsidRPr="00BF4424">
              <w:rPr>
                <w:b/>
                <w:bCs/>
                <w:sz w:val="20"/>
                <w:szCs w:val="20"/>
              </w:rPr>
              <w:t>Тип</w:t>
            </w:r>
          </w:p>
        </w:tc>
        <w:tc>
          <w:tcPr>
            <w:tcW w:w="2100" w:type="pct"/>
            <w:shd w:val="clear" w:color="auto" w:fill="auto"/>
            <w:vAlign w:val="center"/>
          </w:tcPr>
          <w:p w14:paraId="3BF43C24" w14:textId="3F101817" w:rsidR="00727C65" w:rsidRPr="00BF4424" w:rsidRDefault="00727C65" w:rsidP="008F3F52">
            <w:pPr>
              <w:widowControl w:val="0"/>
              <w:spacing w:line="240" w:lineRule="auto"/>
              <w:rPr>
                <w:b/>
                <w:bCs/>
                <w:sz w:val="20"/>
                <w:szCs w:val="20"/>
              </w:rPr>
            </w:pPr>
            <w:r w:rsidRPr="00BF4424">
              <w:rPr>
                <w:b/>
                <w:bCs/>
                <w:sz w:val="20"/>
                <w:szCs w:val="20"/>
              </w:rPr>
              <w:t>К</w:t>
            </w:r>
            <w:r>
              <w:rPr>
                <w:b/>
                <w:bCs/>
                <w:sz w:val="20"/>
                <w:szCs w:val="20"/>
              </w:rPr>
              <w:t xml:space="preserve"> </w:t>
            </w:r>
            <w:r w:rsidRPr="00BF4424">
              <w:rPr>
                <w:b/>
                <w:bCs/>
                <w:sz w:val="20"/>
                <w:szCs w:val="20"/>
              </w:rPr>
              <w:t xml:space="preserve">50-32-125 </w:t>
            </w:r>
            <w:r>
              <w:rPr>
                <w:b/>
                <w:bCs/>
                <w:sz w:val="20"/>
                <w:szCs w:val="20"/>
              </w:rPr>
              <w:t>(предположительно, шильда отсутствует)</w:t>
            </w:r>
          </w:p>
        </w:tc>
      </w:tr>
      <w:tr w:rsidR="00727C65" w:rsidRPr="002B5412" w14:paraId="74DE6F11" w14:textId="77777777" w:rsidTr="0038125C">
        <w:trPr>
          <w:trHeight w:val="20"/>
          <w:jc w:val="center"/>
        </w:trPr>
        <w:tc>
          <w:tcPr>
            <w:tcW w:w="1147" w:type="pct"/>
            <w:vMerge/>
            <w:shd w:val="clear" w:color="auto" w:fill="auto"/>
            <w:vAlign w:val="center"/>
          </w:tcPr>
          <w:p w14:paraId="49C69111" w14:textId="77777777" w:rsidR="00727C65" w:rsidRPr="002B5412" w:rsidRDefault="00727C65" w:rsidP="008F3F52">
            <w:pPr>
              <w:widowControl w:val="0"/>
              <w:spacing w:line="240" w:lineRule="auto"/>
              <w:jc w:val="center"/>
              <w:rPr>
                <w:sz w:val="20"/>
                <w:szCs w:val="20"/>
              </w:rPr>
            </w:pPr>
          </w:p>
        </w:tc>
        <w:tc>
          <w:tcPr>
            <w:tcW w:w="1753" w:type="pct"/>
            <w:shd w:val="clear" w:color="auto" w:fill="auto"/>
            <w:vAlign w:val="center"/>
          </w:tcPr>
          <w:p w14:paraId="61B80287" w14:textId="77777777" w:rsidR="00727C65" w:rsidRPr="002B5412" w:rsidRDefault="00727C65" w:rsidP="008F3F52">
            <w:pPr>
              <w:widowControl w:val="0"/>
              <w:spacing w:line="240" w:lineRule="auto"/>
              <w:jc w:val="left"/>
              <w:rPr>
                <w:sz w:val="20"/>
                <w:szCs w:val="20"/>
              </w:rPr>
            </w:pPr>
            <w:r w:rsidRPr="002B5412">
              <w:rPr>
                <w:sz w:val="20"/>
                <w:szCs w:val="20"/>
              </w:rPr>
              <w:t>Количество, шт.</w:t>
            </w:r>
          </w:p>
        </w:tc>
        <w:tc>
          <w:tcPr>
            <w:tcW w:w="2100" w:type="pct"/>
            <w:shd w:val="clear" w:color="auto" w:fill="auto"/>
            <w:vAlign w:val="center"/>
          </w:tcPr>
          <w:p w14:paraId="6B45EE93" w14:textId="77777777" w:rsidR="00727C65" w:rsidRPr="002B5412" w:rsidRDefault="00727C65" w:rsidP="008F3F52">
            <w:pPr>
              <w:widowControl w:val="0"/>
              <w:spacing w:line="240" w:lineRule="auto"/>
              <w:rPr>
                <w:sz w:val="20"/>
                <w:szCs w:val="20"/>
              </w:rPr>
            </w:pPr>
            <w:r>
              <w:rPr>
                <w:sz w:val="20"/>
                <w:szCs w:val="20"/>
              </w:rPr>
              <w:t>2</w:t>
            </w:r>
          </w:p>
        </w:tc>
      </w:tr>
      <w:tr w:rsidR="00727C65" w:rsidRPr="002B5412" w14:paraId="0311BBC1" w14:textId="77777777" w:rsidTr="0038125C">
        <w:trPr>
          <w:trHeight w:val="20"/>
          <w:jc w:val="center"/>
        </w:trPr>
        <w:tc>
          <w:tcPr>
            <w:tcW w:w="1147" w:type="pct"/>
            <w:vMerge/>
            <w:shd w:val="clear" w:color="auto" w:fill="auto"/>
            <w:vAlign w:val="center"/>
          </w:tcPr>
          <w:p w14:paraId="1457CE26" w14:textId="77777777" w:rsidR="00727C65" w:rsidRPr="002B5412" w:rsidRDefault="00727C65" w:rsidP="008F3F52">
            <w:pPr>
              <w:widowControl w:val="0"/>
              <w:spacing w:line="240" w:lineRule="auto"/>
              <w:jc w:val="center"/>
              <w:rPr>
                <w:sz w:val="20"/>
                <w:szCs w:val="20"/>
              </w:rPr>
            </w:pPr>
          </w:p>
        </w:tc>
        <w:tc>
          <w:tcPr>
            <w:tcW w:w="1753" w:type="pct"/>
            <w:shd w:val="clear" w:color="auto" w:fill="auto"/>
            <w:vAlign w:val="center"/>
          </w:tcPr>
          <w:p w14:paraId="078C3BBC" w14:textId="77777777" w:rsidR="00727C65" w:rsidRPr="002B5412" w:rsidRDefault="00727C65" w:rsidP="008F3F52">
            <w:pPr>
              <w:widowControl w:val="0"/>
              <w:spacing w:line="240" w:lineRule="auto"/>
              <w:jc w:val="left"/>
              <w:rPr>
                <w:sz w:val="20"/>
                <w:szCs w:val="20"/>
              </w:rPr>
            </w:pPr>
            <w:r w:rsidRPr="002B5412">
              <w:rPr>
                <w:sz w:val="20"/>
                <w:szCs w:val="20"/>
              </w:rPr>
              <w:t>Подача, м</w:t>
            </w:r>
            <w:r w:rsidRPr="002B5412">
              <w:rPr>
                <w:sz w:val="20"/>
                <w:szCs w:val="20"/>
                <w:vertAlign w:val="superscript"/>
              </w:rPr>
              <w:t>3</w:t>
            </w:r>
            <w:r w:rsidRPr="002B5412">
              <w:rPr>
                <w:sz w:val="20"/>
                <w:szCs w:val="20"/>
              </w:rPr>
              <w:t>/ч</w:t>
            </w:r>
          </w:p>
        </w:tc>
        <w:tc>
          <w:tcPr>
            <w:tcW w:w="2100" w:type="pct"/>
            <w:shd w:val="clear" w:color="auto" w:fill="auto"/>
            <w:vAlign w:val="center"/>
          </w:tcPr>
          <w:p w14:paraId="29DC4A0E" w14:textId="77777777" w:rsidR="00727C65" w:rsidRPr="002B5412" w:rsidRDefault="00727C65" w:rsidP="008F3F52">
            <w:pPr>
              <w:widowControl w:val="0"/>
              <w:spacing w:line="240" w:lineRule="auto"/>
              <w:rPr>
                <w:sz w:val="20"/>
                <w:szCs w:val="20"/>
              </w:rPr>
            </w:pPr>
            <w:r>
              <w:rPr>
                <w:sz w:val="20"/>
                <w:szCs w:val="20"/>
              </w:rPr>
              <w:t>12,5</w:t>
            </w:r>
          </w:p>
        </w:tc>
      </w:tr>
      <w:tr w:rsidR="00727C65" w:rsidRPr="002B5412" w14:paraId="6B064B80" w14:textId="77777777" w:rsidTr="0038125C">
        <w:trPr>
          <w:trHeight w:val="20"/>
          <w:jc w:val="center"/>
        </w:trPr>
        <w:tc>
          <w:tcPr>
            <w:tcW w:w="1147" w:type="pct"/>
            <w:vMerge/>
            <w:shd w:val="clear" w:color="auto" w:fill="auto"/>
            <w:vAlign w:val="center"/>
          </w:tcPr>
          <w:p w14:paraId="5A5C8539" w14:textId="77777777" w:rsidR="00727C65" w:rsidRPr="002B5412" w:rsidRDefault="00727C65" w:rsidP="008F3F52">
            <w:pPr>
              <w:widowControl w:val="0"/>
              <w:spacing w:line="240" w:lineRule="auto"/>
              <w:jc w:val="center"/>
              <w:rPr>
                <w:sz w:val="20"/>
                <w:szCs w:val="20"/>
              </w:rPr>
            </w:pPr>
          </w:p>
        </w:tc>
        <w:tc>
          <w:tcPr>
            <w:tcW w:w="1753" w:type="pct"/>
            <w:shd w:val="clear" w:color="auto" w:fill="auto"/>
            <w:vAlign w:val="center"/>
          </w:tcPr>
          <w:p w14:paraId="2A6FB8B2" w14:textId="1FB699A8" w:rsidR="00727C65" w:rsidRPr="002B5412" w:rsidRDefault="00727C65" w:rsidP="008F3F52">
            <w:pPr>
              <w:widowControl w:val="0"/>
              <w:spacing w:line="240" w:lineRule="auto"/>
              <w:jc w:val="left"/>
              <w:rPr>
                <w:sz w:val="20"/>
                <w:szCs w:val="20"/>
              </w:rPr>
            </w:pPr>
            <w:r w:rsidRPr="002B5412">
              <w:rPr>
                <w:sz w:val="20"/>
                <w:szCs w:val="20"/>
              </w:rPr>
              <w:t>Напор, м</w:t>
            </w:r>
            <w:r>
              <w:rPr>
                <w:sz w:val="20"/>
                <w:szCs w:val="20"/>
              </w:rPr>
              <w:t xml:space="preserve"> </w:t>
            </w:r>
            <w:r w:rsidRPr="002B5412">
              <w:rPr>
                <w:sz w:val="20"/>
                <w:szCs w:val="20"/>
              </w:rPr>
              <w:t>вод.</w:t>
            </w:r>
            <w:r w:rsidR="006C291F">
              <w:rPr>
                <w:sz w:val="20"/>
                <w:szCs w:val="20"/>
              </w:rPr>
              <w:t xml:space="preserve"> ст.</w:t>
            </w:r>
          </w:p>
        </w:tc>
        <w:tc>
          <w:tcPr>
            <w:tcW w:w="2100" w:type="pct"/>
            <w:shd w:val="clear" w:color="auto" w:fill="auto"/>
            <w:vAlign w:val="center"/>
          </w:tcPr>
          <w:p w14:paraId="1B0D5F1B" w14:textId="77777777" w:rsidR="00727C65" w:rsidRPr="002B5412" w:rsidRDefault="00727C65" w:rsidP="008F3F52">
            <w:pPr>
              <w:widowControl w:val="0"/>
              <w:spacing w:line="240" w:lineRule="auto"/>
              <w:rPr>
                <w:sz w:val="20"/>
                <w:szCs w:val="20"/>
              </w:rPr>
            </w:pPr>
            <w:r>
              <w:rPr>
                <w:sz w:val="20"/>
                <w:szCs w:val="20"/>
              </w:rPr>
              <w:t>20</w:t>
            </w:r>
          </w:p>
        </w:tc>
      </w:tr>
      <w:tr w:rsidR="00727C65" w:rsidRPr="002B5412" w14:paraId="731433BF" w14:textId="77777777" w:rsidTr="0038125C">
        <w:trPr>
          <w:trHeight w:val="20"/>
          <w:jc w:val="center"/>
        </w:trPr>
        <w:tc>
          <w:tcPr>
            <w:tcW w:w="1147" w:type="pct"/>
            <w:vMerge/>
            <w:shd w:val="clear" w:color="auto" w:fill="auto"/>
            <w:vAlign w:val="center"/>
          </w:tcPr>
          <w:p w14:paraId="3C588035" w14:textId="77777777" w:rsidR="00727C65" w:rsidRPr="002B5412" w:rsidRDefault="00727C65" w:rsidP="004A1EC3">
            <w:pPr>
              <w:widowControl w:val="0"/>
              <w:spacing w:line="240" w:lineRule="auto"/>
              <w:jc w:val="center"/>
              <w:rPr>
                <w:sz w:val="20"/>
                <w:szCs w:val="20"/>
              </w:rPr>
            </w:pPr>
          </w:p>
        </w:tc>
        <w:tc>
          <w:tcPr>
            <w:tcW w:w="1753" w:type="pct"/>
            <w:shd w:val="clear" w:color="auto" w:fill="auto"/>
            <w:vAlign w:val="center"/>
          </w:tcPr>
          <w:p w14:paraId="2A3B47A6" w14:textId="212B9CA8" w:rsidR="00727C65" w:rsidRPr="002B5412" w:rsidRDefault="00727C65" w:rsidP="004A1EC3">
            <w:pPr>
              <w:widowControl w:val="0"/>
              <w:spacing w:line="240" w:lineRule="auto"/>
              <w:jc w:val="left"/>
              <w:rPr>
                <w:sz w:val="20"/>
                <w:szCs w:val="20"/>
              </w:rPr>
            </w:pPr>
            <w:r>
              <w:rPr>
                <w:sz w:val="20"/>
                <w:szCs w:val="20"/>
              </w:rPr>
              <w:t>Мощность эл. двигателя, кВт</w:t>
            </w:r>
          </w:p>
        </w:tc>
        <w:tc>
          <w:tcPr>
            <w:tcW w:w="2100" w:type="pct"/>
            <w:shd w:val="clear" w:color="auto" w:fill="auto"/>
            <w:vAlign w:val="center"/>
          </w:tcPr>
          <w:p w14:paraId="3F386F57" w14:textId="23340971" w:rsidR="00727C65" w:rsidRDefault="00727C65" w:rsidP="004A1EC3">
            <w:pPr>
              <w:widowControl w:val="0"/>
              <w:spacing w:line="240" w:lineRule="auto"/>
              <w:rPr>
                <w:sz w:val="20"/>
                <w:szCs w:val="20"/>
              </w:rPr>
            </w:pPr>
            <w:r>
              <w:rPr>
                <w:sz w:val="20"/>
                <w:szCs w:val="20"/>
              </w:rPr>
              <w:t>2,2</w:t>
            </w:r>
          </w:p>
        </w:tc>
      </w:tr>
      <w:tr w:rsidR="00727C65" w:rsidRPr="00E26966" w14:paraId="5800E4F2" w14:textId="77777777" w:rsidTr="0038125C">
        <w:trPr>
          <w:trHeight w:val="20"/>
          <w:jc w:val="center"/>
        </w:trPr>
        <w:tc>
          <w:tcPr>
            <w:tcW w:w="1147" w:type="pct"/>
            <w:vMerge/>
            <w:shd w:val="clear" w:color="auto" w:fill="auto"/>
            <w:vAlign w:val="center"/>
          </w:tcPr>
          <w:p w14:paraId="498165FD" w14:textId="2EE2FA5E" w:rsidR="00727C65" w:rsidRPr="00E26966"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04328709" w14:textId="77777777" w:rsidR="00727C65" w:rsidRPr="00E26966" w:rsidRDefault="00727C65" w:rsidP="00277E1C">
            <w:pPr>
              <w:widowControl w:val="0"/>
              <w:spacing w:line="240" w:lineRule="auto"/>
              <w:jc w:val="left"/>
              <w:rPr>
                <w:b/>
                <w:bCs/>
                <w:sz w:val="20"/>
                <w:szCs w:val="20"/>
              </w:rPr>
            </w:pPr>
            <w:r w:rsidRPr="00E26966">
              <w:rPr>
                <w:b/>
                <w:bCs/>
                <w:sz w:val="20"/>
                <w:szCs w:val="20"/>
              </w:rPr>
              <w:t>Тип</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21731BDE" w14:textId="6F60F4D9" w:rsidR="00727C65" w:rsidRPr="00E26966" w:rsidRDefault="00727C65" w:rsidP="00277E1C">
            <w:pPr>
              <w:widowControl w:val="0"/>
              <w:spacing w:line="240" w:lineRule="auto"/>
              <w:jc w:val="left"/>
              <w:rPr>
                <w:b/>
                <w:bCs/>
                <w:sz w:val="20"/>
                <w:szCs w:val="20"/>
              </w:rPr>
            </w:pPr>
            <w:r w:rsidRPr="00E26966">
              <w:rPr>
                <w:b/>
                <w:bCs/>
                <w:sz w:val="20"/>
                <w:szCs w:val="20"/>
              </w:rPr>
              <w:t xml:space="preserve">КМ 65-50-160 </w:t>
            </w:r>
          </w:p>
        </w:tc>
      </w:tr>
      <w:tr w:rsidR="00727C65" w:rsidRPr="00E26966" w14:paraId="0B2394B0" w14:textId="77777777" w:rsidTr="0038125C">
        <w:trPr>
          <w:trHeight w:val="20"/>
          <w:jc w:val="center"/>
        </w:trPr>
        <w:tc>
          <w:tcPr>
            <w:tcW w:w="1147" w:type="pct"/>
            <w:vMerge/>
            <w:shd w:val="clear" w:color="auto" w:fill="auto"/>
            <w:vAlign w:val="center"/>
          </w:tcPr>
          <w:p w14:paraId="355BF4D3" w14:textId="77777777" w:rsidR="00727C65" w:rsidRPr="00E26966"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23CC257C" w14:textId="77777777" w:rsidR="00727C65" w:rsidRPr="00E26966" w:rsidRDefault="00727C65" w:rsidP="00277E1C">
            <w:pPr>
              <w:widowControl w:val="0"/>
              <w:spacing w:line="240" w:lineRule="auto"/>
              <w:jc w:val="left"/>
              <w:rPr>
                <w:sz w:val="20"/>
                <w:szCs w:val="20"/>
              </w:rPr>
            </w:pPr>
            <w:r w:rsidRPr="00E26966">
              <w:rPr>
                <w:sz w:val="20"/>
                <w:szCs w:val="20"/>
              </w:rPr>
              <w:t>Количество, шт.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69C6CFED" w14:textId="4D152CFC" w:rsidR="00727C65" w:rsidRPr="00E26966" w:rsidRDefault="00727C65" w:rsidP="00277E1C">
            <w:pPr>
              <w:widowControl w:val="0"/>
              <w:spacing w:line="240" w:lineRule="auto"/>
              <w:jc w:val="left"/>
              <w:rPr>
                <w:sz w:val="20"/>
                <w:szCs w:val="20"/>
              </w:rPr>
            </w:pPr>
            <w:r w:rsidRPr="00E26966">
              <w:rPr>
                <w:sz w:val="20"/>
                <w:szCs w:val="20"/>
              </w:rPr>
              <w:t>1</w:t>
            </w:r>
          </w:p>
        </w:tc>
      </w:tr>
      <w:tr w:rsidR="00727C65" w:rsidRPr="00E26966" w14:paraId="691B22F4" w14:textId="77777777" w:rsidTr="0038125C">
        <w:trPr>
          <w:trHeight w:val="20"/>
          <w:jc w:val="center"/>
        </w:trPr>
        <w:tc>
          <w:tcPr>
            <w:tcW w:w="1147" w:type="pct"/>
            <w:vMerge/>
            <w:shd w:val="clear" w:color="auto" w:fill="auto"/>
            <w:vAlign w:val="center"/>
          </w:tcPr>
          <w:p w14:paraId="6F0BD264" w14:textId="77777777" w:rsidR="00727C65" w:rsidRPr="00E26966"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339337D8" w14:textId="77777777" w:rsidR="00727C65" w:rsidRPr="00E26966" w:rsidRDefault="00727C65" w:rsidP="00277E1C">
            <w:pPr>
              <w:widowControl w:val="0"/>
              <w:spacing w:line="240" w:lineRule="auto"/>
              <w:jc w:val="left"/>
              <w:rPr>
                <w:sz w:val="20"/>
                <w:szCs w:val="20"/>
              </w:rPr>
            </w:pPr>
            <w:r w:rsidRPr="00E26966">
              <w:rPr>
                <w:sz w:val="20"/>
                <w:szCs w:val="20"/>
              </w:rPr>
              <w:t>Подача, м</w:t>
            </w:r>
            <w:r w:rsidRPr="00E26966">
              <w:rPr>
                <w:sz w:val="20"/>
                <w:szCs w:val="20"/>
                <w:vertAlign w:val="superscript"/>
              </w:rPr>
              <w:t>3</w:t>
            </w:r>
            <w:r w:rsidRPr="00E26966">
              <w:rPr>
                <w:sz w:val="20"/>
                <w:szCs w:val="20"/>
              </w:rPr>
              <w:t>/ч</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31D23A81" w14:textId="35045CA0" w:rsidR="00727C65" w:rsidRPr="00E26966" w:rsidRDefault="00727C65" w:rsidP="00277E1C">
            <w:pPr>
              <w:widowControl w:val="0"/>
              <w:spacing w:line="240" w:lineRule="auto"/>
              <w:jc w:val="left"/>
              <w:rPr>
                <w:sz w:val="20"/>
                <w:szCs w:val="20"/>
              </w:rPr>
            </w:pPr>
            <w:r w:rsidRPr="00E26966">
              <w:rPr>
                <w:sz w:val="20"/>
                <w:szCs w:val="20"/>
              </w:rPr>
              <w:t>25</w:t>
            </w:r>
          </w:p>
        </w:tc>
      </w:tr>
      <w:tr w:rsidR="00727C65" w:rsidRPr="00E26966" w14:paraId="6FAE9028" w14:textId="77777777" w:rsidTr="0038125C">
        <w:trPr>
          <w:trHeight w:val="20"/>
          <w:jc w:val="center"/>
        </w:trPr>
        <w:tc>
          <w:tcPr>
            <w:tcW w:w="1147" w:type="pct"/>
            <w:vMerge/>
            <w:shd w:val="clear" w:color="auto" w:fill="auto"/>
            <w:vAlign w:val="center"/>
          </w:tcPr>
          <w:p w14:paraId="5118DE67" w14:textId="77777777" w:rsidR="00727C65" w:rsidRPr="00E26966" w:rsidRDefault="00727C65" w:rsidP="008F3F52">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4219079C" w14:textId="0B4063FC" w:rsidR="00727C65" w:rsidRPr="00E26966" w:rsidRDefault="00727C65" w:rsidP="00277E1C">
            <w:pPr>
              <w:widowControl w:val="0"/>
              <w:spacing w:line="240" w:lineRule="auto"/>
              <w:jc w:val="left"/>
              <w:rPr>
                <w:sz w:val="20"/>
                <w:szCs w:val="20"/>
              </w:rPr>
            </w:pPr>
            <w:r w:rsidRPr="00E26966">
              <w:rPr>
                <w:sz w:val="20"/>
                <w:szCs w:val="20"/>
              </w:rPr>
              <w:t>Напор, м вод.</w:t>
            </w:r>
            <w:r w:rsidR="006C291F">
              <w:rPr>
                <w:sz w:val="20"/>
                <w:szCs w:val="20"/>
              </w:rPr>
              <w:t xml:space="preserve"> ст.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5545BE9E" w14:textId="62797DED" w:rsidR="00727C65" w:rsidRPr="00E26966" w:rsidRDefault="00727C65" w:rsidP="00277E1C">
            <w:pPr>
              <w:widowControl w:val="0"/>
              <w:spacing w:line="240" w:lineRule="auto"/>
              <w:jc w:val="left"/>
              <w:rPr>
                <w:sz w:val="20"/>
                <w:szCs w:val="20"/>
              </w:rPr>
            </w:pPr>
            <w:r w:rsidRPr="00E26966">
              <w:rPr>
                <w:sz w:val="20"/>
                <w:szCs w:val="20"/>
              </w:rPr>
              <w:t>32</w:t>
            </w:r>
          </w:p>
        </w:tc>
      </w:tr>
      <w:tr w:rsidR="00727C65" w:rsidRPr="002B5412" w14:paraId="6EB8355B" w14:textId="77777777" w:rsidTr="0038125C">
        <w:trPr>
          <w:trHeight w:val="20"/>
          <w:jc w:val="center"/>
        </w:trPr>
        <w:tc>
          <w:tcPr>
            <w:tcW w:w="1147" w:type="pct"/>
            <w:vMerge/>
            <w:shd w:val="clear" w:color="auto" w:fill="auto"/>
            <w:vAlign w:val="center"/>
          </w:tcPr>
          <w:p w14:paraId="5A29F6A9" w14:textId="77777777" w:rsidR="00727C65" w:rsidRPr="00E26966" w:rsidRDefault="00727C65" w:rsidP="004A1EC3">
            <w:pPr>
              <w:widowControl w:val="0"/>
              <w:spacing w:line="240" w:lineRule="auto"/>
              <w:jc w:val="center"/>
              <w:rPr>
                <w:sz w:val="20"/>
                <w:szCs w:val="20"/>
              </w:rPr>
            </w:pPr>
          </w:p>
        </w:tc>
        <w:tc>
          <w:tcPr>
            <w:tcW w:w="1753" w:type="pct"/>
            <w:tcBorders>
              <w:top w:val="single" w:sz="4" w:space="0" w:color="auto"/>
              <w:left w:val="single" w:sz="4" w:space="0" w:color="auto"/>
              <w:bottom w:val="single" w:sz="4" w:space="0" w:color="auto"/>
              <w:right w:val="single" w:sz="4" w:space="0" w:color="auto"/>
            </w:tcBorders>
            <w:shd w:val="clear" w:color="auto" w:fill="auto"/>
            <w:vAlign w:val="center"/>
          </w:tcPr>
          <w:p w14:paraId="16E8A922" w14:textId="48D5D189" w:rsidR="00727C65" w:rsidRPr="00E26966" w:rsidRDefault="00727C65" w:rsidP="004A1EC3">
            <w:pPr>
              <w:widowControl w:val="0"/>
              <w:spacing w:line="240" w:lineRule="auto"/>
              <w:jc w:val="left"/>
              <w:rPr>
                <w:sz w:val="20"/>
                <w:szCs w:val="20"/>
              </w:rPr>
            </w:pPr>
            <w:r w:rsidRPr="00E26966">
              <w:rPr>
                <w:sz w:val="20"/>
                <w:szCs w:val="20"/>
              </w:rPr>
              <w:t>Мощность эл. двигателя, кВт</w:t>
            </w:r>
          </w:p>
        </w:tc>
        <w:tc>
          <w:tcPr>
            <w:tcW w:w="2100" w:type="pct"/>
            <w:tcBorders>
              <w:top w:val="single" w:sz="4" w:space="0" w:color="auto"/>
              <w:left w:val="single" w:sz="4" w:space="0" w:color="auto"/>
              <w:bottom w:val="single" w:sz="4" w:space="0" w:color="auto"/>
              <w:right w:val="single" w:sz="4" w:space="0" w:color="auto"/>
            </w:tcBorders>
            <w:shd w:val="clear" w:color="auto" w:fill="auto"/>
            <w:vAlign w:val="center"/>
          </w:tcPr>
          <w:p w14:paraId="76AD3ADD" w14:textId="45D3CCA2" w:rsidR="00727C65" w:rsidRPr="00E26966" w:rsidRDefault="00727C65" w:rsidP="004A1EC3">
            <w:pPr>
              <w:widowControl w:val="0"/>
              <w:spacing w:line="240" w:lineRule="auto"/>
              <w:jc w:val="left"/>
              <w:rPr>
                <w:sz w:val="20"/>
                <w:szCs w:val="20"/>
              </w:rPr>
            </w:pPr>
            <w:r>
              <w:rPr>
                <w:sz w:val="20"/>
                <w:szCs w:val="20"/>
              </w:rPr>
              <w:t>4,0</w:t>
            </w:r>
          </w:p>
        </w:tc>
      </w:tr>
      <w:tr w:rsidR="00812554" w:rsidRPr="002B5412" w14:paraId="55934472" w14:textId="77777777" w:rsidTr="0038125C">
        <w:trPr>
          <w:trHeight w:val="20"/>
          <w:jc w:val="center"/>
        </w:trPr>
        <w:tc>
          <w:tcPr>
            <w:tcW w:w="1147" w:type="pct"/>
            <w:vMerge w:val="restart"/>
            <w:shd w:val="clear" w:color="auto" w:fill="auto"/>
            <w:vAlign w:val="center"/>
          </w:tcPr>
          <w:p w14:paraId="013F5D9E" w14:textId="77777777" w:rsidR="00812554" w:rsidRPr="002B5412" w:rsidRDefault="00812554" w:rsidP="008F3F52">
            <w:pPr>
              <w:widowControl w:val="0"/>
              <w:spacing w:line="240" w:lineRule="auto"/>
              <w:jc w:val="center"/>
              <w:rPr>
                <w:sz w:val="20"/>
                <w:szCs w:val="20"/>
              </w:rPr>
            </w:pPr>
            <w:r>
              <w:rPr>
                <w:sz w:val="20"/>
                <w:szCs w:val="20"/>
              </w:rPr>
              <w:t>Баки-аккумуляторы</w:t>
            </w:r>
          </w:p>
        </w:tc>
        <w:tc>
          <w:tcPr>
            <w:tcW w:w="1753" w:type="pct"/>
            <w:shd w:val="clear" w:color="auto" w:fill="auto"/>
            <w:vAlign w:val="center"/>
          </w:tcPr>
          <w:p w14:paraId="76F7247B" w14:textId="77777777" w:rsidR="00812554" w:rsidRPr="00E26966" w:rsidRDefault="00812554" w:rsidP="008F3F52">
            <w:pPr>
              <w:widowControl w:val="0"/>
              <w:spacing w:line="240" w:lineRule="auto"/>
              <w:jc w:val="left"/>
              <w:rPr>
                <w:b/>
                <w:bCs/>
                <w:sz w:val="20"/>
                <w:szCs w:val="20"/>
              </w:rPr>
            </w:pPr>
            <w:r w:rsidRPr="00E26966">
              <w:rPr>
                <w:b/>
                <w:bCs/>
                <w:sz w:val="20"/>
                <w:szCs w:val="20"/>
              </w:rPr>
              <w:t>Тип</w:t>
            </w:r>
          </w:p>
        </w:tc>
        <w:tc>
          <w:tcPr>
            <w:tcW w:w="2100" w:type="pct"/>
            <w:shd w:val="clear" w:color="auto" w:fill="auto"/>
            <w:vAlign w:val="center"/>
          </w:tcPr>
          <w:p w14:paraId="023F685C" w14:textId="77777777" w:rsidR="00812554" w:rsidRPr="00E26966" w:rsidRDefault="00812554" w:rsidP="008F3F52">
            <w:pPr>
              <w:widowControl w:val="0"/>
              <w:spacing w:line="240" w:lineRule="auto"/>
              <w:rPr>
                <w:b/>
                <w:bCs/>
                <w:sz w:val="20"/>
                <w:szCs w:val="20"/>
              </w:rPr>
            </w:pPr>
            <w:r w:rsidRPr="00E26966">
              <w:rPr>
                <w:b/>
                <w:bCs/>
                <w:sz w:val="20"/>
                <w:szCs w:val="20"/>
              </w:rPr>
              <w:t>-</w:t>
            </w:r>
          </w:p>
        </w:tc>
      </w:tr>
      <w:tr w:rsidR="00812554" w:rsidRPr="002B5412" w14:paraId="74B408B0" w14:textId="77777777" w:rsidTr="0038125C">
        <w:trPr>
          <w:trHeight w:val="20"/>
          <w:jc w:val="center"/>
        </w:trPr>
        <w:tc>
          <w:tcPr>
            <w:tcW w:w="1147" w:type="pct"/>
            <w:vMerge/>
            <w:shd w:val="clear" w:color="auto" w:fill="auto"/>
            <w:vAlign w:val="center"/>
          </w:tcPr>
          <w:p w14:paraId="0DB5BE02" w14:textId="77777777" w:rsidR="00812554" w:rsidRPr="002B5412" w:rsidRDefault="00812554" w:rsidP="008F3F52">
            <w:pPr>
              <w:widowControl w:val="0"/>
              <w:spacing w:line="240" w:lineRule="auto"/>
              <w:jc w:val="center"/>
              <w:rPr>
                <w:sz w:val="20"/>
                <w:szCs w:val="20"/>
              </w:rPr>
            </w:pPr>
          </w:p>
        </w:tc>
        <w:tc>
          <w:tcPr>
            <w:tcW w:w="1753" w:type="pct"/>
            <w:shd w:val="clear" w:color="auto" w:fill="auto"/>
            <w:vAlign w:val="center"/>
          </w:tcPr>
          <w:p w14:paraId="10470F1F" w14:textId="77777777" w:rsidR="00812554" w:rsidRPr="00A0389F" w:rsidRDefault="00812554" w:rsidP="008F3F52">
            <w:pPr>
              <w:widowControl w:val="0"/>
              <w:spacing w:line="240" w:lineRule="auto"/>
              <w:jc w:val="left"/>
              <w:rPr>
                <w:sz w:val="20"/>
                <w:szCs w:val="20"/>
              </w:rPr>
            </w:pPr>
            <w:r w:rsidRPr="00A0389F">
              <w:rPr>
                <w:sz w:val="20"/>
                <w:szCs w:val="20"/>
              </w:rPr>
              <w:t>Количество, шт.</w:t>
            </w:r>
          </w:p>
        </w:tc>
        <w:tc>
          <w:tcPr>
            <w:tcW w:w="2100" w:type="pct"/>
            <w:shd w:val="clear" w:color="auto" w:fill="auto"/>
            <w:vAlign w:val="center"/>
          </w:tcPr>
          <w:p w14:paraId="111BDB2D" w14:textId="77777777" w:rsidR="00812554" w:rsidRDefault="00812554" w:rsidP="008F3F52">
            <w:pPr>
              <w:widowControl w:val="0"/>
              <w:spacing w:line="240" w:lineRule="auto"/>
              <w:rPr>
                <w:sz w:val="20"/>
                <w:szCs w:val="20"/>
              </w:rPr>
            </w:pPr>
            <w:r>
              <w:rPr>
                <w:sz w:val="20"/>
                <w:szCs w:val="20"/>
              </w:rPr>
              <w:t>2</w:t>
            </w:r>
          </w:p>
        </w:tc>
      </w:tr>
      <w:tr w:rsidR="00812554" w:rsidRPr="002B5412" w14:paraId="45BC9F98" w14:textId="77777777" w:rsidTr="0038125C">
        <w:trPr>
          <w:trHeight w:val="20"/>
          <w:jc w:val="center"/>
        </w:trPr>
        <w:tc>
          <w:tcPr>
            <w:tcW w:w="1147" w:type="pct"/>
            <w:vMerge/>
            <w:shd w:val="clear" w:color="auto" w:fill="auto"/>
            <w:vAlign w:val="center"/>
          </w:tcPr>
          <w:p w14:paraId="39BE42BF" w14:textId="77777777" w:rsidR="00812554" w:rsidRPr="002B5412" w:rsidRDefault="00812554" w:rsidP="008F3F52">
            <w:pPr>
              <w:widowControl w:val="0"/>
              <w:spacing w:line="240" w:lineRule="auto"/>
              <w:jc w:val="center"/>
              <w:rPr>
                <w:sz w:val="20"/>
                <w:szCs w:val="20"/>
              </w:rPr>
            </w:pPr>
          </w:p>
        </w:tc>
        <w:tc>
          <w:tcPr>
            <w:tcW w:w="1753" w:type="pct"/>
            <w:shd w:val="clear" w:color="auto" w:fill="auto"/>
            <w:vAlign w:val="center"/>
          </w:tcPr>
          <w:p w14:paraId="53136823" w14:textId="77777777" w:rsidR="00812554" w:rsidRPr="00A0389F" w:rsidRDefault="00812554" w:rsidP="008F3F52">
            <w:pPr>
              <w:widowControl w:val="0"/>
              <w:spacing w:line="240" w:lineRule="auto"/>
              <w:jc w:val="left"/>
              <w:rPr>
                <w:sz w:val="20"/>
                <w:szCs w:val="20"/>
              </w:rPr>
            </w:pPr>
            <w:r w:rsidRPr="00A0389F">
              <w:rPr>
                <w:sz w:val="20"/>
                <w:szCs w:val="20"/>
              </w:rPr>
              <w:t>Объем, м</w:t>
            </w:r>
            <w:r w:rsidRPr="00A0389F">
              <w:rPr>
                <w:sz w:val="20"/>
                <w:szCs w:val="20"/>
                <w:vertAlign w:val="superscript"/>
              </w:rPr>
              <w:t>3</w:t>
            </w:r>
          </w:p>
        </w:tc>
        <w:tc>
          <w:tcPr>
            <w:tcW w:w="2100" w:type="pct"/>
            <w:shd w:val="clear" w:color="auto" w:fill="auto"/>
            <w:vAlign w:val="center"/>
          </w:tcPr>
          <w:p w14:paraId="2A8EDCE2" w14:textId="77777777" w:rsidR="00812554" w:rsidRDefault="00812554" w:rsidP="008F3F52">
            <w:pPr>
              <w:widowControl w:val="0"/>
              <w:spacing w:line="240" w:lineRule="auto"/>
              <w:rPr>
                <w:sz w:val="20"/>
                <w:szCs w:val="20"/>
              </w:rPr>
            </w:pPr>
            <w:r>
              <w:rPr>
                <w:sz w:val="20"/>
                <w:szCs w:val="20"/>
              </w:rPr>
              <w:t>25</w:t>
            </w:r>
          </w:p>
        </w:tc>
      </w:tr>
      <w:tr w:rsidR="00812554" w:rsidRPr="002B5412" w14:paraId="037E31ED" w14:textId="77777777" w:rsidTr="0038125C">
        <w:trPr>
          <w:trHeight w:val="20"/>
          <w:jc w:val="center"/>
        </w:trPr>
        <w:tc>
          <w:tcPr>
            <w:tcW w:w="1147" w:type="pct"/>
            <w:vMerge w:val="restart"/>
            <w:shd w:val="clear" w:color="auto" w:fill="auto"/>
            <w:vAlign w:val="center"/>
          </w:tcPr>
          <w:p w14:paraId="70436DB9" w14:textId="77777777" w:rsidR="00812554" w:rsidRPr="002B5412" w:rsidRDefault="00812554" w:rsidP="008F3F52">
            <w:pPr>
              <w:widowControl w:val="0"/>
              <w:spacing w:line="240" w:lineRule="auto"/>
              <w:jc w:val="center"/>
              <w:rPr>
                <w:sz w:val="20"/>
                <w:szCs w:val="20"/>
              </w:rPr>
            </w:pPr>
            <w:bookmarkStart w:id="35" w:name="_Hlk93414565"/>
            <w:r>
              <w:rPr>
                <w:sz w:val="20"/>
                <w:szCs w:val="20"/>
              </w:rPr>
              <w:t>Дымосос</w:t>
            </w:r>
          </w:p>
        </w:tc>
        <w:tc>
          <w:tcPr>
            <w:tcW w:w="1753" w:type="pct"/>
            <w:shd w:val="clear" w:color="auto" w:fill="auto"/>
            <w:vAlign w:val="center"/>
          </w:tcPr>
          <w:p w14:paraId="65D53470" w14:textId="77777777" w:rsidR="00812554" w:rsidRPr="00E26966" w:rsidRDefault="00812554" w:rsidP="008F3F52">
            <w:pPr>
              <w:widowControl w:val="0"/>
              <w:spacing w:line="240" w:lineRule="auto"/>
              <w:jc w:val="left"/>
              <w:rPr>
                <w:b/>
                <w:bCs/>
                <w:sz w:val="20"/>
                <w:szCs w:val="20"/>
              </w:rPr>
            </w:pPr>
            <w:r w:rsidRPr="00E26966">
              <w:rPr>
                <w:b/>
                <w:bCs/>
                <w:sz w:val="20"/>
                <w:szCs w:val="20"/>
              </w:rPr>
              <w:t>Тип</w:t>
            </w:r>
          </w:p>
        </w:tc>
        <w:tc>
          <w:tcPr>
            <w:tcW w:w="2100" w:type="pct"/>
            <w:shd w:val="clear" w:color="auto" w:fill="auto"/>
            <w:vAlign w:val="center"/>
          </w:tcPr>
          <w:p w14:paraId="4A1A2A39" w14:textId="77777777" w:rsidR="00536607" w:rsidRDefault="00812554" w:rsidP="008F3F52">
            <w:pPr>
              <w:widowControl w:val="0"/>
              <w:spacing w:line="240" w:lineRule="auto"/>
              <w:rPr>
                <w:b/>
                <w:bCs/>
                <w:sz w:val="20"/>
                <w:szCs w:val="20"/>
              </w:rPr>
            </w:pPr>
            <w:r w:rsidRPr="00E26966">
              <w:rPr>
                <w:b/>
                <w:bCs/>
                <w:sz w:val="20"/>
                <w:szCs w:val="20"/>
              </w:rPr>
              <w:t>ДН-9</w:t>
            </w:r>
            <w:r w:rsidR="00E26966" w:rsidRPr="00E26966">
              <w:rPr>
                <w:b/>
                <w:bCs/>
                <w:sz w:val="20"/>
                <w:szCs w:val="20"/>
              </w:rPr>
              <w:t xml:space="preserve"> (предположительно, </w:t>
            </w:r>
          </w:p>
          <w:p w14:paraId="3F498B9F" w14:textId="53143AA2" w:rsidR="00812554" w:rsidRPr="00E26966" w:rsidRDefault="00E26966" w:rsidP="008F3F52">
            <w:pPr>
              <w:widowControl w:val="0"/>
              <w:spacing w:line="240" w:lineRule="auto"/>
              <w:rPr>
                <w:b/>
                <w:bCs/>
                <w:sz w:val="20"/>
                <w:szCs w:val="20"/>
              </w:rPr>
            </w:pPr>
            <w:r w:rsidRPr="00E26966">
              <w:rPr>
                <w:b/>
                <w:bCs/>
                <w:sz w:val="20"/>
                <w:szCs w:val="20"/>
              </w:rPr>
              <w:t>шильда отсутствует)</w:t>
            </w:r>
          </w:p>
        </w:tc>
      </w:tr>
      <w:tr w:rsidR="00812554" w:rsidRPr="002B5412" w14:paraId="6524699F" w14:textId="77777777" w:rsidTr="0038125C">
        <w:trPr>
          <w:trHeight w:val="20"/>
          <w:jc w:val="center"/>
        </w:trPr>
        <w:tc>
          <w:tcPr>
            <w:tcW w:w="1147" w:type="pct"/>
            <w:vMerge/>
            <w:shd w:val="clear" w:color="auto" w:fill="auto"/>
            <w:vAlign w:val="center"/>
          </w:tcPr>
          <w:p w14:paraId="1B4DF870" w14:textId="77777777" w:rsidR="00812554" w:rsidRPr="002B5412" w:rsidRDefault="00812554" w:rsidP="008F3F52">
            <w:pPr>
              <w:widowControl w:val="0"/>
              <w:spacing w:line="240" w:lineRule="auto"/>
              <w:jc w:val="center"/>
              <w:rPr>
                <w:sz w:val="20"/>
                <w:szCs w:val="20"/>
              </w:rPr>
            </w:pPr>
          </w:p>
        </w:tc>
        <w:tc>
          <w:tcPr>
            <w:tcW w:w="1753" w:type="pct"/>
            <w:shd w:val="clear" w:color="auto" w:fill="auto"/>
            <w:vAlign w:val="center"/>
          </w:tcPr>
          <w:p w14:paraId="1940A207" w14:textId="77777777" w:rsidR="00812554" w:rsidRPr="00A0389F" w:rsidRDefault="00812554" w:rsidP="008F3F52">
            <w:pPr>
              <w:widowControl w:val="0"/>
              <w:spacing w:line="240" w:lineRule="auto"/>
              <w:jc w:val="left"/>
              <w:rPr>
                <w:sz w:val="20"/>
                <w:szCs w:val="20"/>
              </w:rPr>
            </w:pPr>
            <w:r w:rsidRPr="00A0389F">
              <w:rPr>
                <w:sz w:val="20"/>
                <w:szCs w:val="20"/>
              </w:rPr>
              <w:t>Количество, шт.</w:t>
            </w:r>
          </w:p>
        </w:tc>
        <w:tc>
          <w:tcPr>
            <w:tcW w:w="2100" w:type="pct"/>
            <w:shd w:val="clear" w:color="auto" w:fill="auto"/>
            <w:vAlign w:val="center"/>
          </w:tcPr>
          <w:p w14:paraId="5F94A901" w14:textId="77777777" w:rsidR="00812554" w:rsidRDefault="00812554" w:rsidP="008F3F52">
            <w:pPr>
              <w:widowControl w:val="0"/>
              <w:spacing w:line="240" w:lineRule="auto"/>
              <w:rPr>
                <w:sz w:val="20"/>
                <w:szCs w:val="20"/>
              </w:rPr>
            </w:pPr>
            <w:r>
              <w:rPr>
                <w:sz w:val="20"/>
                <w:szCs w:val="20"/>
              </w:rPr>
              <w:t>1</w:t>
            </w:r>
          </w:p>
        </w:tc>
      </w:tr>
      <w:tr w:rsidR="00812554" w:rsidRPr="002B5412" w14:paraId="7F547CEB" w14:textId="77777777" w:rsidTr="0038125C">
        <w:trPr>
          <w:trHeight w:val="20"/>
          <w:jc w:val="center"/>
        </w:trPr>
        <w:tc>
          <w:tcPr>
            <w:tcW w:w="1147" w:type="pct"/>
            <w:vMerge/>
            <w:shd w:val="clear" w:color="auto" w:fill="auto"/>
            <w:vAlign w:val="center"/>
          </w:tcPr>
          <w:p w14:paraId="40F4E5EF" w14:textId="77777777" w:rsidR="00812554" w:rsidRPr="002B5412" w:rsidRDefault="00812554" w:rsidP="008F3F52">
            <w:pPr>
              <w:widowControl w:val="0"/>
              <w:spacing w:line="240" w:lineRule="auto"/>
              <w:jc w:val="center"/>
              <w:rPr>
                <w:sz w:val="20"/>
                <w:szCs w:val="20"/>
              </w:rPr>
            </w:pPr>
          </w:p>
        </w:tc>
        <w:tc>
          <w:tcPr>
            <w:tcW w:w="1753" w:type="pct"/>
            <w:shd w:val="clear" w:color="auto" w:fill="auto"/>
            <w:vAlign w:val="center"/>
          </w:tcPr>
          <w:p w14:paraId="0E25CE41" w14:textId="77777777" w:rsidR="00812554" w:rsidRPr="002B5412" w:rsidRDefault="00812554" w:rsidP="008F3F52">
            <w:pPr>
              <w:widowControl w:val="0"/>
              <w:spacing w:line="240" w:lineRule="auto"/>
              <w:jc w:val="left"/>
              <w:rPr>
                <w:sz w:val="20"/>
                <w:szCs w:val="20"/>
              </w:rPr>
            </w:pPr>
            <w:r>
              <w:rPr>
                <w:sz w:val="20"/>
                <w:szCs w:val="20"/>
              </w:rPr>
              <w:t>Мощность, кВт</w:t>
            </w:r>
          </w:p>
        </w:tc>
        <w:tc>
          <w:tcPr>
            <w:tcW w:w="2100" w:type="pct"/>
            <w:shd w:val="clear" w:color="auto" w:fill="auto"/>
            <w:vAlign w:val="center"/>
          </w:tcPr>
          <w:p w14:paraId="5B665194" w14:textId="77777777" w:rsidR="00812554" w:rsidRDefault="00812554" w:rsidP="008F3F52">
            <w:pPr>
              <w:widowControl w:val="0"/>
              <w:spacing w:line="240" w:lineRule="auto"/>
              <w:rPr>
                <w:sz w:val="20"/>
                <w:szCs w:val="20"/>
              </w:rPr>
            </w:pPr>
            <w:r>
              <w:rPr>
                <w:sz w:val="20"/>
                <w:szCs w:val="20"/>
              </w:rPr>
              <w:t>15</w:t>
            </w:r>
          </w:p>
        </w:tc>
      </w:tr>
      <w:tr w:rsidR="00901B2A" w:rsidRPr="00E26966" w14:paraId="7BCFC6D8" w14:textId="77777777" w:rsidTr="0038125C">
        <w:trPr>
          <w:trHeight w:val="20"/>
          <w:jc w:val="center"/>
        </w:trPr>
        <w:tc>
          <w:tcPr>
            <w:tcW w:w="1147" w:type="pct"/>
            <w:vMerge w:val="restart"/>
            <w:shd w:val="clear" w:color="auto" w:fill="auto"/>
            <w:vAlign w:val="center"/>
          </w:tcPr>
          <w:p w14:paraId="2E08E41C" w14:textId="24E85F6E" w:rsidR="00901B2A" w:rsidRPr="00E26966" w:rsidRDefault="00E26966" w:rsidP="008F3F52">
            <w:pPr>
              <w:widowControl w:val="0"/>
              <w:spacing w:line="240" w:lineRule="auto"/>
              <w:jc w:val="center"/>
              <w:rPr>
                <w:sz w:val="20"/>
                <w:szCs w:val="20"/>
              </w:rPr>
            </w:pPr>
            <w:r w:rsidRPr="00E26966">
              <w:rPr>
                <w:sz w:val="20"/>
                <w:szCs w:val="20"/>
              </w:rPr>
              <w:t>Дымосос</w:t>
            </w:r>
          </w:p>
        </w:tc>
        <w:tc>
          <w:tcPr>
            <w:tcW w:w="1753" w:type="pct"/>
            <w:shd w:val="clear" w:color="auto" w:fill="auto"/>
            <w:vAlign w:val="center"/>
          </w:tcPr>
          <w:p w14:paraId="2623D4A0" w14:textId="77777777" w:rsidR="00901B2A" w:rsidRPr="00E26966" w:rsidRDefault="00901B2A" w:rsidP="008F3F52">
            <w:pPr>
              <w:widowControl w:val="0"/>
              <w:spacing w:line="240" w:lineRule="auto"/>
              <w:jc w:val="left"/>
              <w:rPr>
                <w:b/>
                <w:bCs/>
                <w:sz w:val="20"/>
                <w:szCs w:val="20"/>
              </w:rPr>
            </w:pPr>
            <w:r w:rsidRPr="00E26966">
              <w:rPr>
                <w:b/>
                <w:bCs/>
                <w:sz w:val="20"/>
                <w:szCs w:val="20"/>
              </w:rPr>
              <w:t>Тип</w:t>
            </w:r>
          </w:p>
        </w:tc>
        <w:tc>
          <w:tcPr>
            <w:tcW w:w="2100" w:type="pct"/>
            <w:shd w:val="clear" w:color="auto" w:fill="auto"/>
            <w:vAlign w:val="center"/>
          </w:tcPr>
          <w:p w14:paraId="47A0B86B" w14:textId="5E4C5A2B" w:rsidR="00901B2A" w:rsidRPr="00E26966" w:rsidRDefault="00901B2A" w:rsidP="008F3F52">
            <w:pPr>
              <w:widowControl w:val="0"/>
              <w:spacing w:line="240" w:lineRule="auto"/>
              <w:rPr>
                <w:b/>
                <w:bCs/>
                <w:sz w:val="20"/>
                <w:szCs w:val="20"/>
              </w:rPr>
            </w:pPr>
            <w:r w:rsidRPr="00E26966">
              <w:rPr>
                <w:b/>
                <w:bCs/>
                <w:sz w:val="20"/>
                <w:szCs w:val="20"/>
              </w:rPr>
              <w:t>-</w:t>
            </w:r>
          </w:p>
        </w:tc>
      </w:tr>
      <w:tr w:rsidR="00901B2A" w:rsidRPr="00E26966" w14:paraId="3C9620EF" w14:textId="77777777" w:rsidTr="0038125C">
        <w:trPr>
          <w:trHeight w:val="20"/>
          <w:jc w:val="center"/>
        </w:trPr>
        <w:tc>
          <w:tcPr>
            <w:tcW w:w="1147" w:type="pct"/>
            <w:vMerge/>
            <w:shd w:val="clear" w:color="auto" w:fill="auto"/>
            <w:vAlign w:val="center"/>
          </w:tcPr>
          <w:p w14:paraId="6D0C54D6" w14:textId="77777777" w:rsidR="00901B2A" w:rsidRPr="00E26966" w:rsidRDefault="00901B2A" w:rsidP="008F3F52">
            <w:pPr>
              <w:widowControl w:val="0"/>
              <w:spacing w:line="240" w:lineRule="auto"/>
              <w:jc w:val="center"/>
              <w:rPr>
                <w:sz w:val="20"/>
                <w:szCs w:val="20"/>
              </w:rPr>
            </w:pPr>
          </w:p>
        </w:tc>
        <w:tc>
          <w:tcPr>
            <w:tcW w:w="1753" w:type="pct"/>
            <w:shd w:val="clear" w:color="auto" w:fill="auto"/>
            <w:vAlign w:val="center"/>
          </w:tcPr>
          <w:p w14:paraId="0D1F8610" w14:textId="77777777" w:rsidR="00901B2A" w:rsidRPr="00E26966" w:rsidRDefault="00901B2A" w:rsidP="008F3F52">
            <w:pPr>
              <w:widowControl w:val="0"/>
              <w:spacing w:line="240" w:lineRule="auto"/>
              <w:jc w:val="left"/>
              <w:rPr>
                <w:sz w:val="20"/>
                <w:szCs w:val="20"/>
              </w:rPr>
            </w:pPr>
            <w:r w:rsidRPr="00E26966">
              <w:rPr>
                <w:sz w:val="20"/>
                <w:szCs w:val="20"/>
              </w:rPr>
              <w:t>Количество, шт.</w:t>
            </w:r>
          </w:p>
        </w:tc>
        <w:tc>
          <w:tcPr>
            <w:tcW w:w="2100" w:type="pct"/>
            <w:shd w:val="clear" w:color="auto" w:fill="auto"/>
            <w:vAlign w:val="center"/>
          </w:tcPr>
          <w:p w14:paraId="0D66D215" w14:textId="77777777" w:rsidR="00901B2A" w:rsidRPr="00E26966" w:rsidRDefault="00901B2A" w:rsidP="008F3F52">
            <w:pPr>
              <w:widowControl w:val="0"/>
              <w:spacing w:line="240" w:lineRule="auto"/>
              <w:rPr>
                <w:sz w:val="20"/>
                <w:szCs w:val="20"/>
              </w:rPr>
            </w:pPr>
            <w:r w:rsidRPr="00E26966">
              <w:rPr>
                <w:sz w:val="20"/>
                <w:szCs w:val="20"/>
              </w:rPr>
              <w:t>1</w:t>
            </w:r>
          </w:p>
        </w:tc>
      </w:tr>
      <w:tr w:rsidR="00901B2A" w:rsidRPr="002B5412" w14:paraId="37AE6F1E" w14:textId="77777777" w:rsidTr="0038125C">
        <w:trPr>
          <w:trHeight w:val="20"/>
          <w:jc w:val="center"/>
        </w:trPr>
        <w:tc>
          <w:tcPr>
            <w:tcW w:w="1147" w:type="pct"/>
            <w:vMerge/>
            <w:shd w:val="clear" w:color="auto" w:fill="auto"/>
            <w:vAlign w:val="center"/>
          </w:tcPr>
          <w:p w14:paraId="667A383B" w14:textId="77777777" w:rsidR="00901B2A" w:rsidRPr="00E26966" w:rsidRDefault="00901B2A" w:rsidP="008F3F52">
            <w:pPr>
              <w:widowControl w:val="0"/>
              <w:spacing w:line="240" w:lineRule="auto"/>
              <w:jc w:val="center"/>
              <w:rPr>
                <w:sz w:val="20"/>
                <w:szCs w:val="20"/>
              </w:rPr>
            </w:pPr>
          </w:p>
        </w:tc>
        <w:tc>
          <w:tcPr>
            <w:tcW w:w="1753" w:type="pct"/>
            <w:shd w:val="clear" w:color="auto" w:fill="auto"/>
            <w:vAlign w:val="center"/>
          </w:tcPr>
          <w:p w14:paraId="79CC0D3E" w14:textId="77777777" w:rsidR="00901B2A" w:rsidRPr="00E26966" w:rsidRDefault="00901B2A" w:rsidP="008F3F52">
            <w:pPr>
              <w:widowControl w:val="0"/>
              <w:spacing w:line="240" w:lineRule="auto"/>
              <w:jc w:val="left"/>
              <w:rPr>
                <w:sz w:val="20"/>
                <w:szCs w:val="20"/>
              </w:rPr>
            </w:pPr>
            <w:r w:rsidRPr="00E26966">
              <w:rPr>
                <w:sz w:val="20"/>
                <w:szCs w:val="20"/>
              </w:rPr>
              <w:t>Мощность, кВт</w:t>
            </w:r>
          </w:p>
        </w:tc>
        <w:tc>
          <w:tcPr>
            <w:tcW w:w="2100" w:type="pct"/>
            <w:shd w:val="clear" w:color="auto" w:fill="auto"/>
            <w:vAlign w:val="center"/>
          </w:tcPr>
          <w:p w14:paraId="2424ED40" w14:textId="2132B5AF" w:rsidR="00901B2A" w:rsidRDefault="00E26966" w:rsidP="008F3F52">
            <w:pPr>
              <w:widowControl w:val="0"/>
              <w:spacing w:line="240" w:lineRule="auto"/>
              <w:rPr>
                <w:sz w:val="20"/>
                <w:szCs w:val="20"/>
              </w:rPr>
            </w:pPr>
            <w:r>
              <w:rPr>
                <w:sz w:val="20"/>
                <w:szCs w:val="20"/>
              </w:rPr>
              <w:t>22,0</w:t>
            </w:r>
          </w:p>
        </w:tc>
      </w:tr>
      <w:tr w:rsidR="00901B2A" w:rsidRPr="00E26966" w14:paraId="7A596071" w14:textId="77777777" w:rsidTr="0038125C">
        <w:trPr>
          <w:trHeight w:val="20"/>
          <w:jc w:val="center"/>
        </w:trPr>
        <w:tc>
          <w:tcPr>
            <w:tcW w:w="1147" w:type="pct"/>
            <w:vMerge w:val="restart"/>
            <w:shd w:val="clear" w:color="auto" w:fill="auto"/>
            <w:vAlign w:val="center"/>
          </w:tcPr>
          <w:p w14:paraId="4BC92F46" w14:textId="77777777" w:rsidR="00E26966" w:rsidRDefault="00901B2A" w:rsidP="00901B2A">
            <w:pPr>
              <w:widowControl w:val="0"/>
              <w:spacing w:line="240" w:lineRule="auto"/>
              <w:jc w:val="center"/>
              <w:rPr>
                <w:sz w:val="20"/>
                <w:szCs w:val="20"/>
              </w:rPr>
            </w:pPr>
            <w:r w:rsidRPr="00E26966">
              <w:rPr>
                <w:sz w:val="20"/>
                <w:szCs w:val="20"/>
              </w:rPr>
              <w:t xml:space="preserve">Дизель генератор </w:t>
            </w:r>
          </w:p>
          <w:p w14:paraId="6A8640BB" w14:textId="3170B47F" w:rsidR="00901B2A" w:rsidRPr="00E26966" w:rsidRDefault="00901B2A" w:rsidP="00901B2A">
            <w:pPr>
              <w:widowControl w:val="0"/>
              <w:spacing w:line="240" w:lineRule="auto"/>
              <w:jc w:val="center"/>
              <w:rPr>
                <w:sz w:val="20"/>
                <w:szCs w:val="20"/>
              </w:rPr>
            </w:pPr>
            <w:r w:rsidRPr="00E26966">
              <w:rPr>
                <w:sz w:val="20"/>
                <w:szCs w:val="20"/>
              </w:rPr>
              <w:t>на шасси</w:t>
            </w:r>
          </w:p>
        </w:tc>
        <w:tc>
          <w:tcPr>
            <w:tcW w:w="1753" w:type="pct"/>
            <w:shd w:val="clear" w:color="auto" w:fill="auto"/>
            <w:vAlign w:val="center"/>
          </w:tcPr>
          <w:p w14:paraId="3B6E3BCC" w14:textId="50EFD03E" w:rsidR="00901B2A" w:rsidRPr="00E26966" w:rsidRDefault="00901B2A" w:rsidP="00901B2A">
            <w:pPr>
              <w:widowControl w:val="0"/>
              <w:spacing w:line="240" w:lineRule="auto"/>
              <w:jc w:val="left"/>
              <w:rPr>
                <w:b/>
                <w:bCs/>
                <w:sz w:val="20"/>
                <w:szCs w:val="20"/>
              </w:rPr>
            </w:pPr>
            <w:r w:rsidRPr="00E26966">
              <w:rPr>
                <w:b/>
                <w:bCs/>
                <w:sz w:val="20"/>
                <w:szCs w:val="20"/>
              </w:rPr>
              <w:t>Тип</w:t>
            </w:r>
          </w:p>
        </w:tc>
        <w:tc>
          <w:tcPr>
            <w:tcW w:w="2100" w:type="pct"/>
            <w:shd w:val="clear" w:color="auto" w:fill="auto"/>
            <w:vAlign w:val="center"/>
          </w:tcPr>
          <w:p w14:paraId="0EF8D03D" w14:textId="1B14AC59" w:rsidR="00901B2A" w:rsidRPr="00E26966" w:rsidRDefault="00901B2A" w:rsidP="00901B2A">
            <w:pPr>
              <w:widowControl w:val="0"/>
              <w:spacing w:line="240" w:lineRule="auto"/>
              <w:rPr>
                <w:b/>
                <w:bCs/>
                <w:sz w:val="20"/>
                <w:szCs w:val="20"/>
              </w:rPr>
            </w:pPr>
            <w:r w:rsidRPr="00E26966">
              <w:rPr>
                <w:b/>
                <w:bCs/>
                <w:sz w:val="20"/>
                <w:szCs w:val="20"/>
              </w:rPr>
              <w:t>-</w:t>
            </w:r>
          </w:p>
        </w:tc>
      </w:tr>
      <w:tr w:rsidR="00901B2A" w:rsidRPr="00E26966" w14:paraId="51ACA80C" w14:textId="77777777" w:rsidTr="0038125C">
        <w:trPr>
          <w:trHeight w:val="20"/>
          <w:jc w:val="center"/>
        </w:trPr>
        <w:tc>
          <w:tcPr>
            <w:tcW w:w="1147" w:type="pct"/>
            <w:vMerge/>
            <w:shd w:val="clear" w:color="auto" w:fill="auto"/>
            <w:vAlign w:val="center"/>
          </w:tcPr>
          <w:p w14:paraId="6A209021" w14:textId="77777777" w:rsidR="00901B2A" w:rsidRPr="00E26966" w:rsidRDefault="00901B2A" w:rsidP="00901B2A">
            <w:pPr>
              <w:widowControl w:val="0"/>
              <w:spacing w:line="240" w:lineRule="auto"/>
              <w:jc w:val="center"/>
              <w:rPr>
                <w:sz w:val="20"/>
                <w:szCs w:val="20"/>
              </w:rPr>
            </w:pPr>
          </w:p>
        </w:tc>
        <w:tc>
          <w:tcPr>
            <w:tcW w:w="1753" w:type="pct"/>
            <w:shd w:val="clear" w:color="auto" w:fill="auto"/>
            <w:vAlign w:val="center"/>
          </w:tcPr>
          <w:p w14:paraId="7E46244A" w14:textId="0324934D" w:rsidR="00901B2A" w:rsidRPr="00E26966" w:rsidRDefault="00901B2A" w:rsidP="00901B2A">
            <w:pPr>
              <w:widowControl w:val="0"/>
              <w:spacing w:line="240" w:lineRule="auto"/>
              <w:jc w:val="left"/>
              <w:rPr>
                <w:sz w:val="20"/>
                <w:szCs w:val="20"/>
              </w:rPr>
            </w:pPr>
            <w:r w:rsidRPr="00E26966">
              <w:rPr>
                <w:sz w:val="20"/>
                <w:szCs w:val="20"/>
              </w:rPr>
              <w:t>Количество, шт.</w:t>
            </w:r>
          </w:p>
        </w:tc>
        <w:tc>
          <w:tcPr>
            <w:tcW w:w="2100" w:type="pct"/>
            <w:shd w:val="clear" w:color="auto" w:fill="auto"/>
            <w:vAlign w:val="center"/>
          </w:tcPr>
          <w:p w14:paraId="63EB3712" w14:textId="2D339098" w:rsidR="00901B2A" w:rsidRPr="00E26966" w:rsidRDefault="00901B2A" w:rsidP="00901B2A">
            <w:pPr>
              <w:widowControl w:val="0"/>
              <w:spacing w:line="240" w:lineRule="auto"/>
              <w:rPr>
                <w:sz w:val="20"/>
                <w:szCs w:val="20"/>
              </w:rPr>
            </w:pPr>
            <w:r w:rsidRPr="00E26966">
              <w:rPr>
                <w:sz w:val="20"/>
                <w:szCs w:val="20"/>
              </w:rPr>
              <w:t>1</w:t>
            </w:r>
          </w:p>
        </w:tc>
      </w:tr>
      <w:tr w:rsidR="00901B2A" w:rsidRPr="002B5412" w14:paraId="495723BA" w14:textId="77777777" w:rsidTr="0038125C">
        <w:trPr>
          <w:trHeight w:val="20"/>
          <w:jc w:val="center"/>
        </w:trPr>
        <w:tc>
          <w:tcPr>
            <w:tcW w:w="1147" w:type="pct"/>
            <w:vMerge/>
            <w:shd w:val="clear" w:color="auto" w:fill="auto"/>
            <w:vAlign w:val="center"/>
          </w:tcPr>
          <w:p w14:paraId="3735A8C6" w14:textId="77777777" w:rsidR="00901B2A" w:rsidRPr="00E26966" w:rsidRDefault="00901B2A" w:rsidP="00901B2A">
            <w:pPr>
              <w:widowControl w:val="0"/>
              <w:spacing w:line="240" w:lineRule="auto"/>
              <w:jc w:val="center"/>
              <w:rPr>
                <w:sz w:val="20"/>
                <w:szCs w:val="20"/>
              </w:rPr>
            </w:pPr>
          </w:p>
        </w:tc>
        <w:tc>
          <w:tcPr>
            <w:tcW w:w="1753" w:type="pct"/>
            <w:shd w:val="clear" w:color="auto" w:fill="auto"/>
            <w:vAlign w:val="center"/>
          </w:tcPr>
          <w:p w14:paraId="20987917" w14:textId="2E3EE3B9" w:rsidR="00901B2A" w:rsidRPr="00E26966" w:rsidRDefault="00901B2A" w:rsidP="00901B2A">
            <w:pPr>
              <w:widowControl w:val="0"/>
              <w:spacing w:line="240" w:lineRule="auto"/>
              <w:jc w:val="left"/>
              <w:rPr>
                <w:sz w:val="20"/>
                <w:szCs w:val="20"/>
              </w:rPr>
            </w:pPr>
            <w:r w:rsidRPr="00E26966">
              <w:rPr>
                <w:sz w:val="20"/>
                <w:szCs w:val="20"/>
              </w:rPr>
              <w:t>Мощность, кВт</w:t>
            </w:r>
          </w:p>
        </w:tc>
        <w:tc>
          <w:tcPr>
            <w:tcW w:w="2100" w:type="pct"/>
            <w:shd w:val="clear" w:color="auto" w:fill="auto"/>
            <w:vAlign w:val="center"/>
          </w:tcPr>
          <w:p w14:paraId="146A33EF" w14:textId="3450138F" w:rsidR="00901B2A" w:rsidRPr="00E26966" w:rsidRDefault="00901B2A" w:rsidP="00901B2A">
            <w:pPr>
              <w:widowControl w:val="0"/>
              <w:spacing w:line="240" w:lineRule="auto"/>
              <w:rPr>
                <w:sz w:val="20"/>
                <w:szCs w:val="20"/>
              </w:rPr>
            </w:pPr>
            <w:r w:rsidRPr="00E26966">
              <w:rPr>
                <w:sz w:val="20"/>
                <w:szCs w:val="20"/>
              </w:rPr>
              <w:t>70</w:t>
            </w:r>
          </w:p>
        </w:tc>
      </w:tr>
      <w:bookmarkEnd w:id="35"/>
      <w:tr w:rsidR="00812554" w:rsidRPr="002B5412" w14:paraId="4615AA17" w14:textId="77777777" w:rsidTr="0038125C">
        <w:trPr>
          <w:trHeight w:val="20"/>
          <w:jc w:val="center"/>
        </w:trPr>
        <w:tc>
          <w:tcPr>
            <w:tcW w:w="1147" w:type="pct"/>
            <w:vMerge w:val="restart"/>
            <w:shd w:val="clear" w:color="auto" w:fill="auto"/>
            <w:vAlign w:val="center"/>
          </w:tcPr>
          <w:p w14:paraId="674941A0" w14:textId="77777777" w:rsidR="00812554" w:rsidRPr="002B5412" w:rsidRDefault="00812554" w:rsidP="008F3F52">
            <w:pPr>
              <w:widowControl w:val="0"/>
              <w:spacing w:line="240" w:lineRule="auto"/>
              <w:jc w:val="center"/>
              <w:rPr>
                <w:sz w:val="20"/>
                <w:szCs w:val="20"/>
              </w:rPr>
            </w:pPr>
            <w:r>
              <w:rPr>
                <w:sz w:val="20"/>
                <w:szCs w:val="20"/>
              </w:rPr>
              <w:t>Дымовая труба</w:t>
            </w:r>
          </w:p>
        </w:tc>
        <w:tc>
          <w:tcPr>
            <w:tcW w:w="1753" w:type="pct"/>
            <w:shd w:val="clear" w:color="auto" w:fill="auto"/>
            <w:vAlign w:val="center"/>
          </w:tcPr>
          <w:p w14:paraId="00677384" w14:textId="77777777" w:rsidR="00812554" w:rsidRDefault="00812554" w:rsidP="008F3F52">
            <w:pPr>
              <w:widowControl w:val="0"/>
              <w:spacing w:line="240" w:lineRule="auto"/>
              <w:jc w:val="left"/>
              <w:rPr>
                <w:sz w:val="20"/>
                <w:szCs w:val="20"/>
              </w:rPr>
            </w:pPr>
            <w:r w:rsidRPr="002B5412">
              <w:rPr>
                <w:sz w:val="20"/>
                <w:szCs w:val="20"/>
              </w:rPr>
              <w:t>Количество, шт.</w:t>
            </w:r>
          </w:p>
        </w:tc>
        <w:tc>
          <w:tcPr>
            <w:tcW w:w="2100" w:type="pct"/>
            <w:shd w:val="clear" w:color="auto" w:fill="auto"/>
            <w:vAlign w:val="center"/>
          </w:tcPr>
          <w:p w14:paraId="1BC74102" w14:textId="77777777" w:rsidR="00812554" w:rsidRDefault="00812554" w:rsidP="008F3F52">
            <w:pPr>
              <w:widowControl w:val="0"/>
              <w:spacing w:line="240" w:lineRule="auto"/>
              <w:rPr>
                <w:sz w:val="20"/>
                <w:szCs w:val="20"/>
              </w:rPr>
            </w:pPr>
            <w:r>
              <w:rPr>
                <w:sz w:val="20"/>
                <w:szCs w:val="20"/>
              </w:rPr>
              <w:t>1</w:t>
            </w:r>
          </w:p>
        </w:tc>
      </w:tr>
      <w:tr w:rsidR="00812554" w:rsidRPr="002B5412" w14:paraId="18066C8D" w14:textId="77777777" w:rsidTr="0038125C">
        <w:trPr>
          <w:trHeight w:val="20"/>
          <w:jc w:val="center"/>
        </w:trPr>
        <w:tc>
          <w:tcPr>
            <w:tcW w:w="1147" w:type="pct"/>
            <w:vMerge/>
            <w:shd w:val="clear" w:color="auto" w:fill="auto"/>
            <w:vAlign w:val="center"/>
          </w:tcPr>
          <w:p w14:paraId="482B1DB4" w14:textId="77777777" w:rsidR="00812554" w:rsidRPr="002B5412" w:rsidRDefault="00812554" w:rsidP="008F3F52">
            <w:pPr>
              <w:widowControl w:val="0"/>
              <w:spacing w:line="240" w:lineRule="auto"/>
              <w:jc w:val="center"/>
              <w:rPr>
                <w:sz w:val="20"/>
                <w:szCs w:val="20"/>
              </w:rPr>
            </w:pPr>
          </w:p>
        </w:tc>
        <w:tc>
          <w:tcPr>
            <w:tcW w:w="1753" w:type="pct"/>
            <w:shd w:val="clear" w:color="auto" w:fill="auto"/>
            <w:vAlign w:val="center"/>
          </w:tcPr>
          <w:p w14:paraId="391F6B11" w14:textId="77777777" w:rsidR="00812554" w:rsidRDefault="00812554" w:rsidP="008F3F52">
            <w:pPr>
              <w:widowControl w:val="0"/>
              <w:spacing w:line="240" w:lineRule="auto"/>
              <w:jc w:val="left"/>
              <w:rPr>
                <w:sz w:val="20"/>
                <w:szCs w:val="20"/>
              </w:rPr>
            </w:pPr>
            <w:r>
              <w:rPr>
                <w:sz w:val="20"/>
                <w:szCs w:val="20"/>
              </w:rPr>
              <w:t>Габаритные размеры, материал</w:t>
            </w:r>
          </w:p>
        </w:tc>
        <w:tc>
          <w:tcPr>
            <w:tcW w:w="2100" w:type="pct"/>
            <w:shd w:val="clear" w:color="auto" w:fill="auto"/>
            <w:vAlign w:val="center"/>
          </w:tcPr>
          <w:p w14:paraId="055B3B81" w14:textId="77777777" w:rsidR="00812554" w:rsidRPr="00A0389F" w:rsidRDefault="00812554" w:rsidP="008F3F52">
            <w:pPr>
              <w:widowControl w:val="0"/>
              <w:spacing w:line="240" w:lineRule="auto"/>
              <w:rPr>
                <w:sz w:val="20"/>
                <w:szCs w:val="20"/>
              </w:rPr>
            </w:pPr>
            <w:r>
              <w:rPr>
                <w:sz w:val="20"/>
                <w:szCs w:val="20"/>
              </w:rPr>
              <w:t xml:space="preserve">Материал – сталь, </w:t>
            </w:r>
            <w:r>
              <w:rPr>
                <w:sz w:val="20"/>
                <w:szCs w:val="20"/>
                <w:lang w:val="en-US"/>
              </w:rPr>
              <w:t>H</w:t>
            </w:r>
            <w:r w:rsidRPr="00A0389F">
              <w:rPr>
                <w:sz w:val="20"/>
                <w:szCs w:val="20"/>
              </w:rPr>
              <w:t xml:space="preserve"> = 32 </w:t>
            </w:r>
            <w:r>
              <w:rPr>
                <w:sz w:val="20"/>
                <w:szCs w:val="20"/>
              </w:rPr>
              <w:t xml:space="preserve">м, </w:t>
            </w:r>
            <w:r>
              <w:rPr>
                <w:sz w:val="20"/>
                <w:szCs w:val="20"/>
                <w:lang w:val="en-US"/>
              </w:rPr>
              <w:t>D</w:t>
            </w:r>
            <w:r w:rsidRPr="00A0389F">
              <w:rPr>
                <w:sz w:val="20"/>
                <w:szCs w:val="20"/>
              </w:rPr>
              <w:t xml:space="preserve"> = 0</w:t>
            </w:r>
            <w:r>
              <w:rPr>
                <w:sz w:val="20"/>
                <w:szCs w:val="20"/>
              </w:rPr>
              <w:t>,8 м</w:t>
            </w:r>
          </w:p>
        </w:tc>
      </w:tr>
    </w:tbl>
    <w:p w14:paraId="0BA28A8D" w14:textId="77777777" w:rsidR="00804866" w:rsidRDefault="00804866" w:rsidP="00804866">
      <w:pPr>
        <w:pStyle w:val="-20"/>
        <w:widowControl w:val="0"/>
        <w:suppressLineNumbers w:val="0"/>
        <w:suppressAutoHyphens w:val="0"/>
        <w:spacing w:before="0" w:line="360" w:lineRule="auto"/>
        <w:rPr>
          <w:rFonts w:ascii="Times New Roman" w:hAnsi="Times New Roman" w:cs="Times New Roman"/>
        </w:rPr>
      </w:pPr>
      <w:bookmarkStart w:id="36" w:name="_Toc11320236"/>
    </w:p>
    <w:p w14:paraId="25FF413E" w14:textId="4CAC5E18" w:rsidR="00804866" w:rsidRDefault="00804866" w:rsidP="00804866">
      <w:pPr>
        <w:pStyle w:val="-20"/>
        <w:widowControl w:val="0"/>
        <w:suppressLineNumbers w:val="0"/>
        <w:suppressAutoHyphens w:val="0"/>
        <w:spacing w:before="0" w:line="360" w:lineRule="auto"/>
        <w:rPr>
          <w:rFonts w:ascii="Times New Roman" w:hAnsi="Times New Roman" w:cs="Times New Roman"/>
        </w:rPr>
      </w:pPr>
      <w:r>
        <w:rPr>
          <w:rFonts w:ascii="Times New Roman" w:hAnsi="Times New Roman" w:cs="Times New Roman"/>
        </w:rPr>
        <w:t>Характеристики мощности котельной приведены в таблице 1.2.</w:t>
      </w:r>
    </w:p>
    <w:p w14:paraId="7ABBF53F" w14:textId="77777777" w:rsidR="00804866" w:rsidRDefault="00804866" w:rsidP="00804866">
      <w:pPr>
        <w:pStyle w:val="-20"/>
        <w:widowControl w:val="0"/>
        <w:suppressLineNumbers w:val="0"/>
        <w:suppressAutoHyphens w:val="0"/>
        <w:spacing w:before="0" w:line="360" w:lineRule="auto"/>
        <w:rPr>
          <w:rFonts w:ascii="Times New Roman" w:hAnsi="Times New Roman" w:cs="Times New Roman"/>
        </w:rPr>
      </w:pPr>
      <w:r w:rsidRPr="006235E9">
        <w:rPr>
          <w:rStyle w:val="fontstyle01"/>
          <w:rFonts w:ascii="Times New Roman" w:hAnsi="Times New Roman" w:cs="Times New Roman"/>
          <w:sz w:val="26"/>
          <w:szCs w:val="26"/>
        </w:rPr>
        <w:t>Установленная мощность представлена только в горячей воде,</w:t>
      </w:r>
      <w:r w:rsidRPr="006235E9">
        <w:rPr>
          <w:rFonts w:ascii="Times New Roman" w:hAnsi="Times New Roman" w:cs="Times New Roman"/>
          <w:color w:val="000000"/>
        </w:rPr>
        <w:t xml:space="preserve"> </w:t>
      </w:r>
      <w:r w:rsidRPr="006235E9">
        <w:rPr>
          <w:rStyle w:val="fontstyle01"/>
          <w:rFonts w:ascii="Times New Roman" w:hAnsi="Times New Roman" w:cs="Times New Roman"/>
          <w:sz w:val="26"/>
          <w:szCs w:val="26"/>
        </w:rPr>
        <w:t>т.к. пар на нужды д. Раздолье не поставляется.</w:t>
      </w:r>
      <w:r>
        <w:t xml:space="preserve"> </w:t>
      </w:r>
    </w:p>
    <w:p w14:paraId="17BC63EE" w14:textId="77777777" w:rsidR="00804866" w:rsidRPr="000E0467" w:rsidRDefault="00804866" w:rsidP="00804866">
      <w:pPr>
        <w:pStyle w:val="aa"/>
        <w:ind w:left="0" w:firstLine="0"/>
      </w:pPr>
      <w:r>
        <w:t>Х</w:t>
      </w:r>
      <w:r w:rsidRPr="000E0467">
        <w:t>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6"/>
        <w:gridCol w:w="2268"/>
        <w:gridCol w:w="2544"/>
      </w:tblGrid>
      <w:tr w:rsidR="00804866" w:rsidRPr="006C3A4F" w14:paraId="6B4E5423" w14:textId="77777777" w:rsidTr="00804866">
        <w:trPr>
          <w:trHeight w:val="20"/>
          <w:tblHeader/>
        </w:trPr>
        <w:tc>
          <w:tcPr>
            <w:tcW w:w="2501" w:type="pct"/>
            <w:shd w:val="clear" w:color="auto" w:fill="auto"/>
            <w:vAlign w:val="center"/>
          </w:tcPr>
          <w:p w14:paraId="3152669F" w14:textId="77777777" w:rsidR="00804866" w:rsidRPr="006C3A4F" w:rsidRDefault="00804866" w:rsidP="00E0079B">
            <w:pPr>
              <w:widowControl w:val="0"/>
              <w:spacing w:line="240" w:lineRule="auto"/>
              <w:jc w:val="center"/>
              <w:rPr>
                <w:b/>
                <w:sz w:val="22"/>
              </w:rPr>
            </w:pPr>
            <w:bookmarkStart w:id="37" w:name="_Hlk95208337"/>
            <w:r w:rsidRPr="006C3A4F">
              <w:rPr>
                <w:b/>
                <w:sz w:val="22"/>
              </w:rPr>
              <w:t>Наименование</w:t>
            </w:r>
          </w:p>
        </w:tc>
        <w:tc>
          <w:tcPr>
            <w:tcW w:w="1178" w:type="pct"/>
            <w:shd w:val="clear" w:color="auto" w:fill="auto"/>
            <w:vAlign w:val="center"/>
          </w:tcPr>
          <w:p w14:paraId="4137AE57" w14:textId="77777777" w:rsidR="00804866" w:rsidRPr="006C3A4F" w:rsidRDefault="00804866" w:rsidP="00E0079B">
            <w:pPr>
              <w:widowControl w:val="0"/>
              <w:spacing w:line="240" w:lineRule="auto"/>
              <w:jc w:val="center"/>
              <w:rPr>
                <w:b/>
                <w:sz w:val="22"/>
              </w:rPr>
            </w:pPr>
            <w:r w:rsidRPr="006C3A4F">
              <w:rPr>
                <w:b/>
                <w:sz w:val="22"/>
              </w:rPr>
              <w:t>Единица измерения</w:t>
            </w:r>
          </w:p>
        </w:tc>
        <w:tc>
          <w:tcPr>
            <w:tcW w:w="1321" w:type="pct"/>
            <w:shd w:val="clear" w:color="auto" w:fill="auto"/>
            <w:vAlign w:val="center"/>
          </w:tcPr>
          <w:p w14:paraId="10280B83" w14:textId="77777777" w:rsidR="00804866" w:rsidRPr="006C3A4F" w:rsidRDefault="00804866" w:rsidP="00E0079B">
            <w:pPr>
              <w:widowControl w:val="0"/>
              <w:spacing w:line="240" w:lineRule="auto"/>
              <w:jc w:val="center"/>
              <w:rPr>
                <w:b/>
                <w:sz w:val="22"/>
              </w:rPr>
            </w:pPr>
            <w:r w:rsidRPr="006C3A4F">
              <w:rPr>
                <w:b/>
                <w:sz w:val="22"/>
              </w:rPr>
              <w:t>Показатель</w:t>
            </w:r>
          </w:p>
        </w:tc>
      </w:tr>
      <w:bookmarkEnd w:id="37"/>
      <w:tr w:rsidR="00804866" w:rsidRPr="006C3A4F" w14:paraId="56A108D6" w14:textId="77777777" w:rsidTr="00804866">
        <w:trPr>
          <w:trHeight w:val="20"/>
        </w:trPr>
        <w:tc>
          <w:tcPr>
            <w:tcW w:w="2501" w:type="pct"/>
            <w:shd w:val="clear" w:color="auto" w:fill="auto"/>
            <w:vAlign w:val="center"/>
          </w:tcPr>
          <w:p w14:paraId="36FEC1B8" w14:textId="77777777" w:rsidR="00804866" w:rsidRPr="006C3A4F" w:rsidRDefault="00804866" w:rsidP="00E0079B">
            <w:pPr>
              <w:widowControl w:val="0"/>
              <w:spacing w:line="240" w:lineRule="auto"/>
              <w:jc w:val="left"/>
              <w:rPr>
                <w:sz w:val="22"/>
              </w:rPr>
            </w:pPr>
            <w:r w:rsidRPr="006C3A4F">
              <w:rPr>
                <w:sz w:val="22"/>
              </w:rPr>
              <w:t>Теплоснабжающая организация</w:t>
            </w:r>
          </w:p>
        </w:tc>
        <w:tc>
          <w:tcPr>
            <w:tcW w:w="1178" w:type="pct"/>
            <w:shd w:val="clear" w:color="auto" w:fill="auto"/>
            <w:vAlign w:val="center"/>
          </w:tcPr>
          <w:p w14:paraId="665A852F" w14:textId="77777777" w:rsidR="00804866" w:rsidRPr="006C3A4F" w:rsidRDefault="00804866" w:rsidP="00E0079B">
            <w:pPr>
              <w:widowControl w:val="0"/>
              <w:spacing w:line="240" w:lineRule="auto"/>
              <w:jc w:val="center"/>
              <w:rPr>
                <w:sz w:val="22"/>
              </w:rPr>
            </w:pPr>
            <w:r w:rsidRPr="006C3A4F">
              <w:rPr>
                <w:sz w:val="22"/>
              </w:rPr>
              <w:t>–</w:t>
            </w:r>
          </w:p>
        </w:tc>
        <w:tc>
          <w:tcPr>
            <w:tcW w:w="1321" w:type="pct"/>
            <w:shd w:val="clear" w:color="auto" w:fill="auto"/>
            <w:vAlign w:val="center"/>
          </w:tcPr>
          <w:p w14:paraId="39B45802" w14:textId="77777777" w:rsidR="00804866" w:rsidRPr="006C3A4F" w:rsidRDefault="00804866" w:rsidP="00E0079B">
            <w:pPr>
              <w:widowControl w:val="0"/>
              <w:spacing w:line="240" w:lineRule="auto"/>
              <w:jc w:val="center"/>
              <w:rPr>
                <w:sz w:val="22"/>
              </w:rPr>
            </w:pPr>
            <w:r w:rsidRPr="006C3A4F">
              <w:rPr>
                <w:sz w:val="22"/>
              </w:rPr>
              <w:t>ООО «Энерго-Ресурс»</w:t>
            </w:r>
          </w:p>
        </w:tc>
      </w:tr>
      <w:tr w:rsidR="00804866" w:rsidRPr="006C3A4F" w14:paraId="5D9980F0" w14:textId="77777777" w:rsidTr="00804866">
        <w:trPr>
          <w:trHeight w:val="20"/>
        </w:trPr>
        <w:tc>
          <w:tcPr>
            <w:tcW w:w="2501" w:type="pct"/>
            <w:shd w:val="clear" w:color="auto" w:fill="auto"/>
            <w:vAlign w:val="center"/>
          </w:tcPr>
          <w:p w14:paraId="7ADCD7D9" w14:textId="77777777" w:rsidR="00804866" w:rsidRPr="006C3A4F" w:rsidRDefault="00804866" w:rsidP="00E0079B">
            <w:pPr>
              <w:widowControl w:val="0"/>
              <w:spacing w:line="240" w:lineRule="auto"/>
              <w:jc w:val="left"/>
              <w:rPr>
                <w:sz w:val="22"/>
              </w:rPr>
            </w:pPr>
            <w:r w:rsidRPr="006C3A4F">
              <w:rPr>
                <w:sz w:val="22"/>
              </w:rPr>
              <w:t>Наименование источника</w:t>
            </w:r>
          </w:p>
        </w:tc>
        <w:tc>
          <w:tcPr>
            <w:tcW w:w="1178" w:type="pct"/>
            <w:shd w:val="clear" w:color="auto" w:fill="auto"/>
            <w:vAlign w:val="center"/>
          </w:tcPr>
          <w:p w14:paraId="0551A56F" w14:textId="77777777" w:rsidR="00804866" w:rsidRPr="006C3A4F" w:rsidRDefault="00804866" w:rsidP="00E0079B">
            <w:pPr>
              <w:widowControl w:val="0"/>
              <w:spacing w:line="240" w:lineRule="auto"/>
              <w:jc w:val="center"/>
              <w:rPr>
                <w:sz w:val="22"/>
              </w:rPr>
            </w:pPr>
            <w:r w:rsidRPr="006C3A4F">
              <w:rPr>
                <w:sz w:val="22"/>
              </w:rPr>
              <w:t>–</w:t>
            </w:r>
          </w:p>
        </w:tc>
        <w:tc>
          <w:tcPr>
            <w:tcW w:w="1321" w:type="pct"/>
            <w:shd w:val="clear" w:color="auto" w:fill="auto"/>
            <w:vAlign w:val="center"/>
          </w:tcPr>
          <w:p w14:paraId="284441B5" w14:textId="77777777" w:rsidR="00804866" w:rsidRPr="006C3A4F" w:rsidRDefault="00804866" w:rsidP="00E0079B">
            <w:pPr>
              <w:widowControl w:val="0"/>
              <w:spacing w:line="240" w:lineRule="auto"/>
              <w:jc w:val="center"/>
              <w:rPr>
                <w:sz w:val="22"/>
              </w:rPr>
            </w:pPr>
            <w:r w:rsidRPr="006C3A4F">
              <w:rPr>
                <w:sz w:val="22"/>
              </w:rPr>
              <w:t>котельная д. Раздолье</w:t>
            </w:r>
          </w:p>
        </w:tc>
      </w:tr>
      <w:tr w:rsidR="00804866" w:rsidRPr="006C3A4F" w14:paraId="39BC4727" w14:textId="77777777" w:rsidTr="00804866">
        <w:trPr>
          <w:trHeight w:val="20"/>
        </w:trPr>
        <w:tc>
          <w:tcPr>
            <w:tcW w:w="2501" w:type="pct"/>
            <w:shd w:val="clear" w:color="auto" w:fill="auto"/>
            <w:vAlign w:val="center"/>
          </w:tcPr>
          <w:p w14:paraId="64F45C44" w14:textId="77777777" w:rsidR="00804866" w:rsidRPr="006C3A4F" w:rsidRDefault="00804866" w:rsidP="00E0079B">
            <w:pPr>
              <w:widowControl w:val="0"/>
              <w:spacing w:line="240" w:lineRule="auto"/>
              <w:jc w:val="left"/>
              <w:rPr>
                <w:sz w:val="22"/>
              </w:rPr>
            </w:pPr>
            <w:r w:rsidRPr="006C3A4F">
              <w:rPr>
                <w:sz w:val="22"/>
              </w:rPr>
              <w:t>Вид топлива:</w:t>
            </w:r>
          </w:p>
        </w:tc>
        <w:tc>
          <w:tcPr>
            <w:tcW w:w="1178" w:type="pct"/>
            <w:shd w:val="clear" w:color="auto" w:fill="auto"/>
            <w:vAlign w:val="center"/>
          </w:tcPr>
          <w:p w14:paraId="0D8477D2" w14:textId="77777777" w:rsidR="00804866" w:rsidRPr="006C3A4F" w:rsidRDefault="00804866" w:rsidP="00E0079B">
            <w:pPr>
              <w:widowControl w:val="0"/>
              <w:spacing w:line="240" w:lineRule="auto"/>
              <w:jc w:val="center"/>
              <w:rPr>
                <w:sz w:val="22"/>
              </w:rPr>
            </w:pPr>
          </w:p>
        </w:tc>
        <w:tc>
          <w:tcPr>
            <w:tcW w:w="1321" w:type="pct"/>
            <w:shd w:val="clear" w:color="auto" w:fill="auto"/>
            <w:vAlign w:val="center"/>
          </w:tcPr>
          <w:p w14:paraId="2DF561F9" w14:textId="77777777" w:rsidR="00804866" w:rsidRPr="006C3A4F" w:rsidRDefault="00804866" w:rsidP="00E0079B">
            <w:pPr>
              <w:widowControl w:val="0"/>
              <w:spacing w:line="240" w:lineRule="auto"/>
              <w:jc w:val="center"/>
              <w:rPr>
                <w:sz w:val="22"/>
              </w:rPr>
            </w:pPr>
          </w:p>
        </w:tc>
      </w:tr>
      <w:tr w:rsidR="00804866" w:rsidRPr="006C3A4F" w14:paraId="24AB4E73" w14:textId="77777777" w:rsidTr="00804866">
        <w:trPr>
          <w:trHeight w:val="20"/>
        </w:trPr>
        <w:tc>
          <w:tcPr>
            <w:tcW w:w="2501" w:type="pct"/>
            <w:shd w:val="clear" w:color="auto" w:fill="auto"/>
            <w:vAlign w:val="center"/>
          </w:tcPr>
          <w:p w14:paraId="070277C4" w14:textId="77777777" w:rsidR="00804866" w:rsidRPr="006C3A4F" w:rsidRDefault="00804866" w:rsidP="00804866">
            <w:pPr>
              <w:widowControl w:val="0"/>
              <w:spacing w:line="240" w:lineRule="auto"/>
              <w:ind w:firstLine="164"/>
              <w:jc w:val="left"/>
              <w:rPr>
                <w:sz w:val="22"/>
              </w:rPr>
            </w:pPr>
            <w:r w:rsidRPr="006C3A4F">
              <w:rPr>
                <w:sz w:val="22"/>
              </w:rPr>
              <w:t>основное</w:t>
            </w:r>
          </w:p>
        </w:tc>
        <w:tc>
          <w:tcPr>
            <w:tcW w:w="1178" w:type="pct"/>
            <w:shd w:val="clear" w:color="auto" w:fill="auto"/>
            <w:vAlign w:val="center"/>
          </w:tcPr>
          <w:p w14:paraId="04B95075" w14:textId="77777777" w:rsidR="00804866" w:rsidRPr="006C3A4F" w:rsidRDefault="00804866" w:rsidP="00E0079B">
            <w:pPr>
              <w:widowControl w:val="0"/>
              <w:spacing w:line="240" w:lineRule="auto"/>
              <w:jc w:val="center"/>
              <w:rPr>
                <w:sz w:val="22"/>
              </w:rPr>
            </w:pPr>
            <w:r w:rsidRPr="006C3A4F">
              <w:rPr>
                <w:sz w:val="22"/>
              </w:rPr>
              <w:t>–</w:t>
            </w:r>
          </w:p>
        </w:tc>
        <w:tc>
          <w:tcPr>
            <w:tcW w:w="1321" w:type="pct"/>
            <w:shd w:val="clear" w:color="auto" w:fill="auto"/>
            <w:vAlign w:val="center"/>
          </w:tcPr>
          <w:p w14:paraId="54503919" w14:textId="77777777" w:rsidR="00804866" w:rsidRPr="006C3A4F" w:rsidRDefault="00804866" w:rsidP="00E0079B">
            <w:pPr>
              <w:widowControl w:val="0"/>
              <w:spacing w:line="240" w:lineRule="auto"/>
              <w:jc w:val="center"/>
              <w:rPr>
                <w:sz w:val="22"/>
              </w:rPr>
            </w:pPr>
            <w:r w:rsidRPr="006C3A4F">
              <w:rPr>
                <w:sz w:val="22"/>
              </w:rPr>
              <w:t>уголь</w:t>
            </w:r>
          </w:p>
        </w:tc>
      </w:tr>
      <w:tr w:rsidR="00804866" w:rsidRPr="006C3A4F" w14:paraId="7E6EC3F3" w14:textId="77777777" w:rsidTr="00804866">
        <w:trPr>
          <w:trHeight w:val="20"/>
        </w:trPr>
        <w:tc>
          <w:tcPr>
            <w:tcW w:w="2501" w:type="pct"/>
            <w:shd w:val="clear" w:color="auto" w:fill="auto"/>
            <w:vAlign w:val="center"/>
          </w:tcPr>
          <w:p w14:paraId="5AED4780" w14:textId="77777777" w:rsidR="00804866" w:rsidRPr="006C3A4F" w:rsidRDefault="00804866" w:rsidP="00804866">
            <w:pPr>
              <w:widowControl w:val="0"/>
              <w:spacing w:line="240" w:lineRule="auto"/>
              <w:ind w:firstLine="164"/>
              <w:jc w:val="left"/>
              <w:rPr>
                <w:sz w:val="22"/>
              </w:rPr>
            </w:pPr>
            <w:r w:rsidRPr="006C3A4F">
              <w:rPr>
                <w:sz w:val="22"/>
              </w:rPr>
              <w:t>резервное</w:t>
            </w:r>
          </w:p>
        </w:tc>
        <w:tc>
          <w:tcPr>
            <w:tcW w:w="1178" w:type="pct"/>
            <w:shd w:val="clear" w:color="auto" w:fill="auto"/>
            <w:vAlign w:val="center"/>
          </w:tcPr>
          <w:p w14:paraId="5BDCDC67" w14:textId="77777777" w:rsidR="00804866" w:rsidRPr="006C3A4F" w:rsidRDefault="00804866" w:rsidP="00E0079B">
            <w:pPr>
              <w:widowControl w:val="0"/>
              <w:spacing w:line="240" w:lineRule="auto"/>
              <w:jc w:val="center"/>
              <w:rPr>
                <w:sz w:val="22"/>
              </w:rPr>
            </w:pPr>
            <w:r w:rsidRPr="006C3A4F">
              <w:rPr>
                <w:sz w:val="22"/>
              </w:rPr>
              <w:t>–</w:t>
            </w:r>
          </w:p>
        </w:tc>
        <w:tc>
          <w:tcPr>
            <w:tcW w:w="1321" w:type="pct"/>
            <w:shd w:val="clear" w:color="auto" w:fill="auto"/>
            <w:vAlign w:val="center"/>
          </w:tcPr>
          <w:p w14:paraId="430052A1" w14:textId="77777777" w:rsidR="00804866" w:rsidRPr="006C3A4F" w:rsidRDefault="00804866" w:rsidP="00E0079B">
            <w:pPr>
              <w:widowControl w:val="0"/>
              <w:spacing w:line="240" w:lineRule="auto"/>
              <w:jc w:val="center"/>
              <w:rPr>
                <w:sz w:val="22"/>
              </w:rPr>
            </w:pPr>
            <w:r w:rsidRPr="006C3A4F">
              <w:rPr>
                <w:sz w:val="22"/>
              </w:rPr>
              <w:t>дрова</w:t>
            </w:r>
          </w:p>
        </w:tc>
      </w:tr>
      <w:tr w:rsidR="00804866" w:rsidRPr="006C3A4F" w14:paraId="4B657831" w14:textId="77777777" w:rsidTr="00804866">
        <w:trPr>
          <w:trHeight w:val="20"/>
        </w:trPr>
        <w:tc>
          <w:tcPr>
            <w:tcW w:w="2501" w:type="pct"/>
            <w:shd w:val="clear" w:color="auto" w:fill="auto"/>
            <w:vAlign w:val="center"/>
          </w:tcPr>
          <w:p w14:paraId="7A603CD5" w14:textId="77777777" w:rsidR="00804866" w:rsidRPr="006C3A4F" w:rsidRDefault="00804866" w:rsidP="00E0079B">
            <w:pPr>
              <w:widowControl w:val="0"/>
              <w:spacing w:line="240" w:lineRule="auto"/>
              <w:jc w:val="left"/>
              <w:rPr>
                <w:sz w:val="22"/>
              </w:rPr>
            </w:pPr>
            <w:r w:rsidRPr="006C3A4F">
              <w:rPr>
                <w:sz w:val="22"/>
              </w:rPr>
              <w:t xml:space="preserve">Установленная мощность </w:t>
            </w:r>
          </w:p>
        </w:tc>
        <w:tc>
          <w:tcPr>
            <w:tcW w:w="1178" w:type="pct"/>
            <w:shd w:val="clear" w:color="auto" w:fill="auto"/>
            <w:vAlign w:val="center"/>
          </w:tcPr>
          <w:p w14:paraId="590AA573"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shd w:val="clear" w:color="auto" w:fill="auto"/>
            <w:vAlign w:val="center"/>
          </w:tcPr>
          <w:p w14:paraId="087A002D" w14:textId="77777777" w:rsidR="00804866" w:rsidRPr="006C3A4F" w:rsidRDefault="00804866" w:rsidP="00E0079B">
            <w:pPr>
              <w:widowControl w:val="0"/>
              <w:spacing w:line="240" w:lineRule="auto"/>
              <w:jc w:val="center"/>
              <w:rPr>
                <w:sz w:val="22"/>
              </w:rPr>
            </w:pPr>
            <w:r w:rsidRPr="006C3A4F">
              <w:rPr>
                <w:sz w:val="22"/>
              </w:rPr>
              <w:t>3,835</w:t>
            </w:r>
          </w:p>
        </w:tc>
      </w:tr>
      <w:tr w:rsidR="00804866" w:rsidRPr="006C3A4F" w14:paraId="1E39A354" w14:textId="77777777" w:rsidTr="00804866">
        <w:trPr>
          <w:trHeight w:val="20"/>
        </w:trPr>
        <w:tc>
          <w:tcPr>
            <w:tcW w:w="2501" w:type="pct"/>
            <w:shd w:val="clear" w:color="auto" w:fill="auto"/>
            <w:vAlign w:val="center"/>
          </w:tcPr>
          <w:p w14:paraId="0EC0D256" w14:textId="77777777" w:rsidR="00804866" w:rsidRPr="006C3A4F" w:rsidRDefault="00804866" w:rsidP="00804866">
            <w:pPr>
              <w:widowControl w:val="0"/>
              <w:spacing w:line="240" w:lineRule="auto"/>
              <w:ind w:firstLine="164"/>
              <w:jc w:val="left"/>
              <w:rPr>
                <w:sz w:val="22"/>
              </w:rPr>
            </w:pPr>
            <w:r w:rsidRPr="006C3A4F">
              <w:rPr>
                <w:sz w:val="22"/>
              </w:rPr>
              <w:t>в т.ч. в горячей воде</w:t>
            </w:r>
          </w:p>
        </w:tc>
        <w:tc>
          <w:tcPr>
            <w:tcW w:w="1178" w:type="pct"/>
            <w:shd w:val="clear" w:color="auto" w:fill="auto"/>
            <w:vAlign w:val="center"/>
          </w:tcPr>
          <w:p w14:paraId="1651DB40"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shd w:val="clear" w:color="auto" w:fill="auto"/>
            <w:vAlign w:val="center"/>
          </w:tcPr>
          <w:p w14:paraId="5D54EDF4" w14:textId="77777777" w:rsidR="00804866" w:rsidRPr="006C3A4F" w:rsidRDefault="00804866" w:rsidP="00E0079B">
            <w:pPr>
              <w:widowControl w:val="0"/>
              <w:spacing w:line="240" w:lineRule="auto"/>
              <w:jc w:val="center"/>
              <w:rPr>
                <w:sz w:val="22"/>
              </w:rPr>
            </w:pPr>
            <w:r w:rsidRPr="006C3A4F">
              <w:rPr>
                <w:sz w:val="22"/>
              </w:rPr>
              <w:t>3,835</w:t>
            </w:r>
          </w:p>
        </w:tc>
      </w:tr>
      <w:tr w:rsidR="00804866" w:rsidRPr="006C3A4F" w14:paraId="2714AEF1" w14:textId="77777777" w:rsidTr="00804866">
        <w:trPr>
          <w:trHeight w:val="20"/>
        </w:trPr>
        <w:tc>
          <w:tcPr>
            <w:tcW w:w="2501" w:type="pct"/>
            <w:shd w:val="clear" w:color="auto" w:fill="auto"/>
            <w:vAlign w:val="center"/>
          </w:tcPr>
          <w:p w14:paraId="243B8065" w14:textId="77777777" w:rsidR="00804866" w:rsidRPr="006C3A4F" w:rsidRDefault="00804866" w:rsidP="00804866">
            <w:pPr>
              <w:widowControl w:val="0"/>
              <w:spacing w:line="240" w:lineRule="auto"/>
              <w:ind w:firstLine="164"/>
              <w:jc w:val="left"/>
              <w:rPr>
                <w:sz w:val="22"/>
              </w:rPr>
            </w:pPr>
            <w:r w:rsidRPr="006C3A4F">
              <w:rPr>
                <w:sz w:val="22"/>
              </w:rPr>
              <w:t>в т.ч. в паре</w:t>
            </w:r>
          </w:p>
        </w:tc>
        <w:tc>
          <w:tcPr>
            <w:tcW w:w="1178" w:type="pct"/>
            <w:shd w:val="clear" w:color="auto" w:fill="auto"/>
            <w:vAlign w:val="center"/>
          </w:tcPr>
          <w:p w14:paraId="19B962FC" w14:textId="77777777" w:rsidR="00804866" w:rsidRPr="006C3A4F" w:rsidRDefault="00804866" w:rsidP="00E0079B">
            <w:pPr>
              <w:widowControl w:val="0"/>
              <w:spacing w:line="240" w:lineRule="auto"/>
              <w:jc w:val="center"/>
              <w:rPr>
                <w:sz w:val="22"/>
              </w:rPr>
            </w:pPr>
            <w:r w:rsidRPr="006C3A4F">
              <w:rPr>
                <w:sz w:val="22"/>
              </w:rPr>
              <w:t>т/ч</w:t>
            </w:r>
          </w:p>
        </w:tc>
        <w:tc>
          <w:tcPr>
            <w:tcW w:w="1321" w:type="pct"/>
            <w:shd w:val="clear" w:color="auto" w:fill="auto"/>
            <w:vAlign w:val="center"/>
          </w:tcPr>
          <w:p w14:paraId="78170B2D" w14:textId="77777777" w:rsidR="00804866" w:rsidRPr="006C3A4F" w:rsidRDefault="00804866" w:rsidP="00E0079B">
            <w:pPr>
              <w:widowControl w:val="0"/>
              <w:spacing w:line="240" w:lineRule="auto"/>
              <w:jc w:val="center"/>
              <w:rPr>
                <w:sz w:val="22"/>
              </w:rPr>
            </w:pPr>
            <w:r w:rsidRPr="006C3A4F">
              <w:rPr>
                <w:sz w:val="22"/>
              </w:rPr>
              <w:t>–</w:t>
            </w:r>
          </w:p>
        </w:tc>
      </w:tr>
      <w:tr w:rsidR="00804866" w:rsidRPr="006C3A4F" w14:paraId="0422BCDD" w14:textId="77777777" w:rsidTr="00804866">
        <w:trPr>
          <w:trHeight w:val="20"/>
        </w:trPr>
        <w:tc>
          <w:tcPr>
            <w:tcW w:w="2501" w:type="pct"/>
            <w:shd w:val="clear" w:color="auto" w:fill="auto"/>
            <w:vAlign w:val="center"/>
          </w:tcPr>
          <w:p w14:paraId="5F88151D" w14:textId="77777777" w:rsidR="00804866" w:rsidRPr="006C3A4F" w:rsidRDefault="00804866" w:rsidP="00E0079B">
            <w:pPr>
              <w:widowControl w:val="0"/>
              <w:spacing w:line="240" w:lineRule="auto"/>
              <w:jc w:val="left"/>
              <w:rPr>
                <w:sz w:val="22"/>
              </w:rPr>
            </w:pPr>
            <w:r w:rsidRPr="006C3A4F">
              <w:rPr>
                <w:sz w:val="22"/>
              </w:rPr>
              <w:t>Располагаемая мощность</w:t>
            </w:r>
          </w:p>
        </w:tc>
        <w:tc>
          <w:tcPr>
            <w:tcW w:w="1178" w:type="pct"/>
            <w:shd w:val="clear" w:color="auto" w:fill="auto"/>
            <w:vAlign w:val="center"/>
          </w:tcPr>
          <w:p w14:paraId="029ED0E8"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shd w:val="clear" w:color="auto" w:fill="auto"/>
            <w:vAlign w:val="center"/>
          </w:tcPr>
          <w:p w14:paraId="21C0FFD1" w14:textId="77777777" w:rsidR="00804866" w:rsidRPr="006C3A4F" w:rsidRDefault="00804866" w:rsidP="00E0079B">
            <w:pPr>
              <w:widowControl w:val="0"/>
              <w:spacing w:line="240" w:lineRule="auto"/>
              <w:jc w:val="center"/>
              <w:rPr>
                <w:sz w:val="22"/>
              </w:rPr>
            </w:pPr>
            <w:r w:rsidRPr="006C3A4F">
              <w:rPr>
                <w:sz w:val="22"/>
              </w:rPr>
              <w:t>3,835</w:t>
            </w:r>
          </w:p>
        </w:tc>
      </w:tr>
      <w:tr w:rsidR="00804866" w:rsidRPr="006C3A4F" w14:paraId="60CB15C5" w14:textId="77777777" w:rsidTr="00804866">
        <w:trPr>
          <w:trHeight w:val="20"/>
        </w:trPr>
        <w:tc>
          <w:tcPr>
            <w:tcW w:w="2501" w:type="pct"/>
            <w:shd w:val="clear" w:color="auto" w:fill="auto"/>
            <w:vAlign w:val="center"/>
          </w:tcPr>
          <w:p w14:paraId="43B41CC9" w14:textId="77777777" w:rsidR="00804866" w:rsidRPr="006C3A4F" w:rsidRDefault="00804866" w:rsidP="00804866">
            <w:pPr>
              <w:widowControl w:val="0"/>
              <w:spacing w:line="240" w:lineRule="auto"/>
              <w:ind w:firstLine="164"/>
              <w:jc w:val="left"/>
              <w:rPr>
                <w:sz w:val="22"/>
              </w:rPr>
            </w:pPr>
            <w:r w:rsidRPr="006C3A4F">
              <w:rPr>
                <w:sz w:val="22"/>
              </w:rPr>
              <w:t>в т.ч. в горячей воде</w:t>
            </w:r>
          </w:p>
        </w:tc>
        <w:tc>
          <w:tcPr>
            <w:tcW w:w="1178" w:type="pct"/>
            <w:shd w:val="clear" w:color="auto" w:fill="auto"/>
            <w:vAlign w:val="center"/>
          </w:tcPr>
          <w:p w14:paraId="6FC13531"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shd w:val="clear" w:color="auto" w:fill="auto"/>
            <w:vAlign w:val="center"/>
          </w:tcPr>
          <w:p w14:paraId="62228166" w14:textId="77777777" w:rsidR="00804866" w:rsidRPr="006C3A4F" w:rsidRDefault="00804866" w:rsidP="00E0079B">
            <w:pPr>
              <w:widowControl w:val="0"/>
              <w:spacing w:line="240" w:lineRule="auto"/>
              <w:jc w:val="center"/>
              <w:rPr>
                <w:sz w:val="22"/>
              </w:rPr>
            </w:pPr>
            <w:r w:rsidRPr="006C3A4F">
              <w:rPr>
                <w:sz w:val="22"/>
              </w:rPr>
              <w:t>3,835</w:t>
            </w:r>
          </w:p>
        </w:tc>
      </w:tr>
      <w:tr w:rsidR="00804866" w:rsidRPr="006C3A4F" w14:paraId="499A0367" w14:textId="77777777" w:rsidTr="00804866">
        <w:trPr>
          <w:trHeight w:val="20"/>
        </w:trPr>
        <w:tc>
          <w:tcPr>
            <w:tcW w:w="2501" w:type="pct"/>
            <w:shd w:val="clear" w:color="auto" w:fill="auto"/>
            <w:vAlign w:val="center"/>
          </w:tcPr>
          <w:p w14:paraId="6A0F2019" w14:textId="77777777" w:rsidR="00804866" w:rsidRPr="006C3A4F" w:rsidRDefault="00804866" w:rsidP="00804866">
            <w:pPr>
              <w:widowControl w:val="0"/>
              <w:spacing w:line="240" w:lineRule="auto"/>
              <w:ind w:firstLine="164"/>
              <w:jc w:val="left"/>
              <w:rPr>
                <w:sz w:val="22"/>
              </w:rPr>
            </w:pPr>
            <w:r w:rsidRPr="006C3A4F">
              <w:rPr>
                <w:sz w:val="22"/>
              </w:rPr>
              <w:t>в т.ч. в паре</w:t>
            </w:r>
          </w:p>
        </w:tc>
        <w:tc>
          <w:tcPr>
            <w:tcW w:w="1178" w:type="pct"/>
            <w:shd w:val="clear" w:color="auto" w:fill="auto"/>
            <w:vAlign w:val="center"/>
          </w:tcPr>
          <w:p w14:paraId="614F50BF" w14:textId="77777777" w:rsidR="00804866" w:rsidRPr="006C3A4F" w:rsidRDefault="00804866" w:rsidP="00E0079B">
            <w:pPr>
              <w:widowControl w:val="0"/>
              <w:spacing w:line="240" w:lineRule="auto"/>
              <w:jc w:val="center"/>
              <w:rPr>
                <w:sz w:val="22"/>
              </w:rPr>
            </w:pPr>
            <w:r w:rsidRPr="006C3A4F">
              <w:rPr>
                <w:sz w:val="22"/>
              </w:rPr>
              <w:t>т/ч</w:t>
            </w:r>
          </w:p>
        </w:tc>
        <w:tc>
          <w:tcPr>
            <w:tcW w:w="1321" w:type="pct"/>
            <w:shd w:val="clear" w:color="auto" w:fill="auto"/>
            <w:vAlign w:val="center"/>
          </w:tcPr>
          <w:p w14:paraId="3AD99E48" w14:textId="77777777" w:rsidR="00804866" w:rsidRPr="006C3A4F" w:rsidRDefault="00804866" w:rsidP="00E0079B">
            <w:pPr>
              <w:widowControl w:val="0"/>
              <w:spacing w:line="240" w:lineRule="auto"/>
              <w:jc w:val="center"/>
              <w:rPr>
                <w:sz w:val="22"/>
              </w:rPr>
            </w:pPr>
            <w:r w:rsidRPr="006C3A4F">
              <w:rPr>
                <w:sz w:val="22"/>
              </w:rPr>
              <w:t>–</w:t>
            </w:r>
          </w:p>
        </w:tc>
      </w:tr>
      <w:tr w:rsidR="00804866" w:rsidRPr="006C3A4F" w14:paraId="0046B855" w14:textId="77777777" w:rsidTr="00804866">
        <w:trPr>
          <w:trHeight w:val="20"/>
        </w:trPr>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53F16" w14:textId="77777777" w:rsidR="00804866" w:rsidRPr="006C3A4F" w:rsidRDefault="00804866" w:rsidP="00E0079B">
            <w:pPr>
              <w:widowControl w:val="0"/>
              <w:spacing w:line="240" w:lineRule="auto"/>
              <w:jc w:val="left"/>
              <w:rPr>
                <w:sz w:val="22"/>
              </w:rPr>
            </w:pPr>
            <w:r w:rsidRPr="006C3A4F">
              <w:rPr>
                <w:sz w:val="22"/>
              </w:rPr>
              <w:t xml:space="preserve">Подключенная нагрузка (договорная, данные </w:t>
            </w:r>
          </w:p>
          <w:p w14:paraId="2B123797" w14:textId="77777777" w:rsidR="00804866" w:rsidRPr="006C3A4F" w:rsidRDefault="00804866" w:rsidP="00E0079B">
            <w:pPr>
              <w:widowControl w:val="0"/>
              <w:spacing w:line="240" w:lineRule="auto"/>
              <w:jc w:val="left"/>
              <w:rPr>
                <w:sz w:val="22"/>
              </w:rPr>
            </w:pPr>
            <w:r w:rsidRPr="006C3A4F">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546C"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2B8C3" w14:textId="77777777" w:rsidR="00804866" w:rsidRPr="006C3A4F" w:rsidRDefault="00804866" w:rsidP="00E0079B">
            <w:pPr>
              <w:widowControl w:val="0"/>
              <w:spacing w:line="240" w:lineRule="auto"/>
              <w:jc w:val="center"/>
              <w:rPr>
                <w:sz w:val="22"/>
              </w:rPr>
            </w:pPr>
            <w:r w:rsidRPr="006C3A4F">
              <w:rPr>
                <w:sz w:val="22"/>
              </w:rPr>
              <w:t>3,028</w:t>
            </w:r>
          </w:p>
        </w:tc>
      </w:tr>
      <w:tr w:rsidR="00804866" w:rsidRPr="006C3A4F" w14:paraId="2F720BA7" w14:textId="77777777" w:rsidTr="00804866">
        <w:trPr>
          <w:trHeight w:val="20"/>
        </w:trPr>
        <w:tc>
          <w:tcPr>
            <w:tcW w:w="2501" w:type="pct"/>
            <w:shd w:val="clear" w:color="auto" w:fill="auto"/>
            <w:vAlign w:val="center"/>
          </w:tcPr>
          <w:p w14:paraId="341A3DCB" w14:textId="77777777" w:rsidR="00804866" w:rsidRPr="006C3A4F" w:rsidRDefault="00804866" w:rsidP="00804866">
            <w:pPr>
              <w:widowControl w:val="0"/>
              <w:spacing w:line="240" w:lineRule="auto"/>
              <w:ind w:firstLine="164"/>
              <w:jc w:val="left"/>
              <w:rPr>
                <w:sz w:val="22"/>
              </w:rPr>
            </w:pPr>
            <w:r w:rsidRPr="006C3A4F">
              <w:rPr>
                <w:sz w:val="22"/>
              </w:rPr>
              <w:t>в т.ч. в горячей воде</w:t>
            </w:r>
          </w:p>
        </w:tc>
        <w:tc>
          <w:tcPr>
            <w:tcW w:w="1178" w:type="pct"/>
            <w:shd w:val="clear" w:color="auto" w:fill="auto"/>
            <w:vAlign w:val="center"/>
          </w:tcPr>
          <w:p w14:paraId="6DC165F6"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717A6A" w14:textId="77777777" w:rsidR="00804866" w:rsidRPr="006C3A4F" w:rsidRDefault="00804866" w:rsidP="00E0079B">
            <w:pPr>
              <w:widowControl w:val="0"/>
              <w:spacing w:line="240" w:lineRule="auto"/>
              <w:jc w:val="center"/>
              <w:rPr>
                <w:sz w:val="22"/>
              </w:rPr>
            </w:pPr>
            <w:r w:rsidRPr="006C3A4F">
              <w:rPr>
                <w:sz w:val="22"/>
              </w:rPr>
              <w:t>3,028</w:t>
            </w:r>
          </w:p>
        </w:tc>
      </w:tr>
      <w:tr w:rsidR="00804866" w:rsidRPr="006C3A4F" w14:paraId="21398B14" w14:textId="77777777" w:rsidTr="00804866">
        <w:trPr>
          <w:trHeight w:val="20"/>
        </w:trPr>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EA67F" w14:textId="77777777" w:rsidR="00804866" w:rsidRDefault="00804866" w:rsidP="00804866">
            <w:pPr>
              <w:widowControl w:val="0"/>
              <w:spacing w:line="240" w:lineRule="auto"/>
              <w:ind w:left="306"/>
              <w:jc w:val="left"/>
              <w:rPr>
                <w:sz w:val="22"/>
              </w:rPr>
            </w:pPr>
            <w:r w:rsidRPr="006C3A4F">
              <w:rPr>
                <w:sz w:val="22"/>
              </w:rPr>
              <w:t xml:space="preserve">отопление (договорная, данные </w:t>
            </w:r>
          </w:p>
          <w:p w14:paraId="4535C2A9" w14:textId="38D304DF" w:rsidR="00804866" w:rsidRPr="006C3A4F" w:rsidRDefault="00804866" w:rsidP="00804866">
            <w:pPr>
              <w:widowControl w:val="0"/>
              <w:spacing w:line="240" w:lineRule="auto"/>
              <w:ind w:left="306"/>
              <w:jc w:val="left"/>
              <w:rPr>
                <w:sz w:val="22"/>
              </w:rPr>
            </w:pPr>
            <w:r w:rsidRPr="006C3A4F">
              <w:rPr>
                <w:sz w:val="22"/>
              </w:rPr>
              <w:t>ООО «Энерго-Ресурс»):</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9A1B1"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CC409" w14:textId="77777777" w:rsidR="00804866" w:rsidRPr="006C3A4F" w:rsidRDefault="00804866" w:rsidP="00E0079B">
            <w:pPr>
              <w:widowControl w:val="0"/>
              <w:spacing w:line="240" w:lineRule="auto"/>
              <w:jc w:val="center"/>
              <w:rPr>
                <w:sz w:val="22"/>
              </w:rPr>
            </w:pPr>
            <w:r w:rsidRPr="006C3A4F">
              <w:rPr>
                <w:sz w:val="22"/>
              </w:rPr>
              <w:t>3,028</w:t>
            </w:r>
          </w:p>
        </w:tc>
      </w:tr>
      <w:tr w:rsidR="00804866" w:rsidRPr="006C3A4F" w14:paraId="57C191AD" w14:textId="77777777" w:rsidTr="00804866">
        <w:trPr>
          <w:trHeight w:val="20"/>
        </w:trPr>
        <w:tc>
          <w:tcPr>
            <w:tcW w:w="2501" w:type="pct"/>
            <w:shd w:val="clear" w:color="auto" w:fill="auto"/>
            <w:vAlign w:val="center"/>
          </w:tcPr>
          <w:p w14:paraId="379930C5" w14:textId="77777777" w:rsidR="00804866" w:rsidRPr="006C3A4F" w:rsidRDefault="00804866" w:rsidP="00804866">
            <w:pPr>
              <w:widowControl w:val="0"/>
              <w:spacing w:line="240" w:lineRule="auto"/>
              <w:ind w:left="306"/>
              <w:jc w:val="left"/>
              <w:rPr>
                <w:sz w:val="22"/>
              </w:rPr>
            </w:pPr>
            <w:r w:rsidRPr="006C3A4F">
              <w:rPr>
                <w:sz w:val="22"/>
              </w:rPr>
              <w:t>вентиляция</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0B961"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48079" w14:textId="77777777" w:rsidR="00804866" w:rsidRPr="006C3A4F" w:rsidRDefault="00804866" w:rsidP="00E0079B">
            <w:pPr>
              <w:widowControl w:val="0"/>
              <w:spacing w:line="240" w:lineRule="auto"/>
              <w:jc w:val="center"/>
              <w:rPr>
                <w:sz w:val="22"/>
              </w:rPr>
            </w:pPr>
            <w:r w:rsidRPr="006C3A4F">
              <w:rPr>
                <w:sz w:val="22"/>
              </w:rPr>
              <w:t>-</w:t>
            </w:r>
          </w:p>
        </w:tc>
      </w:tr>
      <w:tr w:rsidR="00804866" w:rsidRPr="006C3A4F" w14:paraId="2D0F1BFE" w14:textId="77777777" w:rsidTr="00804866">
        <w:trPr>
          <w:trHeight w:val="20"/>
        </w:trPr>
        <w:tc>
          <w:tcPr>
            <w:tcW w:w="2501" w:type="pct"/>
            <w:shd w:val="clear" w:color="auto" w:fill="auto"/>
            <w:vAlign w:val="center"/>
          </w:tcPr>
          <w:p w14:paraId="37FE6D05" w14:textId="77777777" w:rsidR="00804866" w:rsidRPr="006C3A4F" w:rsidRDefault="00804866" w:rsidP="00804866">
            <w:pPr>
              <w:widowControl w:val="0"/>
              <w:spacing w:line="240" w:lineRule="auto"/>
              <w:ind w:left="306"/>
              <w:jc w:val="left"/>
              <w:rPr>
                <w:sz w:val="22"/>
              </w:rPr>
            </w:pPr>
            <w:r w:rsidRPr="006C3A4F">
              <w:rPr>
                <w:sz w:val="22"/>
              </w:rPr>
              <w:t>горячее водоснабжение</w:t>
            </w:r>
          </w:p>
        </w:tc>
        <w:tc>
          <w:tcPr>
            <w:tcW w:w="11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9241F" w14:textId="77777777" w:rsidR="00804866" w:rsidRPr="006C3A4F" w:rsidRDefault="00804866" w:rsidP="00E0079B">
            <w:pPr>
              <w:widowControl w:val="0"/>
              <w:spacing w:line="240" w:lineRule="auto"/>
              <w:jc w:val="center"/>
              <w:rPr>
                <w:sz w:val="22"/>
              </w:rPr>
            </w:pPr>
            <w:r w:rsidRPr="006C3A4F">
              <w:rPr>
                <w:sz w:val="22"/>
              </w:rPr>
              <w:t>Гкал/ч</w:t>
            </w:r>
          </w:p>
        </w:tc>
        <w:tc>
          <w:tcPr>
            <w:tcW w:w="13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B81CC" w14:textId="77777777" w:rsidR="00804866" w:rsidRPr="006C3A4F" w:rsidRDefault="00804866" w:rsidP="00E0079B">
            <w:pPr>
              <w:widowControl w:val="0"/>
              <w:spacing w:line="240" w:lineRule="auto"/>
              <w:jc w:val="center"/>
              <w:rPr>
                <w:sz w:val="22"/>
              </w:rPr>
            </w:pPr>
            <w:r w:rsidRPr="006C3A4F">
              <w:rPr>
                <w:sz w:val="22"/>
              </w:rPr>
              <w:t>-</w:t>
            </w:r>
          </w:p>
        </w:tc>
      </w:tr>
    </w:tbl>
    <w:p w14:paraId="7F642E1B" w14:textId="307F4AD4" w:rsidR="00804866" w:rsidRDefault="00804866" w:rsidP="00804866">
      <w:r>
        <w:br w:type="page"/>
      </w:r>
    </w:p>
    <w:p w14:paraId="4149C7B5" w14:textId="77777777" w:rsidR="00804866" w:rsidRPr="006C3A4F" w:rsidRDefault="00804866" w:rsidP="00804866">
      <w:pPr>
        <w:spacing w:line="240" w:lineRule="auto"/>
        <w:rPr>
          <w:b/>
          <w:sz w:val="24"/>
          <w:szCs w:val="24"/>
        </w:rPr>
      </w:pPr>
      <w:r w:rsidRPr="006C3A4F">
        <w:rPr>
          <w:b/>
          <w:sz w:val="24"/>
          <w:szCs w:val="24"/>
        </w:rPr>
        <w:lastRenderedPageBreak/>
        <w:t>Продолжение таблицы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804866" w:rsidRPr="006C3A4F" w14:paraId="1F872865" w14:textId="77777777" w:rsidTr="00E0079B">
        <w:trPr>
          <w:trHeight w:val="20"/>
        </w:trPr>
        <w:tc>
          <w:tcPr>
            <w:tcW w:w="16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F3502" w14:textId="77777777" w:rsidR="00804866" w:rsidRPr="006C3A4F" w:rsidRDefault="00804866" w:rsidP="00E0079B">
            <w:pPr>
              <w:widowControl w:val="0"/>
              <w:spacing w:line="240" w:lineRule="auto"/>
              <w:jc w:val="center"/>
              <w:rPr>
                <w:b/>
                <w:sz w:val="22"/>
              </w:rPr>
            </w:pPr>
            <w:r w:rsidRPr="006C3A4F">
              <w:rPr>
                <w:b/>
                <w:sz w:val="22"/>
              </w:rPr>
              <w:t>Наименование</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2167CB" w14:textId="77777777" w:rsidR="00804866" w:rsidRPr="006C3A4F" w:rsidRDefault="00804866" w:rsidP="00E0079B">
            <w:pPr>
              <w:widowControl w:val="0"/>
              <w:spacing w:line="240" w:lineRule="auto"/>
              <w:jc w:val="center"/>
              <w:rPr>
                <w:b/>
                <w:sz w:val="22"/>
              </w:rPr>
            </w:pPr>
            <w:r w:rsidRPr="006C3A4F">
              <w:rPr>
                <w:b/>
                <w:sz w:val="22"/>
              </w:rPr>
              <w:t>Единица измерения</w:t>
            </w:r>
          </w:p>
        </w:tc>
        <w:tc>
          <w:tcPr>
            <w:tcW w:w="16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796F6" w14:textId="77777777" w:rsidR="00804866" w:rsidRPr="006C3A4F" w:rsidRDefault="00804866" w:rsidP="00E0079B">
            <w:pPr>
              <w:widowControl w:val="0"/>
              <w:spacing w:line="240" w:lineRule="auto"/>
              <w:jc w:val="center"/>
              <w:rPr>
                <w:b/>
                <w:sz w:val="22"/>
              </w:rPr>
            </w:pPr>
            <w:r w:rsidRPr="006C3A4F">
              <w:rPr>
                <w:b/>
                <w:sz w:val="22"/>
              </w:rPr>
              <w:t>Показатель</w:t>
            </w:r>
          </w:p>
        </w:tc>
      </w:tr>
      <w:tr w:rsidR="00804866" w:rsidRPr="006C3A4F" w14:paraId="670FDCAF" w14:textId="77777777" w:rsidTr="00E0079B">
        <w:trPr>
          <w:trHeight w:val="20"/>
        </w:trPr>
        <w:tc>
          <w:tcPr>
            <w:tcW w:w="1666" w:type="pct"/>
            <w:shd w:val="clear" w:color="auto" w:fill="auto"/>
            <w:vAlign w:val="center"/>
          </w:tcPr>
          <w:p w14:paraId="37B1B18C" w14:textId="3E8B1891" w:rsidR="00804866" w:rsidRPr="006C3A4F" w:rsidRDefault="00804866" w:rsidP="00E0079B">
            <w:pPr>
              <w:widowControl w:val="0"/>
              <w:spacing w:line="240" w:lineRule="auto"/>
              <w:jc w:val="left"/>
              <w:rPr>
                <w:sz w:val="22"/>
              </w:rPr>
            </w:pPr>
            <w:r w:rsidRPr="006C3A4F">
              <w:rPr>
                <w:sz w:val="22"/>
              </w:rPr>
              <w:t>Собственные нужды источника</w:t>
            </w:r>
            <w:r w:rsidR="008C5C1A">
              <w:rPr>
                <w:sz w:val="22"/>
              </w:rPr>
              <w:t>*</w:t>
            </w:r>
          </w:p>
        </w:tc>
        <w:tc>
          <w:tcPr>
            <w:tcW w:w="1667" w:type="pct"/>
            <w:shd w:val="clear" w:color="auto" w:fill="auto"/>
            <w:vAlign w:val="center"/>
          </w:tcPr>
          <w:p w14:paraId="36F50C45" w14:textId="77777777" w:rsidR="00804866" w:rsidRPr="006C3A4F" w:rsidRDefault="00804866" w:rsidP="00E0079B">
            <w:pPr>
              <w:widowControl w:val="0"/>
              <w:spacing w:line="240" w:lineRule="auto"/>
              <w:jc w:val="center"/>
              <w:rPr>
                <w:sz w:val="22"/>
              </w:rPr>
            </w:pPr>
            <w:r w:rsidRPr="006C3A4F">
              <w:rPr>
                <w:sz w:val="22"/>
              </w:rPr>
              <w:t>Гкал/ч</w:t>
            </w:r>
          </w:p>
        </w:tc>
        <w:tc>
          <w:tcPr>
            <w:tcW w:w="1667" w:type="pct"/>
            <w:shd w:val="clear" w:color="auto" w:fill="auto"/>
            <w:vAlign w:val="center"/>
          </w:tcPr>
          <w:p w14:paraId="71E486AF" w14:textId="77777777" w:rsidR="00804866" w:rsidRPr="006C3A4F" w:rsidRDefault="00804866" w:rsidP="00E0079B">
            <w:pPr>
              <w:widowControl w:val="0"/>
              <w:spacing w:line="240" w:lineRule="auto"/>
              <w:jc w:val="center"/>
              <w:rPr>
                <w:sz w:val="22"/>
              </w:rPr>
            </w:pPr>
            <w:r w:rsidRPr="006C3A4F">
              <w:rPr>
                <w:sz w:val="22"/>
              </w:rPr>
              <w:t>0,0596</w:t>
            </w:r>
          </w:p>
        </w:tc>
      </w:tr>
      <w:tr w:rsidR="00804866" w:rsidRPr="006C3A4F" w14:paraId="5D4166C1" w14:textId="77777777" w:rsidTr="00E0079B">
        <w:trPr>
          <w:trHeight w:val="20"/>
        </w:trPr>
        <w:tc>
          <w:tcPr>
            <w:tcW w:w="1666" w:type="pct"/>
            <w:shd w:val="clear" w:color="auto" w:fill="auto"/>
            <w:vAlign w:val="center"/>
          </w:tcPr>
          <w:p w14:paraId="6692222E" w14:textId="77777777" w:rsidR="00804866" w:rsidRPr="006C3A4F" w:rsidRDefault="00804866" w:rsidP="00E0079B">
            <w:pPr>
              <w:widowControl w:val="0"/>
              <w:spacing w:line="240" w:lineRule="auto"/>
              <w:jc w:val="left"/>
              <w:rPr>
                <w:sz w:val="22"/>
              </w:rPr>
            </w:pPr>
            <w:r w:rsidRPr="006C3A4F">
              <w:rPr>
                <w:sz w:val="22"/>
              </w:rPr>
              <w:t>Хозяйственные нужды источника</w:t>
            </w:r>
          </w:p>
        </w:tc>
        <w:tc>
          <w:tcPr>
            <w:tcW w:w="1667" w:type="pct"/>
            <w:shd w:val="clear" w:color="auto" w:fill="auto"/>
            <w:vAlign w:val="center"/>
          </w:tcPr>
          <w:p w14:paraId="0F361B2D" w14:textId="77777777" w:rsidR="00804866" w:rsidRPr="006C3A4F" w:rsidRDefault="00804866" w:rsidP="00E0079B">
            <w:pPr>
              <w:widowControl w:val="0"/>
              <w:spacing w:line="240" w:lineRule="auto"/>
              <w:jc w:val="center"/>
              <w:rPr>
                <w:sz w:val="22"/>
              </w:rPr>
            </w:pPr>
            <w:r w:rsidRPr="006C3A4F">
              <w:rPr>
                <w:sz w:val="22"/>
              </w:rPr>
              <w:t>Гкал/ч</w:t>
            </w:r>
          </w:p>
        </w:tc>
        <w:tc>
          <w:tcPr>
            <w:tcW w:w="1667" w:type="pct"/>
            <w:shd w:val="clear" w:color="auto" w:fill="auto"/>
            <w:vAlign w:val="center"/>
          </w:tcPr>
          <w:p w14:paraId="29BD465F" w14:textId="77777777" w:rsidR="00804866" w:rsidRPr="006C3A4F" w:rsidRDefault="00804866" w:rsidP="00E0079B">
            <w:pPr>
              <w:widowControl w:val="0"/>
              <w:spacing w:line="240" w:lineRule="auto"/>
              <w:jc w:val="center"/>
              <w:rPr>
                <w:sz w:val="22"/>
              </w:rPr>
            </w:pPr>
            <w:r w:rsidRPr="006C3A4F">
              <w:rPr>
                <w:sz w:val="22"/>
              </w:rPr>
              <w:t>отсутствуют</w:t>
            </w:r>
          </w:p>
        </w:tc>
      </w:tr>
      <w:tr w:rsidR="00804866" w:rsidRPr="008C5C1A" w14:paraId="477C86BA" w14:textId="77777777" w:rsidTr="00E0079B">
        <w:trPr>
          <w:trHeight w:val="20"/>
        </w:trPr>
        <w:tc>
          <w:tcPr>
            <w:tcW w:w="5000" w:type="pct"/>
            <w:gridSpan w:val="3"/>
            <w:shd w:val="clear" w:color="auto" w:fill="auto"/>
            <w:vAlign w:val="center"/>
          </w:tcPr>
          <w:p w14:paraId="310FD574" w14:textId="697CF631" w:rsidR="00804866" w:rsidRPr="008C5C1A" w:rsidRDefault="008C5C1A" w:rsidP="00E0079B">
            <w:pPr>
              <w:widowControl w:val="0"/>
              <w:spacing w:line="240" w:lineRule="auto"/>
              <w:rPr>
                <w:sz w:val="20"/>
                <w:szCs w:val="20"/>
              </w:rPr>
            </w:pPr>
            <w:r w:rsidRPr="008C5C1A">
              <w:rPr>
                <w:bCs/>
                <w:color w:val="000000"/>
                <w:sz w:val="20"/>
                <w:szCs w:val="20"/>
              </w:rPr>
              <w:t>*</w:t>
            </w:r>
            <w:r w:rsidR="00804866" w:rsidRPr="008C5C1A">
              <w:rPr>
                <w:bCs/>
                <w:color w:val="000000"/>
                <w:sz w:val="20"/>
                <w:szCs w:val="20"/>
              </w:rPr>
              <w:t xml:space="preserve"> Источник информации</w:t>
            </w:r>
            <w:r w:rsidR="008A0FE9">
              <w:rPr>
                <w:bCs/>
                <w:color w:val="000000"/>
                <w:sz w:val="20"/>
                <w:szCs w:val="20"/>
              </w:rPr>
              <w:t xml:space="preserve"> – д</w:t>
            </w:r>
            <w:r w:rsidR="00804866" w:rsidRPr="008C5C1A">
              <w:rPr>
                <w:bCs/>
                <w:color w:val="000000"/>
                <w:sz w:val="20"/>
                <w:szCs w:val="20"/>
              </w:rPr>
              <w:t>анные комитета по тарифам и ценовой политике Ленинградской области по итогам 2021 года.</w:t>
            </w:r>
          </w:p>
        </w:tc>
      </w:tr>
    </w:tbl>
    <w:p w14:paraId="60E16266" w14:textId="55973CAB" w:rsidR="00985DF4" w:rsidRDefault="00985DF4" w:rsidP="00B009C1">
      <w:pPr>
        <w:pStyle w:val="30"/>
        <w:widowControl w:val="0"/>
        <w:numPr>
          <w:ilvl w:val="2"/>
          <w:numId w:val="31"/>
        </w:numPr>
        <w:suppressAutoHyphens w:val="0"/>
        <w:ind w:left="0" w:firstLine="567"/>
        <w:rPr>
          <w:sz w:val="24"/>
        </w:rPr>
      </w:pPr>
      <w:bookmarkStart w:id="38" w:name="_Toc96088748"/>
      <w:r>
        <w:t>Параметры установленной тепловой мощности</w:t>
      </w:r>
      <w:r w:rsidR="0063687F">
        <w:rPr>
          <w:lang w:val="ru-RU"/>
        </w:rPr>
        <w:t xml:space="preserve"> источника тепловой энергии, в том числе</w:t>
      </w:r>
      <w:r>
        <w:t xml:space="preserve"> теплофикационного оборудования и теплофикационной установки</w:t>
      </w:r>
      <w:bookmarkEnd w:id="36"/>
      <w:bookmarkEnd w:id="38"/>
    </w:p>
    <w:p w14:paraId="3D4F6A30" w14:textId="49376672" w:rsidR="00804866" w:rsidRDefault="00D11634" w:rsidP="006C3A4F">
      <w:pPr>
        <w:pStyle w:val="-20"/>
        <w:widowControl w:val="0"/>
        <w:suppressLineNumbers w:val="0"/>
        <w:suppressAutoHyphens w:val="0"/>
        <w:spacing w:after="120" w:line="360" w:lineRule="auto"/>
        <w:ind w:firstLine="567"/>
        <w:rPr>
          <w:rFonts w:eastAsia="Calibri" w:cs="Times New Roman"/>
        </w:rPr>
      </w:pPr>
      <w:r w:rsidRPr="00D11634">
        <w:rPr>
          <w:rFonts w:eastAsia="Calibri" w:cs="Times New Roman"/>
        </w:rPr>
        <w:t xml:space="preserve">В таблице 1.3 приведена установленная тепловая мощность источника тепловой энергии </w:t>
      </w:r>
      <w:r>
        <w:rPr>
          <w:rFonts w:eastAsia="Calibri" w:cs="Times New Roman"/>
        </w:rPr>
        <w:t>д</w:t>
      </w:r>
      <w:r w:rsidRPr="00D11634">
        <w:rPr>
          <w:rFonts w:eastAsia="Calibri" w:cs="Times New Roman"/>
        </w:rPr>
        <w:t xml:space="preserve">. </w:t>
      </w:r>
      <w:r>
        <w:rPr>
          <w:rFonts w:eastAsia="Calibri" w:cs="Times New Roman"/>
        </w:rPr>
        <w:t>Раздолье</w:t>
      </w:r>
      <w:r w:rsidRPr="00D11634">
        <w:rPr>
          <w:rFonts w:eastAsia="Calibri" w:cs="Times New Roman"/>
        </w:rPr>
        <w:t>.</w:t>
      </w:r>
    </w:p>
    <w:p w14:paraId="5E691D4C" w14:textId="6C154E19" w:rsidR="008C5C1A" w:rsidRPr="008C5C1A" w:rsidRDefault="008C5C1A" w:rsidP="008C5C1A">
      <w:pPr>
        <w:pStyle w:val="aa"/>
        <w:ind w:left="0" w:firstLine="0"/>
      </w:pPr>
      <w:r w:rsidRPr="008C5C1A">
        <w:t>Установленная тепловая мощность источника тепловой энергии</w:t>
      </w:r>
      <w:r>
        <w:br/>
      </w:r>
      <w:r w:rsidRPr="008C5C1A">
        <w:t xml:space="preserve"> </w:t>
      </w:r>
      <w:r>
        <w:t xml:space="preserve">д. Раздолье </w:t>
      </w:r>
    </w:p>
    <w:tbl>
      <w:tblPr>
        <w:tblStyle w:val="160"/>
        <w:tblW w:w="5000" w:type="pct"/>
        <w:jc w:val="center"/>
        <w:tblLook w:val="04A0" w:firstRow="1" w:lastRow="0" w:firstColumn="1" w:lastColumn="0" w:noHBand="0" w:noVBand="1"/>
      </w:tblPr>
      <w:tblGrid>
        <w:gridCol w:w="1513"/>
        <w:gridCol w:w="3540"/>
        <w:gridCol w:w="1447"/>
        <w:gridCol w:w="1375"/>
        <w:gridCol w:w="1753"/>
      </w:tblGrid>
      <w:tr w:rsidR="008C5C1A" w:rsidRPr="008C5C1A" w14:paraId="5A9EBA88" w14:textId="77777777" w:rsidTr="008C5C1A">
        <w:trPr>
          <w:trHeight w:val="70"/>
          <w:jc w:val="center"/>
        </w:trPr>
        <w:tc>
          <w:tcPr>
            <w:tcW w:w="835" w:type="pct"/>
            <w:vMerge w:val="restart"/>
            <w:vAlign w:val="center"/>
          </w:tcPr>
          <w:p w14:paraId="336B06B8" w14:textId="00D86E34" w:rsidR="008C5C1A" w:rsidRPr="008C5C1A" w:rsidRDefault="008C5C1A" w:rsidP="00D11634">
            <w:pPr>
              <w:spacing w:line="240" w:lineRule="auto"/>
              <w:jc w:val="center"/>
              <w:rPr>
                <w:b/>
                <w:bCs/>
                <w:sz w:val="22"/>
                <w:szCs w:val="22"/>
              </w:rPr>
            </w:pPr>
            <w:r w:rsidRPr="008C5C1A">
              <w:rPr>
                <w:b/>
                <w:sz w:val="22"/>
                <w:szCs w:val="22"/>
              </w:rPr>
              <w:t>Источник тепловой энергии</w:t>
            </w:r>
          </w:p>
        </w:tc>
        <w:tc>
          <w:tcPr>
            <w:tcW w:w="4165" w:type="pct"/>
            <w:gridSpan w:val="4"/>
            <w:vAlign w:val="center"/>
          </w:tcPr>
          <w:p w14:paraId="602A878B" w14:textId="0F331FBC" w:rsidR="008C5C1A" w:rsidRPr="008C5C1A" w:rsidRDefault="008C5C1A" w:rsidP="00D11634">
            <w:pPr>
              <w:spacing w:line="240" w:lineRule="auto"/>
              <w:jc w:val="center"/>
              <w:rPr>
                <w:b/>
                <w:bCs/>
                <w:sz w:val="22"/>
                <w:szCs w:val="22"/>
              </w:rPr>
            </w:pPr>
            <w:r w:rsidRPr="008C5C1A">
              <w:rPr>
                <w:b/>
                <w:sz w:val="22"/>
                <w:szCs w:val="22"/>
              </w:rPr>
              <w:t>Основное оборудование источника тепловой энергии</w:t>
            </w:r>
          </w:p>
        </w:tc>
      </w:tr>
      <w:tr w:rsidR="008C5C1A" w:rsidRPr="008C5C1A" w14:paraId="72E0047B" w14:textId="77777777" w:rsidTr="008C5C1A">
        <w:trPr>
          <w:trHeight w:val="70"/>
          <w:jc w:val="center"/>
        </w:trPr>
        <w:tc>
          <w:tcPr>
            <w:tcW w:w="835" w:type="pct"/>
            <w:vMerge/>
            <w:vAlign w:val="center"/>
          </w:tcPr>
          <w:p w14:paraId="2B01AEF0" w14:textId="07416F09" w:rsidR="008C5C1A" w:rsidRPr="00D11634" w:rsidRDefault="008C5C1A" w:rsidP="00D11634">
            <w:pPr>
              <w:spacing w:line="240" w:lineRule="auto"/>
              <w:jc w:val="center"/>
              <w:rPr>
                <w:b/>
                <w:bCs/>
                <w:sz w:val="22"/>
                <w:szCs w:val="22"/>
              </w:rPr>
            </w:pPr>
          </w:p>
        </w:tc>
        <w:tc>
          <w:tcPr>
            <w:tcW w:w="1887" w:type="pct"/>
            <w:vAlign w:val="center"/>
          </w:tcPr>
          <w:p w14:paraId="05193C69" w14:textId="77777777" w:rsidR="008C5C1A" w:rsidRPr="008C5C1A" w:rsidRDefault="008C5C1A" w:rsidP="008C5C1A">
            <w:pPr>
              <w:widowControl w:val="0"/>
              <w:spacing w:line="240" w:lineRule="auto"/>
              <w:contextualSpacing/>
              <w:jc w:val="center"/>
              <w:rPr>
                <w:b/>
                <w:sz w:val="22"/>
                <w:szCs w:val="22"/>
              </w:rPr>
            </w:pPr>
            <w:r w:rsidRPr="008C5C1A">
              <w:rPr>
                <w:b/>
                <w:sz w:val="22"/>
                <w:szCs w:val="22"/>
              </w:rPr>
              <w:t>Тип</w:t>
            </w:r>
          </w:p>
          <w:p w14:paraId="7AA0FA96" w14:textId="342F4789" w:rsidR="008C5C1A" w:rsidRPr="00D11634" w:rsidRDefault="008C5C1A" w:rsidP="008C5C1A">
            <w:pPr>
              <w:spacing w:line="240" w:lineRule="auto"/>
              <w:jc w:val="center"/>
              <w:rPr>
                <w:b/>
                <w:bCs/>
                <w:sz w:val="22"/>
                <w:szCs w:val="22"/>
              </w:rPr>
            </w:pPr>
            <w:r w:rsidRPr="008C5C1A">
              <w:rPr>
                <w:b/>
                <w:sz w:val="22"/>
                <w:szCs w:val="22"/>
              </w:rPr>
              <w:t>(марка)</w:t>
            </w:r>
          </w:p>
        </w:tc>
        <w:tc>
          <w:tcPr>
            <w:tcW w:w="654" w:type="pct"/>
            <w:vAlign w:val="center"/>
          </w:tcPr>
          <w:p w14:paraId="0CBA3EB0" w14:textId="0526B82E" w:rsidR="008C5C1A" w:rsidRPr="00D11634" w:rsidRDefault="008C5C1A" w:rsidP="00D11634">
            <w:pPr>
              <w:spacing w:line="240" w:lineRule="auto"/>
              <w:jc w:val="center"/>
              <w:rPr>
                <w:b/>
                <w:bCs/>
                <w:sz w:val="22"/>
                <w:szCs w:val="22"/>
              </w:rPr>
            </w:pPr>
            <w:r w:rsidRPr="008C5C1A">
              <w:rPr>
                <w:b/>
                <w:sz w:val="22"/>
                <w:szCs w:val="22"/>
              </w:rPr>
              <w:t>Количество, шт.</w:t>
            </w:r>
          </w:p>
        </w:tc>
        <w:tc>
          <w:tcPr>
            <w:tcW w:w="714" w:type="pct"/>
            <w:vAlign w:val="center"/>
          </w:tcPr>
          <w:p w14:paraId="282DD8E8" w14:textId="77777777" w:rsidR="008C5C1A" w:rsidRPr="008C5C1A" w:rsidRDefault="008C5C1A" w:rsidP="008C5C1A">
            <w:pPr>
              <w:widowControl w:val="0"/>
              <w:spacing w:line="240" w:lineRule="auto"/>
              <w:contextualSpacing/>
              <w:jc w:val="center"/>
              <w:rPr>
                <w:b/>
                <w:sz w:val="22"/>
                <w:szCs w:val="22"/>
              </w:rPr>
            </w:pPr>
            <w:r w:rsidRPr="008C5C1A">
              <w:rPr>
                <w:b/>
                <w:sz w:val="22"/>
                <w:szCs w:val="22"/>
              </w:rPr>
              <w:t>Производи-тельность,</w:t>
            </w:r>
          </w:p>
          <w:p w14:paraId="60039285" w14:textId="01E6F408" w:rsidR="008C5C1A" w:rsidRPr="00D11634" w:rsidRDefault="008C5C1A" w:rsidP="008C5C1A">
            <w:pPr>
              <w:spacing w:line="240" w:lineRule="auto"/>
              <w:jc w:val="center"/>
              <w:rPr>
                <w:b/>
                <w:bCs/>
                <w:sz w:val="22"/>
                <w:szCs w:val="22"/>
              </w:rPr>
            </w:pPr>
            <w:r w:rsidRPr="008C5C1A">
              <w:rPr>
                <w:b/>
                <w:sz w:val="22"/>
                <w:szCs w:val="22"/>
              </w:rPr>
              <w:t>Гкал/ч</w:t>
            </w:r>
          </w:p>
        </w:tc>
        <w:tc>
          <w:tcPr>
            <w:tcW w:w="910" w:type="pct"/>
            <w:vAlign w:val="center"/>
          </w:tcPr>
          <w:p w14:paraId="0418D515" w14:textId="77777777" w:rsidR="008C5C1A" w:rsidRPr="00D11634" w:rsidRDefault="008C5C1A" w:rsidP="00D11634">
            <w:pPr>
              <w:spacing w:line="240" w:lineRule="auto"/>
              <w:jc w:val="center"/>
              <w:rPr>
                <w:b/>
                <w:bCs/>
                <w:sz w:val="22"/>
                <w:szCs w:val="22"/>
              </w:rPr>
            </w:pPr>
            <w:r w:rsidRPr="00D11634">
              <w:rPr>
                <w:b/>
                <w:bCs/>
                <w:sz w:val="22"/>
                <w:szCs w:val="22"/>
              </w:rPr>
              <w:t>Установленная мощность котельной, Гкал/ч</w:t>
            </w:r>
          </w:p>
        </w:tc>
      </w:tr>
      <w:tr w:rsidR="008C5C1A" w:rsidRPr="008C5C1A" w14:paraId="208BE9A4" w14:textId="77777777" w:rsidTr="008C5C1A">
        <w:tblPrEx>
          <w:jc w:val="left"/>
        </w:tblPrEx>
        <w:tc>
          <w:tcPr>
            <w:tcW w:w="5000" w:type="pct"/>
            <w:gridSpan w:val="5"/>
            <w:vAlign w:val="center"/>
          </w:tcPr>
          <w:p w14:paraId="718ABB95" w14:textId="77777777" w:rsidR="00B9461E" w:rsidRDefault="008C5C1A" w:rsidP="008C5C1A">
            <w:pPr>
              <w:spacing w:line="240" w:lineRule="auto"/>
              <w:jc w:val="center"/>
              <w:rPr>
                <w:b/>
                <w:sz w:val="22"/>
                <w:szCs w:val="22"/>
              </w:rPr>
            </w:pPr>
            <w:r w:rsidRPr="008C5C1A">
              <w:rPr>
                <w:b/>
                <w:sz w:val="22"/>
                <w:szCs w:val="22"/>
              </w:rPr>
              <w:t xml:space="preserve">Исходная информация (СТ МО Раздольевское сельское поселение, </w:t>
            </w:r>
          </w:p>
          <w:p w14:paraId="2A6FDD5C" w14:textId="1850DF14" w:rsidR="008C5C1A" w:rsidRPr="008C5C1A" w:rsidRDefault="008C5C1A" w:rsidP="008C5C1A">
            <w:pPr>
              <w:spacing w:line="240" w:lineRule="auto"/>
              <w:jc w:val="center"/>
              <w:rPr>
                <w:sz w:val="22"/>
                <w:szCs w:val="22"/>
              </w:rPr>
            </w:pPr>
            <w:r w:rsidRPr="008C5C1A">
              <w:rPr>
                <w:b/>
                <w:sz w:val="22"/>
                <w:szCs w:val="22"/>
              </w:rPr>
              <w:t>актуализ</w:t>
            </w:r>
            <w:r w:rsidR="00B9461E">
              <w:rPr>
                <w:b/>
                <w:sz w:val="22"/>
                <w:szCs w:val="22"/>
              </w:rPr>
              <w:t>ированная редакция</w:t>
            </w:r>
            <w:r w:rsidRPr="008C5C1A">
              <w:rPr>
                <w:b/>
                <w:sz w:val="22"/>
                <w:szCs w:val="22"/>
              </w:rPr>
              <w:t>, 2019 г.)</w:t>
            </w:r>
          </w:p>
        </w:tc>
      </w:tr>
      <w:tr w:rsidR="008C5C1A" w:rsidRPr="008C5C1A" w14:paraId="10B5A489" w14:textId="77777777" w:rsidTr="008C5C1A">
        <w:tblPrEx>
          <w:jc w:val="left"/>
        </w:tblPrEx>
        <w:tc>
          <w:tcPr>
            <w:tcW w:w="835" w:type="pct"/>
            <w:vMerge w:val="restart"/>
            <w:vAlign w:val="center"/>
          </w:tcPr>
          <w:p w14:paraId="106C3C51" w14:textId="77777777" w:rsidR="008C5C1A" w:rsidRPr="008C5C1A" w:rsidRDefault="008C5C1A" w:rsidP="008C5C1A">
            <w:pPr>
              <w:spacing w:line="240" w:lineRule="auto"/>
              <w:jc w:val="left"/>
              <w:rPr>
                <w:sz w:val="22"/>
                <w:szCs w:val="22"/>
              </w:rPr>
            </w:pPr>
            <w:r w:rsidRPr="008C5C1A">
              <w:rPr>
                <w:sz w:val="22"/>
                <w:szCs w:val="22"/>
              </w:rPr>
              <w:t xml:space="preserve">Котельная </w:t>
            </w:r>
          </w:p>
          <w:p w14:paraId="2352A873" w14:textId="77777777" w:rsidR="008C5C1A" w:rsidRPr="00D11634" w:rsidRDefault="008C5C1A" w:rsidP="008C5C1A">
            <w:pPr>
              <w:spacing w:line="240" w:lineRule="auto"/>
              <w:jc w:val="left"/>
              <w:rPr>
                <w:sz w:val="22"/>
                <w:szCs w:val="22"/>
              </w:rPr>
            </w:pPr>
            <w:r w:rsidRPr="008C5C1A">
              <w:rPr>
                <w:sz w:val="22"/>
                <w:szCs w:val="22"/>
              </w:rPr>
              <w:t>д. Раздолье</w:t>
            </w:r>
          </w:p>
        </w:tc>
        <w:tc>
          <w:tcPr>
            <w:tcW w:w="1887" w:type="pct"/>
          </w:tcPr>
          <w:p w14:paraId="01AE9B28" w14:textId="27568C17" w:rsidR="008C5C1A" w:rsidRPr="00D11634" w:rsidRDefault="008C5C1A" w:rsidP="008C5C1A">
            <w:pPr>
              <w:spacing w:line="240" w:lineRule="auto"/>
              <w:jc w:val="left"/>
              <w:rPr>
                <w:sz w:val="22"/>
                <w:szCs w:val="22"/>
              </w:rPr>
            </w:pPr>
            <w:r w:rsidRPr="008C5C1A">
              <w:rPr>
                <w:sz w:val="22"/>
                <w:szCs w:val="22"/>
              </w:rPr>
              <w:t>ДЖК</w:t>
            </w:r>
          </w:p>
        </w:tc>
        <w:tc>
          <w:tcPr>
            <w:tcW w:w="654" w:type="pct"/>
          </w:tcPr>
          <w:p w14:paraId="2283111E"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tcPr>
          <w:p w14:paraId="19347F99" w14:textId="7D66829D" w:rsidR="008C5C1A" w:rsidRPr="00D11634" w:rsidRDefault="008C5C1A" w:rsidP="008C5C1A">
            <w:pPr>
              <w:spacing w:line="240" w:lineRule="auto"/>
              <w:jc w:val="center"/>
              <w:rPr>
                <w:sz w:val="22"/>
                <w:szCs w:val="22"/>
              </w:rPr>
            </w:pPr>
            <w:r w:rsidRPr="008C5C1A">
              <w:rPr>
                <w:sz w:val="22"/>
                <w:szCs w:val="22"/>
              </w:rPr>
              <w:t>0,54</w:t>
            </w:r>
          </w:p>
        </w:tc>
        <w:tc>
          <w:tcPr>
            <w:tcW w:w="910" w:type="pct"/>
            <w:vMerge w:val="restart"/>
            <w:vAlign w:val="center"/>
          </w:tcPr>
          <w:p w14:paraId="0E0FD6F1" w14:textId="4F08B446" w:rsidR="008C5C1A" w:rsidRPr="00D11634" w:rsidRDefault="008C5C1A" w:rsidP="008C5C1A">
            <w:pPr>
              <w:spacing w:line="240" w:lineRule="auto"/>
              <w:jc w:val="center"/>
              <w:rPr>
                <w:sz w:val="22"/>
                <w:szCs w:val="22"/>
              </w:rPr>
            </w:pPr>
            <w:r w:rsidRPr="008C5C1A">
              <w:rPr>
                <w:sz w:val="22"/>
                <w:szCs w:val="22"/>
              </w:rPr>
              <w:t>4,419</w:t>
            </w:r>
          </w:p>
        </w:tc>
      </w:tr>
      <w:tr w:rsidR="008C5C1A" w:rsidRPr="008C5C1A" w14:paraId="7A9DA900" w14:textId="77777777" w:rsidTr="008C5C1A">
        <w:tblPrEx>
          <w:jc w:val="left"/>
        </w:tblPrEx>
        <w:tc>
          <w:tcPr>
            <w:tcW w:w="835" w:type="pct"/>
            <w:vMerge/>
          </w:tcPr>
          <w:p w14:paraId="2375CC1A" w14:textId="77777777" w:rsidR="008C5C1A" w:rsidRPr="00D11634" w:rsidRDefault="008C5C1A" w:rsidP="008C5C1A">
            <w:pPr>
              <w:spacing w:line="240" w:lineRule="auto"/>
              <w:jc w:val="center"/>
              <w:rPr>
                <w:sz w:val="22"/>
                <w:szCs w:val="22"/>
              </w:rPr>
            </w:pPr>
          </w:p>
        </w:tc>
        <w:tc>
          <w:tcPr>
            <w:tcW w:w="1887" w:type="pct"/>
          </w:tcPr>
          <w:p w14:paraId="6AC968EE" w14:textId="3E4904C1" w:rsidR="008C5C1A" w:rsidRPr="00D11634" w:rsidRDefault="008C5C1A" w:rsidP="008C5C1A">
            <w:pPr>
              <w:spacing w:line="240" w:lineRule="auto"/>
              <w:jc w:val="left"/>
              <w:rPr>
                <w:sz w:val="22"/>
                <w:szCs w:val="22"/>
              </w:rPr>
            </w:pPr>
            <w:r w:rsidRPr="008C5C1A">
              <w:rPr>
                <w:sz w:val="22"/>
                <w:szCs w:val="22"/>
              </w:rPr>
              <w:t>ДЖК</w:t>
            </w:r>
          </w:p>
        </w:tc>
        <w:tc>
          <w:tcPr>
            <w:tcW w:w="654" w:type="pct"/>
          </w:tcPr>
          <w:p w14:paraId="4BCB5764"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vAlign w:val="center"/>
          </w:tcPr>
          <w:p w14:paraId="52E46494" w14:textId="0701DC89" w:rsidR="008C5C1A" w:rsidRPr="00D11634" w:rsidRDefault="008C5C1A" w:rsidP="008C5C1A">
            <w:pPr>
              <w:spacing w:line="240" w:lineRule="auto"/>
              <w:jc w:val="center"/>
              <w:rPr>
                <w:sz w:val="22"/>
                <w:szCs w:val="22"/>
              </w:rPr>
            </w:pPr>
            <w:r w:rsidRPr="008C5C1A">
              <w:rPr>
                <w:sz w:val="22"/>
                <w:szCs w:val="22"/>
              </w:rPr>
              <w:t>0,54</w:t>
            </w:r>
          </w:p>
        </w:tc>
        <w:tc>
          <w:tcPr>
            <w:tcW w:w="910" w:type="pct"/>
            <w:vMerge/>
          </w:tcPr>
          <w:p w14:paraId="1EF36606" w14:textId="77777777" w:rsidR="008C5C1A" w:rsidRPr="00D11634" w:rsidRDefault="008C5C1A" w:rsidP="008C5C1A">
            <w:pPr>
              <w:spacing w:line="240" w:lineRule="auto"/>
              <w:jc w:val="center"/>
              <w:rPr>
                <w:sz w:val="22"/>
                <w:szCs w:val="22"/>
                <w:lang w:val="en-US"/>
              </w:rPr>
            </w:pPr>
          </w:p>
        </w:tc>
      </w:tr>
      <w:tr w:rsidR="008C5C1A" w:rsidRPr="008C5C1A" w14:paraId="12B5EECE" w14:textId="77777777" w:rsidTr="008C5C1A">
        <w:tblPrEx>
          <w:jc w:val="left"/>
        </w:tblPrEx>
        <w:tc>
          <w:tcPr>
            <w:tcW w:w="835" w:type="pct"/>
            <w:vMerge/>
          </w:tcPr>
          <w:p w14:paraId="0D696761" w14:textId="77777777" w:rsidR="008C5C1A" w:rsidRPr="00D11634" w:rsidRDefault="008C5C1A" w:rsidP="008C5C1A">
            <w:pPr>
              <w:spacing w:line="240" w:lineRule="auto"/>
              <w:jc w:val="center"/>
              <w:rPr>
                <w:sz w:val="22"/>
                <w:szCs w:val="22"/>
              </w:rPr>
            </w:pPr>
          </w:p>
        </w:tc>
        <w:tc>
          <w:tcPr>
            <w:tcW w:w="1887" w:type="pct"/>
          </w:tcPr>
          <w:p w14:paraId="31126588" w14:textId="12483503" w:rsidR="008C5C1A" w:rsidRPr="00D11634" w:rsidRDefault="008C5C1A" w:rsidP="008C5C1A">
            <w:pPr>
              <w:spacing w:line="240" w:lineRule="auto"/>
              <w:jc w:val="left"/>
              <w:rPr>
                <w:sz w:val="22"/>
                <w:szCs w:val="22"/>
              </w:rPr>
            </w:pPr>
            <w:r w:rsidRPr="008C5C1A">
              <w:rPr>
                <w:sz w:val="22"/>
                <w:szCs w:val="22"/>
              </w:rPr>
              <w:t>ДЖК</w:t>
            </w:r>
          </w:p>
        </w:tc>
        <w:tc>
          <w:tcPr>
            <w:tcW w:w="654" w:type="pct"/>
          </w:tcPr>
          <w:p w14:paraId="29CDEB7F"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tcPr>
          <w:p w14:paraId="5BD03FDA" w14:textId="7949CD78" w:rsidR="008C5C1A" w:rsidRPr="00D11634" w:rsidRDefault="008C5C1A" w:rsidP="008C5C1A">
            <w:pPr>
              <w:spacing w:line="240" w:lineRule="auto"/>
              <w:jc w:val="center"/>
              <w:rPr>
                <w:sz w:val="22"/>
                <w:szCs w:val="22"/>
              </w:rPr>
            </w:pPr>
            <w:r w:rsidRPr="008C5C1A">
              <w:rPr>
                <w:sz w:val="22"/>
                <w:szCs w:val="22"/>
              </w:rPr>
              <w:t>0,54</w:t>
            </w:r>
          </w:p>
        </w:tc>
        <w:tc>
          <w:tcPr>
            <w:tcW w:w="910" w:type="pct"/>
            <w:vMerge/>
          </w:tcPr>
          <w:p w14:paraId="5F2E6A6E" w14:textId="77777777" w:rsidR="008C5C1A" w:rsidRPr="00D11634" w:rsidRDefault="008C5C1A" w:rsidP="008C5C1A">
            <w:pPr>
              <w:spacing w:line="240" w:lineRule="auto"/>
              <w:jc w:val="center"/>
              <w:rPr>
                <w:sz w:val="22"/>
                <w:szCs w:val="22"/>
                <w:lang w:val="en-US"/>
              </w:rPr>
            </w:pPr>
          </w:p>
        </w:tc>
      </w:tr>
      <w:tr w:rsidR="008C5C1A" w:rsidRPr="008C5C1A" w14:paraId="3FBF839E" w14:textId="77777777" w:rsidTr="008C5C1A">
        <w:tblPrEx>
          <w:jc w:val="left"/>
        </w:tblPrEx>
        <w:tc>
          <w:tcPr>
            <w:tcW w:w="835" w:type="pct"/>
            <w:vMerge/>
          </w:tcPr>
          <w:p w14:paraId="68971D70" w14:textId="77777777" w:rsidR="008C5C1A" w:rsidRPr="00D11634" w:rsidRDefault="008C5C1A" w:rsidP="008C5C1A">
            <w:pPr>
              <w:spacing w:line="240" w:lineRule="auto"/>
              <w:jc w:val="center"/>
              <w:rPr>
                <w:sz w:val="22"/>
                <w:szCs w:val="22"/>
              </w:rPr>
            </w:pPr>
          </w:p>
        </w:tc>
        <w:tc>
          <w:tcPr>
            <w:tcW w:w="1887" w:type="pct"/>
          </w:tcPr>
          <w:p w14:paraId="32CDC8DB" w14:textId="2C5124CD" w:rsidR="008C5C1A" w:rsidRPr="00D11634" w:rsidRDefault="008C5C1A" w:rsidP="008C5C1A">
            <w:pPr>
              <w:spacing w:line="240" w:lineRule="auto"/>
              <w:jc w:val="left"/>
              <w:rPr>
                <w:sz w:val="22"/>
                <w:szCs w:val="22"/>
              </w:rPr>
            </w:pPr>
            <w:r w:rsidRPr="008C5C1A">
              <w:rPr>
                <w:sz w:val="22"/>
                <w:szCs w:val="22"/>
              </w:rPr>
              <w:t>Луга-Лотос</w:t>
            </w:r>
          </w:p>
        </w:tc>
        <w:tc>
          <w:tcPr>
            <w:tcW w:w="654" w:type="pct"/>
          </w:tcPr>
          <w:p w14:paraId="1B9F3E58"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tcPr>
          <w:p w14:paraId="47278611" w14:textId="2AEDB9F9" w:rsidR="008C5C1A" w:rsidRPr="00D11634" w:rsidRDefault="008C5C1A" w:rsidP="008C5C1A">
            <w:pPr>
              <w:spacing w:line="240" w:lineRule="auto"/>
              <w:jc w:val="center"/>
              <w:rPr>
                <w:sz w:val="22"/>
                <w:szCs w:val="22"/>
              </w:rPr>
            </w:pPr>
            <w:r w:rsidRPr="008C5C1A">
              <w:rPr>
                <w:sz w:val="22"/>
                <w:szCs w:val="22"/>
              </w:rPr>
              <w:t>0,86</w:t>
            </w:r>
          </w:p>
        </w:tc>
        <w:tc>
          <w:tcPr>
            <w:tcW w:w="910" w:type="pct"/>
            <w:vMerge/>
          </w:tcPr>
          <w:p w14:paraId="524F1AAF" w14:textId="77777777" w:rsidR="008C5C1A" w:rsidRPr="00D11634" w:rsidRDefault="008C5C1A" w:rsidP="008C5C1A">
            <w:pPr>
              <w:spacing w:line="240" w:lineRule="auto"/>
              <w:jc w:val="center"/>
              <w:rPr>
                <w:sz w:val="22"/>
                <w:szCs w:val="22"/>
                <w:lang w:val="en-US"/>
              </w:rPr>
            </w:pPr>
          </w:p>
        </w:tc>
      </w:tr>
      <w:tr w:rsidR="008C5C1A" w:rsidRPr="008C5C1A" w14:paraId="00D106A9" w14:textId="77777777" w:rsidTr="008C5C1A">
        <w:tblPrEx>
          <w:jc w:val="left"/>
        </w:tblPrEx>
        <w:tc>
          <w:tcPr>
            <w:tcW w:w="835" w:type="pct"/>
            <w:vMerge/>
          </w:tcPr>
          <w:p w14:paraId="2B35F7E8" w14:textId="77777777" w:rsidR="008C5C1A" w:rsidRPr="008C5C1A" w:rsidRDefault="008C5C1A" w:rsidP="008C5C1A">
            <w:pPr>
              <w:spacing w:line="240" w:lineRule="auto"/>
              <w:jc w:val="center"/>
              <w:rPr>
                <w:sz w:val="22"/>
                <w:szCs w:val="22"/>
              </w:rPr>
            </w:pPr>
          </w:p>
        </w:tc>
        <w:tc>
          <w:tcPr>
            <w:tcW w:w="1887" w:type="pct"/>
          </w:tcPr>
          <w:p w14:paraId="50743FDE" w14:textId="3AE53098" w:rsidR="008C5C1A" w:rsidRPr="008C5C1A" w:rsidRDefault="008C5C1A" w:rsidP="008C5C1A">
            <w:pPr>
              <w:spacing w:line="240" w:lineRule="auto"/>
              <w:jc w:val="left"/>
              <w:rPr>
                <w:sz w:val="22"/>
                <w:szCs w:val="22"/>
              </w:rPr>
            </w:pPr>
            <w:r w:rsidRPr="008C5C1A">
              <w:rPr>
                <w:sz w:val="22"/>
                <w:szCs w:val="22"/>
              </w:rPr>
              <w:t>КВр</w:t>
            </w:r>
          </w:p>
        </w:tc>
        <w:tc>
          <w:tcPr>
            <w:tcW w:w="654" w:type="pct"/>
          </w:tcPr>
          <w:p w14:paraId="16C31785" w14:textId="3FFD9035" w:rsidR="008C5C1A" w:rsidRPr="008C5C1A" w:rsidRDefault="008C5C1A" w:rsidP="008C5C1A">
            <w:pPr>
              <w:spacing w:line="240" w:lineRule="auto"/>
              <w:jc w:val="center"/>
              <w:rPr>
                <w:sz w:val="22"/>
                <w:szCs w:val="22"/>
              </w:rPr>
            </w:pPr>
            <w:r w:rsidRPr="008C5C1A">
              <w:rPr>
                <w:sz w:val="22"/>
                <w:szCs w:val="22"/>
              </w:rPr>
              <w:t>1</w:t>
            </w:r>
          </w:p>
        </w:tc>
        <w:tc>
          <w:tcPr>
            <w:tcW w:w="714" w:type="pct"/>
          </w:tcPr>
          <w:p w14:paraId="556A040F" w14:textId="7AB9B025" w:rsidR="008C5C1A" w:rsidRPr="008C5C1A" w:rsidRDefault="008C5C1A" w:rsidP="008C5C1A">
            <w:pPr>
              <w:spacing w:line="240" w:lineRule="auto"/>
              <w:jc w:val="center"/>
              <w:rPr>
                <w:sz w:val="22"/>
                <w:szCs w:val="22"/>
              </w:rPr>
            </w:pPr>
            <w:r w:rsidRPr="008C5C1A">
              <w:rPr>
                <w:sz w:val="22"/>
                <w:szCs w:val="22"/>
              </w:rPr>
              <w:t>1,075</w:t>
            </w:r>
          </w:p>
        </w:tc>
        <w:tc>
          <w:tcPr>
            <w:tcW w:w="910" w:type="pct"/>
            <w:vMerge/>
          </w:tcPr>
          <w:p w14:paraId="5F2A9CDF" w14:textId="77777777" w:rsidR="008C5C1A" w:rsidRPr="008C5C1A" w:rsidRDefault="008C5C1A" w:rsidP="008C5C1A">
            <w:pPr>
              <w:spacing w:line="240" w:lineRule="auto"/>
              <w:jc w:val="center"/>
              <w:rPr>
                <w:sz w:val="22"/>
                <w:szCs w:val="22"/>
                <w:lang w:val="en-US"/>
              </w:rPr>
            </w:pPr>
          </w:p>
        </w:tc>
      </w:tr>
      <w:tr w:rsidR="008C5C1A" w:rsidRPr="008C5C1A" w14:paraId="1BD29D34" w14:textId="77777777" w:rsidTr="008C5C1A">
        <w:tblPrEx>
          <w:jc w:val="left"/>
        </w:tblPrEx>
        <w:tc>
          <w:tcPr>
            <w:tcW w:w="835" w:type="pct"/>
            <w:vMerge/>
          </w:tcPr>
          <w:p w14:paraId="41AC59B5" w14:textId="77777777" w:rsidR="008C5C1A" w:rsidRPr="008C5C1A" w:rsidRDefault="008C5C1A" w:rsidP="008C5C1A">
            <w:pPr>
              <w:spacing w:line="240" w:lineRule="auto"/>
              <w:jc w:val="center"/>
              <w:rPr>
                <w:sz w:val="22"/>
                <w:szCs w:val="22"/>
              </w:rPr>
            </w:pPr>
          </w:p>
        </w:tc>
        <w:tc>
          <w:tcPr>
            <w:tcW w:w="1887" w:type="pct"/>
          </w:tcPr>
          <w:p w14:paraId="0BFA54BE" w14:textId="0586055F" w:rsidR="008C5C1A" w:rsidRPr="008C5C1A" w:rsidRDefault="008C5C1A" w:rsidP="008C5C1A">
            <w:pPr>
              <w:spacing w:line="240" w:lineRule="auto"/>
              <w:jc w:val="left"/>
              <w:rPr>
                <w:sz w:val="22"/>
                <w:szCs w:val="22"/>
              </w:rPr>
            </w:pPr>
            <w:r w:rsidRPr="008C5C1A">
              <w:rPr>
                <w:sz w:val="22"/>
                <w:szCs w:val="22"/>
              </w:rPr>
              <w:t>КВр</w:t>
            </w:r>
          </w:p>
        </w:tc>
        <w:tc>
          <w:tcPr>
            <w:tcW w:w="654" w:type="pct"/>
          </w:tcPr>
          <w:p w14:paraId="1D91A44A" w14:textId="7D9222E2" w:rsidR="008C5C1A" w:rsidRPr="008C5C1A" w:rsidRDefault="008C5C1A" w:rsidP="008C5C1A">
            <w:pPr>
              <w:spacing w:line="240" w:lineRule="auto"/>
              <w:jc w:val="center"/>
              <w:rPr>
                <w:sz w:val="22"/>
                <w:szCs w:val="22"/>
              </w:rPr>
            </w:pPr>
            <w:r w:rsidRPr="008C5C1A">
              <w:rPr>
                <w:sz w:val="22"/>
                <w:szCs w:val="22"/>
              </w:rPr>
              <w:t>1</w:t>
            </w:r>
          </w:p>
        </w:tc>
        <w:tc>
          <w:tcPr>
            <w:tcW w:w="714" w:type="pct"/>
          </w:tcPr>
          <w:p w14:paraId="77586540" w14:textId="22865FBA" w:rsidR="008C5C1A" w:rsidRPr="008C5C1A" w:rsidRDefault="008C5C1A" w:rsidP="008C5C1A">
            <w:pPr>
              <w:spacing w:line="240" w:lineRule="auto"/>
              <w:jc w:val="center"/>
              <w:rPr>
                <w:sz w:val="22"/>
                <w:szCs w:val="22"/>
              </w:rPr>
            </w:pPr>
            <w:r w:rsidRPr="008C5C1A">
              <w:rPr>
                <w:sz w:val="22"/>
                <w:szCs w:val="22"/>
              </w:rPr>
              <w:t>0,86</w:t>
            </w:r>
          </w:p>
        </w:tc>
        <w:tc>
          <w:tcPr>
            <w:tcW w:w="910" w:type="pct"/>
            <w:vMerge/>
          </w:tcPr>
          <w:p w14:paraId="15313533" w14:textId="77777777" w:rsidR="008C5C1A" w:rsidRPr="008C5C1A" w:rsidRDefault="008C5C1A" w:rsidP="008C5C1A">
            <w:pPr>
              <w:spacing w:line="240" w:lineRule="auto"/>
              <w:jc w:val="center"/>
              <w:rPr>
                <w:sz w:val="22"/>
                <w:szCs w:val="22"/>
                <w:lang w:val="en-US"/>
              </w:rPr>
            </w:pPr>
          </w:p>
        </w:tc>
      </w:tr>
      <w:tr w:rsidR="008C5C1A" w:rsidRPr="008C5C1A" w14:paraId="18C4C5E9" w14:textId="77777777" w:rsidTr="008C5C1A">
        <w:trPr>
          <w:jc w:val="center"/>
        </w:trPr>
        <w:tc>
          <w:tcPr>
            <w:tcW w:w="5000" w:type="pct"/>
            <w:gridSpan w:val="5"/>
            <w:vAlign w:val="center"/>
          </w:tcPr>
          <w:p w14:paraId="6CCD3DB2" w14:textId="17256FEC" w:rsidR="008C5C1A" w:rsidRPr="008C5C1A" w:rsidRDefault="008C5C1A" w:rsidP="008C5C1A">
            <w:pPr>
              <w:spacing w:line="240" w:lineRule="auto"/>
              <w:jc w:val="center"/>
              <w:rPr>
                <w:sz w:val="22"/>
                <w:szCs w:val="22"/>
              </w:rPr>
            </w:pPr>
            <w:r w:rsidRPr="008C5C1A">
              <w:rPr>
                <w:b/>
                <w:bCs/>
                <w:sz w:val="22"/>
                <w:szCs w:val="22"/>
              </w:rPr>
              <w:t>Актуализированная на 01.11.2021 информация</w:t>
            </w:r>
          </w:p>
        </w:tc>
      </w:tr>
      <w:tr w:rsidR="008C5C1A" w:rsidRPr="008C5C1A" w14:paraId="5B348E3B" w14:textId="77777777" w:rsidTr="008C5C1A">
        <w:trPr>
          <w:jc w:val="center"/>
        </w:trPr>
        <w:tc>
          <w:tcPr>
            <w:tcW w:w="835" w:type="pct"/>
            <w:vMerge w:val="restart"/>
            <w:vAlign w:val="center"/>
          </w:tcPr>
          <w:p w14:paraId="28D98890" w14:textId="77777777" w:rsidR="008C5C1A" w:rsidRPr="008C5C1A" w:rsidRDefault="008C5C1A" w:rsidP="008C5C1A">
            <w:pPr>
              <w:spacing w:line="240" w:lineRule="auto"/>
              <w:jc w:val="center"/>
              <w:rPr>
                <w:sz w:val="22"/>
                <w:szCs w:val="22"/>
              </w:rPr>
            </w:pPr>
            <w:bookmarkStart w:id="39" w:name="_Hlk95496122"/>
            <w:r w:rsidRPr="008C5C1A">
              <w:rPr>
                <w:sz w:val="22"/>
                <w:szCs w:val="22"/>
              </w:rPr>
              <w:t xml:space="preserve">Котельная </w:t>
            </w:r>
          </w:p>
          <w:p w14:paraId="1718CE82" w14:textId="142C8FC8" w:rsidR="008C5C1A" w:rsidRPr="00D11634" w:rsidRDefault="008C5C1A" w:rsidP="008C5C1A">
            <w:pPr>
              <w:spacing w:line="240" w:lineRule="auto"/>
              <w:jc w:val="center"/>
              <w:rPr>
                <w:sz w:val="22"/>
                <w:szCs w:val="22"/>
              </w:rPr>
            </w:pPr>
            <w:r w:rsidRPr="008C5C1A">
              <w:rPr>
                <w:sz w:val="22"/>
                <w:szCs w:val="22"/>
              </w:rPr>
              <w:t>д. Раздолье</w:t>
            </w:r>
          </w:p>
        </w:tc>
        <w:tc>
          <w:tcPr>
            <w:tcW w:w="1887" w:type="pct"/>
            <w:vAlign w:val="center"/>
          </w:tcPr>
          <w:p w14:paraId="0357A9FB" w14:textId="77777777" w:rsidR="008C5C1A" w:rsidRPr="008C5C1A" w:rsidRDefault="008C5C1A" w:rsidP="008C5C1A">
            <w:pPr>
              <w:spacing w:line="240" w:lineRule="auto"/>
              <w:jc w:val="left"/>
              <w:rPr>
                <w:sz w:val="22"/>
                <w:szCs w:val="22"/>
              </w:rPr>
            </w:pPr>
            <w:r w:rsidRPr="00D11634">
              <w:rPr>
                <w:sz w:val="22"/>
                <w:szCs w:val="22"/>
              </w:rPr>
              <w:t>Котел КВр-1,0</w:t>
            </w:r>
            <w:r w:rsidRPr="008C5C1A">
              <w:rPr>
                <w:sz w:val="22"/>
                <w:szCs w:val="22"/>
              </w:rPr>
              <w:t xml:space="preserve"> </w:t>
            </w:r>
          </w:p>
          <w:p w14:paraId="4D3534C5" w14:textId="3C397559" w:rsidR="008C5C1A" w:rsidRPr="00D11634" w:rsidRDefault="008C5C1A" w:rsidP="008C5C1A">
            <w:pPr>
              <w:spacing w:line="240" w:lineRule="auto"/>
              <w:jc w:val="left"/>
              <w:rPr>
                <w:sz w:val="22"/>
                <w:szCs w:val="22"/>
              </w:rPr>
            </w:pPr>
            <w:r w:rsidRPr="00D11634">
              <w:rPr>
                <w:sz w:val="22"/>
                <w:szCs w:val="22"/>
              </w:rPr>
              <w:t>(ООО «Лугатепломонтаж», РФ)</w:t>
            </w:r>
          </w:p>
        </w:tc>
        <w:tc>
          <w:tcPr>
            <w:tcW w:w="654" w:type="pct"/>
            <w:vAlign w:val="center"/>
          </w:tcPr>
          <w:p w14:paraId="0D365ADD"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vAlign w:val="center"/>
          </w:tcPr>
          <w:p w14:paraId="6BE2B94E" w14:textId="20E5A3ED" w:rsidR="008C5C1A" w:rsidRPr="00D11634" w:rsidRDefault="008C5C1A" w:rsidP="008C5C1A">
            <w:pPr>
              <w:spacing w:line="240" w:lineRule="auto"/>
              <w:jc w:val="center"/>
              <w:rPr>
                <w:sz w:val="22"/>
                <w:szCs w:val="22"/>
              </w:rPr>
            </w:pPr>
            <w:r w:rsidRPr="00D11634">
              <w:rPr>
                <w:sz w:val="22"/>
                <w:szCs w:val="22"/>
              </w:rPr>
              <w:t>0,86</w:t>
            </w:r>
          </w:p>
        </w:tc>
        <w:tc>
          <w:tcPr>
            <w:tcW w:w="910" w:type="pct"/>
            <w:vMerge w:val="restart"/>
            <w:vAlign w:val="center"/>
          </w:tcPr>
          <w:p w14:paraId="3A6D40EB" w14:textId="22999257" w:rsidR="008C5C1A" w:rsidRPr="00D11634" w:rsidRDefault="008C5C1A" w:rsidP="008C5C1A">
            <w:pPr>
              <w:spacing w:line="240" w:lineRule="auto"/>
              <w:jc w:val="center"/>
              <w:rPr>
                <w:sz w:val="22"/>
                <w:szCs w:val="22"/>
              </w:rPr>
            </w:pPr>
            <w:r w:rsidRPr="00D11634">
              <w:rPr>
                <w:sz w:val="22"/>
                <w:szCs w:val="22"/>
              </w:rPr>
              <w:t>3,835</w:t>
            </w:r>
          </w:p>
        </w:tc>
      </w:tr>
      <w:tr w:rsidR="008C5C1A" w:rsidRPr="008C5C1A" w14:paraId="2BEB8B3E" w14:textId="77777777" w:rsidTr="008C5C1A">
        <w:trPr>
          <w:jc w:val="center"/>
        </w:trPr>
        <w:tc>
          <w:tcPr>
            <w:tcW w:w="835" w:type="pct"/>
            <w:vMerge/>
            <w:vAlign w:val="center"/>
          </w:tcPr>
          <w:p w14:paraId="0A414ADF" w14:textId="6893509F" w:rsidR="008C5C1A" w:rsidRPr="00D11634" w:rsidRDefault="008C5C1A" w:rsidP="008C5C1A">
            <w:pPr>
              <w:spacing w:line="240" w:lineRule="auto"/>
              <w:jc w:val="center"/>
              <w:rPr>
                <w:sz w:val="22"/>
                <w:szCs w:val="22"/>
              </w:rPr>
            </w:pPr>
          </w:p>
        </w:tc>
        <w:tc>
          <w:tcPr>
            <w:tcW w:w="1887" w:type="pct"/>
            <w:vAlign w:val="center"/>
          </w:tcPr>
          <w:p w14:paraId="5E53498C" w14:textId="77777777" w:rsidR="008C5C1A" w:rsidRPr="008C5C1A" w:rsidRDefault="008C5C1A" w:rsidP="008C5C1A">
            <w:pPr>
              <w:spacing w:line="240" w:lineRule="auto"/>
              <w:jc w:val="left"/>
              <w:rPr>
                <w:sz w:val="22"/>
                <w:szCs w:val="22"/>
              </w:rPr>
            </w:pPr>
            <w:r w:rsidRPr="00D11634">
              <w:rPr>
                <w:sz w:val="22"/>
                <w:szCs w:val="22"/>
              </w:rPr>
              <w:t xml:space="preserve">Котел КВр-1,1-95 </w:t>
            </w:r>
          </w:p>
          <w:p w14:paraId="2E2359B4" w14:textId="363D0771" w:rsidR="008C5C1A" w:rsidRPr="00D11634" w:rsidRDefault="008C5C1A" w:rsidP="008C5C1A">
            <w:pPr>
              <w:spacing w:line="240" w:lineRule="auto"/>
              <w:jc w:val="left"/>
              <w:rPr>
                <w:sz w:val="22"/>
                <w:szCs w:val="22"/>
              </w:rPr>
            </w:pPr>
            <w:r w:rsidRPr="00D11634">
              <w:rPr>
                <w:sz w:val="22"/>
                <w:szCs w:val="22"/>
              </w:rPr>
              <w:t>(ООО «Энергетик-Сервис», РФ)</w:t>
            </w:r>
          </w:p>
        </w:tc>
        <w:tc>
          <w:tcPr>
            <w:tcW w:w="654" w:type="pct"/>
            <w:vAlign w:val="center"/>
          </w:tcPr>
          <w:p w14:paraId="1D350A8F"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vAlign w:val="center"/>
          </w:tcPr>
          <w:p w14:paraId="195DE580" w14:textId="1EBCABD8" w:rsidR="008C5C1A" w:rsidRPr="00D11634" w:rsidRDefault="008C5C1A" w:rsidP="008C5C1A">
            <w:pPr>
              <w:spacing w:line="240" w:lineRule="auto"/>
              <w:jc w:val="center"/>
              <w:rPr>
                <w:sz w:val="22"/>
                <w:szCs w:val="22"/>
              </w:rPr>
            </w:pPr>
            <w:r w:rsidRPr="00D11634">
              <w:rPr>
                <w:sz w:val="22"/>
                <w:szCs w:val="22"/>
              </w:rPr>
              <w:t>0,95</w:t>
            </w:r>
          </w:p>
        </w:tc>
        <w:tc>
          <w:tcPr>
            <w:tcW w:w="910" w:type="pct"/>
            <w:vMerge/>
          </w:tcPr>
          <w:p w14:paraId="423A0C75" w14:textId="77777777" w:rsidR="008C5C1A" w:rsidRPr="00D11634" w:rsidRDefault="008C5C1A" w:rsidP="008C5C1A">
            <w:pPr>
              <w:spacing w:line="240" w:lineRule="auto"/>
              <w:jc w:val="center"/>
              <w:rPr>
                <w:sz w:val="22"/>
                <w:szCs w:val="22"/>
                <w:lang w:val="en-US"/>
              </w:rPr>
            </w:pPr>
          </w:p>
        </w:tc>
      </w:tr>
      <w:tr w:rsidR="008C5C1A" w:rsidRPr="008C5C1A" w14:paraId="0FF9F90C" w14:textId="77777777" w:rsidTr="008C5C1A">
        <w:trPr>
          <w:jc w:val="center"/>
        </w:trPr>
        <w:tc>
          <w:tcPr>
            <w:tcW w:w="835" w:type="pct"/>
            <w:vMerge/>
            <w:vAlign w:val="center"/>
          </w:tcPr>
          <w:p w14:paraId="06498B64" w14:textId="7688E04A" w:rsidR="008C5C1A" w:rsidRPr="00D11634" w:rsidRDefault="008C5C1A" w:rsidP="008C5C1A">
            <w:pPr>
              <w:spacing w:line="240" w:lineRule="auto"/>
              <w:jc w:val="center"/>
              <w:rPr>
                <w:sz w:val="22"/>
                <w:szCs w:val="22"/>
              </w:rPr>
            </w:pPr>
          </w:p>
        </w:tc>
        <w:tc>
          <w:tcPr>
            <w:tcW w:w="1887" w:type="pct"/>
            <w:vAlign w:val="center"/>
          </w:tcPr>
          <w:p w14:paraId="4D4C45B5" w14:textId="77777777" w:rsidR="008C5C1A" w:rsidRPr="008C5C1A" w:rsidRDefault="008C5C1A" w:rsidP="008C5C1A">
            <w:pPr>
              <w:spacing w:line="240" w:lineRule="auto"/>
              <w:jc w:val="left"/>
              <w:rPr>
                <w:sz w:val="22"/>
                <w:szCs w:val="22"/>
              </w:rPr>
            </w:pPr>
            <w:r w:rsidRPr="00D11634">
              <w:rPr>
                <w:sz w:val="22"/>
                <w:szCs w:val="22"/>
              </w:rPr>
              <w:t>Котел КВР-1,25</w:t>
            </w:r>
          </w:p>
          <w:p w14:paraId="5F80D388" w14:textId="1ED7866A" w:rsidR="008C5C1A" w:rsidRPr="00D11634" w:rsidRDefault="008C5C1A" w:rsidP="008C5C1A">
            <w:pPr>
              <w:spacing w:line="240" w:lineRule="auto"/>
              <w:jc w:val="left"/>
              <w:rPr>
                <w:sz w:val="22"/>
                <w:szCs w:val="22"/>
              </w:rPr>
            </w:pPr>
            <w:r w:rsidRPr="008C5C1A">
              <w:rPr>
                <w:sz w:val="22"/>
                <w:szCs w:val="22"/>
              </w:rPr>
              <w:t xml:space="preserve"> </w:t>
            </w:r>
            <w:r w:rsidRPr="00D11634">
              <w:rPr>
                <w:sz w:val="22"/>
                <w:szCs w:val="22"/>
              </w:rPr>
              <w:t>(ООО «Теплоэнергетик», РФ)</w:t>
            </w:r>
          </w:p>
        </w:tc>
        <w:tc>
          <w:tcPr>
            <w:tcW w:w="654" w:type="pct"/>
            <w:vAlign w:val="center"/>
          </w:tcPr>
          <w:p w14:paraId="6C3FE28B"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vAlign w:val="center"/>
          </w:tcPr>
          <w:p w14:paraId="3F205B0D" w14:textId="2E35118B" w:rsidR="008C5C1A" w:rsidRPr="00D11634" w:rsidRDefault="008C5C1A" w:rsidP="008C5C1A">
            <w:pPr>
              <w:spacing w:line="240" w:lineRule="auto"/>
              <w:jc w:val="center"/>
              <w:rPr>
                <w:sz w:val="22"/>
                <w:szCs w:val="22"/>
              </w:rPr>
            </w:pPr>
            <w:r w:rsidRPr="00D11634">
              <w:rPr>
                <w:sz w:val="22"/>
                <w:szCs w:val="22"/>
              </w:rPr>
              <w:t>1,075</w:t>
            </w:r>
          </w:p>
        </w:tc>
        <w:tc>
          <w:tcPr>
            <w:tcW w:w="910" w:type="pct"/>
            <w:vMerge/>
          </w:tcPr>
          <w:p w14:paraId="5751DF62" w14:textId="77777777" w:rsidR="008C5C1A" w:rsidRPr="00D11634" w:rsidRDefault="008C5C1A" w:rsidP="008C5C1A">
            <w:pPr>
              <w:spacing w:line="240" w:lineRule="auto"/>
              <w:jc w:val="center"/>
              <w:rPr>
                <w:sz w:val="22"/>
                <w:szCs w:val="22"/>
                <w:lang w:val="en-US"/>
              </w:rPr>
            </w:pPr>
          </w:p>
        </w:tc>
      </w:tr>
      <w:tr w:rsidR="008C5C1A" w:rsidRPr="008C5C1A" w14:paraId="45774537" w14:textId="77777777" w:rsidTr="008C5C1A">
        <w:trPr>
          <w:jc w:val="center"/>
        </w:trPr>
        <w:tc>
          <w:tcPr>
            <w:tcW w:w="835" w:type="pct"/>
            <w:vMerge/>
            <w:vAlign w:val="center"/>
          </w:tcPr>
          <w:p w14:paraId="03D40925" w14:textId="7C1172BC" w:rsidR="008C5C1A" w:rsidRPr="00D11634" w:rsidRDefault="008C5C1A" w:rsidP="008C5C1A">
            <w:pPr>
              <w:spacing w:line="240" w:lineRule="auto"/>
              <w:jc w:val="center"/>
              <w:rPr>
                <w:sz w:val="22"/>
                <w:szCs w:val="22"/>
              </w:rPr>
            </w:pPr>
          </w:p>
        </w:tc>
        <w:tc>
          <w:tcPr>
            <w:tcW w:w="1887" w:type="pct"/>
            <w:vAlign w:val="center"/>
          </w:tcPr>
          <w:p w14:paraId="158295AE" w14:textId="021B0940" w:rsidR="008C5C1A" w:rsidRPr="008C5C1A" w:rsidRDefault="008C5C1A" w:rsidP="008C5C1A">
            <w:pPr>
              <w:spacing w:line="240" w:lineRule="auto"/>
              <w:jc w:val="left"/>
              <w:rPr>
                <w:sz w:val="22"/>
                <w:szCs w:val="22"/>
              </w:rPr>
            </w:pPr>
            <w:r w:rsidRPr="00D11634">
              <w:rPr>
                <w:sz w:val="22"/>
                <w:szCs w:val="22"/>
              </w:rPr>
              <w:t xml:space="preserve">Котел КВр-1,1-95 </w:t>
            </w:r>
          </w:p>
          <w:p w14:paraId="52C31ABB" w14:textId="623E7D37" w:rsidR="008C5C1A" w:rsidRPr="00D11634" w:rsidRDefault="008C5C1A" w:rsidP="008C5C1A">
            <w:pPr>
              <w:spacing w:line="240" w:lineRule="auto"/>
              <w:jc w:val="left"/>
              <w:rPr>
                <w:sz w:val="22"/>
                <w:szCs w:val="22"/>
              </w:rPr>
            </w:pPr>
            <w:r w:rsidRPr="008C5C1A">
              <w:rPr>
                <w:sz w:val="22"/>
                <w:szCs w:val="22"/>
              </w:rPr>
              <w:t xml:space="preserve"> </w:t>
            </w:r>
            <w:r w:rsidRPr="00D11634">
              <w:rPr>
                <w:sz w:val="22"/>
                <w:szCs w:val="22"/>
              </w:rPr>
              <w:t>(ООО «Энергетик-Сервис», РФ)</w:t>
            </w:r>
          </w:p>
        </w:tc>
        <w:tc>
          <w:tcPr>
            <w:tcW w:w="654" w:type="pct"/>
            <w:vAlign w:val="center"/>
          </w:tcPr>
          <w:p w14:paraId="21E54869" w14:textId="77777777" w:rsidR="008C5C1A" w:rsidRPr="00D11634" w:rsidRDefault="008C5C1A" w:rsidP="008C5C1A">
            <w:pPr>
              <w:spacing w:line="240" w:lineRule="auto"/>
              <w:jc w:val="center"/>
              <w:rPr>
                <w:sz w:val="22"/>
                <w:szCs w:val="22"/>
              </w:rPr>
            </w:pPr>
            <w:r w:rsidRPr="00D11634">
              <w:rPr>
                <w:sz w:val="22"/>
                <w:szCs w:val="22"/>
              </w:rPr>
              <w:t>1</w:t>
            </w:r>
          </w:p>
        </w:tc>
        <w:tc>
          <w:tcPr>
            <w:tcW w:w="714" w:type="pct"/>
            <w:vAlign w:val="center"/>
          </w:tcPr>
          <w:p w14:paraId="48993B00" w14:textId="3C067F8B" w:rsidR="008C5C1A" w:rsidRPr="00D11634" w:rsidRDefault="008C5C1A" w:rsidP="008C5C1A">
            <w:pPr>
              <w:spacing w:line="240" w:lineRule="auto"/>
              <w:jc w:val="center"/>
              <w:rPr>
                <w:sz w:val="22"/>
                <w:szCs w:val="22"/>
              </w:rPr>
            </w:pPr>
            <w:r w:rsidRPr="00D11634">
              <w:rPr>
                <w:sz w:val="22"/>
                <w:szCs w:val="22"/>
              </w:rPr>
              <w:t>0,95</w:t>
            </w:r>
          </w:p>
        </w:tc>
        <w:tc>
          <w:tcPr>
            <w:tcW w:w="910" w:type="pct"/>
            <w:vMerge/>
          </w:tcPr>
          <w:p w14:paraId="39795B1F" w14:textId="77777777" w:rsidR="008C5C1A" w:rsidRPr="00D11634" w:rsidRDefault="008C5C1A" w:rsidP="008C5C1A">
            <w:pPr>
              <w:spacing w:line="240" w:lineRule="auto"/>
              <w:jc w:val="center"/>
              <w:rPr>
                <w:sz w:val="22"/>
                <w:szCs w:val="22"/>
                <w:lang w:val="en-US"/>
              </w:rPr>
            </w:pPr>
          </w:p>
        </w:tc>
      </w:tr>
    </w:tbl>
    <w:bookmarkEnd w:id="39"/>
    <w:p w14:paraId="4188BD32" w14:textId="68D4465E" w:rsidR="00985DF4" w:rsidRDefault="00985DF4" w:rsidP="006C3A4F">
      <w:pPr>
        <w:pStyle w:val="-20"/>
        <w:widowControl w:val="0"/>
        <w:suppressLineNumbers w:val="0"/>
        <w:suppressAutoHyphens w:val="0"/>
        <w:spacing w:after="120" w:line="360" w:lineRule="auto"/>
        <w:ind w:firstLine="567"/>
        <w:rPr>
          <w:rFonts w:eastAsia="Calibri" w:cs="Times New Roman"/>
        </w:rPr>
      </w:pPr>
      <w:r>
        <w:rPr>
          <w:rFonts w:eastAsia="Calibri" w:cs="Times New Roman"/>
        </w:rPr>
        <w:t>Анализ ситуации в области теплоснабжения муниципального образования показал, что теплофикационное оборудование и теплофикационные установки на существующих источниках тепловой энергии не эксплуатируются.</w:t>
      </w:r>
    </w:p>
    <w:p w14:paraId="35CEEE59" w14:textId="77777777" w:rsidR="00985DF4" w:rsidRPr="0003243F" w:rsidRDefault="00985DF4" w:rsidP="00B009C1">
      <w:pPr>
        <w:pStyle w:val="30"/>
        <w:numPr>
          <w:ilvl w:val="2"/>
          <w:numId w:val="31"/>
        </w:numPr>
        <w:ind w:left="0" w:firstLine="567"/>
        <w:rPr>
          <w:lang w:val="ru-RU"/>
        </w:rPr>
      </w:pPr>
      <w:bookmarkStart w:id="40" w:name="_Toc96088749"/>
      <w:r>
        <w:rPr>
          <w:lang w:val="ru-RU"/>
        </w:rPr>
        <w:t>Ограничения тепловой мощности и параметров располагаемой тепловой мощности</w:t>
      </w:r>
      <w:bookmarkEnd w:id="40"/>
    </w:p>
    <w:p w14:paraId="6A055D41" w14:textId="77777777" w:rsidR="0063687F" w:rsidRDefault="00985DF4" w:rsidP="0063687F">
      <w:pPr>
        <w:pStyle w:val="-20"/>
        <w:widowControl w:val="0"/>
        <w:suppressLineNumbers w:val="0"/>
        <w:suppressAutoHyphens w:val="0"/>
        <w:spacing w:before="0" w:line="360" w:lineRule="auto"/>
        <w:ind w:firstLine="567"/>
        <w:rPr>
          <w:rFonts w:eastAsia="Calibri" w:cs="Times New Roman"/>
        </w:rPr>
      </w:pPr>
      <w:r>
        <w:rPr>
          <w:rFonts w:eastAsia="Calibri" w:cs="Times New Roman"/>
        </w:rPr>
        <w:t xml:space="preserve">Установлено, что ограничения использования тепловой мощности котельного оборудования отсутствуют. </w:t>
      </w:r>
    </w:p>
    <w:p w14:paraId="5E9A953C" w14:textId="35840718" w:rsidR="00FE473F" w:rsidRDefault="00985DF4" w:rsidP="0063687F">
      <w:pPr>
        <w:pStyle w:val="-20"/>
        <w:widowControl w:val="0"/>
        <w:suppressLineNumbers w:val="0"/>
        <w:suppressAutoHyphens w:val="0"/>
        <w:spacing w:before="0" w:line="360" w:lineRule="auto"/>
        <w:ind w:firstLine="567"/>
        <w:rPr>
          <w:rFonts w:eastAsia="Calibri" w:cs="Times New Roman"/>
        </w:rPr>
      </w:pPr>
      <w:r>
        <w:rPr>
          <w:rFonts w:eastAsia="Calibri" w:cs="Times New Roman"/>
        </w:rPr>
        <w:t xml:space="preserve">Параметры располагаемой тепловой мощности оборудования котельной </w:t>
      </w:r>
      <w:r>
        <w:rPr>
          <w:rFonts w:eastAsia="Calibri" w:cs="Times New Roman"/>
        </w:rPr>
        <w:lastRenderedPageBreak/>
        <w:t>приведены в таблице 1.</w:t>
      </w:r>
      <w:r w:rsidR="008C5C1A">
        <w:rPr>
          <w:rFonts w:eastAsia="Calibri" w:cs="Times New Roman"/>
        </w:rPr>
        <w:t>4</w:t>
      </w:r>
      <w:r>
        <w:rPr>
          <w:rFonts w:eastAsia="Calibri" w:cs="Times New Roman"/>
        </w:rPr>
        <w:t>.</w:t>
      </w:r>
    </w:p>
    <w:p w14:paraId="512C78FF" w14:textId="3969378C" w:rsidR="00985DF4" w:rsidRPr="001C73EF" w:rsidRDefault="00985DF4" w:rsidP="001C73EF">
      <w:pPr>
        <w:pStyle w:val="aa"/>
        <w:ind w:left="0" w:firstLine="0"/>
      </w:pPr>
      <w:r w:rsidRPr="001C73EF">
        <w:t>Параметры располагаемой тепловой мощности оборудования котельной</w:t>
      </w:r>
    </w:p>
    <w:tbl>
      <w:tblPr>
        <w:tblW w:w="50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45"/>
        <w:gridCol w:w="2446"/>
        <w:gridCol w:w="2446"/>
      </w:tblGrid>
      <w:tr w:rsidR="006C3A4F" w:rsidRPr="006C3A4F" w14:paraId="5ECAAD70" w14:textId="77777777" w:rsidTr="006C3A4F">
        <w:trPr>
          <w:cantSplit/>
          <w:trHeight w:val="20"/>
        </w:trPr>
        <w:tc>
          <w:tcPr>
            <w:tcW w:w="1250" w:type="pct"/>
            <w:tcBorders>
              <w:top w:val="single" w:sz="4" w:space="0" w:color="auto"/>
              <w:left w:val="single" w:sz="4" w:space="0" w:color="auto"/>
              <w:bottom w:val="single" w:sz="4" w:space="0" w:color="auto"/>
              <w:right w:val="single" w:sz="4" w:space="0" w:color="auto"/>
            </w:tcBorders>
            <w:vAlign w:val="center"/>
            <w:hideMark/>
          </w:tcPr>
          <w:p w14:paraId="3697F61E" w14:textId="77777777" w:rsidR="006C3A4F" w:rsidRPr="006C3A4F" w:rsidRDefault="006C3A4F" w:rsidP="008F3F52">
            <w:pPr>
              <w:widowControl w:val="0"/>
              <w:spacing w:line="240" w:lineRule="auto"/>
              <w:contextualSpacing/>
              <w:jc w:val="center"/>
              <w:rPr>
                <w:rFonts w:cs="Times New Roman"/>
                <w:sz w:val="22"/>
              </w:rPr>
            </w:pPr>
            <w:r w:rsidRPr="006C3A4F">
              <w:rPr>
                <w:rFonts w:cs="Times New Roman"/>
                <w:sz w:val="22"/>
              </w:rPr>
              <w:t>Источник тепловой энергии</w:t>
            </w:r>
          </w:p>
        </w:tc>
        <w:tc>
          <w:tcPr>
            <w:tcW w:w="1250" w:type="pct"/>
            <w:tcBorders>
              <w:top w:val="single" w:sz="4" w:space="0" w:color="auto"/>
              <w:left w:val="single" w:sz="4" w:space="0" w:color="auto"/>
              <w:right w:val="single" w:sz="4" w:space="0" w:color="auto"/>
            </w:tcBorders>
            <w:vAlign w:val="center"/>
            <w:hideMark/>
          </w:tcPr>
          <w:p w14:paraId="7EC9ADF8" w14:textId="259748EB" w:rsidR="006C3A4F" w:rsidRPr="006C3A4F" w:rsidRDefault="006C3A4F" w:rsidP="008F3F52">
            <w:pPr>
              <w:widowControl w:val="0"/>
              <w:spacing w:line="240" w:lineRule="auto"/>
              <w:contextualSpacing/>
              <w:jc w:val="center"/>
              <w:rPr>
                <w:rFonts w:cs="Times New Roman"/>
                <w:sz w:val="22"/>
              </w:rPr>
            </w:pPr>
            <w:r w:rsidRPr="006C3A4F">
              <w:rPr>
                <w:rFonts w:cs="Times New Roman"/>
                <w:sz w:val="22"/>
              </w:rPr>
              <w:t>Тепловая мощность основного оборудования, Гкал/ч</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A23F177" w14:textId="77777777" w:rsidR="006C3A4F" w:rsidRPr="006C3A4F" w:rsidRDefault="006C3A4F" w:rsidP="008F3F52">
            <w:pPr>
              <w:widowControl w:val="0"/>
              <w:spacing w:line="240" w:lineRule="auto"/>
              <w:contextualSpacing/>
              <w:jc w:val="center"/>
              <w:rPr>
                <w:rFonts w:cs="Times New Roman"/>
                <w:sz w:val="22"/>
              </w:rPr>
            </w:pPr>
            <w:r w:rsidRPr="006C3A4F">
              <w:rPr>
                <w:rFonts w:cs="Times New Roman"/>
                <w:sz w:val="22"/>
              </w:rPr>
              <w:t>Технические ограничения на использование установленной тепловой мощности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FF32B22" w14:textId="77777777" w:rsidR="006C3A4F" w:rsidRPr="006C3A4F" w:rsidRDefault="006C3A4F" w:rsidP="008F3F52">
            <w:pPr>
              <w:widowControl w:val="0"/>
              <w:spacing w:line="240" w:lineRule="auto"/>
              <w:contextualSpacing/>
              <w:jc w:val="center"/>
              <w:rPr>
                <w:rFonts w:cs="Times New Roman"/>
                <w:sz w:val="22"/>
              </w:rPr>
            </w:pPr>
            <w:r w:rsidRPr="006C3A4F">
              <w:rPr>
                <w:rFonts w:cs="Times New Roman"/>
                <w:sz w:val="22"/>
              </w:rPr>
              <w:t>Располагаемая мощность основного оборудования источника тепловой энергии, Гкал/ч</w:t>
            </w:r>
          </w:p>
        </w:tc>
      </w:tr>
      <w:tr w:rsidR="00FE473F" w:rsidRPr="006C3A4F" w14:paraId="69B34FD1" w14:textId="77777777" w:rsidTr="006C3A4F">
        <w:trPr>
          <w:cantSplit/>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7B22E9E" w14:textId="32266727" w:rsidR="00FE473F" w:rsidRPr="006C3A4F" w:rsidRDefault="006C3A4F" w:rsidP="006C3A4F">
            <w:pPr>
              <w:widowControl w:val="0"/>
              <w:spacing w:line="240" w:lineRule="auto"/>
              <w:jc w:val="center"/>
              <w:rPr>
                <w:b/>
                <w:sz w:val="22"/>
              </w:rPr>
            </w:pPr>
            <w:r w:rsidRPr="006C3A4F">
              <w:rPr>
                <w:b/>
                <w:sz w:val="22"/>
              </w:rPr>
              <w:t xml:space="preserve">Исходная информация </w:t>
            </w:r>
            <w:r w:rsidR="00FE473F" w:rsidRPr="006C3A4F">
              <w:rPr>
                <w:b/>
                <w:sz w:val="22"/>
              </w:rPr>
              <w:t>(СТ МО Раздольевское сельское поселение, актуализ</w:t>
            </w:r>
            <w:r w:rsidR="00B9461E">
              <w:rPr>
                <w:b/>
                <w:sz w:val="22"/>
              </w:rPr>
              <w:t>ированная редакция</w:t>
            </w:r>
            <w:r w:rsidRPr="006C3A4F">
              <w:rPr>
                <w:b/>
                <w:sz w:val="22"/>
              </w:rPr>
              <w:t>,</w:t>
            </w:r>
            <w:r w:rsidR="00FE473F" w:rsidRPr="006C3A4F">
              <w:rPr>
                <w:b/>
                <w:sz w:val="22"/>
              </w:rPr>
              <w:t xml:space="preserve"> 2019 г.)</w:t>
            </w:r>
          </w:p>
        </w:tc>
      </w:tr>
      <w:tr w:rsidR="006C3A4F" w:rsidRPr="006C3A4F" w14:paraId="389DEF60" w14:textId="77777777" w:rsidTr="006C3A4F">
        <w:trPr>
          <w:cantSplit/>
          <w:trHeight w:val="20"/>
        </w:trPr>
        <w:tc>
          <w:tcPr>
            <w:tcW w:w="1250" w:type="pct"/>
            <w:tcBorders>
              <w:top w:val="single" w:sz="4" w:space="0" w:color="auto"/>
              <w:left w:val="single" w:sz="4" w:space="0" w:color="auto"/>
              <w:right w:val="single" w:sz="4" w:space="0" w:color="auto"/>
            </w:tcBorders>
            <w:vAlign w:val="center"/>
          </w:tcPr>
          <w:p w14:paraId="18A452CD" w14:textId="56CE6E2D" w:rsidR="006C3A4F" w:rsidRPr="006C3A4F" w:rsidRDefault="006C3A4F" w:rsidP="00FE473F">
            <w:pPr>
              <w:spacing w:line="240" w:lineRule="auto"/>
              <w:rPr>
                <w:rFonts w:cs="Times New Roman"/>
                <w:sz w:val="22"/>
              </w:rPr>
            </w:pPr>
            <w:r w:rsidRPr="006C3A4F">
              <w:rPr>
                <w:rFonts w:cs="Times New Roman"/>
                <w:sz w:val="22"/>
              </w:rPr>
              <w:t>Котельная</w:t>
            </w:r>
          </w:p>
        </w:tc>
        <w:tc>
          <w:tcPr>
            <w:tcW w:w="1250" w:type="pct"/>
            <w:tcBorders>
              <w:top w:val="single" w:sz="4" w:space="0" w:color="auto"/>
              <w:left w:val="single" w:sz="4" w:space="0" w:color="auto"/>
              <w:right w:val="single" w:sz="4" w:space="0" w:color="auto"/>
            </w:tcBorders>
            <w:vAlign w:val="center"/>
          </w:tcPr>
          <w:p w14:paraId="63F7D4B3" w14:textId="3B673FE3" w:rsidR="006C3A4F" w:rsidRPr="006C3A4F" w:rsidRDefault="006C3A4F" w:rsidP="00FE473F">
            <w:pPr>
              <w:widowControl w:val="0"/>
              <w:spacing w:line="240" w:lineRule="auto"/>
              <w:contextualSpacing/>
              <w:jc w:val="center"/>
              <w:rPr>
                <w:rFonts w:cs="Times New Roman"/>
                <w:sz w:val="22"/>
              </w:rPr>
            </w:pPr>
            <w:r w:rsidRPr="006C3A4F">
              <w:rPr>
                <w:rFonts w:cs="Times New Roman"/>
                <w:sz w:val="22"/>
              </w:rPr>
              <w:t>4,419</w:t>
            </w:r>
          </w:p>
        </w:tc>
        <w:tc>
          <w:tcPr>
            <w:tcW w:w="1250" w:type="pct"/>
            <w:tcBorders>
              <w:top w:val="single" w:sz="4" w:space="0" w:color="auto"/>
              <w:left w:val="single" w:sz="4" w:space="0" w:color="auto"/>
              <w:right w:val="single" w:sz="4" w:space="0" w:color="auto"/>
            </w:tcBorders>
            <w:vAlign w:val="center"/>
          </w:tcPr>
          <w:p w14:paraId="35A7C28D" w14:textId="030AB2C6" w:rsidR="006C3A4F" w:rsidRPr="006C3A4F" w:rsidRDefault="006C3A4F" w:rsidP="00FE473F">
            <w:pPr>
              <w:spacing w:line="240" w:lineRule="auto"/>
              <w:jc w:val="center"/>
              <w:rPr>
                <w:rFonts w:cs="Times New Roman"/>
                <w:sz w:val="22"/>
              </w:rPr>
            </w:pPr>
            <w:r w:rsidRPr="006C3A4F">
              <w:rPr>
                <w:rFonts w:cs="Times New Roman"/>
                <w:sz w:val="22"/>
              </w:rPr>
              <w:t>Отсутствуют</w:t>
            </w:r>
          </w:p>
        </w:tc>
        <w:tc>
          <w:tcPr>
            <w:tcW w:w="1250" w:type="pct"/>
            <w:tcBorders>
              <w:top w:val="single" w:sz="4" w:space="0" w:color="auto"/>
              <w:left w:val="single" w:sz="4" w:space="0" w:color="auto"/>
              <w:right w:val="single" w:sz="4" w:space="0" w:color="auto"/>
            </w:tcBorders>
            <w:vAlign w:val="center"/>
          </w:tcPr>
          <w:p w14:paraId="7FDF67CC" w14:textId="4C78F819" w:rsidR="006C3A4F" w:rsidRPr="006C3A4F" w:rsidRDefault="006C3A4F" w:rsidP="00FE473F">
            <w:pPr>
              <w:spacing w:line="240" w:lineRule="auto"/>
              <w:jc w:val="center"/>
              <w:rPr>
                <w:rFonts w:cs="Times New Roman"/>
                <w:sz w:val="22"/>
              </w:rPr>
            </w:pPr>
            <w:r w:rsidRPr="006C3A4F">
              <w:rPr>
                <w:rFonts w:cs="Times New Roman"/>
                <w:sz w:val="22"/>
              </w:rPr>
              <w:t>4,419</w:t>
            </w:r>
          </w:p>
        </w:tc>
      </w:tr>
      <w:tr w:rsidR="00985DF4" w:rsidRPr="006C3A4F" w14:paraId="0EB48C24" w14:textId="77777777" w:rsidTr="006C3A4F">
        <w:trPr>
          <w:cantSplit/>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869D245" w14:textId="77BBBBE3" w:rsidR="00985DF4" w:rsidRPr="006C3A4F" w:rsidRDefault="006C3A4F" w:rsidP="006C3A4F">
            <w:pPr>
              <w:pStyle w:val="-20"/>
              <w:widowControl w:val="0"/>
              <w:suppressLineNumbers w:val="0"/>
              <w:suppressAutoHyphens w:val="0"/>
              <w:spacing w:before="0" w:line="256" w:lineRule="auto"/>
              <w:ind w:firstLine="0"/>
              <w:jc w:val="center"/>
              <w:rPr>
                <w:rFonts w:ascii="Times New Roman" w:hAnsi="Times New Roman" w:cs="Times New Roman"/>
                <w:b/>
                <w:bCs/>
                <w:sz w:val="22"/>
                <w:szCs w:val="22"/>
                <w:lang w:eastAsia="en-US"/>
              </w:rPr>
            </w:pPr>
            <w:r w:rsidRPr="006C3A4F">
              <w:rPr>
                <w:rFonts w:ascii="Times New Roman" w:hAnsi="Times New Roman" w:cs="Times New Roman"/>
                <w:b/>
                <w:bCs/>
                <w:sz w:val="22"/>
                <w:szCs w:val="22"/>
                <w:lang w:eastAsia="en-US"/>
              </w:rPr>
              <w:t xml:space="preserve">Актуализированная на 01.11.2021 информация </w:t>
            </w:r>
          </w:p>
        </w:tc>
      </w:tr>
      <w:tr w:rsidR="006C3A4F" w:rsidRPr="006C3A4F" w14:paraId="3B6CF602" w14:textId="77777777" w:rsidTr="006C3A4F">
        <w:trPr>
          <w:cantSplit/>
          <w:trHeight w:val="20"/>
        </w:trPr>
        <w:tc>
          <w:tcPr>
            <w:tcW w:w="1250" w:type="pct"/>
            <w:tcBorders>
              <w:top w:val="single" w:sz="4" w:space="0" w:color="auto"/>
              <w:left w:val="single" w:sz="4" w:space="0" w:color="auto"/>
              <w:right w:val="single" w:sz="4" w:space="0" w:color="auto"/>
            </w:tcBorders>
            <w:vAlign w:val="center"/>
            <w:hideMark/>
          </w:tcPr>
          <w:p w14:paraId="3F710A49" w14:textId="77777777" w:rsidR="006C3A4F" w:rsidRPr="006C3A4F" w:rsidRDefault="006C3A4F" w:rsidP="006C3A4F">
            <w:pPr>
              <w:widowControl w:val="0"/>
              <w:spacing w:line="240" w:lineRule="auto"/>
              <w:contextualSpacing/>
              <w:jc w:val="left"/>
              <w:rPr>
                <w:rFonts w:cs="Times New Roman"/>
                <w:sz w:val="22"/>
              </w:rPr>
            </w:pPr>
            <w:r w:rsidRPr="006C3A4F">
              <w:rPr>
                <w:rFonts w:cs="Times New Roman"/>
                <w:sz w:val="22"/>
              </w:rPr>
              <w:t>Котельная</w:t>
            </w:r>
          </w:p>
        </w:tc>
        <w:tc>
          <w:tcPr>
            <w:tcW w:w="1250" w:type="pct"/>
            <w:tcBorders>
              <w:top w:val="single" w:sz="4" w:space="0" w:color="auto"/>
              <w:left w:val="single" w:sz="4" w:space="0" w:color="auto"/>
              <w:right w:val="single" w:sz="4" w:space="0" w:color="auto"/>
            </w:tcBorders>
            <w:vAlign w:val="center"/>
          </w:tcPr>
          <w:p w14:paraId="08E7F183" w14:textId="3BCA4740" w:rsidR="006C3A4F" w:rsidRPr="006C3A4F" w:rsidRDefault="006C3A4F">
            <w:pPr>
              <w:widowControl w:val="0"/>
              <w:spacing w:line="240" w:lineRule="auto"/>
              <w:contextualSpacing/>
              <w:jc w:val="center"/>
              <w:rPr>
                <w:rFonts w:cs="Times New Roman"/>
                <w:sz w:val="22"/>
              </w:rPr>
            </w:pPr>
            <w:r w:rsidRPr="006C3A4F">
              <w:rPr>
                <w:rFonts w:cs="Times New Roman"/>
                <w:sz w:val="22"/>
              </w:rPr>
              <w:t>3,835</w:t>
            </w:r>
          </w:p>
        </w:tc>
        <w:tc>
          <w:tcPr>
            <w:tcW w:w="1250" w:type="pct"/>
            <w:tcBorders>
              <w:top w:val="single" w:sz="4" w:space="0" w:color="auto"/>
              <w:left w:val="single" w:sz="4" w:space="0" w:color="auto"/>
              <w:right w:val="single" w:sz="4" w:space="0" w:color="auto"/>
            </w:tcBorders>
            <w:vAlign w:val="center"/>
            <w:hideMark/>
          </w:tcPr>
          <w:p w14:paraId="4B22471C" w14:textId="05547166" w:rsidR="006C3A4F" w:rsidRPr="006C3A4F" w:rsidRDefault="006C3A4F" w:rsidP="008A472C">
            <w:pPr>
              <w:widowControl w:val="0"/>
              <w:spacing w:line="240" w:lineRule="auto"/>
              <w:contextualSpacing/>
              <w:jc w:val="center"/>
              <w:rPr>
                <w:rFonts w:cs="Times New Roman"/>
                <w:sz w:val="22"/>
              </w:rPr>
            </w:pPr>
            <w:r w:rsidRPr="006C3A4F">
              <w:rPr>
                <w:rFonts w:cs="Times New Roman"/>
                <w:sz w:val="22"/>
              </w:rPr>
              <w:t>Отсутствуют</w:t>
            </w:r>
          </w:p>
        </w:tc>
        <w:tc>
          <w:tcPr>
            <w:tcW w:w="1250" w:type="pct"/>
            <w:tcBorders>
              <w:top w:val="single" w:sz="4" w:space="0" w:color="auto"/>
              <w:left w:val="single" w:sz="4" w:space="0" w:color="auto"/>
              <w:right w:val="single" w:sz="4" w:space="0" w:color="auto"/>
            </w:tcBorders>
            <w:vAlign w:val="center"/>
            <w:hideMark/>
          </w:tcPr>
          <w:p w14:paraId="7D0ECA1F" w14:textId="6A73CE83" w:rsidR="006C3A4F" w:rsidRPr="006C3A4F" w:rsidRDefault="006C3A4F">
            <w:pPr>
              <w:widowControl w:val="0"/>
              <w:spacing w:line="240" w:lineRule="auto"/>
              <w:contextualSpacing/>
              <w:jc w:val="center"/>
              <w:rPr>
                <w:rFonts w:cs="Times New Roman"/>
                <w:sz w:val="22"/>
              </w:rPr>
            </w:pPr>
            <w:r w:rsidRPr="006C3A4F">
              <w:rPr>
                <w:rFonts w:cs="Times New Roman"/>
                <w:sz w:val="22"/>
              </w:rPr>
              <w:t>3,835</w:t>
            </w:r>
          </w:p>
        </w:tc>
      </w:tr>
    </w:tbl>
    <w:p w14:paraId="6EA496C3" w14:textId="2D9A1733" w:rsidR="00985DF4" w:rsidRPr="0003243F" w:rsidRDefault="00985DF4" w:rsidP="00B009C1">
      <w:pPr>
        <w:pStyle w:val="30"/>
        <w:numPr>
          <w:ilvl w:val="2"/>
          <w:numId w:val="31"/>
        </w:numPr>
        <w:ind w:left="0" w:firstLine="567"/>
        <w:rPr>
          <w:lang w:val="ru-RU"/>
        </w:rPr>
      </w:pPr>
      <w:bookmarkStart w:id="41" w:name="_Toc96088750"/>
      <w:r>
        <w:rPr>
          <w:lang w:val="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w:t>
      </w:r>
      <w:r w:rsidR="006C3A4F">
        <w:rPr>
          <w:lang w:val="ru-RU"/>
        </w:rPr>
        <w:t>мощности</w:t>
      </w:r>
      <w:r>
        <w:rPr>
          <w:lang w:val="ru-RU"/>
        </w:rPr>
        <w:t xml:space="preserve"> нетто</w:t>
      </w:r>
      <w:bookmarkEnd w:id="41"/>
    </w:p>
    <w:p w14:paraId="3B38B3F9" w14:textId="4E6B7A94" w:rsidR="00FE473F" w:rsidRDefault="00985DF4" w:rsidP="006C3A4F">
      <w:pPr>
        <w:widowControl w:val="0"/>
        <w:ind w:firstLine="567"/>
        <w:rPr>
          <w:rFonts w:eastAsia="Times New Roman" w:cs="Times New Roman"/>
          <w:color w:val="000000"/>
          <w:szCs w:val="26"/>
          <w:lang w:eastAsia="ru-RU"/>
        </w:rPr>
      </w:pPr>
      <w:r>
        <w:rPr>
          <w:szCs w:val="26"/>
        </w:rPr>
        <w:t xml:space="preserve">Затраты тепловой энергии на собственные нужды котельной на основании данных комитета </w:t>
      </w:r>
      <w:r>
        <w:rPr>
          <w:rFonts w:eastAsia="Times New Roman" w:cs="Times New Roman"/>
          <w:color w:val="000000"/>
          <w:szCs w:val="26"/>
          <w:lang w:eastAsia="ru-RU"/>
        </w:rPr>
        <w:t>по тарифам и ценовой политике Ленинградской области (ЛенРТК) за 2021 г (предоставлены ООО «Энерго-Ресурс), приведены в таблице 1.</w:t>
      </w:r>
      <w:r w:rsidR="005662A5">
        <w:rPr>
          <w:rFonts w:eastAsia="Times New Roman" w:cs="Times New Roman"/>
          <w:color w:val="000000"/>
          <w:szCs w:val="26"/>
          <w:lang w:eastAsia="ru-RU"/>
        </w:rPr>
        <w:t>5</w:t>
      </w:r>
      <w:r>
        <w:rPr>
          <w:rFonts w:eastAsia="Times New Roman" w:cs="Times New Roman"/>
          <w:color w:val="000000"/>
          <w:szCs w:val="26"/>
          <w:lang w:eastAsia="ru-RU"/>
        </w:rPr>
        <w:t>.</w:t>
      </w:r>
    </w:p>
    <w:p w14:paraId="095D1820" w14:textId="67CEA813" w:rsidR="00985DF4" w:rsidRPr="001C73EF" w:rsidRDefault="00985DF4" w:rsidP="001C73EF">
      <w:pPr>
        <w:pStyle w:val="aa"/>
        <w:ind w:left="0" w:firstLine="0"/>
      </w:pPr>
      <w:r w:rsidRPr="001C73EF">
        <w:t>Затраты тепловой энергии на собственные нужды котельной (на основании данных Лен РТК за 2021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512"/>
        <w:gridCol w:w="25"/>
        <w:gridCol w:w="1488"/>
        <w:gridCol w:w="1084"/>
        <w:gridCol w:w="8"/>
        <w:gridCol w:w="1427"/>
        <w:gridCol w:w="1440"/>
        <w:gridCol w:w="1463"/>
      </w:tblGrid>
      <w:tr w:rsidR="008C5C1A" w14:paraId="52751570" w14:textId="77777777" w:rsidTr="008C5C1A">
        <w:trPr>
          <w:trHeight w:val="2185"/>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53732DBC" w14:textId="77777777"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Источник тепловой энергии</w:t>
            </w:r>
          </w:p>
        </w:tc>
        <w:tc>
          <w:tcPr>
            <w:tcW w:w="785" w:type="pct"/>
            <w:tcBorders>
              <w:top w:val="single" w:sz="4" w:space="0" w:color="auto"/>
              <w:left w:val="single" w:sz="4" w:space="0" w:color="auto"/>
              <w:bottom w:val="single" w:sz="4" w:space="0" w:color="auto"/>
              <w:right w:val="single" w:sz="4" w:space="0" w:color="auto"/>
            </w:tcBorders>
            <w:vAlign w:val="center"/>
            <w:hideMark/>
          </w:tcPr>
          <w:p w14:paraId="04AE6249" w14:textId="45C9C35B"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Располагаемая мощность источника тепловой энергии Гкал/ч</w:t>
            </w:r>
          </w:p>
        </w:tc>
        <w:tc>
          <w:tcPr>
            <w:tcW w:w="786" w:type="pct"/>
            <w:gridSpan w:val="2"/>
            <w:tcBorders>
              <w:top w:val="single" w:sz="4" w:space="0" w:color="auto"/>
              <w:left w:val="single" w:sz="4" w:space="0" w:color="auto"/>
              <w:bottom w:val="single" w:sz="4" w:space="0" w:color="auto"/>
              <w:right w:val="single" w:sz="4" w:space="0" w:color="auto"/>
            </w:tcBorders>
            <w:vAlign w:val="center"/>
            <w:hideMark/>
          </w:tcPr>
          <w:p w14:paraId="30FD4DF5" w14:textId="77777777"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Затраты тепловой мощности на собственные и хозяйственные нужды источника тепловой энергии, Гкал/ч</w:t>
            </w:r>
          </w:p>
        </w:tc>
        <w:tc>
          <w:tcPr>
            <w:tcW w:w="563" w:type="pct"/>
            <w:tcBorders>
              <w:top w:val="single" w:sz="4" w:space="0" w:color="auto"/>
              <w:left w:val="single" w:sz="4" w:space="0" w:color="auto"/>
              <w:bottom w:val="single" w:sz="4" w:space="0" w:color="auto"/>
              <w:right w:val="single" w:sz="4" w:space="0" w:color="auto"/>
            </w:tcBorders>
            <w:vAlign w:val="center"/>
            <w:hideMark/>
          </w:tcPr>
          <w:p w14:paraId="00A475C4" w14:textId="77777777"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Тепловая мощность нетто, Гкал/ч</w:t>
            </w:r>
          </w:p>
        </w:tc>
        <w:tc>
          <w:tcPr>
            <w:tcW w:w="745" w:type="pct"/>
            <w:gridSpan w:val="2"/>
            <w:tcBorders>
              <w:top w:val="single" w:sz="4" w:space="0" w:color="auto"/>
              <w:left w:val="single" w:sz="4" w:space="0" w:color="auto"/>
              <w:bottom w:val="single" w:sz="4" w:space="0" w:color="auto"/>
              <w:right w:val="single" w:sz="4" w:space="0" w:color="auto"/>
            </w:tcBorders>
            <w:vAlign w:val="center"/>
            <w:hideMark/>
          </w:tcPr>
          <w:p w14:paraId="404697CD" w14:textId="42AA9E84"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Суммарная тепловая нагрузка потребителей, Гкал/ч</w:t>
            </w:r>
          </w:p>
        </w:tc>
        <w:tc>
          <w:tcPr>
            <w:tcW w:w="748" w:type="pct"/>
            <w:tcBorders>
              <w:top w:val="single" w:sz="4" w:space="0" w:color="auto"/>
              <w:left w:val="single" w:sz="4" w:space="0" w:color="auto"/>
              <w:right w:val="single" w:sz="4" w:space="0" w:color="auto"/>
            </w:tcBorders>
            <w:vAlign w:val="center"/>
          </w:tcPr>
          <w:p w14:paraId="27A723A9" w14:textId="5FE7B85B" w:rsidR="008C5C1A" w:rsidRPr="008C5C1A" w:rsidRDefault="008C5C1A" w:rsidP="008C5C1A">
            <w:pPr>
              <w:spacing w:line="240" w:lineRule="auto"/>
              <w:jc w:val="center"/>
              <w:rPr>
                <w:rFonts w:eastAsia="Times New Roman"/>
                <w:b/>
                <w:bCs/>
                <w:color w:val="000000"/>
                <w:sz w:val="19"/>
                <w:szCs w:val="19"/>
                <w:lang w:eastAsia="ru-RU"/>
              </w:rPr>
            </w:pPr>
            <w:r w:rsidRPr="008C5C1A">
              <w:rPr>
                <w:rFonts w:eastAsia="Times New Roman"/>
                <w:b/>
                <w:bCs/>
                <w:color w:val="000000"/>
                <w:sz w:val="19"/>
                <w:szCs w:val="19"/>
                <w:lang w:eastAsia="ru-RU"/>
              </w:rPr>
              <w:t>Потери тепловой энергии в тепловых сетях, Гкал/ч</w:t>
            </w:r>
          </w:p>
        </w:tc>
        <w:tc>
          <w:tcPr>
            <w:tcW w:w="760" w:type="pct"/>
            <w:tcBorders>
              <w:top w:val="single" w:sz="4" w:space="0" w:color="auto"/>
              <w:left w:val="single" w:sz="4" w:space="0" w:color="auto"/>
              <w:bottom w:val="single" w:sz="4" w:space="0" w:color="auto"/>
              <w:right w:val="single" w:sz="4" w:space="0" w:color="auto"/>
            </w:tcBorders>
            <w:vAlign w:val="center"/>
            <w:hideMark/>
          </w:tcPr>
          <w:p w14:paraId="6F3A64C5" w14:textId="31FF3BD5"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Резерв (+) или</w:t>
            </w:r>
          </w:p>
          <w:p w14:paraId="2E38C1F1" w14:textId="77777777" w:rsidR="008C5C1A" w:rsidRDefault="008C5C1A" w:rsidP="008C5C1A">
            <w:pPr>
              <w:spacing w:line="240" w:lineRule="auto"/>
              <w:jc w:val="center"/>
              <w:rPr>
                <w:rFonts w:eastAsia="Times New Roman"/>
                <w:b/>
                <w:bCs/>
                <w:color w:val="000000"/>
                <w:sz w:val="19"/>
                <w:szCs w:val="19"/>
                <w:lang w:eastAsia="ru-RU"/>
              </w:rPr>
            </w:pPr>
            <w:r>
              <w:rPr>
                <w:rFonts w:eastAsia="Times New Roman"/>
                <w:b/>
                <w:bCs/>
                <w:color w:val="000000"/>
                <w:sz w:val="19"/>
                <w:szCs w:val="19"/>
                <w:lang w:eastAsia="ru-RU"/>
              </w:rPr>
              <w:t>дефицит (-) тепловой мощности источника тепловой энергии, Гкал/ч</w:t>
            </w:r>
          </w:p>
        </w:tc>
      </w:tr>
      <w:tr w:rsidR="008C5C1A" w14:paraId="0B706532"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5B6D5F54" w14:textId="77777777" w:rsidR="00B9461E" w:rsidRDefault="008C5C1A" w:rsidP="00B9461E">
            <w:pPr>
              <w:widowControl w:val="0"/>
              <w:spacing w:line="240" w:lineRule="auto"/>
              <w:jc w:val="center"/>
              <w:rPr>
                <w:b/>
                <w:sz w:val="20"/>
                <w:szCs w:val="20"/>
              </w:rPr>
            </w:pPr>
            <w:bookmarkStart w:id="42" w:name="_Hlk93495658"/>
            <w:r w:rsidRPr="008C5C1A">
              <w:rPr>
                <w:b/>
                <w:sz w:val="20"/>
                <w:szCs w:val="20"/>
              </w:rPr>
              <w:t xml:space="preserve">Исходная информация (СТ МО Раздольевское сельское поселение, </w:t>
            </w:r>
            <w:r w:rsidR="00B9461E" w:rsidRPr="008C5C1A">
              <w:rPr>
                <w:b/>
                <w:sz w:val="20"/>
                <w:szCs w:val="20"/>
              </w:rPr>
              <w:t>актуали</w:t>
            </w:r>
            <w:r w:rsidR="00B9461E">
              <w:rPr>
                <w:b/>
                <w:sz w:val="20"/>
                <w:szCs w:val="20"/>
              </w:rPr>
              <w:t>зированная редакция</w:t>
            </w:r>
            <w:r w:rsidRPr="008C5C1A">
              <w:rPr>
                <w:b/>
                <w:sz w:val="20"/>
                <w:szCs w:val="20"/>
              </w:rPr>
              <w:t xml:space="preserve">, </w:t>
            </w:r>
          </w:p>
          <w:p w14:paraId="6DC13EB6" w14:textId="5B5EB5B2" w:rsidR="008C5C1A" w:rsidRPr="008C5C1A" w:rsidRDefault="008C5C1A" w:rsidP="00B9461E">
            <w:pPr>
              <w:widowControl w:val="0"/>
              <w:spacing w:line="240" w:lineRule="auto"/>
              <w:jc w:val="center"/>
              <w:rPr>
                <w:b/>
                <w:sz w:val="20"/>
                <w:szCs w:val="20"/>
              </w:rPr>
            </w:pPr>
            <w:r w:rsidRPr="008C5C1A">
              <w:rPr>
                <w:b/>
                <w:sz w:val="20"/>
                <w:szCs w:val="20"/>
              </w:rPr>
              <w:t>2019 г.)</w:t>
            </w:r>
          </w:p>
        </w:tc>
      </w:tr>
      <w:bookmarkEnd w:id="42"/>
      <w:tr w:rsidR="008C5C1A" w14:paraId="53EB6330" w14:textId="77777777" w:rsidTr="008C5C1A">
        <w:trPr>
          <w:trHeight w:val="20"/>
          <w:jc w:val="center"/>
        </w:trPr>
        <w:tc>
          <w:tcPr>
            <w:tcW w:w="613" w:type="pct"/>
            <w:tcBorders>
              <w:top w:val="single" w:sz="4" w:space="0" w:color="auto"/>
              <w:left w:val="single" w:sz="4" w:space="0" w:color="auto"/>
              <w:bottom w:val="single" w:sz="4" w:space="0" w:color="auto"/>
              <w:right w:val="single" w:sz="4" w:space="0" w:color="auto"/>
            </w:tcBorders>
            <w:vAlign w:val="center"/>
            <w:hideMark/>
          </w:tcPr>
          <w:p w14:paraId="71E6D47A" w14:textId="77777777" w:rsidR="008C5C1A" w:rsidRDefault="008C5C1A">
            <w:pPr>
              <w:spacing w:line="240" w:lineRule="auto"/>
              <w:rPr>
                <w:rFonts w:eastAsia="Times New Roman"/>
                <w:sz w:val="19"/>
                <w:szCs w:val="19"/>
                <w:lang w:eastAsia="ru-RU"/>
              </w:rPr>
            </w:pPr>
            <w:r>
              <w:rPr>
                <w:rFonts w:eastAsia="Times New Roman"/>
                <w:sz w:val="19"/>
                <w:szCs w:val="19"/>
                <w:lang w:eastAsia="ru-RU"/>
              </w:rPr>
              <w:t>Котельная</w:t>
            </w:r>
          </w:p>
        </w:tc>
        <w:tc>
          <w:tcPr>
            <w:tcW w:w="785" w:type="pct"/>
            <w:tcBorders>
              <w:top w:val="single" w:sz="4" w:space="0" w:color="auto"/>
              <w:left w:val="single" w:sz="4" w:space="0" w:color="auto"/>
              <w:bottom w:val="single" w:sz="4" w:space="0" w:color="auto"/>
              <w:right w:val="single" w:sz="4" w:space="0" w:color="auto"/>
            </w:tcBorders>
            <w:vAlign w:val="center"/>
            <w:hideMark/>
          </w:tcPr>
          <w:p w14:paraId="3F7237B1" w14:textId="08473F5B" w:rsidR="008C5C1A" w:rsidRDefault="008C5C1A">
            <w:pPr>
              <w:spacing w:line="240" w:lineRule="auto"/>
              <w:jc w:val="center"/>
              <w:rPr>
                <w:rFonts w:eastAsia="Times New Roman"/>
                <w:color w:val="000000"/>
                <w:sz w:val="19"/>
                <w:szCs w:val="19"/>
                <w:lang w:eastAsia="ru-RU"/>
              </w:rPr>
            </w:pPr>
            <w:r>
              <w:rPr>
                <w:rFonts w:eastAsia="Times New Roman"/>
                <w:color w:val="000000"/>
                <w:sz w:val="19"/>
                <w:szCs w:val="19"/>
                <w:lang w:eastAsia="ru-RU"/>
              </w:rPr>
              <w:t>4,419</w:t>
            </w:r>
          </w:p>
        </w:tc>
        <w:tc>
          <w:tcPr>
            <w:tcW w:w="786" w:type="pct"/>
            <w:gridSpan w:val="2"/>
            <w:tcBorders>
              <w:top w:val="single" w:sz="4" w:space="0" w:color="auto"/>
              <w:left w:val="single" w:sz="4" w:space="0" w:color="auto"/>
              <w:bottom w:val="single" w:sz="4" w:space="0" w:color="auto"/>
              <w:right w:val="single" w:sz="4" w:space="0" w:color="auto"/>
            </w:tcBorders>
            <w:vAlign w:val="center"/>
            <w:hideMark/>
          </w:tcPr>
          <w:p w14:paraId="1BCF6662" w14:textId="015AAC3C" w:rsidR="008C5C1A" w:rsidRDefault="00137471">
            <w:pPr>
              <w:spacing w:line="240" w:lineRule="auto"/>
              <w:jc w:val="center"/>
              <w:rPr>
                <w:rFonts w:eastAsia="Times New Roman"/>
                <w:color w:val="000000"/>
                <w:sz w:val="19"/>
                <w:szCs w:val="19"/>
                <w:lang w:eastAsia="ru-RU"/>
              </w:rPr>
            </w:pPr>
            <w:r w:rsidRPr="008C5C1A">
              <w:rPr>
                <w:rFonts w:eastAsia="Times New Roman"/>
                <w:color w:val="000000"/>
                <w:sz w:val="19"/>
                <w:szCs w:val="19"/>
                <w:lang w:eastAsia="ru-RU"/>
              </w:rPr>
              <w:t>не приведены</w:t>
            </w:r>
          </w:p>
        </w:tc>
        <w:tc>
          <w:tcPr>
            <w:tcW w:w="563" w:type="pct"/>
            <w:tcBorders>
              <w:top w:val="single" w:sz="4" w:space="0" w:color="auto"/>
              <w:left w:val="single" w:sz="4" w:space="0" w:color="auto"/>
              <w:bottom w:val="single" w:sz="4" w:space="0" w:color="auto"/>
              <w:right w:val="single" w:sz="4" w:space="0" w:color="auto"/>
            </w:tcBorders>
            <w:vAlign w:val="center"/>
            <w:hideMark/>
          </w:tcPr>
          <w:p w14:paraId="7E977259" w14:textId="4B5A7DF3" w:rsidR="008C5C1A" w:rsidRDefault="008C5C1A">
            <w:pPr>
              <w:spacing w:line="240" w:lineRule="auto"/>
              <w:jc w:val="center"/>
              <w:rPr>
                <w:rFonts w:eastAsia="Times New Roman"/>
                <w:color w:val="000000"/>
                <w:sz w:val="19"/>
                <w:szCs w:val="19"/>
                <w:lang w:eastAsia="ru-RU"/>
              </w:rPr>
            </w:pPr>
            <w:r>
              <w:rPr>
                <w:rFonts w:eastAsia="Times New Roman"/>
                <w:color w:val="000000"/>
                <w:sz w:val="19"/>
                <w:szCs w:val="19"/>
                <w:lang w:eastAsia="ru-RU"/>
              </w:rPr>
              <w:t>4,419</w:t>
            </w:r>
          </w:p>
        </w:tc>
        <w:tc>
          <w:tcPr>
            <w:tcW w:w="745" w:type="pct"/>
            <w:gridSpan w:val="2"/>
            <w:tcBorders>
              <w:top w:val="single" w:sz="4" w:space="0" w:color="auto"/>
              <w:left w:val="single" w:sz="4" w:space="0" w:color="auto"/>
              <w:bottom w:val="single" w:sz="4" w:space="0" w:color="auto"/>
              <w:right w:val="single" w:sz="4" w:space="0" w:color="auto"/>
            </w:tcBorders>
            <w:vAlign w:val="center"/>
            <w:hideMark/>
          </w:tcPr>
          <w:p w14:paraId="130ABBBE" w14:textId="263E64B8" w:rsidR="008C5C1A" w:rsidRDefault="008C5C1A">
            <w:pPr>
              <w:spacing w:line="240" w:lineRule="auto"/>
              <w:jc w:val="center"/>
              <w:rPr>
                <w:rFonts w:eastAsia="Times New Roman"/>
                <w:color w:val="000000"/>
                <w:sz w:val="19"/>
                <w:szCs w:val="19"/>
                <w:lang w:eastAsia="ru-RU"/>
              </w:rPr>
            </w:pPr>
            <w:r>
              <w:rPr>
                <w:rFonts w:eastAsia="Times New Roman"/>
                <w:color w:val="000000"/>
                <w:sz w:val="19"/>
                <w:szCs w:val="19"/>
                <w:lang w:eastAsia="ru-RU"/>
              </w:rPr>
              <w:t>3,39</w:t>
            </w:r>
          </w:p>
        </w:tc>
        <w:tc>
          <w:tcPr>
            <w:tcW w:w="748" w:type="pct"/>
            <w:tcBorders>
              <w:top w:val="single" w:sz="4" w:space="0" w:color="auto"/>
              <w:left w:val="single" w:sz="4" w:space="0" w:color="auto"/>
              <w:bottom w:val="single" w:sz="4" w:space="0" w:color="auto"/>
              <w:right w:val="single" w:sz="4" w:space="0" w:color="auto"/>
            </w:tcBorders>
          </w:tcPr>
          <w:p w14:paraId="47CDE437" w14:textId="7D41551B" w:rsidR="008C5C1A" w:rsidRPr="008C5C1A" w:rsidRDefault="00696878">
            <w:pPr>
              <w:spacing w:line="240" w:lineRule="auto"/>
              <w:jc w:val="center"/>
              <w:rPr>
                <w:rFonts w:eastAsia="Times New Roman"/>
                <w:color w:val="000000"/>
                <w:sz w:val="19"/>
                <w:szCs w:val="19"/>
                <w:lang w:eastAsia="ru-RU"/>
              </w:rPr>
            </w:pPr>
            <w:r>
              <w:rPr>
                <w:rFonts w:eastAsia="Times New Roman"/>
                <w:color w:val="000000"/>
                <w:sz w:val="19"/>
                <w:szCs w:val="19"/>
                <w:lang w:eastAsia="ru-RU"/>
              </w:rPr>
              <w:t>0,0902</w:t>
            </w:r>
          </w:p>
        </w:tc>
        <w:tc>
          <w:tcPr>
            <w:tcW w:w="760" w:type="pct"/>
            <w:tcBorders>
              <w:top w:val="single" w:sz="4" w:space="0" w:color="auto"/>
              <w:left w:val="single" w:sz="4" w:space="0" w:color="auto"/>
              <w:bottom w:val="single" w:sz="4" w:space="0" w:color="auto"/>
              <w:right w:val="single" w:sz="4" w:space="0" w:color="auto"/>
            </w:tcBorders>
            <w:vAlign w:val="center"/>
            <w:hideMark/>
          </w:tcPr>
          <w:p w14:paraId="1DD121CC" w14:textId="34EAA4AA" w:rsidR="008C5C1A" w:rsidRDefault="008C5C1A">
            <w:pPr>
              <w:spacing w:line="240" w:lineRule="auto"/>
              <w:jc w:val="center"/>
              <w:rPr>
                <w:rFonts w:eastAsia="Times New Roman"/>
                <w:color w:val="000000"/>
                <w:sz w:val="19"/>
                <w:szCs w:val="19"/>
                <w:lang w:eastAsia="ru-RU"/>
              </w:rPr>
            </w:pPr>
            <w:r>
              <w:rPr>
                <w:rFonts w:eastAsia="Times New Roman"/>
                <w:color w:val="000000"/>
                <w:sz w:val="19"/>
                <w:szCs w:val="19"/>
                <w:lang w:eastAsia="ru-RU"/>
              </w:rPr>
              <w:t xml:space="preserve">+ </w:t>
            </w:r>
            <w:r w:rsidR="00696878">
              <w:rPr>
                <w:rFonts w:eastAsia="Times New Roman"/>
                <w:color w:val="000000"/>
                <w:sz w:val="19"/>
                <w:szCs w:val="19"/>
                <w:lang w:eastAsia="ru-RU"/>
              </w:rPr>
              <w:t>0,939</w:t>
            </w:r>
            <w:r w:rsidR="008A0FE9">
              <w:rPr>
                <w:rFonts w:eastAsia="Times New Roman"/>
                <w:color w:val="000000"/>
                <w:sz w:val="19"/>
                <w:szCs w:val="19"/>
                <w:vertAlign w:val="superscript"/>
                <w:lang w:eastAsia="ru-RU"/>
              </w:rPr>
              <w:t>3</w:t>
            </w:r>
            <w:r w:rsidR="008A0FE9" w:rsidRPr="008A0FE9">
              <w:rPr>
                <w:rFonts w:eastAsia="Times New Roman"/>
                <w:color w:val="000000"/>
                <w:sz w:val="19"/>
                <w:szCs w:val="19"/>
                <w:vertAlign w:val="superscript"/>
                <w:lang w:eastAsia="ru-RU"/>
              </w:rPr>
              <w:t>)</w:t>
            </w:r>
          </w:p>
        </w:tc>
      </w:tr>
      <w:tr w:rsidR="008C5C1A" w14:paraId="68F8C889"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08491636" w14:textId="40B8DF3B" w:rsidR="008C5C1A" w:rsidRPr="008C5C1A" w:rsidRDefault="008C5C1A" w:rsidP="008C385D">
            <w:pPr>
              <w:spacing w:line="240" w:lineRule="auto"/>
              <w:jc w:val="center"/>
              <w:rPr>
                <w:rFonts w:eastAsia="Times New Roman"/>
                <w:b/>
                <w:bCs/>
                <w:color w:val="000000"/>
                <w:sz w:val="19"/>
                <w:szCs w:val="19"/>
                <w:lang w:eastAsia="ru-RU"/>
              </w:rPr>
            </w:pPr>
            <w:r w:rsidRPr="008C5C1A">
              <w:rPr>
                <w:rFonts w:eastAsia="Times New Roman"/>
                <w:b/>
                <w:bCs/>
                <w:color w:val="000000"/>
                <w:sz w:val="19"/>
                <w:szCs w:val="19"/>
                <w:lang w:eastAsia="ru-RU"/>
              </w:rPr>
              <w:t xml:space="preserve">Актуализированная на 01.11.2021 информация </w:t>
            </w:r>
          </w:p>
        </w:tc>
      </w:tr>
      <w:tr w:rsidR="008C5C1A" w14:paraId="1F973168" w14:textId="77777777" w:rsidTr="00137471">
        <w:trPr>
          <w:trHeight w:val="20"/>
          <w:jc w:val="center"/>
        </w:trPr>
        <w:tc>
          <w:tcPr>
            <w:tcW w:w="613" w:type="pct"/>
            <w:tcBorders>
              <w:top w:val="nil"/>
              <w:left w:val="single" w:sz="4" w:space="0" w:color="auto"/>
              <w:bottom w:val="single" w:sz="4" w:space="0" w:color="auto"/>
              <w:right w:val="single" w:sz="4" w:space="0" w:color="auto"/>
            </w:tcBorders>
            <w:vAlign w:val="center"/>
            <w:hideMark/>
          </w:tcPr>
          <w:p w14:paraId="2B321500" w14:textId="77777777" w:rsidR="008C5C1A" w:rsidRPr="00727C65" w:rsidRDefault="008C5C1A">
            <w:pPr>
              <w:spacing w:line="240" w:lineRule="auto"/>
              <w:rPr>
                <w:rFonts w:eastAsia="Times New Roman"/>
                <w:sz w:val="19"/>
                <w:szCs w:val="19"/>
                <w:lang w:eastAsia="ru-RU"/>
              </w:rPr>
            </w:pPr>
            <w:r w:rsidRPr="00727C65">
              <w:rPr>
                <w:rFonts w:eastAsia="Times New Roman"/>
                <w:sz w:val="19"/>
                <w:szCs w:val="19"/>
                <w:lang w:eastAsia="ru-RU"/>
              </w:rPr>
              <w:t xml:space="preserve">Котельная </w:t>
            </w:r>
          </w:p>
        </w:tc>
        <w:tc>
          <w:tcPr>
            <w:tcW w:w="798" w:type="pct"/>
            <w:gridSpan w:val="2"/>
            <w:tcBorders>
              <w:top w:val="nil"/>
              <w:left w:val="nil"/>
              <w:bottom w:val="single" w:sz="4" w:space="0" w:color="auto"/>
              <w:right w:val="single" w:sz="4" w:space="0" w:color="auto"/>
            </w:tcBorders>
            <w:vAlign w:val="center"/>
            <w:hideMark/>
          </w:tcPr>
          <w:p w14:paraId="3B5C63B0" w14:textId="67BE99BB" w:rsidR="008C5C1A" w:rsidRPr="00727C65" w:rsidRDefault="008C5C1A">
            <w:pPr>
              <w:spacing w:line="240" w:lineRule="auto"/>
              <w:jc w:val="center"/>
              <w:rPr>
                <w:rFonts w:eastAsia="Times New Roman"/>
                <w:color w:val="000000"/>
                <w:sz w:val="19"/>
                <w:szCs w:val="19"/>
                <w:lang w:eastAsia="ru-RU"/>
              </w:rPr>
            </w:pPr>
            <w:r w:rsidRPr="00727C65">
              <w:rPr>
                <w:rFonts w:eastAsia="Times New Roman"/>
                <w:color w:val="000000"/>
                <w:sz w:val="19"/>
                <w:szCs w:val="19"/>
                <w:lang w:eastAsia="ru-RU"/>
              </w:rPr>
              <w:t>3,835</w:t>
            </w:r>
          </w:p>
        </w:tc>
        <w:tc>
          <w:tcPr>
            <w:tcW w:w="773" w:type="pct"/>
            <w:tcBorders>
              <w:top w:val="nil"/>
              <w:left w:val="nil"/>
              <w:bottom w:val="single" w:sz="4" w:space="0" w:color="auto"/>
              <w:right w:val="single" w:sz="4" w:space="0" w:color="auto"/>
            </w:tcBorders>
            <w:vAlign w:val="center"/>
            <w:hideMark/>
          </w:tcPr>
          <w:p w14:paraId="626923BD" w14:textId="711B6DEF" w:rsidR="008C5C1A" w:rsidRPr="00727C65" w:rsidRDefault="008C5C1A">
            <w:pPr>
              <w:spacing w:line="240" w:lineRule="auto"/>
              <w:jc w:val="center"/>
              <w:rPr>
                <w:rFonts w:eastAsia="Times New Roman"/>
                <w:color w:val="000000"/>
                <w:sz w:val="19"/>
                <w:szCs w:val="19"/>
                <w:lang w:eastAsia="ru-RU"/>
              </w:rPr>
            </w:pPr>
            <w:r w:rsidRPr="00727C65">
              <w:rPr>
                <w:rFonts w:eastAsia="Times New Roman"/>
                <w:color w:val="000000"/>
                <w:sz w:val="19"/>
                <w:szCs w:val="19"/>
                <w:lang w:eastAsia="ru-RU"/>
              </w:rPr>
              <w:t>0,</w:t>
            </w:r>
            <w:r>
              <w:rPr>
                <w:rFonts w:eastAsia="Times New Roman"/>
                <w:color w:val="000000"/>
                <w:sz w:val="19"/>
                <w:szCs w:val="19"/>
                <w:lang w:eastAsia="ru-RU"/>
              </w:rPr>
              <w:t>0596</w:t>
            </w:r>
            <w:r w:rsidR="008A0FE9">
              <w:rPr>
                <w:rFonts w:eastAsia="Times New Roman"/>
                <w:color w:val="000000"/>
                <w:sz w:val="19"/>
                <w:szCs w:val="19"/>
                <w:vertAlign w:val="superscript"/>
                <w:lang w:eastAsia="ru-RU"/>
              </w:rPr>
              <w:t>2</w:t>
            </w:r>
            <w:r w:rsidR="008A0FE9" w:rsidRPr="008A0FE9">
              <w:rPr>
                <w:rFonts w:eastAsia="Times New Roman"/>
                <w:color w:val="000000"/>
                <w:sz w:val="19"/>
                <w:szCs w:val="19"/>
                <w:vertAlign w:val="superscript"/>
                <w:lang w:eastAsia="ru-RU"/>
              </w:rPr>
              <w:t>)</w:t>
            </w:r>
          </w:p>
        </w:tc>
        <w:tc>
          <w:tcPr>
            <w:tcW w:w="567" w:type="pct"/>
            <w:gridSpan w:val="2"/>
            <w:tcBorders>
              <w:top w:val="nil"/>
              <w:left w:val="nil"/>
              <w:bottom w:val="single" w:sz="4" w:space="0" w:color="auto"/>
              <w:right w:val="single" w:sz="4" w:space="0" w:color="auto"/>
            </w:tcBorders>
            <w:vAlign w:val="center"/>
            <w:hideMark/>
          </w:tcPr>
          <w:p w14:paraId="768CEA77" w14:textId="3264B4C6" w:rsidR="008C5C1A" w:rsidRPr="00727C65" w:rsidRDefault="008C5C1A">
            <w:pPr>
              <w:spacing w:line="240" w:lineRule="auto"/>
              <w:jc w:val="center"/>
              <w:rPr>
                <w:rFonts w:eastAsia="Times New Roman"/>
                <w:color w:val="000000"/>
                <w:sz w:val="19"/>
                <w:szCs w:val="19"/>
                <w:lang w:eastAsia="ru-RU"/>
              </w:rPr>
            </w:pPr>
            <w:r w:rsidRPr="00727C65">
              <w:rPr>
                <w:rFonts w:eastAsia="Times New Roman"/>
                <w:color w:val="000000"/>
                <w:sz w:val="19"/>
                <w:szCs w:val="19"/>
                <w:lang w:eastAsia="ru-RU"/>
              </w:rPr>
              <w:t>3,</w:t>
            </w:r>
            <w:r>
              <w:rPr>
                <w:rFonts w:eastAsia="Times New Roman"/>
                <w:color w:val="000000"/>
                <w:sz w:val="19"/>
                <w:szCs w:val="19"/>
                <w:lang w:eastAsia="ru-RU"/>
              </w:rPr>
              <w:t>775</w:t>
            </w:r>
          </w:p>
        </w:tc>
        <w:tc>
          <w:tcPr>
            <w:tcW w:w="741" w:type="pct"/>
            <w:tcBorders>
              <w:top w:val="nil"/>
              <w:left w:val="nil"/>
              <w:bottom w:val="single" w:sz="4" w:space="0" w:color="auto"/>
              <w:right w:val="single" w:sz="4" w:space="0" w:color="auto"/>
            </w:tcBorders>
            <w:vAlign w:val="center"/>
          </w:tcPr>
          <w:p w14:paraId="170BCB26" w14:textId="41ECE1CB" w:rsidR="008C5C1A" w:rsidRPr="00727C65" w:rsidRDefault="008C5C1A">
            <w:pPr>
              <w:spacing w:line="240" w:lineRule="auto"/>
              <w:jc w:val="center"/>
              <w:rPr>
                <w:rFonts w:eastAsia="Times New Roman"/>
                <w:color w:val="000000"/>
                <w:sz w:val="19"/>
                <w:szCs w:val="19"/>
                <w:lang w:eastAsia="ru-RU"/>
              </w:rPr>
            </w:pPr>
            <w:r w:rsidRPr="00727C65">
              <w:rPr>
                <w:rFonts w:eastAsia="Times New Roman"/>
                <w:color w:val="000000"/>
                <w:sz w:val="19"/>
                <w:szCs w:val="19"/>
                <w:lang w:eastAsia="ru-RU"/>
              </w:rPr>
              <w:t>3,028</w:t>
            </w:r>
            <w:r w:rsidR="008A0FE9" w:rsidRPr="008A0FE9">
              <w:rPr>
                <w:rFonts w:eastAsia="Times New Roman"/>
                <w:color w:val="000000"/>
                <w:sz w:val="19"/>
                <w:szCs w:val="19"/>
                <w:vertAlign w:val="superscript"/>
                <w:lang w:eastAsia="ru-RU"/>
              </w:rPr>
              <w:t>1)</w:t>
            </w:r>
          </w:p>
        </w:tc>
        <w:tc>
          <w:tcPr>
            <w:tcW w:w="748" w:type="pct"/>
            <w:tcBorders>
              <w:top w:val="single" w:sz="4" w:space="0" w:color="auto"/>
              <w:left w:val="nil"/>
              <w:bottom w:val="single" w:sz="4" w:space="0" w:color="auto"/>
              <w:right w:val="single" w:sz="4" w:space="0" w:color="auto"/>
            </w:tcBorders>
          </w:tcPr>
          <w:p w14:paraId="1E0744A4" w14:textId="26020F61" w:rsidR="008C5C1A" w:rsidRPr="00727C65" w:rsidRDefault="00137471">
            <w:pPr>
              <w:spacing w:line="240" w:lineRule="auto"/>
              <w:jc w:val="center"/>
              <w:rPr>
                <w:rFonts w:eastAsia="Times New Roman"/>
                <w:color w:val="000000"/>
                <w:sz w:val="19"/>
                <w:szCs w:val="19"/>
                <w:lang w:eastAsia="ru-RU"/>
              </w:rPr>
            </w:pPr>
            <w:r>
              <w:rPr>
                <w:rFonts w:eastAsia="Times New Roman"/>
                <w:color w:val="000000"/>
                <w:sz w:val="19"/>
                <w:szCs w:val="19"/>
                <w:lang w:eastAsia="ru-RU"/>
              </w:rPr>
              <w:t>0,0908</w:t>
            </w:r>
            <w:r w:rsidR="008A0FE9">
              <w:rPr>
                <w:rFonts w:eastAsia="Times New Roman"/>
                <w:color w:val="000000"/>
                <w:sz w:val="19"/>
                <w:szCs w:val="19"/>
                <w:vertAlign w:val="superscript"/>
                <w:lang w:eastAsia="ru-RU"/>
              </w:rPr>
              <w:t>2</w:t>
            </w:r>
            <w:r w:rsidR="008A0FE9" w:rsidRPr="008A0FE9">
              <w:rPr>
                <w:rFonts w:eastAsia="Times New Roman"/>
                <w:color w:val="000000"/>
                <w:sz w:val="19"/>
                <w:szCs w:val="19"/>
                <w:vertAlign w:val="superscript"/>
                <w:lang w:eastAsia="ru-RU"/>
              </w:rPr>
              <w:t>)</w:t>
            </w:r>
          </w:p>
        </w:tc>
        <w:tc>
          <w:tcPr>
            <w:tcW w:w="760" w:type="pct"/>
            <w:tcBorders>
              <w:top w:val="nil"/>
              <w:left w:val="single" w:sz="4" w:space="0" w:color="auto"/>
              <w:bottom w:val="single" w:sz="4" w:space="0" w:color="auto"/>
              <w:right w:val="single" w:sz="4" w:space="0" w:color="auto"/>
            </w:tcBorders>
            <w:vAlign w:val="center"/>
          </w:tcPr>
          <w:p w14:paraId="3A7D2448" w14:textId="080C9FB2" w:rsidR="008C5C1A" w:rsidRPr="00727C65" w:rsidRDefault="00137471">
            <w:pPr>
              <w:spacing w:line="240" w:lineRule="auto"/>
              <w:jc w:val="center"/>
              <w:rPr>
                <w:rFonts w:eastAsia="Times New Roman"/>
                <w:color w:val="000000"/>
                <w:sz w:val="19"/>
                <w:szCs w:val="19"/>
                <w:lang w:eastAsia="ru-RU"/>
              </w:rPr>
            </w:pPr>
            <w:r>
              <w:rPr>
                <w:rFonts w:eastAsia="Times New Roman"/>
                <w:color w:val="000000"/>
                <w:sz w:val="19"/>
                <w:szCs w:val="19"/>
                <w:lang w:eastAsia="ru-RU"/>
              </w:rPr>
              <w:t>+ 0,6566</w:t>
            </w:r>
          </w:p>
        </w:tc>
      </w:tr>
      <w:tr w:rsidR="008C5C1A" w14:paraId="4C3A637B" w14:textId="77777777" w:rsidTr="008C5C1A">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tcPr>
          <w:p w14:paraId="6787A8A3" w14:textId="029B4246" w:rsidR="008C5C1A" w:rsidRPr="00E347E6" w:rsidRDefault="008A0FE9" w:rsidP="00804866">
            <w:pPr>
              <w:spacing w:line="240" w:lineRule="auto"/>
              <w:rPr>
                <w:rFonts w:eastAsia="Times New Roman"/>
                <w:color w:val="000000"/>
                <w:sz w:val="18"/>
                <w:szCs w:val="18"/>
                <w:lang w:eastAsia="ru-RU"/>
              </w:rPr>
            </w:pPr>
            <w:r>
              <w:rPr>
                <w:rFonts w:eastAsia="Times New Roman"/>
                <w:color w:val="000000"/>
                <w:sz w:val="19"/>
                <w:szCs w:val="19"/>
                <w:vertAlign w:val="superscript"/>
                <w:lang w:eastAsia="ru-RU"/>
              </w:rPr>
              <w:t>1</w:t>
            </w:r>
            <w:r w:rsidRPr="008A0FE9">
              <w:rPr>
                <w:rFonts w:eastAsia="Times New Roman"/>
                <w:color w:val="000000"/>
                <w:sz w:val="19"/>
                <w:szCs w:val="19"/>
                <w:vertAlign w:val="superscript"/>
                <w:lang w:eastAsia="ru-RU"/>
              </w:rPr>
              <w:t>)</w:t>
            </w:r>
            <w:r w:rsidR="008C5C1A">
              <w:rPr>
                <w:rFonts w:eastAsia="Times New Roman"/>
                <w:color w:val="000000"/>
                <w:sz w:val="19"/>
                <w:szCs w:val="19"/>
                <w:lang w:eastAsia="ru-RU"/>
              </w:rPr>
              <w:t xml:space="preserve"> </w:t>
            </w:r>
            <w:r w:rsidR="00137471">
              <w:rPr>
                <w:rFonts w:eastAsia="Times New Roman"/>
                <w:color w:val="000000"/>
                <w:sz w:val="19"/>
                <w:szCs w:val="19"/>
                <w:lang w:eastAsia="ru-RU"/>
              </w:rPr>
              <w:t>Д</w:t>
            </w:r>
            <w:r w:rsidR="008C5C1A">
              <w:rPr>
                <w:rFonts w:eastAsia="Times New Roman"/>
                <w:color w:val="000000"/>
                <w:sz w:val="19"/>
                <w:szCs w:val="19"/>
                <w:lang w:eastAsia="ru-RU"/>
              </w:rPr>
              <w:t>оговорная тепловая нагрузка, предоставленная ООО «Энерго-Ресурс»</w:t>
            </w:r>
            <w:r w:rsidR="00137471">
              <w:rPr>
                <w:rFonts w:eastAsia="Times New Roman"/>
                <w:color w:val="000000"/>
                <w:sz w:val="19"/>
                <w:szCs w:val="19"/>
                <w:lang w:eastAsia="ru-RU"/>
              </w:rPr>
              <w:t xml:space="preserve"> на 2021 год</w:t>
            </w:r>
            <w:r w:rsidR="008C5C1A">
              <w:rPr>
                <w:rFonts w:eastAsia="Times New Roman"/>
                <w:color w:val="000000"/>
                <w:sz w:val="19"/>
                <w:szCs w:val="19"/>
                <w:lang w:eastAsia="ru-RU"/>
              </w:rPr>
              <w:t>.</w:t>
            </w:r>
          </w:p>
          <w:p w14:paraId="31DDD5FF" w14:textId="2734CE51" w:rsidR="008C5C1A" w:rsidRDefault="008A0FE9" w:rsidP="008C5C1A">
            <w:pPr>
              <w:spacing w:line="240" w:lineRule="auto"/>
              <w:rPr>
                <w:rFonts w:eastAsia="Times New Roman"/>
                <w:color w:val="000000"/>
                <w:sz w:val="18"/>
                <w:szCs w:val="18"/>
                <w:lang w:eastAsia="ru-RU"/>
              </w:rPr>
            </w:pPr>
            <w:r>
              <w:rPr>
                <w:rFonts w:eastAsia="Times New Roman"/>
                <w:color w:val="000000"/>
                <w:sz w:val="19"/>
                <w:szCs w:val="19"/>
                <w:vertAlign w:val="superscript"/>
                <w:lang w:eastAsia="ru-RU"/>
              </w:rPr>
              <w:t>2</w:t>
            </w:r>
            <w:r w:rsidRPr="008A0FE9">
              <w:rPr>
                <w:rFonts w:eastAsia="Times New Roman"/>
                <w:color w:val="000000"/>
                <w:sz w:val="19"/>
                <w:szCs w:val="19"/>
                <w:vertAlign w:val="superscript"/>
                <w:lang w:eastAsia="ru-RU"/>
              </w:rPr>
              <w:t>)</w:t>
            </w:r>
            <w:r w:rsidR="008C5C1A">
              <w:rPr>
                <w:rFonts w:eastAsia="Times New Roman"/>
                <w:color w:val="000000"/>
                <w:sz w:val="18"/>
                <w:szCs w:val="18"/>
                <w:lang w:eastAsia="ru-RU"/>
              </w:rPr>
              <w:t>Данные комитета по тарифам и ценовой политике Ленинградской области (ЛенРТК)</w:t>
            </w:r>
            <w:r w:rsidR="00137471">
              <w:rPr>
                <w:rFonts w:eastAsia="Times New Roman"/>
                <w:color w:val="000000"/>
                <w:sz w:val="18"/>
                <w:szCs w:val="18"/>
                <w:lang w:eastAsia="ru-RU"/>
              </w:rPr>
              <w:t xml:space="preserve"> на 2021 год </w:t>
            </w:r>
            <w:r w:rsidR="008C5C1A">
              <w:rPr>
                <w:rFonts w:eastAsia="Times New Roman"/>
                <w:color w:val="000000"/>
                <w:sz w:val="18"/>
                <w:szCs w:val="18"/>
                <w:lang w:eastAsia="ru-RU"/>
              </w:rPr>
              <w:t>(данные регулятора)</w:t>
            </w:r>
            <w:r>
              <w:rPr>
                <w:rFonts w:eastAsia="Times New Roman"/>
                <w:color w:val="000000"/>
                <w:sz w:val="18"/>
                <w:szCs w:val="18"/>
                <w:lang w:eastAsia="ru-RU"/>
              </w:rPr>
              <w:t>.</w:t>
            </w:r>
          </w:p>
          <w:p w14:paraId="271AC55A" w14:textId="337B95F6" w:rsidR="008C5C1A" w:rsidRPr="00E3238F" w:rsidRDefault="008A0FE9" w:rsidP="008C5C1A">
            <w:pPr>
              <w:spacing w:line="240" w:lineRule="auto"/>
              <w:rPr>
                <w:rFonts w:eastAsia="Times New Roman"/>
                <w:color w:val="000000"/>
                <w:sz w:val="18"/>
                <w:szCs w:val="18"/>
                <w:lang w:eastAsia="ru-RU"/>
              </w:rPr>
            </w:pPr>
            <w:r>
              <w:rPr>
                <w:rFonts w:eastAsia="Times New Roman"/>
                <w:color w:val="000000"/>
                <w:sz w:val="19"/>
                <w:szCs w:val="19"/>
                <w:vertAlign w:val="superscript"/>
                <w:lang w:eastAsia="ru-RU"/>
              </w:rPr>
              <w:t>3</w:t>
            </w:r>
            <w:r w:rsidRPr="008A0FE9">
              <w:rPr>
                <w:rFonts w:eastAsia="Times New Roman"/>
                <w:color w:val="000000"/>
                <w:sz w:val="19"/>
                <w:szCs w:val="19"/>
                <w:vertAlign w:val="superscript"/>
                <w:lang w:eastAsia="ru-RU"/>
              </w:rPr>
              <w:t>)</w:t>
            </w:r>
            <w:r w:rsidR="008C5C1A" w:rsidRPr="00137471">
              <w:rPr>
                <w:rFonts w:eastAsia="Times New Roman"/>
                <w:color w:val="000000"/>
                <w:sz w:val="18"/>
                <w:szCs w:val="18"/>
                <w:lang w:eastAsia="ru-RU"/>
              </w:rPr>
              <w:t xml:space="preserve">Данные резерва тепловой мощности в </w:t>
            </w:r>
            <w:r w:rsidR="00137471" w:rsidRPr="00137471">
              <w:rPr>
                <w:rFonts w:eastAsia="Times New Roman"/>
                <w:color w:val="000000"/>
                <w:sz w:val="18"/>
                <w:szCs w:val="18"/>
                <w:lang w:eastAsia="ru-RU"/>
              </w:rPr>
              <w:t xml:space="preserve">актуализированной редакции СТ 2019 г. </w:t>
            </w:r>
            <w:r w:rsidR="008C5C1A" w:rsidRPr="00137471">
              <w:rPr>
                <w:rFonts w:eastAsia="Times New Roman"/>
                <w:color w:val="000000"/>
                <w:sz w:val="18"/>
                <w:szCs w:val="18"/>
                <w:lang w:eastAsia="ru-RU"/>
              </w:rPr>
              <w:t xml:space="preserve">приведены без учета </w:t>
            </w:r>
            <w:r w:rsidR="00696878">
              <w:rPr>
                <w:rFonts w:eastAsia="Times New Roman"/>
                <w:color w:val="000000"/>
                <w:sz w:val="18"/>
                <w:szCs w:val="18"/>
                <w:lang w:eastAsia="ru-RU"/>
              </w:rPr>
              <w:t>затрат на собственные нужды источника</w:t>
            </w:r>
            <w:r w:rsidR="008C5C1A" w:rsidRPr="00137471">
              <w:rPr>
                <w:rFonts w:eastAsia="Times New Roman"/>
                <w:color w:val="000000"/>
                <w:sz w:val="18"/>
                <w:szCs w:val="18"/>
                <w:lang w:eastAsia="ru-RU"/>
              </w:rPr>
              <w:t xml:space="preserve">, т.к. они не были </w:t>
            </w:r>
            <w:r w:rsidR="00137471" w:rsidRPr="00137471">
              <w:rPr>
                <w:rFonts w:eastAsia="Times New Roman"/>
                <w:color w:val="000000"/>
                <w:sz w:val="18"/>
                <w:szCs w:val="18"/>
                <w:lang w:eastAsia="ru-RU"/>
              </w:rPr>
              <w:t>приведены</w:t>
            </w:r>
            <w:r w:rsidR="008C5C1A" w:rsidRPr="00137471">
              <w:rPr>
                <w:rFonts w:eastAsia="Times New Roman"/>
                <w:color w:val="000000"/>
                <w:sz w:val="18"/>
                <w:szCs w:val="18"/>
                <w:lang w:eastAsia="ru-RU"/>
              </w:rPr>
              <w:t>.</w:t>
            </w:r>
          </w:p>
        </w:tc>
      </w:tr>
    </w:tbl>
    <w:p w14:paraId="1912DAFB" w14:textId="033F4E98" w:rsidR="00985DF4" w:rsidRPr="0003243F" w:rsidRDefault="00985DF4" w:rsidP="00B009C1">
      <w:pPr>
        <w:pStyle w:val="30"/>
        <w:numPr>
          <w:ilvl w:val="2"/>
          <w:numId w:val="31"/>
        </w:numPr>
        <w:ind w:left="0" w:firstLine="567"/>
        <w:rPr>
          <w:lang w:val="ru-RU"/>
        </w:rPr>
      </w:pPr>
      <w:bookmarkStart w:id="43" w:name="_Toc96088751"/>
      <w:r w:rsidRPr="006E2379">
        <w:rPr>
          <w:lang w:val="ru-RU"/>
        </w:rPr>
        <w:t xml:space="preserve">Сроки ввода в эксплуатацию основного </w:t>
      </w:r>
      <w:r w:rsidR="00696878">
        <w:rPr>
          <w:lang w:val="ru-RU"/>
        </w:rPr>
        <w:t xml:space="preserve">теплогенерирующего </w:t>
      </w:r>
      <w:r w:rsidRPr="006E2379">
        <w:rPr>
          <w:lang w:val="ru-RU"/>
        </w:rPr>
        <w:t>оборудования, год последнего освидетельствования при допуске к эксплуатации после ремонт</w:t>
      </w:r>
      <w:r w:rsidR="00696878">
        <w:rPr>
          <w:lang w:val="ru-RU"/>
        </w:rPr>
        <w:t>ов</w:t>
      </w:r>
      <w:r w:rsidRPr="006E2379">
        <w:rPr>
          <w:lang w:val="ru-RU"/>
        </w:rPr>
        <w:t>, год продления ресурса и мероприятия по продлению ресурса</w:t>
      </w:r>
      <w:bookmarkEnd w:id="43"/>
    </w:p>
    <w:p w14:paraId="1E1B23B3" w14:textId="1E2DD5EC" w:rsidR="008A0FE9" w:rsidRDefault="006E2379" w:rsidP="006E2379">
      <w:pPr>
        <w:pStyle w:val="afffff5"/>
      </w:pPr>
      <w:r w:rsidRPr="006E2379">
        <w:t xml:space="preserve">Информация о сроках ввода в эксплуатацию основного </w:t>
      </w:r>
      <w:r w:rsidR="00696878">
        <w:t xml:space="preserve">теплогенерирующего </w:t>
      </w:r>
      <w:r w:rsidRPr="006E2379">
        <w:t>оборудования котельной д. Раздолье</w:t>
      </w:r>
      <w:r w:rsidR="00696878">
        <w:t xml:space="preserve"> </w:t>
      </w:r>
      <w:r w:rsidRPr="006E2379">
        <w:t>представлена в таблице 1.</w:t>
      </w:r>
      <w:r w:rsidR="00696878">
        <w:t>6</w:t>
      </w:r>
      <w:r>
        <w:t>.</w:t>
      </w:r>
      <w:r w:rsidR="008A0FE9">
        <w:br w:type="page"/>
      </w:r>
    </w:p>
    <w:p w14:paraId="00A060F2" w14:textId="593FF154" w:rsidR="006E2379" w:rsidRPr="001C73EF" w:rsidRDefault="00A775B7" w:rsidP="001C73EF">
      <w:pPr>
        <w:pStyle w:val="aa"/>
        <w:ind w:left="0" w:firstLine="0"/>
      </w:pPr>
      <w:r w:rsidRPr="001C73EF">
        <w:lastRenderedPageBreak/>
        <w:t xml:space="preserve">Сроки ввода в эксплуатацию основного </w:t>
      </w:r>
      <w:r w:rsidR="00696878">
        <w:t xml:space="preserve">теплогенерирующего </w:t>
      </w:r>
      <w:r w:rsidRPr="001C73EF">
        <w:t xml:space="preserve">оборудования </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4285"/>
        <w:gridCol w:w="2328"/>
        <w:gridCol w:w="1516"/>
      </w:tblGrid>
      <w:tr w:rsidR="00985DF4" w:rsidRPr="00A2219A" w14:paraId="046B0F59" w14:textId="77777777" w:rsidTr="002E0DE2">
        <w:trPr>
          <w:jc w:val="center"/>
        </w:trPr>
        <w:tc>
          <w:tcPr>
            <w:tcW w:w="861" w:type="pct"/>
            <w:tcBorders>
              <w:top w:val="single" w:sz="4" w:space="0" w:color="auto"/>
              <w:left w:val="single" w:sz="4" w:space="0" w:color="auto"/>
              <w:bottom w:val="single" w:sz="4" w:space="0" w:color="auto"/>
              <w:right w:val="single" w:sz="4" w:space="0" w:color="auto"/>
            </w:tcBorders>
            <w:vAlign w:val="center"/>
            <w:hideMark/>
          </w:tcPr>
          <w:p w14:paraId="03679C97" w14:textId="5E406501" w:rsidR="00985DF4" w:rsidRPr="00A2219A" w:rsidRDefault="00985DF4">
            <w:pPr>
              <w:spacing w:line="240" w:lineRule="auto"/>
              <w:jc w:val="center"/>
              <w:rPr>
                <w:rFonts w:eastAsia="Times New Roman" w:cs="Times New Roman"/>
                <w:b/>
                <w:sz w:val="20"/>
                <w:szCs w:val="20"/>
                <w:lang w:eastAsia="ru-RU"/>
              </w:rPr>
            </w:pPr>
            <w:r w:rsidRPr="00A2219A">
              <w:rPr>
                <w:rFonts w:eastAsia="Times New Roman" w:cs="Times New Roman"/>
                <w:b/>
                <w:sz w:val="20"/>
                <w:szCs w:val="20"/>
                <w:lang w:eastAsia="ru-RU"/>
              </w:rPr>
              <w:t xml:space="preserve">Наименование </w:t>
            </w:r>
            <w:r w:rsidR="002E0DE2" w:rsidRPr="00A2219A">
              <w:rPr>
                <w:rFonts w:eastAsia="Times New Roman" w:cs="Times New Roman"/>
                <w:b/>
                <w:sz w:val="20"/>
                <w:szCs w:val="20"/>
                <w:lang w:eastAsia="ru-RU"/>
              </w:rPr>
              <w:t>теплоисточника</w:t>
            </w:r>
          </w:p>
        </w:tc>
        <w:tc>
          <w:tcPr>
            <w:tcW w:w="2182" w:type="pct"/>
            <w:tcBorders>
              <w:top w:val="single" w:sz="4" w:space="0" w:color="auto"/>
              <w:left w:val="single" w:sz="4" w:space="0" w:color="auto"/>
              <w:bottom w:val="single" w:sz="4" w:space="0" w:color="auto"/>
              <w:right w:val="single" w:sz="4" w:space="0" w:color="auto"/>
            </w:tcBorders>
            <w:vAlign w:val="center"/>
            <w:hideMark/>
          </w:tcPr>
          <w:p w14:paraId="6A61877E" w14:textId="18A75AA9" w:rsidR="002E0DE2" w:rsidRPr="00A2219A" w:rsidRDefault="00985DF4">
            <w:pPr>
              <w:spacing w:line="240" w:lineRule="auto"/>
              <w:jc w:val="center"/>
              <w:rPr>
                <w:rFonts w:eastAsia="Times New Roman" w:cs="Times New Roman"/>
                <w:b/>
                <w:sz w:val="20"/>
                <w:szCs w:val="20"/>
                <w:lang w:eastAsia="ru-RU"/>
              </w:rPr>
            </w:pPr>
            <w:r w:rsidRPr="00A2219A">
              <w:rPr>
                <w:rFonts w:eastAsia="Times New Roman" w:cs="Times New Roman"/>
                <w:b/>
                <w:sz w:val="20"/>
                <w:szCs w:val="20"/>
                <w:lang w:eastAsia="ru-RU"/>
              </w:rPr>
              <w:t xml:space="preserve">Марка котлоагрегата, </w:t>
            </w:r>
            <w:r w:rsidR="002E0DE2" w:rsidRPr="00A2219A">
              <w:rPr>
                <w:rFonts w:eastAsia="Times New Roman" w:cs="Times New Roman"/>
                <w:b/>
                <w:sz w:val="20"/>
                <w:szCs w:val="20"/>
                <w:lang w:eastAsia="ru-RU"/>
              </w:rPr>
              <w:t>тип,</w:t>
            </w:r>
          </w:p>
          <w:p w14:paraId="38EEF252" w14:textId="5AFE5722" w:rsidR="00985DF4" w:rsidRPr="00A2219A" w:rsidRDefault="00985DF4">
            <w:pPr>
              <w:spacing w:line="240" w:lineRule="auto"/>
              <w:jc w:val="center"/>
              <w:rPr>
                <w:rFonts w:eastAsia="Times New Roman" w:cs="Times New Roman"/>
                <w:b/>
                <w:sz w:val="20"/>
                <w:szCs w:val="20"/>
                <w:lang w:eastAsia="ru-RU"/>
              </w:rPr>
            </w:pPr>
            <w:r w:rsidRPr="00A2219A">
              <w:rPr>
                <w:rFonts w:eastAsia="Times New Roman" w:cs="Times New Roman"/>
                <w:b/>
                <w:sz w:val="20"/>
                <w:szCs w:val="20"/>
                <w:lang w:eastAsia="ru-RU"/>
              </w:rPr>
              <w:t>завод-производитель оборудования</w:t>
            </w:r>
          </w:p>
        </w:tc>
        <w:tc>
          <w:tcPr>
            <w:tcW w:w="1185" w:type="pct"/>
            <w:tcBorders>
              <w:top w:val="single" w:sz="4" w:space="0" w:color="auto"/>
              <w:left w:val="single" w:sz="4" w:space="0" w:color="auto"/>
              <w:bottom w:val="single" w:sz="4" w:space="0" w:color="auto"/>
              <w:right w:val="single" w:sz="4" w:space="0" w:color="auto"/>
            </w:tcBorders>
            <w:vAlign w:val="center"/>
            <w:hideMark/>
          </w:tcPr>
          <w:p w14:paraId="41D306BC" w14:textId="77777777" w:rsidR="00985DF4" w:rsidRPr="00A2219A" w:rsidRDefault="00985DF4">
            <w:pPr>
              <w:spacing w:line="240" w:lineRule="auto"/>
              <w:jc w:val="center"/>
              <w:rPr>
                <w:rFonts w:eastAsia="Times New Roman" w:cs="Times New Roman"/>
                <w:b/>
                <w:sz w:val="20"/>
                <w:szCs w:val="20"/>
                <w:lang w:eastAsia="ru-RU"/>
              </w:rPr>
            </w:pPr>
            <w:r w:rsidRPr="00A2219A">
              <w:rPr>
                <w:rFonts w:eastAsia="Times New Roman" w:cs="Times New Roman"/>
                <w:b/>
                <w:sz w:val="20"/>
                <w:szCs w:val="20"/>
                <w:lang w:eastAsia="ru-RU"/>
              </w:rPr>
              <w:t>Установленная тепловая мощность, Гкал/ч (МВт)</w:t>
            </w:r>
          </w:p>
        </w:tc>
        <w:tc>
          <w:tcPr>
            <w:tcW w:w="772" w:type="pct"/>
            <w:tcBorders>
              <w:top w:val="single" w:sz="4" w:space="0" w:color="auto"/>
              <w:left w:val="single" w:sz="4" w:space="0" w:color="auto"/>
              <w:bottom w:val="single" w:sz="4" w:space="0" w:color="auto"/>
              <w:right w:val="single" w:sz="4" w:space="0" w:color="auto"/>
            </w:tcBorders>
            <w:vAlign w:val="center"/>
            <w:hideMark/>
          </w:tcPr>
          <w:p w14:paraId="57B6370F" w14:textId="39D103BB" w:rsidR="00985DF4" w:rsidRPr="00A2219A" w:rsidRDefault="00985DF4">
            <w:pPr>
              <w:spacing w:line="240" w:lineRule="auto"/>
              <w:jc w:val="center"/>
              <w:rPr>
                <w:rFonts w:eastAsia="Times New Roman" w:cs="Times New Roman"/>
                <w:b/>
                <w:sz w:val="20"/>
                <w:szCs w:val="20"/>
                <w:lang w:eastAsia="ru-RU"/>
              </w:rPr>
            </w:pPr>
            <w:r w:rsidRPr="00A2219A">
              <w:rPr>
                <w:rFonts w:eastAsia="Times New Roman" w:cs="Times New Roman"/>
                <w:b/>
                <w:sz w:val="20"/>
                <w:szCs w:val="20"/>
                <w:lang w:eastAsia="ru-RU"/>
              </w:rPr>
              <w:t xml:space="preserve">Дата ввода в </w:t>
            </w:r>
            <w:r w:rsidR="002E0DE2" w:rsidRPr="00A2219A">
              <w:rPr>
                <w:rFonts w:eastAsia="Times New Roman" w:cs="Times New Roman"/>
                <w:b/>
                <w:sz w:val="20"/>
                <w:szCs w:val="20"/>
                <w:lang w:eastAsia="ru-RU"/>
              </w:rPr>
              <w:t>эксплуатацию</w:t>
            </w:r>
          </w:p>
        </w:tc>
      </w:tr>
      <w:tr w:rsidR="002E0DE2" w:rsidRPr="00A2219A" w14:paraId="15738F5F" w14:textId="77777777" w:rsidTr="008F3F52">
        <w:trPr>
          <w:jc w:val="center"/>
        </w:trPr>
        <w:tc>
          <w:tcPr>
            <w:tcW w:w="861" w:type="pct"/>
            <w:vMerge w:val="restart"/>
            <w:tcBorders>
              <w:top w:val="single" w:sz="4" w:space="0" w:color="auto"/>
              <w:left w:val="single" w:sz="4" w:space="0" w:color="auto"/>
              <w:right w:val="single" w:sz="4" w:space="0" w:color="auto"/>
            </w:tcBorders>
            <w:vAlign w:val="center"/>
            <w:hideMark/>
          </w:tcPr>
          <w:p w14:paraId="2E272BC7" w14:textId="77777777" w:rsidR="002E0DE2" w:rsidRPr="00A2219A" w:rsidRDefault="002E0DE2" w:rsidP="002E0DE2">
            <w:pPr>
              <w:spacing w:line="240" w:lineRule="auto"/>
              <w:rPr>
                <w:rFonts w:eastAsia="Times New Roman" w:cs="Times New Roman"/>
                <w:sz w:val="20"/>
                <w:szCs w:val="20"/>
                <w:lang w:eastAsia="ru-RU"/>
              </w:rPr>
            </w:pPr>
            <w:r w:rsidRPr="00A2219A">
              <w:rPr>
                <w:rFonts w:eastAsia="Times New Roman" w:cs="Times New Roman"/>
                <w:sz w:val="20"/>
                <w:szCs w:val="20"/>
                <w:lang w:eastAsia="ru-RU"/>
              </w:rPr>
              <w:t xml:space="preserve">Котельная </w:t>
            </w:r>
          </w:p>
          <w:p w14:paraId="2FC735C7" w14:textId="77777777" w:rsidR="002E0DE2" w:rsidRPr="00A2219A" w:rsidRDefault="002E0DE2" w:rsidP="002E0DE2">
            <w:pPr>
              <w:spacing w:line="240" w:lineRule="auto"/>
              <w:rPr>
                <w:rFonts w:eastAsia="Times New Roman" w:cs="Times New Roman"/>
                <w:sz w:val="20"/>
                <w:szCs w:val="20"/>
                <w:lang w:eastAsia="ru-RU"/>
              </w:rPr>
            </w:pPr>
            <w:r w:rsidRPr="00A2219A">
              <w:rPr>
                <w:rFonts w:eastAsia="Times New Roman" w:cs="Times New Roman"/>
                <w:sz w:val="20"/>
                <w:szCs w:val="20"/>
                <w:lang w:eastAsia="ru-RU"/>
              </w:rPr>
              <w:t>д. Раздолье</w:t>
            </w:r>
          </w:p>
        </w:tc>
        <w:tc>
          <w:tcPr>
            <w:tcW w:w="2182" w:type="pct"/>
            <w:tcBorders>
              <w:top w:val="single" w:sz="4" w:space="0" w:color="auto"/>
              <w:left w:val="single" w:sz="4" w:space="0" w:color="auto"/>
              <w:bottom w:val="single" w:sz="4" w:space="0" w:color="auto"/>
              <w:right w:val="single" w:sz="4" w:space="0" w:color="auto"/>
            </w:tcBorders>
            <w:vAlign w:val="center"/>
            <w:hideMark/>
          </w:tcPr>
          <w:p w14:paraId="5B583C32" w14:textId="77777777" w:rsidR="002E0DE2" w:rsidRPr="00A2219A" w:rsidRDefault="002E0DE2" w:rsidP="002E0DE2">
            <w:pPr>
              <w:spacing w:line="240" w:lineRule="auto"/>
              <w:rPr>
                <w:sz w:val="20"/>
                <w:szCs w:val="20"/>
              </w:rPr>
            </w:pPr>
            <w:r w:rsidRPr="00A2219A">
              <w:rPr>
                <w:sz w:val="20"/>
                <w:szCs w:val="20"/>
              </w:rPr>
              <w:t xml:space="preserve">КВр-1,0 </w:t>
            </w:r>
          </w:p>
          <w:p w14:paraId="0866EDE3" w14:textId="0BD17659" w:rsidR="002E0DE2" w:rsidRPr="00A2219A" w:rsidRDefault="002E0DE2" w:rsidP="002E0DE2">
            <w:pPr>
              <w:spacing w:line="240" w:lineRule="auto"/>
              <w:rPr>
                <w:rFonts w:eastAsia="Times New Roman" w:cs="Times New Roman"/>
                <w:sz w:val="20"/>
                <w:szCs w:val="20"/>
                <w:lang w:eastAsia="ru-RU"/>
              </w:rPr>
            </w:pPr>
            <w:r w:rsidRPr="00A2219A">
              <w:rPr>
                <w:rFonts w:eastAsia="Times New Roman" w:cs="Times New Roman"/>
                <w:sz w:val="20"/>
                <w:szCs w:val="20"/>
                <w:lang w:eastAsia="ru-RU"/>
              </w:rPr>
              <w:t>(</w:t>
            </w:r>
            <w:r w:rsidRPr="00A2219A">
              <w:rPr>
                <w:sz w:val="20"/>
                <w:szCs w:val="20"/>
              </w:rPr>
              <w:t>ООО «Лугатепломонтаж», РФ</w:t>
            </w:r>
            <w:r w:rsidRPr="00A2219A">
              <w:rPr>
                <w:rFonts w:eastAsia="Times New Roman" w:cs="Times New Roman"/>
                <w:sz w:val="20"/>
                <w:szCs w:val="20"/>
                <w:lang w:eastAsia="ru-RU"/>
              </w:rPr>
              <w:t>)</w:t>
            </w:r>
          </w:p>
        </w:tc>
        <w:tc>
          <w:tcPr>
            <w:tcW w:w="1185" w:type="pct"/>
            <w:tcBorders>
              <w:top w:val="single" w:sz="4" w:space="0" w:color="auto"/>
              <w:left w:val="single" w:sz="4" w:space="0" w:color="auto"/>
              <w:bottom w:val="single" w:sz="4" w:space="0" w:color="auto"/>
              <w:right w:val="single" w:sz="4" w:space="0" w:color="auto"/>
            </w:tcBorders>
            <w:vAlign w:val="center"/>
          </w:tcPr>
          <w:p w14:paraId="6FC0C1BA" w14:textId="704F2312" w:rsidR="002E0DE2" w:rsidRPr="00A2219A" w:rsidRDefault="002E0DE2" w:rsidP="002E0DE2">
            <w:pPr>
              <w:spacing w:line="240" w:lineRule="auto"/>
              <w:jc w:val="center"/>
              <w:rPr>
                <w:rFonts w:eastAsia="Times New Roman" w:cs="Times New Roman"/>
                <w:sz w:val="20"/>
                <w:szCs w:val="20"/>
                <w:lang w:eastAsia="ru-RU"/>
              </w:rPr>
            </w:pPr>
            <w:r w:rsidRPr="00A2219A">
              <w:rPr>
                <w:rFonts w:cs="Times New Roman"/>
                <w:sz w:val="20"/>
                <w:szCs w:val="20"/>
              </w:rPr>
              <w:t>0,86 (1,0)</w:t>
            </w:r>
          </w:p>
        </w:tc>
        <w:tc>
          <w:tcPr>
            <w:tcW w:w="772" w:type="pct"/>
            <w:tcBorders>
              <w:top w:val="single" w:sz="4" w:space="0" w:color="auto"/>
              <w:left w:val="single" w:sz="4" w:space="0" w:color="auto"/>
              <w:bottom w:val="single" w:sz="4" w:space="0" w:color="auto"/>
              <w:right w:val="single" w:sz="4" w:space="0" w:color="auto"/>
            </w:tcBorders>
            <w:vAlign w:val="center"/>
          </w:tcPr>
          <w:p w14:paraId="50D4F97A" w14:textId="28EE9E4B" w:rsidR="002E0DE2" w:rsidRPr="00A2219A" w:rsidRDefault="002E0DE2" w:rsidP="002E0DE2">
            <w:pPr>
              <w:spacing w:line="240" w:lineRule="auto"/>
              <w:jc w:val="center"/>
              <w:rPr>
                <w:rFonts w:eastAsia="Times New Roman" w:cs="Times New Roman"/>
                <w:sz w:val="20"/>
                <w:szCs w:val="20"/>
                <w:lang w:eastAsia="ru-RU"/>
              </w:rPr>
            </w:pPr>
            <w:r w:rsidRPr="00A2219A">
              <w:rPr>
                <w:rFonts w:eastAsia="Times New Roman" w:cs="Times New Roman"/>
                <w:sz w:val="20"/>
                <w:szCs w:val="20"/>
                <w:lang w:eastAsia="ru-RU"/>
              </w:rPr>
              <w:t>2021</w:t>
            </w:r>
          </w:p>
        </w:tc>
      </w:tr>
      <w:tr w:rsidR="002E0DE2" w:rsidRPr="00A2219A" w14:paraId="59B3D3B1" w14:textId="77777777" w:rsidTr="008F3F52">
        <w:trPr>
          <w:jc w:val="center"/>
        </w:trPr>
        <w:tc>
          <w:tcPr>
            <w:tcW w:w="0" w:type="auto"/>
            <w:vMerge/>
            <w:tcBorders>
              <w:left w:val="single" w:sz="4" w:space="0" w:color="auto"/>
              <w:right w:val="single" w:sz="4" w:space="0" w:color="auto"/>
            </w:tcBorders>
            <w:vAlign w:val="center"/>
            <w:hideMark/>
          </w:tcPr>
          <w:p w14:paraId="0D4FDF05" w14:textId="77777777" w:rsidR="002E0DE2" w:rsidRPr="00A2219A"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42B63867" w14:textId="77777777" w:rsidR="00865DAA" w:rsidRPr="00A2219A" w:rsidRDefault="002E0DE2" w:rsidP="002E0DE2">
            <w:pPr>
              <w:spacing w:line="240" w:lineRule="auto"/>
              <w:rPr>
                <w:sz w:val="20"/>
                <w:szCs w:val="20"/>
              </w:rPr>
            </w:pPr>
            <w:r w:rsidRPr="00A2219A">
              <w:rPr>
                <w:sz w:val="20"/>
                <w:szCs w:val="20"/>
              </w:rPr>
              <w:t xml:space="preserve">КВр-1,1-95 </w:t>
            </w:r>
          </w:p>
          <w:p w14:paraId="4C2B7C70" w14:textId="639E9737" w:rsidR="002E0DE2" w:rsidRPr="00A2219A" w:rsidRDefault="002E0DE2" w:rsidP="002E0DE2">
            <w:pPr>
              <w:spacing w:line="240" w:lineRule="auto"/>
              <w:rPr>
                <w:sz w:val="20"/>
                <w:szCs w:val="20"/>
              </w:rPr>
            </w:pPr>
            <w:r w:rsidRPr="00A2219A">
              <w:rPr>
                <w:sz w:val="20"/>
                <w:szCs w:val="20"/>
              </w:rPr>
              <w:t>(ООО «Энергетик-Сервис», РФ)</w:t>
            </w:r>
          </w:p>
        </w:tc>
        <w:tc>
          <w:tcPr>
            <w:tcW w:w="1185" w:type="pct"/>
            <w:tcBorders>
              <w:top w:val="single" w:sz="4" w:space="0" w:color="auto"/>
              <w:left w:val="single" w:sz="4" w:space="0" w:color="auto"/>
              <w:bottom w:val="single" w:sz="4" w:space="0" w:color="auto"/>
              <w:right w:val="single" w:sz="4" w:space="0" w:color="auto"/>
            </w:tcBorders>
            <w:vAlign w:val="center"/>
          </w:tcPr>
          <w:p w14:paraId="3B51A250" w14:textId="42427700" w:rsidR="002E0DE2" w:rsidRPr="00A2219A" w:rsidRDefault="002E0DE2" w:rsidP="002E0DE2">
            <w:pPr>
              <w:spacing w:line="240" w:lineRule="auto"/>
              <w:jc w:val="center"/>
              <w:rPr>
                <w:rFonts w:eastAsia="Times New Roman" w:cs="Times New Roman"/>
                <w:sz w:val="20"/>
                <w:szCs w:val="20"/>
                <w:lang w:eastAsia="ru-RU"/>
              </w:rPr>
            </w:pPr>
            <w:r w:rsidRPr="00A2219A">
              <w:rPr>
                <w:rFonts w:cs="Times New Roman"/>
                <w:sz w:val="20"/>
                <w:szCs w:val="20"/>
              </w:rPr>
              <w:t>0,95 (1,1)</w:t>
            </w:r>
          </w:p>
        </w:tc>
        <w:tc>
          <w:tcPr>
            <w:tcW w:w="772" w:type="pct"/>
            <w:tcBorders>
              <w:top w:val="single" w:sz="4" w:space="0" w:color="auto"/>
              <w:left w:val="single" w:sz="4" w:space="0" w:color="auto"/>
              <w:bottom w:val="single" w:sz="4" w:space="0" w:color="auto"/>
              <w:right w:val="single" w:sz="4" w:space="0" w:color="auto"/>
            </w:tcBorders>
            <w:vAlign w:val="center"/>
          </w:tcPr>
          <w:p w14:paraId="45CCB7CB" w14:textId="23587450" w:rsidR="002E0DE2" w:rsidRPr="00A2219A" w:rsidRDefault="0003243F" w:rsidP="002E0DE2">
            <w:pPr>
              <w:spacing w:line="240" w:lineRule="auto"/>
              <w:jc w:val="center"/>
              <w:rPr>
                <w:rFonts w:eastAsia="Times New Roman" w:cs="Times New Roman"/>
                <w:sz w:val="20"/>
                <w:szCs w:val="20"/>
                <w:lang w:eastAsia="ru-RU"/>
              </w:rPr>
            </w:pPr>
            <w:r w:rsidRPr="00A2219A">
              <w:rPr>
                <w:rFonts w:eastAsia="Times New Roman" w:cs="Times New Roman"/>
                <w:sz w:val="20"/>
                <w:szCs w:val="20"/>
                <w:lang w:eastAsia="ru-RU"/>
              </w:rPr>
              <w:t>2017</w:t>
            </w:r>
          </w:p>
        </w:tc>
      </w:tr>
      <w:tr w:rsidR="002E0DE2" w:rsidRPr="00A2219A" w14:paraId="0406ECE4" w14:textId="77777777" w:rsidTr="002E0DE2">
        <w:trPr>
          <w:trHeight w:val="58"/>
          <w:jc w:val="center"/>
        </w:trPr>
        <w:tc>
          <w:tcPr>
            <w:tcW w:w="0" w:type="auto"/>
            <w:vMerge/>
            <w:tcBorders>
              <w:left w:val="single" w:sz="4" w:space="0" w:color="auto"/>
              <w:right w:val="single" w:sz="4" w:space="0" w:color="auto"/>
            </w:tcBorders>
            <w:vAlign w:val="center"/>
            <w:hideMark/>
          </w:tcPr>
          <w:p w14:paraId="62CD0B2F" w14:textId="77777777" w:rsidR="002E0DE2" w:rsidRPr="00A2219A"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6F32FAC4" w14:textId="561C03FA" w:rsidR="002E0DE2" w:rsidRPr="00A2219A" w:rsidRDefault="002E0DE2" w:rsidP="002E0DE2">
            <w:pPr>
              <w:spacing w:line="240" w:lineRule="auto"/>
              <w:rPr>
                <w:rFonts w:eastAsia="Times New Roman" w:cs="Times New Roman"/>
                <w:sz w:val="20"/>
                <w:szCs w:val="20"/>
                <w:lang w:eastAsia="ru-RU"/>
              </w:rPr>
            </w:pPr>
            <w:r w:rsidRPr="00A2219A">
              <w:rPr>
                <w:sz w:val="20"/>
                <w:szCs w:val="20"/>
              </w:rPr>
              <w:t>Котел КВр-1,25 (ООО «Теплоэнергетик», РФ)</w:t>
            </w:r>
          </w:p>
        </w:tc>
        <w:tc>
          <w:tcPr>
            <w:tcW w:w="1185" w:type="pct"/>
            <w:tcBorders>
              <w:top w:val="single" w:sz="4" w:space="0" w:color="auto"/>
              <w:left w:val="single" w:sz="4" w:space="0" w:color="auto"/>
              <w:bottom w:val="single" w:sz="4" w:space="0" w:color="auto"/>
              <w:right w:val="single" w:sz="4" w:space="0" w:color="auto"/>
            </w:tcBorders>
            <w:vAlign w:val="center"/>
          </w:tcPr>
          <w:p w14:paraId="11CB123D" w14:textId="11966101" w:rsidR="002E0DE2" w:rsidRPr="00A2219A" w:rsidRDefault="002E0DE2" w:rsidP="002E0DE2">
            <w:pPr>
              <w:spacing w:line="240" w:lineRule="auto"/>
              <w:jc w:val="center"/>
              <w:rPr>
                <w:rFonts w:eastAsia="Times New Roman" w:cs="Times New Roman"/>
                <w:sz w:val="20"/>
                <w:szCs w:val="20"/>
                <w:lang w:eastAsia="ru-RU"/>
              </w:rPr>
            </w:pPr>
            <w:r w:rsidRPr="00A2219A">
              <w:rPr>
                <w:rFonts w:cs="Times New Roman"/>
                <w:sz w:val="20"/>
                <w:szCs w:val="20"/>
              </w:rPr>
              <w:t>1,075 (1,25)</w:t>
            </w:r>
          </w:p>
        </w:tc>
        <w:tc>
          <w:tcPr>
            <w:tcW w:w="772" w:type="pct"/>
            <w:tcBorders>
              <w:top w:val="single" w:sz="4" w:space="0" w:color="auto"/>
              <w:left w:val="single" w:sz="4" w:space="0" w:color="auto"/>
              <w:bottom w:val="single" w:sz="4" w:space="0" w:color="auto"/>
              <w:right w:val="single" w:sz="4" w:space="0" w:color="auto"/>
            </w:tcBorders>
            <w:vAlign w:val="center"/>
          </w:tcPr>
          <w:p w14:paraId="36876A54" w14:textId="312DCAB4" w:rsidR="002E0DE2" w:rsidRPr="00A2219A" w:rsidRDefault="0003243F" w:rsidP="002E0DE2">
            <w:pPr>
              <w:spacing w:line="240" w:lineRule="auto"/>
              <w:jc w:val="center"/>
              <w:rPr>
                <w:rFonts w:eastAsia="Times New Roman" w:cs="Times New Roman"/>
                <w:sz w:val="20"/>
                <w:szCs w:val="20"/>
                <w:lang w:eastAsia="ru-RU"/>
              </w:rPr>
            </w:pPr>
            <w:r w:rsidRPr="00A2219A">
              <w:rPr>
                <w:rFonts w:eastAsia="Times New Roman" w:cs="Times New Roman"/>
                <w:sz w:val="20"/>
                <w:szCs w:val="20"/>
                <w:lang w:eastAsia="ru-RU"/>
              </w:rPr>
              <w:t>2018</w:t>
            </w:r>
          </w:p>
        </w:tc>
      </w:tr>
      <w:tr w:rsidR="002E0DE2" w:rsidRPr="00A2219A" w14:paraId="6176133B" w14:textId="77777777" w:rsidTr="002E0DE2">
        <w:trPr>
          <w:trHeight w:val="58"/>
          <w:jc w:val="center"/>
        </w:trPr>
        <w:tc>
          <w:tcPr>
            <w:tcW w:w="0" w:type="auto"/>
            <w:vMerge/>
            <w:tcBorders>
              <w:left w:val="single" w:sz="4" w:space="0" w:color="auto"/>
              <w:right w:val="single" w:sz="4" w:space="0" w:color="auto"/>
            </w:tcBorders>
            <w:vAlign w:val="center"/>
            <w:hideMark/>
          </w:tcPr>
          <w:p w14:paraId="18BA882D" w14:textId="77777777" w:rsidR="002E0DE2" w:rsidRPr="00A2219A" w:rsidRDefault="002E0DE2" w:rsidP="002E0DE2">
            <w:pPr>
              <w:rPr>
                <w:rFonts w:eastAsia="Times New Roman" w:cs="Times New Roman"/>
                <w:sz w:val="20"/>
                <w:szCs w:val="20"/>
                <w:lang w:eastAsia="ru-RU"/>
              </w:rPr>
            </w:pPr>
          </w:p>
        </w:tc>
        <w:tc>
          <w:tcPr>
            <w:tcW w:w="2182" w:type="pct"/>
            <w:tcBorders>
              <w:top w:val="single" w:sz="4" w:space="0" w:color="auto"/>
              <w:left w:val="single" w:sz="4" w:space="0" w:color="auto"/>
              <w:bottom w:val="single" w:sz="4" w:space="0" w:color="auto"/>
              <w:right w:val="single" w:sz="4" w:space="0" w:color="auto"/>
            </w:tcBorders>
            <w:vAlign w:val="center"/>
            <w:hideMark/>
          </w:tcPr>
          <w:p w14:paraId="60F04CF7" w14:textId="77777777" w:rsidR="002E0DE2" w:rsidRPr="00A2219A" w:rsidRDefault="002E0DE2" w:rsidP="002E0DE2">
            <w:pPr>
              <w:spacing w:line="240" w:lineRule="auto"/>
              <w:rPr>
                <w:sz w:val="20"/>
                <w:szCs w:val="20"/>
              </w:rPr>
            </w:pPr>
            <w:r w:rsidRPr="00A2219A">
              <w:rPr>
                <w:sz w:val="20"/>
                <w:szCs w:val="20"/>
              </w:rPr>
              <w:t xml:space="preserve">КВр-1,1-95 </w:t>
            </w:r>
          </w:p>
          <w:p w14:paraId="4706D34E" w14:textId="7DC59957" w:rsidR="002E0DE2" w:rsidRPr="00A2219A" w:rsidRDefault="002E0DE2" w:rsidP="002E0DE2">
            <w:pPr>
              <w:spacing w:line="240" w:lineRule="auto"/>
              <w:rPr>
                <w:rFonts w:eastAsia="Times New Roman" w:cs="Times New Roman"/>
                <w:sz w:val="20"/>
                <w:szCs w:val="20"/>
                <w:lang w:eastAsia="ru-RU"/>
              </w:rPr>
            </w:pPr>
            <w:r w:rsidRPr="00A2219A">
              <w:rPr>
                <w:sz w:val="20"/>
                <w:szCs w:val="20"/>
              </w:rPr>
              <w:t>(ООО «Энергетик-Сервис», РФ)</w:t>
            </w:r>
          </w:p>
        </w:tc>
        <w:tc>
          <w:tcPr>
            <w:tcW w:w="1185" w:type="pct"/>
            <w:tcBorders>
              <w:top w:val="single" w:sz="4" w:space="0" w:color="auto"/>
              <w:left w:val="single" w:sz="4" w:space="0" w:color="auto"/>
              <w:bottom w:val="single" w:sz="4" w:space="0" w:color="auto"/>
              <w:right w:val="single" w:sz="4" w:space="0" w:color="auto"/>
            </w:tcBorders>
            <w:vAlign w:val="center"/>
          </w:tcPr>
          <w:p w14:paraId="6BE53093" w14:textId="69DBE973" w:rsidR="002E0DE2" w:rsidRPr="00A2219A" w:rsidRDefault="002E0DE2" w:rsidP="002E0DE2">
            <w:pPr>
              <w:spacing w:line="240" w:lineRule="auto"/>
              <w:jc w:val="center"/>
              <w:rPr>
                <w:rFonts w:eastAsia="Times New Roman" w:cs="Times New Roman"/>
                <w:sz w:val="20"/>
                <w:szCs w:val="20"/>
                <w:lang w:eastAsia="ru-RU"/>
              </w:rPr>
            </w:pPr>
            <w:r w:rsidRPr="00A2219A">
              <w:rPr>
                <w:rFonts w:eastAsia="Times New Roman" w:cs="Times New Roman"/>
                <w:sz w:val="20"/>
                <w:szCs w:val="20"/>
                <w:lang w:eastAsia="ru-RU"/>
              </w:rPr>
              <w:t>0,95 (1,1)</w:t>
            </w:r>
          </w:p>
        </w:tc>
        <w:tc>
          <w:tcPr>
            <w:tcW w:w="772" w:type="pct"/>
            <w:tcBorders>
              <w:top w:val="single" w:sz="4" w:space="0" w:color="auto"/>
              <w:left w:val="single" w:sz="4" w:space="0" w:color="auto"/>
              <w:bottom w:val="single" w:sz="4" w:space="0" w:color="auto"/>
              <w:right w:val="single" w:sz="4" w:space="0" w:color="auto"/>
            </w:tcBorders>
            <w:vAlign w:val="center"/>
          </w:tcPr>
          <w:p w14:paraId="52855E0E" w14:textId="17A4B534" w:rsidR="002E0DE2" w:rsidRPr="00A2219A" w:rsidRDefault="0003243F" w:rsidP="002E0DE2">
            <w:pPr>
              <w:spacing w:line="240" w:lineRule="auto"/>
              <w:jc w:val="center"/>
              <w:rPr>
                <w:rFonts w:eastAsia="Times New Roman" w:cs="Times New Roman"/>
                <w:sz w:val="20"/>
                <w:szCs w:val="20"/>
                <w:lang w:eastAsia="ru-RU"/>
              </w:rPr>
            </w:pPr>
            <w:r w:rsidRPr="00A2219A">
              <w:rPr>
                <w:rFonts w:eastAsia="Times New Roman" w:cs="Times New Roman"/>
                <w:sz w:val="20"/>
                <w:szCs w:val="20"/>
                <w:lang w:eastAsia="ru-RU"/>
              </w:rPr>
              <w:t>2016</w:t>
            </w:r>
          </w:p>
        </w:tc>
      </w:tr>
    </w:tbl>
    <w:p w14:paraId="0C5A8A6D" w14:textId="77777777" w:rsidR="008A0FE9" w:rsidRDefault="008A0FE9" w:rsidP="00A2219A">
      <w:pPr>
        <w:shd w:val="clear" w:color="auto" w:fill="FFFFFF"/>
        <w:suppressAutoHyphens/>
        <w:spacing w:line="336" w:lineRule="auto"/>
        <w:ind w:firstLine="567"/>
        <w:contextualSpacing/>
        <w:rPr>
          <w:rFonts w:eastAsia="Times New Roman" w:cs="Times New Roman"/>
          <w:color w:val="000000"/>
          <w:szCs w:val="26"/>
          <w:lang w:eastAsia="ru-RU"/>
        </w:rPr>
      </w:pPr>
    </w:p>
    <w:p w14:paraId="6341DAFE" w14:textId="13A71843" w:rsidR="00A2219A" w:rsidRPr="00A2219A" w:rsidRDefault="00A2219A" w:rsidP="00A2219A">
      <w:pPr>
        <w:shd w:val="clear" w:color="auto" w:fill="FFFFFF"/>
        <w:suppressAutoHyphens/>
        <w:spacing w:line="336" w:lineRule="auto"/>
        <w:ind w:firstLine="567"/>
        <w:contextualSpacing/>
        <w:rPr>
          <w:rFonts w:eastAsia="Times New Roman" w:cs="Times New Roman"/>
          <w:color w:val="000000"/>
          <w:szCs w:val="26"/>
          <w:lang w:eastAsia="ru-RU"/>
        </w:rPr>
      </w:pPr>
      <w:r w:rsidRPr="00A2219A">
        <w:rPr>
          <w:rFonts w:eastAsia="Times New Roman" w:cs="Times New Roman"/>
          <w:color w:val="000000"/>
          <w:szCs w:val="26"/>
          <w:lang w:eastAsia="ru-RU"/>
        </w:rPr>
        <w:t>Наработка в часах по основному и вспомогательному оборудованию теплоисточника не фиксируется.</w:t>
      </w:r>
    </w:p>
    <w:p w14:paraId="3ECDAAAE" w14:textId="232D0071" w:rsidR="00985DF4" w:rsidRPr="0003243F" w:rsidRDefault="00985DF4" w:rsidP="00B009C1">
      <w:pPr>
        <w:pStyle w:val="30"/>
        <w:numPr>
          <w:ilvl w:val="2"/>
          <w:numId w:val="31"/>
        </w:numPr>
        <w:ind w:left="0" w:firstLine="567"/>
        <w:rPr>
          <w:lang w:val="ru-RU"/>
        </w:rPr>
      </w:pPr>
      <w:bookmarkStart w:id="44" w:name="_Toc96088752"/>
      <w:r>
        <w:rPr>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4"/>
    </w:p>
    <w:p w14:paraId="7319BC89" w14:textId="18C37656" w:rsidR="00985DF4" w:rsidRDefault="00985DF4" w:rsidP="00677615">
      <w:pPr>
        <w:pStyle w:val="-20"/>
        <w:widowControl w:val="0"/>
        <w:suppressLineNumbers w:val="0"/>
        <w:suppressAutoHyphens w:val="0"/>
        <w:spacing w:after="120" w:line="360" w:lineRule="auto"/>
        <w:ind w:firstLine="567"/>
        <w:rPr>
          <w:rFonts w:eastAsia="Calibri" w:cs="Times New Roman"/>
        </w:rPr>
      </w:pPr>
      <w:r>
        <w:rPr>
          <w:rFonts w:eastAsia="Calibri" w:cs="Times New Roman"/>
        </w:rPr>
        <w:t xml:space="preserve">Источники тепловой энергии, работающие в режиме комбинированной выработки электрической и тепловой энергии, </w:t>
      </w:r>
      <w:r w:rsidR="00B407E2">
        <w:rPr>
          <w:rFonts w:eastAsia="Calibri" w:cs="Times New Roman"/>
        </w:rPr>
        <w:t xml:space="preserve">на территории </w:t>
      </w:r>
      <w:r w:rsidR="00EA221F">
        <w:rPr>
          <w:rFonts w:eastAsia="Calibri" w:cs="Times New Roman"/>
        </w:rPr>
        <w:t xml:space="preserve">МО Раздольевское сельское поселение </w:t>
      </w:r>
      <w:r>
        <w:rPr>
          <w:rFonts w:eastAsia="Calibri" w:cs="Times New Roman"/>
        </w:rPr>
        <w:t>отсутствуют.</w:t>
      </w:r>
    </w:p>
    <w:p w14:paraId="3D62C01E" w14:textId="26719B79" w:rsidR="00985DF4" w:rsidRPr="0003243F" w:rsidRDefault="00985DF4" w:rsidP="00B009C1">
      <w:pPr>
        <w:pStyle w:val="30"/>
        <w:numPr>
          <w:ilvl w:val="2"/>
          <w:numId w:val="31"/>
        </w:numPr>
        <w:ind w:left="0" w:firstLine="567"/>
        <w:rPr>
          <w:lang w:val="ru-RU"/>
        </w:rPr>
      </w:pPr>
      <w:bookmarkStart w:id="45" w:name="_Toc96088753"/>
      <w:r>
        <w:rPr>
          <w:lang w:val="ru-RU"/>
        </w:rPr>
        <w:t xml:space="preserve">Способы регулирования отпуска тепловой энергии от </w:t>
      </w:r>
      <w:r w:rsidR="00696878">
        <w:rPr>
          <w:lang w:val="ru-RU"/>
        </w:rPr>
        <w:t xml:space="preserve">источников тепловой энергии </w:t>
      </w:r>
      <w:r>
        <w:rPr>
          <w:lang w:val="ru-RU"/>
        </w:rPr>
        <w:t xml:space="preserve">с </w:t>
      </w:r>
      <w:r w:rsidRPr="0003243F">
        <w:rPr>
          <w:lang w:val="ru-RU"/>
        </w:rPr>
        <w:t>обоснованием</w:t>
      </w:r>
      <w:r>
        <w:rPr>
          <w:lang w:val="ru-RU"/>
        </w:rPr>
        <w:t xml:space="preserve"> выбора графика изменения температур и расхода теплоносителя в зависимости от температуры наружного воздуха</w:t>
      </w:r>
      <w:bookmarkEnd w:id="45"/>
    </w:p>
    <w:p w14:paraId="09A5F1D1" w14:textId="77777777" w:rsidR="00C22101" w:rsidRPr="00C22101" w:rsidRDefault="00C22101" w:rsidP="00904BDD">
      <w:pPr>
        <w:pStyle w:val="-20"/>
        <w:widowControl w:val="0"/>
        <w:suppressLineNumbers w:val="0"/>
        <w:suppressAutoHyphens w:val="0"/>
        <w:spacing w:before="0" w:line="336" w:lineRule="auto"/>
        <w:ind w:firstLine="567"/>
        <w:rPr>
          <w:rFonts w:eastAsia="Calibri" w:cs="Times New Roman"/>
        </w:rPr>
      </w:pPr>
      <w:r w:rsidRPr="00C22101">
        <w:rPr>
          <w:rFonts w:eastAsia="Calibri" w:cs="Times New Roman"/>
        </w:rPr>
        <w:t xml:space="preserve">Регулирование отпуска тепловой энергии – центральное качественное, путем изменения температуры сетевой воды в подающем трубопроводе. </w:t>
      </w:r>
    </w:p>
    <w:p w14:paraId="7E2072BE" w14:textId="77331172" w:rsidR="00C22101" w:rsidRDefault="00C22101" w:rsidP="00904BDD">
      <w:pPr>
        <w:ind w:firstLine="567"/>
        <w:rPr>
          <w:rFonts w:eastAsia="Calibri" w:cs="Times New Roman"/>
        </w:rPr>
      </w:pPr>
      <w:bookmarkStart w:id="46" w:name="_Hlk95995538"/>
      <w:bookmarkStart w:id="47" w:name="_Hlk95726582"/>
      <w:r w:rsidRPr="00C22101">
        <w:rPr>
          <w:rFonts w:eastAsia="Calibri" w:cs="Times New Roman"/>
        </w:rPr>
        <w:t xml:space="preserve">Отпуск тепловой энергии осуществляется по температурному графику 95/70 °С, </w:t>
      </w:r>
      <w:r>
        <w:rPr>
          <w:rFonts w:eastAsia="Calibri" w:cs="Times New Roman"/>
        </w:rPr>
        <w:t>срезка на ГВС отсутствует.</w:t>
      </w:r>
      <w:bookmarkStart w:id="48" w:name="_Hlk95498272"/>
      <w:r w:rsidR="00904BDD">
        <w:rPr>
          <w:rFonts w:eastAsia="Calibri" w:cs="Times New Roman"/>
        </w:rPr>
        <w:t xml:space="preserve"> </w:t>
      </w:r>
      <w:r>
        <w:rPr>
          <w:rFonts w:eastAsia="Calibri" w:cs="Times New Roman"/>
        </w:rPr>
        <w:t>На момент текущей актуализации схемы теплоснабжения т</w:t>
      </w:r>
      <w:r w:rsidRPr="00C22101">
        <w:rPr>
          <w:rFonts w:eastAsia="Calibri" w:cs="Times New Roman"/>
        </w:rPr>
        <w:t>емпературный график</w:t>
      </w:r>
      <w:r>
        <w:rPr>
          <w:rFonts w:eastAsia="Calibri" w:cs="Times New Roman"/>
        </w:rPr>
        <w:t>,</w:t>
      </w:r>
      <w:r w:rsidRPr="00C22101">
        <w:rPr>
          <w:rFonts w:eastAsia="Calibri" w:cs="Times New Roman"/>
        </w:rPr>
        <w:t xml:space="preserve"> </w:t>
      </w:r>
      <w:r>
        <w:rPr>
          <w:rFonts w:eastAsia="Calibri" w:cs="Times New Roman"/>
        </w:rPr>
        <w:t>утвержденный теплоснабжающей организацией, не представлен.</w:t>
      </w:r>
    </w:p>
    <w:p w14:paraId="70A878F0" w14:textId="451AAB51" w:rsidR="00904BDD" w:rsidRDefault="00904BDD" w:rsidP="00904BDD">
      <w:pPr>
        <w:ind w:firstLine="567"/>
        <w:rPr>
          <w:szCs w:val="26"/>
        </w:rPr>
      </w:pPr>
      <w:bookmarkStart w:id="49" w:name="_Hlk95995738"/>
      <w:bookmarkEnd w:id="46"/>
      <w:r>
        <w:rPr>
          <w:szCs w:val="26"/>
        </w:rPr>
        <w:t>На момент актуализации в котельной находился температурный график 95/70 °С, рассчитанный на температуру наружного воздуха минус 30 ℃.</w:t>
      </w:r>
    </w:p>
    <w:p w14:paraId="5BD4F318" w14:textId="429C4593" w:rsidR="00985DF4" w:rsidRDefault="00985DF4" w:rsidP="00B009C1">
      <w:pPr>
        <w:pStyle w:val="30"/>
        <w:widowControl w:val="0"/>
        <w:numPr>
          <w:ilvl w:val="2"/>
          <w:numId w:val="31"/>
        </w:numPr>
        <w:suppressAutoHyphens w:val="0"/>
        <w:spacing w:line="360" w:lineRule="auto"/>
        <w:ind w:left="1276" w:hanging="709"/>
        <w:rPr>
          <w:rFonts w:eastAsia="Calibri"/>
        </w:rPr>
      </w:pPr>
      <w:bookmarkStart w:id="50" w:name="_Toc96088754"/>
      <w:bookmarkEnd w:id="47"/>
      <w:bookmarkEnd w:id="48"/>
      <w:bookmarkEnd w:id="49"/>
      <w:r>
        <w:rPr>
          <w:lang w:val="ru-RU"/>
        </w:rPr>
        <w:t>Среднегодовая загрузка оборудования</w:t>
      </w:r>
      <w:bookmarkEnd w:id="50"/>
    </w:p>
    <w:p w14:paraId="1CFB58AC" w14:textId="6326F9E5" w:rsidR="00677615" w:rsidRPr="00677615" w:rsidRDefault="00677615" w:rsidP="00677615">
      <w:pPr>
        <w:pStyle w:val="-20"/>
        <w:widowControl w:val="0"/>
        <w:suppressLineNumbers w:val="0"/>
        <w:suppressAutoHyphens w:val="0"/>
        <w:spacing w:line="360" w:lineRule="auto"/>
        <w:ind w:firstLine="567"/>
        <w:rPr>
          <w:rFonts w:eastAsia="Calibri" w:cs="Times New Roman"/>
        </w:rPr>
      </w:pPr>
      <w:r w:rsidRPr="00677615">
        <w:rPr>
          <w:rFonts w:eastAsia="Calibri" w:cs="Times New Roman"/>
        </w:rPr>
        <w:t>При положительных температурах наружного воздуха в работе находится два котла (ст. № 1, № 2 или ст. № 2, № 4, по данным оперативного журнала</w:t>
      </w:r>
      <w:r w:rsidR="00696878">
        <w:rPr>
          <w:rFonts w:eastAsia="Calibri" w:cs="Times New Roman"/>
        </w:rPr>
        <w:t xml:space="preserve"> котельной</w:t>
      </w:r>
      <w:r w:rsidRPr="00677615">
        <w:rPr>
          <w:rFonts w:eastAsia="Calibri" w:cs="Times New Roman"/>
        </w:rPr>
        <w:t xml:space="preserve">), при температуре наружного воздуха ниже минус 10 </w:t>
      </w:r>
      <w:r w:rsidRPr="00677615">
        <w:rPr>
          <w:rFonts w:ascii="Times New Roman" w:eastAsia="Calibri" w:hAnsi="Times New Roman" w:cs="Times New Roman"/>
        </w:rPr>
        <w:t>⁰</w:t>
      </w:r>
      <w:r w:rsidRPr="00677615">
        <w:rPr>
          <w:rFonts w:eastAsia="Calibri"/>
        </w:rPr>
        <w:t>С</w:t>
      </w:r>
      <w:r w:rsidRPr="00677615">
        <w:rPr>
          <w:rFonts w:eastAsia="Calibri" w:cs="Times New Roman"/>
        </w:rPr>
        <w:t xml:space="preserve"> дополнительно вводится котел </w:t>
      </w:r>
      <w:r w:rsidR="000D23AE">
        <w:rPr>
          <w:rFonts w:eastAsia="Calibri" w:cs="Times New Roman"/>
        </w:rPr>
        <w:br/>
      </w:r>
      <w:r w:rsidRPr="00677615">
        <w:rPr>
          <w:rFonts w:eastAsia="Calibri" w:cs="Times New Roman"/>
        </w:rPr>
        <w:t xml:space="preserve">ст. № 3. При достижении более низких значений температуры наружного воздуха в работе находятся все котлоагрегаты. </w:t>
      </w:r>
    </w:p>
    <w:p w14:paraId="7F063B9A" w14:textId="77777777" w:rsidR="00985DF4" w:rsidRDefault="00985DF4" w:rsidP="00985DF4">
      <w:pPr>
        <w:ind w:firstLine="567"/>
        <w:rPr>
          <w:rFonts w:eastAsia="Times New Roman" w:cs="Times New Roman"/>
          <w:color w:val="000000"/>
          <w:szCs w:val="26"/>
          <w:lang w:eastAsia="ru-RU"/>
        </w:rPr>
      </w:pPr>
      <w:r>
        <w:rPr>
          <w:rFonts w:eastAsia="Times New Roman" w:cs="Times New Roman"/>
          <w:color w:val="000000"/>
          <w:szCs w:val="26"/>
          <w:lang w:eastAsia="ru-RU"/>
        </w:rPr>
        <w:lastRenderedPageBreak/>
        <w:t>Наработка в часах по основному и вспомогательному оборудованию теплоисточника не фиксируется.</w:t>
      </w:r>
    </w:p>
    <w:p w14:paraId="2D297B0F" w14:textId="77777777" w:rsidR="00985DF4" w:rsidRPr="00B407E2" w:rsidRDefault="00985DF4" w:rsidP="00B009C1">
      <w:pPr>
        <w:pStyle w:val="30"/>
        <w:widowControl w:val="0"/>
        <w:numPr>
          <w:ilvl w:val="2"/>
          <w:numId w:val="31"/>
        </w:numPr>
        <w:suppressAutoHyphens w:val="0"/>
        <w:spacing w:line="360" w:lineRule="auto"/>
        <w:ind w:left="1276" w:hanging="709"/>
        <w:rPr>
          <w:lang w:val="ru-RU"/>
        </w:rPr>
      </w:pPr>
      <w:bookmarkStart w:id="51" w:name="_Toc96088755"/>
      <w:r w:rsidRPr="00B407E2">
        <w:rPr>
          <w:lang w:val="ru-RU"/>
        </w:rPr>
        <w:t>Способы учета количества тепла, отпущенного в тепловые сети</w:t>
      </w:r>
      <w:bookmarkEnd w:id="51"/>
    </w:p>
    <w:p w14:paraId="2B62A885" w14:textId="225F7AC5" w:rsidR="00985DF4" w:rsidRDefault="00985DF4" w:rsidP="00985DF4">
      <w:pPr>
        <w:shd w:val="clear" w:color="auto" w:fill="FFFFFF"/>
        <w:suppressAutoHyphens/>
        <w:ind w:firstLine="567"/>
        <w:rPr>
          <w:rFonts w:eastAsia="Times New Roman" w:cs="Times New Roman"/>
          <w:color w:val="000000"/>
          <w:szCs w:val="26"/>
          <w:lang w:eastAsia="ru-RU"/>
        </w:rPr>
      </w:pPr>
      <w:r>
        <w:rPr>
          <w:rFonts w:eastAsia="Times New Roman" w:cs="Times New Roman"/>
          <w:color w:val="000000"/>
          <w:szCs w:val="26"/>
          <w:lang w:eastAsia="ru-RU"/>
        </w:rPr>
        <w:t>Параметры теплоносителя на выходе из источника фиксируются при помощи расходомер</w:t>
      </w:r>
      <w:r w:rsidR="00883BF5">
        <w:rPr>
          <w:rFonts w:eastAsia="Times New Roman" w:cs="Times New Roman"/>
          <w:color w:val="000000"/>
          <w:szCs w:val="26"/>
          <w:lang w:eastAsia="ru-RU"/>
        </w:rPr>
        <w:t>а (на прямом трубопроводе)</w:t>
      </w:r>
      <w:r>
        <w:rPr>
          <w:rFonts w:eastAsia="Times New Roman" w:cs="Times New Roman"/>
          <w:color w:val="000000"/>
          <w:szCs w:val="26"/>
          <w:lang w:eastAsia="ru-RU"/>
        </w:rPr>
        <w:t>, датчиков температуры и давления</w:t>
      </w:r>
      <w:r w:rsidR="00883BF5">
        <w:rPr>
          <w:rFonts w:eastAsia="Times New Roman" w:cs="Times New Roman"/>
          <w:color w:val="000000"/>
          <w:szCs w:val="26"/>
          <w:lang w:eastAsia="ru-RU"/>
        </w:rPr>
        <w:t xml:space="preserve"> (прямой и обратный трубопроводы)</w:t>
      </w:r>
      <w:r>
        <w:rPr>
          <w:rFonts w:eastAsia="Times New Roman" w:cs="Times New Roman"/>
          <w:color w:val="000000"/>
          <w:szCs w:val="26"/>
          <w:lang w:eastAsia="ru-RU"/>
        </w:rPr>
        <w:t xml:space="preserve"> и выводятся на экран тепловычислителя ТВ-7</w:t>
      </w:r>
      <w:r w:rsidR="00B407E2">
        <w:rPr>
          <w:rFonts w:eastAsia="Times New Roman" w:cs="Times New Roman"/>
          <w:color w:val="000000"/>
          <w:szCs w:val="26"/>
          <w:lang w:eastAsia="ru-RU"/>
        </w:rPr>
        <w:t xml:space="preserve">М </w:t>
      </w:r>
      <w:r w:rsidR="00883BF5">
        <w:rPr>
          <w:rFonts w:eastAsia="Times New Roman" w:cs="Times New Roman"/>
          <w:color w:val="000000"/>
          <w:szCs w:val="26"/>
          <w:lang w:eastAsia="ru-RU"/>
        </w:rPr>
        <w:br/>
      </w:r>
      <w:r w:rsidR="00B407E2">
        <w:rPr>
          <w:rFonts w:eastAsia="Times New Roman" w:cs="Times New Roman"/>
          <w:color w:val="000000"/>
          <w:szCs w:val="26"/>
          <w:lang w:eastAsia="ru-RU"/>
        </w:rPr>
        <w:t xml:space="preserve">(ООО </w:t>
      </w:r>
      <w:r>
        <w:rPr>
          <w:rFonts w:eastAsia="Times New Roman" w:cs="Times New Roman"/>
          <w:color w:val="000000"/>
          <w:szCs w:val="26"/>
          <w:lang w:eastAsia="ru-RU"/>
        </w:rPr>
        <w:t>«Термотроник»</w:t>
      </w:r>
      <w:r w:rsidR="00B407E2">
        <w:rPr>
          <w:rFonts w:eastAsia="Times New Roman" w:cs="Times New Roman"/>
          <w:color w:val="000000"/>
          <w:szCs w:val="26"/>
          <w:lang w:eastAsia="ru-RU"/>
        </w:rPr>
        <w:t>)</w:t>
      </w:r>
      <w:r>
        <w:rPr>
          <w:rFonts w:eastAsia="Times New Roman" w:cs="Times New Roman"/>
          <w:color w:val="000000"/>
          <w:szCs w:val="26"/>
          <w:lang w:eastAsia="ru-RU"/>
        </w:rPr>
        <w:t>.</w:t>
      </w:r>
    </w:p>
    <w:p w14:paraId="02E7C765" w14:textId="77777777" w:rsidR="00985DF4" w:rsidRPr="00B407E2" w:rsidRDefault="00985DF4" w:rsidP="00B009C1">
      <w:pPr>
        <w:pStyle w:val="30"/>
        <w:widowControl w:val="0"/>
        <w:numPr>
          <w:ilvl w:val="2"/>
          <w:numId w:val="31"/>
        </w:numPr>
        <w:suppressAutoHyphens w:val="0"/>
        <w:spacing w:line="360" w:lineRule="auto"/>
        <w:ind w:left="0" w:firstLine="567"/>
        <w:rPr>
          <w:lang w:val="ru-RU"/>
        </w:rPr>
      </w:pPr>
      <w:bookmarkStart w:id="52" w:name="_Toc96088756"/>
      <w:r w:rsidRPr="00B407E2">
        <w:rPr>
          <w:lang w:val="ru-RU"/>
        </w:rPr>
        <w:t>Статистика отказов и восстановлений оборудования источника тепловой энергии</w:t>
      </w:r>
      <w:bookmarkEnd w:id="52"/>
    </w:p>
    <w:p w14:paraId="10D90F56" w14:textId="402F5A9A" w:rsidR="00985DF4" w:rsidRDefault="00985DF4" w:rsidP="00985DF4">
      <w:pPr>
        <w:ind w:firstLine="567"/>
        <w:rPr>
          <w:rFonts w:eastAsia="Times New Roman" w:cs="Times New Roman"/>
          <w:color w:val="000000"/>
          <w:szCs w:val="26"/>
          <w:lang w:eastAsia="ru-RU"/>
        </w:rPr>
      </w:pPr>
      <w:r>
        <w:rPr>
          <w:rFonts w:eastAsia="Times New Roman" w:cs="Times New Roman"/>
          <w:color w:val="000000"/>
          <w:szCs w:val="26"/>
          <w:lang w:eastAsia="ru-RU"/>
        </w:rPr>
        <w:t>Данные об авариях, отказах и восстановлениях основного и вспомогательного оборудования в течение всего срока эксплуатации теплоисточника отсутствуют.</w:t>
      </w:r>
    </w:p>
    <w:p w14:paraId="722E1F12" w14:textId="77777777" w:rsidR="00985DF4" w:rsidRPr="00B407E2" w:rsidRDefault="00985DF4" w:rsidP="00B009C1">
      <w:pPr>
        <w:pStyle w:val="30"/>
        <w:widowControl w:val="0"/>
        <w:numPr>
          <w:ilvl w:val="2"/>
          <w:numId w:val="31"/>
        </w:numPr>
        <w:suppressAutoHyphens w:val="0"/>
        <w:spacing w:line="360" w:lineRule="auto"/>
        <w:ind w:left="0" w:firstLine="567"/>
        <w:rPr>
          <w:lang w:val="ru-RU"/>
        </w:rPr>
      </w:pPr>
      <w:bookmarkStart w:id="53" w:name="_Toc96088757"/>
      <w:r w:rsidRPr="00B407E2">
        <w:rPr>
          <w:lang w:val="ru-RU"/>
        </w:rPr>
        <w:t>Предписания надзорных органов по запрещению дальнейшей эксплуатации источника тепловой энергии</w:t>
      </w:r>
      <w:bookmarkEnd w:id="53"/>
    </w:p>
    <w:p w14:paraId="6E6AFBA9" w14:textId="09DFF466" w:rsidR="000D23AE" w:rsidRDefault="00985DF4" w:rsidP="00B407E2">
      <w:pPr>
        <w:pStyle w:val="-20"/>
        <w:widowControl w:val="0"/>
        <w:suppressLineNumbers w:val="0"/>
        <w:suppressAutoHyphens w:val="0"/>
        <w:spacing w:after="120" w:line="360" w:lineRule="auto"/>
        <w:ind w:firstLine="567"/>
        <w:rPr>
          <w:rFonts w:eastAsia="Calibri" w:cs="Times New Roman"/>
        </w:rPr>
      </w:pPr>
      <w:r>
        <w:rPr>
          <w:rFonts w:eastAsia="Calibri" w:cs="Times New Roman"/>
        </w:rPr>
        <w:t xml:space="preserve">Предписания надзорных органов по запрещению эксплуатации котельной </w:t>
      </w:r>
      <w:r w:rsidR="000D23AE">
        <w:rPr>
          <w:rFonts w:eastAsia="Calibri" w:cs="Times New Roman"/>
        </w:rPr>
        <w:br/>
      </w:r>
      <w:r w:rsidR="00B407E2">
        <w:rPr>
          <w:rFonts w:eastAsia="Calibri" w:cs="Times New Roman"/>
        </w:rPr>
        <w:t>д. Раздолье</w:t>
      </w:r>
      <w:r>
        <w:rPr>
          <w:rFonts w:eastAsia="Calibri" w:cs="Times New Roman"/>
        </w:rPr>
        <w:t xml:space="preserve"> отсутствуют.</w:t>
      </w:r>
    </w:p>
    <w:p w14:paraId="04F7FEFF" w14:textId="2A80DF03" w:rsidR="005D5DC7" w:rsidRDefault="005D5DC7" w:rsidP="005D5DC7">
      <w:pPr>
        <w:pStyle w:val="30"/>
        <w:widowControl w:val="0"/>
        <w:numPr>
          <w:ilvl w:val="2"/>
          <w:numId w:val="31"/>
        </w:numPr>
        <w:suppressAutoHyphens w:val="0"/>
        <w:spacing w:line="360" w:lineRule="auto"/>
        <w:ind w:left="0" w:firstLine="567"/>
        <w:rPr>
          <w:lang w:val="ru-RU"/>
        </w:rPr>
      </w:pPr>
      <w:bookmarkStart w:id="54" w:name="_Toc96088758"/>
      <w:r w:rsidRPr="005D5DC7">
        <w:rPr>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4"/>
    </w:p>
    <w:p w14:paraId="2CF83089" w14:textId="614DD671" w:rsidR="005D5DC7" w:rsidRPr="005D5DC7" w:rsidRDefault="005D5DC7" w:rsidP="005D5DC7">
      <w:pPr>
        <w:pStyle w:val="-20"/>
        <w:widowControl w:val="0"/>
        <w:suppressLineNumbers w:val="0"/>
        <w:suppressAutoHyphens w:val="0"/>
        <w:spacing w:after="120" w:line="360" w:lineRule="auto"/>
        <w:ind w:firstLine="567"/>
        <w:rPr>
          <w:rFonts w:ascii="Times New Roman" w:hAnsi="Times New Roman" w:cs="Times New Roman"/>
        </w:rPr>
      </w:pPr>
      <w:r w:rsidRPr="005D5DC7">
        <w:rPr>
          <w:rFonts w:ascii="Times New Roman" w:hAnsi="Times New Roman" w:cs="Times New Roman"/>
        </w:rPr>
        <w:t xml:space="preserve">Источники тепловой энергии, функционирующие в режиме комбинированной выработки электрической и тепловой энергии, </w:t>
      </w:r>
      <w:r w:rsidR="00EA221F">
        <w:rPr>
          <w:rFonts w:ascii="Times New Roman" w:hAnsi="Times New Roman" w:cs="Times New Roman"/>
        </w:rPr>
        <w:t xml:space="preserve">на территории </w:t>
      </w:r>
      <w:r w:rsidR="00EA221F">
        <w:rPr>
          <w:rFonts w:eastAsia="Calibri" w:cs="Times New Roman"/>
        </w:rPr>
        <w:t>МО Раздольевское сельское поселение</w:t>
      </w:r>
      <w:r w:rsidR="00EA221F" w:rsidRPr="005D5DC7">
        <w:rPr>
          <w:rFonts w:ascii="Times New Roman" w:hAnsi="Times New Roman" w:cs="Times New Roman"/>
        </w:rPr>
        <w:t xml:space="preserve"> </w:t>
      </w:r>
      <w:r w:rsidRPr="005D5DC7">
        <w:rPr>
          <w:rFonts w:ascii="Times New Roman" w:hAnsi="Times New Roman" w:cs="Times New Roman"/>
        </w:rPr>
        <w:t>отсутствуют.</w:t>
      </w:r>
    </w:p>
    <w:p w14:paraId="426313E9" w14:textId="26CBA644" w:rsidR="005D5DC7" w:rsidRPr="005D5DC7" w:rsidRDefault="005D5DC7" w:rsidP="005D5DC7">
      <w:pPr>
        <w:pStyle w:val="30"/>
        <w:widowControl w:val="0"/>
        <w:numPr>
          <w:ilvl w:val="2"/>
          <w:numId w:val="31"/>
        </w:numPr>
        <w:suppressAutoHyphens w:val="0"/>
        <w:spacing w:line="360" w:lineRule="auto"/>
        <w:ind w:left="0" w:firstLine="567"/>
        <w:rPr>
          <w:lang w:val="ru-RU"/>
        </w:rPr>
      </w:pPr>
      <w:r w:rsidRPr="005D5DC7">
        <w:rPr>
          <w:lang w:val="ru-RU"/>
        </w:rPr>
        <w:t xml:space="preserve"> </w:t>
      </w:r>
      <w:bookmarkStart w:id="55" w:name="_Toc96088759"/>
      <w:r w:rsidRPr="005D5DC7">
        <w:rPr>
          <w:lang w:val="ru-RU"/>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55"/>
    </w:p>
    <w:p w14:paraId="17D491B2" w14:textId="3B9DBD53" w:rsidR="005D5DC7" w:rsidRDefault="005D5DC7" w:rsidP="005D5DC7">
      <w:pPr>
        <w:pStyle w:val="-20"/>
        <w:widowControl w:val="0"/>
        <w:suppressLineNumbers w:val="0"/>
        <w:suppressAutoHyphens w:val="0"/>
        <w:spacing w:before="0" w:line="360" w:lineRule="auto"/>
        <w:ind w:firstLine="567"/>
      </w:pPr>
      <w:r w:rsidRPr="004165CE">
        <w:t>За период, предшествующий актуализации схемы теплоснабжения,</w:t>
      </w:r>
      <w:r>
        <w:t xml:space="preserve"> произошли </w:t>
      </w:r>
      <w:r>
        <w:lastRenderedPageBreak/>
        <w:t>изменения в составе основанного теплогенерирующего и вспомогательного оборудования источника</w:t>
      </w:r>
      <w:r w:rsidR="005662A5">
        <w:t xml:space="preserve"> тепловой энергии</w:t>
      </w:r>
      <w:r>
        <w:t xml:space="preserve">. </w:t>
      </w:r>
    </w:p>
    <w:p w14:paraId="675657BD" w14:textId="07087B4D" w:rsidR="005662A5" w:rsidRDefault="005662A5" w:rsidP="005662A5">
      <w:pPr>
        <w:ind w:firstLine="567"/>
        <w:rPr>
          <w:rFonts w:eastAsia="Times New Roman" w:cs="Times New Roman"/>
          <w:color w:val="000000"/>
          <w:szCs w:val="26"/>
          <w:lang w:eastAsia="ru-RU"/>
        </w:rPr>
      </w:pPr>
      <w:bookmarkStart w:id="56" w:name="_Hlk95999146"/>
      <w:r>
        <w:rPr>
          <w:rFonts w:eastAsia="Times New Roman" w:cs="Times New Roman"/>
          <w:color w:val="000000"/>
          <w:szCs w:val="26"/>
          <w:lang w:eastAsia="ru-RU"/>
        </w:rPr>
        <w:t xml:space="preserve">В 2021 г. в котельной был установлен котлоагрегат </w:t>
      </w:r>
      <w:r w:rsidRPr="00884D48">
        <w:rPr>
          <w:rFonts w:eastAsia="Times New Roman" w:cs="Times New Roman"/>
          <w:szCs w:val="26"/>
          <w:lang w:eastAsia="ru-RU"/>
        </w:rPr>
        <w:t>КВР-1,</w:t>
      </w:r>
      <w:r>
        <w:rPr>
          <w:rFonts w:eastAsia="Times New Roman" w:cs="Times New Roman"/>
          <w:szCs w:val="26"/>
          <w:lang w:eastAsia="ru-RU"/>
        </w:rPr>
        <w:t>0 (</w:t>
      </w:r>
      <w:r w:rsidRPr="00884D48">
        <w:rPr>
          <w:rFonts w:eastAsia="Times New Roman" w:cs="Times New Roman"/>
          <w:szCs w:val="26"/>
          <w:lang w:eastAsia="ru-RU"/>
        </w:rPr>
        <w:t xml:space="preserve">ст. № </w:t>
      </w:r>
      <w:r>
        <w:rPr>
          <w:rFonts w:eastAsia="Times New Roman" w:cs="Times New Roman"/>
          <w:szCs w:val="26"/>
          <w:lang w:eastAsia="ru-RU"/>
        </w:rPr>
        <w:t xml:space="preserve">1) производства </w:t>
      </w:r>
      <w:r w:rsidRPr="00CF18EA">
        <w:rPr>
          <w:rFonts w:eastAsia="Times New Roman" w:cs="Times New Roman"/>
          <w:color w:val="000000"/>
          <w:szCs w:val="26"/>
          <w:lang w:eastAsia="ru-RU"/>
        </w:rPr>
        <w:t>ООО «Лугатепломонтаж»</w:t>
      </w:r>
      <w:r>
        <w:rPr>
          <w:rFonts w:eastAsia="Times New Roman" w:cs="Times New Roman"/>
          <w:color w:val="000000"/>
          <w:szCs w:val="26"/>
          <w:lang w:eastAsia="ru-RU"/>
        </w:rPr>
        <w:t xml:space="preserve"> (</w:t>
      </w:r>
      <w:r w:rsidRPr="00CF18EA">
        <w:rPr>
          <w:rFonts w:eastAsia="Times New Roman" w:cs="Times New Roman"/>
          <w:color w:val="000000"/>
          <w:szCs w:val="26"/>
          <w:lang w:eastAsia="ru-RU"/>
        </w:rPr>
        <w:t>РФ).</w:t>
      </w:r>
      <w:r>
        <w:rPr>
          <w:rFonts w:eastAsia="Times New Roman" w:cs="Times New Roman"/>
          <w:color w:val="000000"/>
          <w:szCs w:val="26"/>
          <w:lang w:eastAsia="ru-RU"/>
        </w:rPr>
        <w:t xml:space="preserve"> </w:t>
      </w:r>
    </w:p>
    <w:bookmarkEnd w:id="56"/>
    <w:p w14:paraId="6FAFB296" w14:textId="1C4541F9" w:rsidR="005662A5" w:rsidRDefault="005D5DC7" w:rsidP="005D5DC7">
      <w:pPr>
        <w:pStyle w:val="-20"/>
        <w:widowControl w:val="0"/>
        <w:suppressLineNumbers w:val="0"/>
        <w:suppressAutoHyphens w:val="0"/>
        <w:spacing w:before="0" w:line="360" w:lineRule="auto"/>
        <w:ind w:firstLine="567"/>
        <w:rPr>
          <w:rFonts w:eastAsia="Calibri" w:cs="Times New Roman"/>
        </w:rPr>
      </w:pPr>
      <w:r>
        <w:rPr>
          <w:rFonts w:eastAsia="Calibri" w:cs="Times New Roman"/>
        </w:rPr>
        <w:t>Перечень</w:t>
      </w:r>
      <w:r w:rsidR="005662A5">
        <w:rPr>
          <w:rFonts w:eastAsia="Calibri" w:cs="Times New Roman"/>
        </w:rPr>
        <w:t xml:space="preserve">, </w:t>
      </w:r>
      <w:r>
        <w:rPr>
          <w:rFonts w:eastAsia="Calibri" w:cs="Times New Roman"/>
        </w:rPr>
        <w:t>технические характеристики основного и вспомогательного оборудования</w:t>
      </w:r>
      <w:r w:rsidR="005662A5">
        <w:rPr>
          <w:rFonts w:eastAsia="Calibri" w:cs="Times New Roman"/>
        </w:rPr>
        <w:t>,</w:t>
      </w:r>
      <w:r>
        <w:rPr>
          <w:rFonts w:eastAsia="Calibri" w:cs="Times New Roman"/>
        </w:rPr>
        <w:t xml:space="preserve"> </w:t>
      </w:r>
      <w:r w:rsidR="005662A5">
        <w:rPr>
          <w:rFonts w:eastAsia="Calibri" w:cs="Times New Roman"/>
        </w:rPr>
        <w:t>установленная тепловая мощность источника тепловой энергии, – актуализированы.</w:t>
      </w:r>
      <w:r w:rsidR="005662A5">
        <w:rPr>
          <w:rFonts w:eastAsia="Calibri" w:cs="Times New Roman"/>
        </w:rPr>
        <w:br w:type="page"/>
      </w:r>
    </w:p>
    <w:p w14:paraId="194561A2" w14:textId="7F3FBD5E" w:rsidR="00985DF4" w:rsidRDefault="00985DF4" w:rsidP="00A13D23">
      <w:pPr>
        <w:pStyle w:val="24"/>
        <w:numPr>
          <w:ilvl w:val="1"/>
          <w:numId w:val="32"/>
        </w:numPr>
      </w:pPr>
      <w:bookmarkStart w:id="57" w:name="_Toc96088760"/>
      <w:r w:rsidRPr="00E91631">
        <w:lastRenderedPageBreak/>
        <w:t>Тепловые сети, сооружения на них</w:t>
      </w:r>
      <w:bookmarkEnd w:id="57"/>
    </w:p>
    <w:p w14:paraId="184ADD9E" w14:textId="53590337" w:rsidR="00C22101" w:rsidRPr="00C22101" w:rsidRDefault="00C22101" w:rsidP="00441F84">
      <w:pPr>
        <w:pStyle w:val="30"/>
        <w:widowControl w:val="0"/>
        <w:numPr>
          <w:ilvl w:val="2"/>
          <w:numId w:val="39"/>
        </w:numPr>
        <w:suppressAutoHyphens w:val="0"/>
        <w:spacing w:line="360" w:lineRule="auto"/>
        <w:ind w:left="0" w:firstLine="566"/>
        <w:rPr>
          <w:lang w:val="ru-RU"/>
        </w:rPr>
      </w:pPr>
      <w:bookmarkStart w:id="58" w:name="_Toc96088761"/>
      <w:r w:rsidRPr="00C22101">
        <w:rPr>
          <w:lang w:val="ru-RU"/>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8"/>
    </w:p>
    <w:p w14:paraId="23AC1DD2" w14:textId="2A584B3B" w:rsidR="00D82213" w:rsidRPr="00D82213" w:rsidRDefault="00D82213" w:rsidP="00D82213">
      <w:pPr>
        <w:widowControl w:val="0"/>
        <w:ind w:firstLine="567"/>
        <w:contextualSpacing/>
        <w:rPr>
          <w:rFonts w:eastAsia="Calibri" w:cs="Times New Roman"/>
          <w:szCs w:val="26"/>
          <w:lang w:val="x-none"/>
        </w:rPr>
      </w:pPr>
      <w:r w:rsidRPr="00D82213">
        <w:rPr>
          <w:rFonts w:eastAsia="Calibri" w:cs="Times New Roman"/>
          <w:szCs w:val="26"/>
          <w:lang w:val="x-none"/>
        </w:rPr>
        <w:t>Тепловые сети централизованной системы теплоснабжения д. Раздолье выполнены по двухтрубной схеме. Прокладка трубопроводов выполнена надземным и подземным способом (в каналах и бесканально). Суммарная протяженность эксплуатируемых наружных тепловых сетей составляет 3704 м в однотрубном исчислении. Компенсация тепловых удлинений осуществляется П-образными компенсаторами, а также за счет самокомпенсации.</w:t>
      </w:r>
    </w:p>
    <w:p w14:paraId="35C7E143" w14:textId="1C2A788F" w:rsidR="00985DF4" w:rsidRDefault="00941310" w:rsidP="00985DF4">
      <w:pPr>
        <w:widowControl w:val="0"/>
        <w:ind w:firstLine="567"/>
        <w:contextualSpacing/>
        <w:rPr>
          <w:color w:val="000000"/>
          <w:szCs w:val="26"/>
        </w:rPr>
      </w:pPr>
      <w:r w:rsidRPr="00A1250E">
        <w:rPr>
          <w:color w:val="000000"/>
          <w:szCs w:val="26"/>
        </w:rPr>
        <w:t>Эксплуатационные характеристики тепловой сети позволяют обеспечить потребность потребителей в полном</w:t>
      </w:r>
      <w:r>
        <w:rPr>
          <w:color w:val="000000"/>
          <w:szCs w:val="26"/>
        </w:rPr>
        <w:t xml:space="preserve"> объеме. Состояние тепловой сети оценивается как работоспособное.</w:t>
      </w:r>
    </w:p>
    <w:p w14:paraId="245FC737" w14:textId="2E86B314" w:rsidR="00220685" w:rsidRDefault="00220685" w:rsidP="00985DF4">
      <w:pPr>
        <w:widowControl w:val="0"/>
        <w:ind w:firstLine="567"/>
        <w:contextualSpacing/>
        <w:rPr>
          <w:color w:val="000000"/>
          <w:szCs w:val="26"/>
        </w:rPr>
      </w:pPr>
      <w:r w:rsidRPr="00220685">
        <w:rPr>
          <w:color w:val="000000"/>
          <w:szCs w:val="26"/>
        </w:rPr>
        <w:t>Распределение по диаметрам трубопроводов тепловой сети д. Раздолье</w:t>
      </w:r>
      <w:r>
        <w:rPr>
          <w:color w:val="000000"/>
          <w:szCs w:val="26"/>
        </w:rPr>
        <w:t xml:space="preserve"> приведено в таблице 1.</w:t>
      </w:r>
      <w:r w:rsidR="005662A5">
        <w:rPr>
          <w:color w:val="000000"/>
          <w:szCs w:val="26"/>
        </w:rPr>
        <w:t>7</w:t>
      </w:r>
      <w:r>
        <w:rPr>
          <w:color w:val="000000"/>
          <w:szCs w:val="26"/>
        </w:rPr>
        <w:t>.</w:t>
      </w:r>
    </w:p>
    <w:p w14:paraId="5F1D24FD" w14:textId="229B7E7F" w:rsidR="005C35E5" w:rsidRPr="001C73EF" w:rsidRDefault="005C35E5" w:rsidP="001C73EF">
      <w:pPr>
        <w:pStyle w:val="aa"/>
        <w:ind w:left="0" w:firstLine="0"/>
      </w:pPr>
      <w:r w:rsidRPr="001C73EF">
        <w:t>Распределение по диаметрам трубопроводов тепловой сети</w:t>
      </w:r>
      <w:r w:rsidR="00A9713C" w:rsidRPr="001C73EF">
        <w:t xml:space="preserve"> д.</w:t>
      </w:r>
      <w:r w:rsidRPr="001C73EF">
        <w:t xml:space="preserve"> </w:t>
      </w:r>
      <w:r w:rsidR="00A9713C" w:rsidRPr="001C73EF">
        <w:t xml:space="preserve">Раздолье </w:t>
      </w:r>
      <w:r w:rsidR="00220685" w:rsidRPr="001C73EF">
        <w:br/>
      </w:r>
      <w:r w:rsidRPr="001C73EF">
        <w:t>(по состоянию на 01.11.2021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5C35E5" w:rsidRPr="00AE5B28" w14:paraId="2AAB2582" w14:textId="77777777" w:rsidTr="000D23AE">
        <w:trPr>
          <w:trHeight w:val="300"/>
          <w:jc w:val="center"/>
        </w:trPr>
        <w:tc>
          <w:tcPr>
            <w:tcW w:w="3407" w:type="dxa"/>
            <w:shd w:val="clear" w:color="auto" w:fill="auto"/>
            <w:noWrap/>
            <w:vAlign w:val="center"/>
            <w:hideMark/>
          </w:tcPr>
          <w:p w14:paraId="7C20E708" w14:textId="37DDF94C" w:rsidR="005C35E5" w:rsidRPr="004B7643" w:rsidRDefault="004B7643" w:rsidP="008F3F52">
            <w:pPr>
              <w:spacing w:line="240" w:lineRule="auto"/>
              <w:jc w:val="center"/>
              <w:rPr>
                <w:rFonts w:eastAsia="Times New Roman" w:cs="Times New Roman"/>
                <w:sz w:val="20"/>
                <w:szCs w:val="20"/>
                <w:lang w:eastAsia="ru-RU"/>
              </w:rPr>
            </w:pPr>
            <w:r>
              <w:rPr>
                <w:rFonts w:eastAsia="Times New Roman" w:cs="Times New Roman"/>
                <w:sz w:val="20"/>
                <w:szCs w:val="20"/>
                <w:lang w:eastAsia="ru-RU"/>
              </w:rPr>
              <w:t>Наружный диаметр, мм</w:t>
            </w:r>
          </w:p>
        </w:tc>
        <w:tc>
          <w:tcPr>
            <w:tcW w:w="1975" w:type="dxa"/>
            <w:shd w:val="clear" w:color="auto" w:fill="auto"/>
            <w:noWrap/>
            <w:vAlign w:val="center"/>
          </w:tcPr>
          <w:p w14:paraId="154C180B" w14:textId="77777777" w:rsidR="005C35E5" w:rsidRPr="00AE5B28" w:rsidRDefault="005C35E5" w:rsidP="008F3F5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Протяженность в двухтрубном исполнении, м</w:t>
            </w:r>
          </w:p>
        </w:tc>
        <w:tc>
          <w:tcPr>
            <w:tcW w:w="2268" w:type="dxa"/>
            <w:shd w:val="clear" w:color="auto" w:fill="auto"/>
            <w:noWrap/>
            <w:vAlign w:val="center"/>
          </w:tcPr>
          <w:p w14:paraId="23431479" w14:textId="77777777" w:rsidR="005C35E5" w:rsidRPr="00AE5B28" w:rsidRDefault="005C35E5" w:rsidP="008F3F5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Протяженность в однотрубном исполнении, м</w:t>
            </w:r>
          </w:p>
        </w:tc>
        <w:tc>
          <w:tcPr>
            <w:tcW w:w="1701" w:type="dxa"/>
            <w:vAlign w:val="center"/>
          </w:tcPr>
          <w:p w14:paraId="5F751B74" w14:textId="77777777" w:rsidR="005C35E5" w:rsidRPr="00AE5B28" w:rsidRDefault="005C35E5" w:rsidP="008F3F5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r>
      <w:tr w:rsidR="004B7643" w:rsidRPr="00AE5B28" w14:paraId="4C3A708D" w14:textId="77777777" w:rsidTr="000D23AE">
        <w:trPr>
          <w:trHeight w:val="51"/>
          <w:jc w:val="center"/>
        </w:trPr>
        <w:tc>
          <w:tcPr>
            <w:tcW w:w="3407" w:type="dxa"/>
            <w:shd w:val="clear" w:color="auto" w:fill="auto"/>
            <w:noWrap/>
            <w:vAlign w:val="center"/>
            <w:hideMark/>
          </w:tcPr>
          <w:p w14:paraId="02CAA314" w14:textId="174CC227"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219 мм</w:t>
            </w:r>
          </w:p>
        </w:tc>
        <w:tc>
          <w:tcPr>
            <w:tcW w:w="1975" w:type="dxa"/>
            <w:shd w:val="clear" w:color="auto" w:fill="auto"/>
            <w:noWrap/>
            <w:vAlign w:val="bottom"/>
          </w:tcPr>
          <w:p w14:paraId="32DEE83E" w14:textId="09622909"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462</w:t>
            </w:r>
          </w:p>
        </w:tc>
        <w:tc>
          <w:tcPr>
            <w:tcW w:w="2268" w:type="dxa"/>
            <w:shd w:val="clear" w:color="auto" w:fill="auto"/>
            <w:noWrap/>
            <w:vAlign w:val="bottom"/>
          </w:tcPr>
          <w:p w14:paraId="2C807249" w14:textId="15CCED07"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231</w:t>
            </w:r>
          </w:p>
        </w:tc>
        <w:tc>
          <w:tcPr>
            <w:tcW w:w="1701" w:type="dxa"/>
            <w:vAlign w:val="center"/>
          </w:tcPr>
          <w:p w14:paraId="56AD2A3E" w14:textId="71ADE634"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12,5</w:t>
            </w:r>
          </w:p>
        </w:tc>
      </w:tr>
      <w:tr w:rsidR="004B7643" w:rsidRPr="00AE5B28" w14:paraId="31904024" w14:textId="77777777" w:rsidTr="000D23AE">
        <w:trPr>
          <w:trHeight w:val="51"/>
          <w:jc w:val="center"/>
        </w:trPr>
        <w:tc>
          <w:tcPr>
            <w:tcW w:w="3407" w:type="dxa"/>
            <w:shd w:val="clear" w:color="auto" w:fill="auto"/>
            <w:noWrap/>
            <w:vAlign w:val="center"/>
          </w:tcPr>
          <w:p w14:paraId="718BB93D" w14:textId="68EDBAFD"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159</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184E54DF" w14:textId="37654FBA"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1022</w:t>
            </w:r>
          </w:p>
        </w:tc>
        <w:tc>
          <w:tcPr>
            <w:tcW w:w="2268" w:type="dxa"/>
            <w:shd w:val="clear" w:color="auto" w:fill="auto"/>
            <w:noWrap/>
            <w:vAlign w:val="bottom"/>
          </w:tcPr>
          <w:p w14:paraId="101A9E4B" w14:textId="44B06FB5"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511</w:t>
            </w:r>
          </w:p>
        </w:tc>
        <w:tc>
          <w:tcPr>
            <w:tcW w:w="1701" w:type="dxa"/>
            <w:vAlign w:val="center"/>
          </w:tcPr>
          <w:p w14:paraId="68376E52" w14:textId="3FBA4420" w:rsidR="004B7643"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27,6</w:t>
            </w:r>
          </w:p>
        </w:tc>
      </w:tr>
      <w:tr w:rsidR="004B7643" w:rsidRPr="00AE5B28" w14:paraId="6768FA44" w14:textId="77777777" w:rsidTr="000D23AE">
        <w:trPr>
          <w:trHeight w:val="51"/>
          <w:jc w:val="center"/>
        </w:trPr>
        <w:tc>
          <w:tcPr>
            <w:tcW w:w="3407" w:type="dxa"/>
            <w:shd w:val="clear" w:color="auto" w:fill="auto"/>
            <w:noWrap/>
            <w:vAlign w:val="center"/>
            <w:hideMark/>
          </w:tcPr>
          <w:p w14:paraId="78FCBDDE" w14:textId="30E17449"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133 мм</w:t>
            </w:r>
          </w:p>
        </w:tc>
        <w:tc>
          <w:tcPr>
            <w:tcW w:w="1975" w:type="dxa"/>
            <w:shd w:val="clear" w:color="auto" w:fill="auto"/>
            <w:noWrap/>
            <w:vAlign w:val="bottom"/>
          </w:tcPr>
          <w:p w14:paraId="130CD607" w14:textId="67D46381"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704</w:t>
            </w:r>
          </w:p>
        </w:tc>
        <w:tc>
          <w:tcPr>
            <w:tcW w:w="2268" w:type="dxa"/>
            <w:shd w:val="clear" w:color="auto" w:fill="auto"/>
            <w:noWrap/>
            <w:vAlign w:val="bottom"/>
          </w:tcPr>
          <w:p w14:paraId="6E7B7F11" w14:textId="59FA2A92"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352</w:t>
            </w:r>
          </w:p>
        </w:tc>
        <w:tc>
          <w:tcPr>
            <w:tcW w:w="1701" w:type="dxa"/>
            <w:vAlign w:val="center"/>
          </w:tcPr>
          <w:p w14:paraId="12C695AE" w14:textId="6D4013A7"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19,0</w:t>
            </w:r>
          </w:p>
        </w:tc>
      </w:tr>
      <w:tr w:rsidR="004B7643" w:rsidRPr="00AE5B28" w14:paraId="45685A3B" w14:textId="77777777" w:rsidTr="000D23AE">
        <w:trPr>
          <w:trHeight w:val="51"/>
          <w:jc w:val="center"/>
        </w:trPr>
        <w:tc>
          <w:tcPr>
            <w:tcW w:w="3407" w:type="dxa"/>
            <w:shd w:val="clear" w:color="auto" w:fill="auto"/>
            <w:noWrap/>
            <w:vAlign w:val="center"/>
            <w:hideMark/>
          </w:tcPr>
          <w:p w14:paraId="5BDACEE3" w14:textId="57CE05D7"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108 мм</w:t>
            </w:r>
          </w:p>
        </w:tc>
        <w:tc>
          <w:tcPr>
            <w:tcW w:w="1975" w:type="dxa"/>
            <w:shd w:val="clear" w:color="auto" w:fill="auto"/>
            <w:noWrap/>
            <w:vAlign w:val="bottom"/>
          </w:tcPr>
          <w:p w14:paraId="743FC396" w14:textId="4E3EEE18"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10</w:t>
            </w:r>
          </w:p>
        </w:tc>
        <w:tc>
          <w:tcPr>
            <w:tcW w:w="2268" w:type="dxa"/>
            <w:shd w:val="clear" w:color="auto" w:fill="auto"/>
            <w:noWrap/>
            <w:vAlign w:val="bottom"/>
          </w:tcPr>
          <w:p w14:paraId="4D3F4BA0" w14:textId="5F40F572"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5</w:t>
            </w:r>
          </w:p>
        </w:tc>
        <w:tc>
          <w:tcPr>
            <w:tcW w:w="1701" w:type="dxa"/>
            <w:vAlign w:val="center"/>
          </w:tcPr>
          <w:p w14:paraId="104515F7" w14:textId="5A14F160"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0,3</w:t>
            </w:r>
          </w:p>
        </w:tc>
      </w:tr>
      <w:tr w:rsidR="004B7643" w:rsidRPr="00AE5B28" w14:paraId="4B8B988B" w14:textId="77777777" w:rsidTr="000D23AE">
        <w:trPr>
          <w:trHeight w:val="51"/>
          <w:jc w:val="center"/>
        </w:trPr>
        <w:tc>
          <w:tcPr>
            <w:tcW w:w="3407" w:type="dxa"/>
            <w:shd w:val="clear" w:color="auto" w:fill="auto"/>
            <w:noWrap/>
            <w:vAlign w:val="center"/>
            <w:hideMark/>
          </w:tcPr>
          <w:p w14:paraId="4F5A576F" w14:textId="732CB131"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89</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57D91A89" w14:textId="707CDD58"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732</w:t>
            </w:r>
          </w:p>
        </w:tc>
        <w:tc>
          <w:tcPr>
            <w:tcW w:w="2268" w:type="dxa"/>
            <w:shd w:val="clear" w:color="auto" w:fill="auto"/>
            <w:noWrap/>
            <w:vAlign w:val="bottom"/>
          </w:tcPr>
          <w:p w14:paraId="3EDBD21C" w14:textId="01446146"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366</w:t>
            </w:r>
          </w:p>
        </w:tc>
        <w:tc>
          <w:tcPr>
            <w:tcW w:w="1701" w:type="dxa"/>
            <w:vAlign w:val="center"/>
          </w:tcPr>
          <w:p w14:paraId="12185BEF" w14:textId="375467E9"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19,8</w:t>
            </w:r>
          </w:p>
        </w:tc>
      </w:tr>
      <w:tr w:rsidR="004B7643" w:rsidRPr="00AE5B28" w14:paraId="42AF5833" w14:textId="77777777" w:rsidTr="000D23AE">
        <w:trPr>
          <w:trHeight w:val="51"/>
          <w:jc w:val="center"/>
        </w:trPr>
        <w:tc>
          <w:tcPr>
            <w:tcW w:w="3407" w:type="dxa"/>
            <w:shd w:val="clear" w:color="auto" w:fill="auto"/>
            <w:noWrap/>
            <w:vAlign w:val="center"/>
          </w:tcPr>
          <w:p w14:paraId="2F2656E1" w14:textId="70CC59F9"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76</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6CDFC948" w14:textId="3C23394D"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248</w:t>
            </w:r>
          </w:p>
        </w:tc>
        <w:tc>
          <w:tcPr>
            <w:tcW w:w="2268" w:type="dxa"/>
            <w:shd w:val="clear" w:color="auto" w:fill="auto"/>
            <w:noWrap/>
            <w:vAlign w:val="bottom"/>
          </w:tcPr>
          <w:p w14:paraId="6039BD4D" w14:textId="2E5A143E"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124</w:t>
            </w:r>
          </w:p>
        </w:tc>
        <w:tc>
          <w:tcPr>
            <w:tcW w:w="1701" w:type="dxa"/>
            <w:vAlign w:val="center"/>
          </w:tcPr>
          <w:p w14:paraId="22200D6A" w14:textId="50C75D1F" w:rsidR="004B7643"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6,7</w:t>
            </w:r>
          </w:p>
        </w:tc>
      </w:tr>
      <w:tr w:rsidR="004B7643" w:rsidRPr="00AE5B28" w14:paraId="1573071C" w14:textId="77777777" w:rsidTr="000D23AE">
        <w:trPr>
          <w:trHeight w:val="51"/>
          <w:jc w:val="center"/>
        </w:trPr>
        <w:tc>
          <w:tcPr>
            <w:tcW w:w="3407" w:type="dxa"/>
            <w:shd w:val="clear" w:color="auto" w:fill="auto"/>
            <w:noWrap/>
            <w:vAlign w:val="center"/>
          </w:tcPr>
          <w:p w14:paraId="4C1629AA" w14:textId="49CD3235"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57</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09493BBF" w14:textId="0B4C5CDC"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374</w:t>
            </w:r>
          </w:p>
        </w:tc>
        <w:tc>
          <w:tcPr>
            <w:tcW w:w="2268" w:type="dxa"/>
            <w:shd w:val="clear" w:color="auto" w:fill="auto"/>
            <w:noWrap/>
            <w:vAlign w:val="bottom"/>
          </w:tcPr>
          <w:p w14:paraId="5985D1D2" w14:textId="0B931B4C"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187</w:t>
            </w:r>
          </w:p>
        </w:tc>
        <w:tc>
          <w:tcPr>
            <w:tcW w:w="1701" w:type="dxa"/>
            <w:vAlign w:val="center"/>
          </w:tcPr>
          <w:p w14:paraId="7DCF5168" w14:textId="258AEF01" w:rsidR="004B7643"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10,1</w:t>
            </w:r>
          </w:p>
        </w:tc>
      </w:tr>
      <w:tr w:rsidR="004B7643" w:rsidRPr="00AE5B28" w14:paraId="1503BE0E" w14:textId="77777777" w:rsidTr="000D23AE">
        <w:trPr>
          <w:trHeight w:val="51"/>
          <w:jc w:val="center"/>
        </w:trPr>
        <w:tc>
          <w:tcPr>
            <w:tcW w:w="3407" w:type="dxa"/>
            <w:shd w:val="clear" w:color="auto" w:fill="auto"/>
            <w:noWrap/>
            <w:vAlign w:val="center"/>
          </w:tcPr>
          <w:p w14:paraId="2A188A9F" w14:textId="45E609F8"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45</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0A8ACB55" w14:textId="5DFFBC46"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116</w:t>
            </w:r>
          </w:p>
        </w:tc>
        <w:tc>
          <w:tcPr>
            <w:tcW w:w="2268" w:type="dxa"/>
            <w:shd w:val="clear" w:color="auto" w:fill="auto"/>
            <w:noWrap/>
            <w:vAlign w:val="bottom"/>
          </w:tcPr>
          <w:p w14:paraId="09A73FFE" w14:textId="36E6AB23"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58</w:t>
            </w:r>
          </w:p>
        </w:tc>
        <w:tc>
          <w:tcPr>
            <w:tcW w:w="1701" w:type="dxa"/>
            <w:vAlign w:val="center"/>
          </w:tcPr>
          <w:p w14:paraId="704EAB04" w14:textId="4A403229" w:rsidR="004B7643"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3,1</w:t>
            </w:r>
          </w:p>
        </w:tc>
      </w:tr>
      <w:tr w:rsidR="004B7643" w:rsidRPr="00AE5B28" w14:paraId="29FC869B" w14:textId="77777777" w:rsidTr="000D23AE">
        <w:trPr>
          <w:trHeight w:val="51"/>
          <w:jc w:val="center"/>
        </w:trPr>
        <w:tc>
          <w:tcPr>
            <w:tcW w:w="3407" w:type="dxa"/>
            <w:shd w:val="clear" w:color="auto" w:fill="auto"/>
            <w:noWrap/>
            <w:vAlign w:val="center"/>
          </w:tcPr>
          <w:p w14:paraId="1AFCF12C" w14:textId="54F3374C" w:rsidR="004B7643" w:rsidRPr="00AE5B28" w:rsidRDefault="004B7643" w:rsidP="004B7643">
            <w:pPr>
              <w:spacing w:line="240" w:lineRule="auto"/>
              <w:jc w:val="center"/>
              <w:rPr>
                <w:rFonts w:eastAsia="Times New Roman" w:cs="Times New Roman"/>
                <w:color w:val="000000"/>
                <w:sz w:val="20"/>
                <w:szCs w:val="20"/>
                <w:lang w:eastAsia="ru-RU"/>
              </w:rPr>
            </w:pPr>
            <w:r w:rsidRPr="00AE5B28">
              <w:rPr>
                <w:rFonts w:eastAsia="Times New Roman" w:cs="Times New Roman"/>
                <w:color w:val="000000"/>
                <w:sz w:val="20"/>
                <w:szCs w:val="20"/>
                <w:lang w:eastAsia="ru-RU"/>
              </w:rPr>
              <w:t>D</w:t>
            </w:r>
            <w:r w:rsidR="009633CD">
              <w:rPr>
                <w:rFonts w:eastAsia="Times New Roman" w:cs="Times New Roman"/>
                <w:color w:val="000000"/>
                <w:sz w:val="20"/>
                <w:szCs w:val="20"/>
                <w:vertAlign w:val="subscript"/>
                <w:lang w:eastAsia="ru-RU"/>
              </w:rPr>
              <w:t>н</w:t>
            </w:r>
            <w:r w:rsidRPr="00AE5B2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40</w:t>
            </w:r>
            <w:r w:rsidRPr="00AE5B28">
              <w:rPr>
                <w:rFonts w:eastAsia="Times New Roman" w:cs="Times New Roman"/>
                <w:color w:val="000000"/>
                <w:sz w:val="20"/>
                <w:szCs w:val="20"/>
                <w:lang w:eastAsia="ru-RU"/>
              </w:rPr>
              <w:t xml:space="preserve"> мм</w:t>
            </w:r>
          </w:p>
        </w:tc>
        <w:tc>
          <w:tcPr>
            <w:tcW w:w="1975" w:type="dxa"/>
            <w:shd w:val="clear" w:color="auto" w:fill="auto"/>
            <w:noWrap/>
            <w:vAlign w:val="bottom"/>
          </w:tcPr>
          <w:p w14:paraId="74BCDEAD" w14:textId="1BD11D92"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36</w:t>
            </w:r>
          </w:p>
        </w:tc>
        <w:tc>
          <w:tcPr>
            <w:tcW w:w="2268" w:type="dxa"/>
            <w:shd w:val="clear" w:color="auto" w:fill="auto"/>
            <w:noWrap/>
            <w:vAlign w:val="bottom"/>
          </w:tcPr>
          <w:p w14:paraId="0CB78DCF" w14:textId="4068393D" w:rsidR="004B7643" w:rsidRPr="00AE5B28"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18</w:t>
            </w:r>
          </w:p>
        </w:tc>
        <w:tc>
          <w:tcPr>
            <w:tcW w:w="1701" w:type="dxa"/>
            <w:vAlign w:val="center"/>
          </w:tcPr>
          <w:p w14:paraId="78C7F485" w14:textId="7968B2C5" w:rsidR="004B7643" w:rsidRDefault="004B7643" w:rsidP="004B7643">
            <w:pPr>
              <w:spacing w:line="240" w:lineRule="auto"/>
              <w:jc w:val="center"/>
              <w:rPr>
                <w:rFonts w:eastAsia="Times New Roman" w:cs="Times New Roman"/>
                <w:color w:val="000000"/>
                <w:sz w:val="20"/>
                <w:szCs w:val="20"/>
                <w:lang w:eastAsia="ru-RU"/>
              </w:rPr>
            </w:pPr>
            <w:r w:rsidRPr="004B7643">
              <w:rPr>
                <w:rFonts w:eastAsia="Times New Roman" w:cs="Times New Roman"/>
                <w:color w:val="000000"/>
                <w:sz w:val="20"/>
                <w:szCs w:val="20"/>
                <w:lang w:eastAsia="ru-RU"/>
              </w:rPr>
              <w:t>1,0</w:t>
            </w:r>
          </w:p>
        </w:tc>
      </w:tr>
      <w:tr w:rsidR="004B7643" w:rsidRPr="00AE5B28" w14:paraId="450C2ABE" w14:textId="77777777" w:rsidTr="000D23AE">
        <w:trPr>
          <w:trHeight w:val="51"/>
          <w:jc w:val="center"/>
        </w:trPr>
        <w:tc>
          <w:tcPr>
            <w:tcW w:w="3407" w:type="dxa"/>
            <w:shd w:val="clear" w:color="auto" w:fill="auto"/>
            <w:noWrap/>
            <w:vAlign w:val="center"/>
            <w:hideMark/>
          </w:tcPr>
          <w:p w14:paraId="4567F997" w14:textId="77777777" w:rsidR="004B7643" w:rsidRPr="00AE5B28" w:rsidRDefault="004B7643" w:rsidP="004B7643">
            <w:pPr>
              <w:spacing w:line="240" w:lineRule="auto"/>
              <w:rPr>
                <w:rFonts w:eastAsia="Times New Roman" w:cs="Times New Roman"/>
                <w:b/>
                <w:color w:val="000000"/>
                <w:sz w:val="20"/>
                <w:szCs w:val="20"/>
                <w:lang w:eastAsia="ru-RU"/>
              </w:rPr>
            </w:pPr>
            <w:r w:rsidRPr="003D1DFB">
              <w:rPr>
                <w:rFonts w:eastAsia="Times New Roman" w:cs="Times New Roman"/>
                <w:b/>
                <w:color w:val="000000"/>
                <w:sz w:val="20"/>
                <w:szCs w:val="20"/>
                <w:lang w:eastAsia="ru-RU"/>
              </w:rPr>
              <w:t>Всего:</w:t>
            </w:r>
          </w:p>
        </w:tc>
        <w:tc>
          <w:tcPr>
            <w:tcW w:w="1975" w:type="dxa"/>
            <w:shd w:val="clear" w:color="auto" w:fill="auto"/>
            <w:noWrap/>
            <w:vAlign w:val="center"/>
          </w:tcPr>
          <w:p w14:paraId="40DF01AD" w14:textId="1937557C" w:rsidR="004B7643" w:rsidRPr="00AE5B28" w:rsidRDefault="004B7643" w:rsidP="004B7643">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3704</w:t>
            </w:r>
          </w:p>
        </w:tc>
        <w:tc>
          <w:tcPr>
            <w:tcW w:w="2268" w:type="dxa"/>
            <w:shd w:val="clear" w:color="auto" w:fill="auto"/>
            <w:noWrap/>
            <w:vAlign w:val="center"/>
          </w:tcPr>
          <w:p w14:paraId="4650324C" w14:textId="64FCB086" w:rsidR="004B7643" w:rsidRPr="00AE5B28" w:rsidRDefault="004B7643" w:rsidP="004B7643">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18,52</w:t>
            </w:r>
          </w:p>
        </w:tc>
        <w:tc>
          <w:tcPr>
            <w:tcW w:w="1701" w:type="dxa"/>
            <w:vAlign w:val="center"/>
          </w:tcPr>
          <w:p w14:paraId="0DA66F65" w14:textId="77777777" w:rsidR="004B7643" w:rsidRPr="003D1DFB" w:rsidRDefault="004B7643" w:rsidP="004B7643">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100,0</w:t>
            </w:r>
          </w:p>
        </w:tc>
      </w:tr>
    </w:tbl>
    <w:p w14:paraId="513B9636" w14:textId="77777777" w:rsidR="00220685" w:rsidRPr="00220685" w:rsidRDefault="00220685" w:rsidP="00054E14">
      <w:pPr>
        <w:pStyle w:val="-20"/>
        <w:widowControl w:val="0"/>
        <w:suppressLineNumbers w:val="0"/>
        <w:suppressAutoHyphens w:val="0"/>
        <w:spacing w:before="0" w:line="360" w:lineRule="auto"/>
        <w:ind w:firstLine="851"/>
        <w:rPr>
          <w:rFonts w:ascii="Times New Roman" w:hAnsi="Times New Roman" w:cs="Times New Roman"/>
          <w:sz w:val="20"/>
          <w:szCs w:val="20"/>
        </w:rPr>
      </w:pPr>
    </w:p>
    <w:p w14:paraId="7ED08593" w14:textId="5B205C31" w:rsidR="005C35E5" w:rsidRDefault="005C35E5" w:rsidP="00054E14">
      <w:pPr>
        <w:pStyle w:val="-20"/>
        <w:widowControl w:val="0"/>
        <w:suppressLineNumbers w:val="0"/>
        <w:suppressAutoHyphens w:val="0"/>
        <w:spacing w:before="0" w:line="360" w:lineRule="auto"/>
        <w:ind w:firstLine="851"/>
        <w:rPr>
          <w:rFonts w:ascii="Times New Roman" w:hAnsi="Times New Roman" w:cs="Times New Roman"/>
        </w:rPr>
      </w:pPr>
      <w:r w:rsidRPr="00B76F1A">
        <w:rPr>
          <w:rFonts w:ascii="Times New Roman" w:hAnsi="Times New Roman" w:cs="Times New Roman"/>
        </w:rPr>
        <w:t>Из таблицы видно, что в структуре теплов</w:t>
      </w:r>
      <w:r>
        <w:rPr>
          <w:rFonts w:ascii="Times New Roman" w:hAnsi="Times New Roman" w:cs="Times New Roman"/>
        </w:rPr>
        <w:t>ых</w:t>
      </w:r>
      <w:r w:rsidRPr="00B76F1A">
        <w:rPr>
          <w:rFonts w:ascii="Times New Roman" w:hAnsi="Times New Roman" w:cs="Times New Roman"/>
        </w:rPr>
        <w:t xml:space="preserve"> сет</w:t>
      </w:r>
      <w:r>
        <w:rPr>
          <w:rFonts w:ascii="Times New Roman" w:hAnsi="Times New Roman" w:cs="Times New Roman"/>
        </w:rPr>
        <w:t>ей</w:t>
      </w:r>
      <w:r w:rsidRPr="00B76F1A">
        <w:rPr>
          <w:rFonts w:ascii="Times New Roman" w:hAnsi="Times New Roman" w:cs="Times New Roman"/>
        </w:rPr>
        <w:t xml:space="preserve"> преобладают трубопроводы диаметром Д</w:t>
      </w:r>
      <w:r w:rsidR="009633CD">
        <w:rPr>
          <w:rFonts w:ascii="Times New Roman" w:hAnsi="Times New Roman" w:cs="Times New Roman"/>
          <w:vertAlign w:val="subscript"/>
        </w:rPr>
        <w:t>н</w:t>
      </w:r>
      <w:r>
        <w:rPr>
          <w:rFonts w:ascii="Times New Roman" w:hAnsi="Times New Roman" w:cs="Times New Roman"/>
        </w:rPr>
        <w:t xml:space="preserve"> </w:t>
      </w:r>
      <w:r w:rsidR="00054E14">
        <w:rPr>
          <w:rFonts w:ascii="Times New Roman" w:hAnsi="Times New Roman" w:cs="Times New Roman"/>
        </w:rPr>
        <w:t>159</w:t>
      </w:r>
      <w:r>
        <w:rPr>
          <w:rFonts w:ascii="Times New Roman" w:hAnsi="Times New Roman" w:cs="Times New Roman"/>
        </w:rPr>
        <w:t xml:space="preserve"> мм – </w:t>
      </w:r>
      <w:r w:rsidRPr="00B76F1A">
        <w:rPr>
          <w:rFonts w:ascii="Times New Roman" w:hAnsi="Times New Roman" w:cs="Times New Roman"/>
        </w:rPr>
        <w:t xml:space="preserve">протяженность составляет </w:t>
      </w:r>
      <w:r w:rsidR="00054E14">
        <w:rPr>
          <w:rFonts w:ascii="Times New Roman" w:hAnsi="Times New Roman" w:cs="Times New Roman"/>
        </w:rPr>
        <w:t>511</w:t>
      </w:r>
      <w:r w:rsidRPr="00B76F1A">
        <w:rPr>
          <w:rFonts w:ascii="Times New Roman" w:hAnsi="Times New Roman" w:cs="Times New Roman"/>
        </w:rPr>
        <w:t xml:space="preserve"> м</w:t>
      </w:r>
      <w:r>
        <w:rPr>
          <w:rFonts w:ascii="Times New Roman" w:hAnsi="Times New Roman" w:cs="Times New Roman"/>
        </w:rPr>
        <w:t xml:space="preserve"> в однотрубном исполнении.</w:t>
      </w:r>
    </w:p>
    <w:p w14:paraId="5288CB87" w14:textId="066CC360" w:rsidR="00985DF4" w:rsidRDefault="00985DF4" w:rsidP="00441F84">
      <w:pPr>
        <w:pStyle w:val="30"/>
        <w:widowControl w:val="0"/>
        <w:numPr>
          <w:ilvl w:val="2"/>
          <w:numId w:val="39"/>
        </w:numPr>
        <w:suppressAutoHyphens w:val="0"/>
        <w:ind w:left="0" w:firstLine="566"/>
        <w:rPr>
          <w:sz w:val="24"/>
        </w:rPr>
      </w:pPr>
      <w:bookmarkStart w:id="59" w:name="_Toc96088762"/>
      <w:bookmarkStart w:id="60" w:name="_Hlk93393385"/>
      <w:r>
        <w:rPr>
          <w:lang w:val="ru-RU"/>
        </w:rPr>
        <w:t>Карта (схема) тепловых сетей в зоне действия источника тепловой энергии</w:t>
      </w:r>
      <w:bookmarkEnd w:id="59"/>
    </w:p>
    <w:bookmarkEnd w:id="60"/>
    <w:p w14:paraId="416852E9" w14:textId="36E3FD67" w:rsidR="005A550A" w:rsidRDefault="00985DF4" w:rsidP="005A550A">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Электронная схема тепловых сетей в зоне действия источника тепловой энергии разработана в программном комплексе ZuluThermo.</w:t>
      </w:r>
      <w:r w:rsidR="005A550A">
        <w:rPr>
          <w:rFonts w:ascii="Times New Roman" w:hAnsi="Times New Roman" w:cs="Times New Roman"/>
        </w:rPr>
        <w:t xml:space="preserve"> </w:t>
      </w:r>
      <w:r>
        <w:rPr>
          <w:rFonts w:ascii="Times New Roman" w:hAnsi="Times New Roman" w:cs="Times New Roman"/>
        </w:rPr>
        <w:t xml:space="preserve">Электронная схема тепловых сетей представляет собой графическое описание структуры тепловых сетей с отображением </w:t>
      </w:r>
      <w:r>
        <w:rPr>
          <w:rFonts w:ascii="Times New Roman" w:hAnsi="Times New Roman" w:cs="Times New Roman"/>
        </w:rPr>
        <w:lastRenderedPageBreak/>
        <w:t>трассировки теплопроводов, мест расположения тепловых камер, точек подключения потребителей, основных характеристик элементов тепловой сети.</w:t>
      </w:r>
      <w:r w:rsidR="005A550A" w:rsidRPr="005A550A">
        <w:rPr>
          <w:rFonts w:ascii="Times New Roman" w:hAnsi="Times New Roman" w:cs="Times New Roman"/>
        </w:rPr>
        <w:t xml:space="preserve"> </w:t>
      </w:r>
    </w:p>
    <w:p w14:paraId="6DAB6A43" w14:textId="3D8458BC" w:rsidR="00091BBB" w:rsidRDefault="00091BBB" w:rsidP="00091BBB">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Карта</w:t>
      </w:r>
      <w:r w:rsidR="007A6948">
        <w:rPr>
          <w:rFonts w:ascii="Times New Roman" w:hAnsi="Times New Roman" w:cs="Times New Roman"/>
        </w:rPr>
        <w:t xml:space="preserve"> (</w:t>
      </w:r>
      <w:r>
        <w:rPr>
          <w:rFonts w:ascii="Times New Roman" w:hAnsi="Times New Roman" w:cs="Times New Roman"/>
        </w:rPr>
        <w:t>схема</w:t>
      </w:r>
      <w:r w:rsidR="007A6948">
        <w:rPr>
          <w:rFonts w:ascii="Times New Roman" w:hAnsi="Times New Roman" w:cs="Times New Roman"/>
        </w:rPr>
        <w:t>)</w:t>
      </w:r>
      <w:r>
        <w:rPr>
          <w:rFonts w:ascii="Times New Roman" w:hAnsi="Times New Roman" w:cs="Times New Roman"/>
        </w:rPr>
        <w:t xml:space="preserve"> тепловых сетей д. Раздолье по состоянию на 01.11.2021 г. приведена на рисунке 1.2. </w:t>
      </w:r>
    </w:p>
    <w:p w14:paraId="6D9DDDA9" w14:textId="44068588" w:rsidR="00091BBB" w:rsidRDefault="005817E0" w:rsidP="005817E0">
      <w:pPr>
        <w:pStyle w:val="-20"/>
        <w:widowControl w:val="0"/>
        <w:suppressLineNumbers w:val="0"/>
        <w:suppressAutoHyphens w:val="0"/>
        <w:spacing w:before="0" w:line="360" w:lineRule="auto"/>
        <w:ind w:firstLine="0"/>
        <w:jc w:val="center"/>
        <w:rPr>
          <w:rFonts w:ascii="Times New Roman" w:hAnsi="Times New Roman" w:cs="Times New Roman"/>
        </w:rPr>
      </w:pPr>
      <w:r>
        <w:rPr>
          <w:noProof/>
        </w:rPr>
        <w:drawing>
          <wp:inline distT="0" distB="0" distL="0" distR="0" wp14:anchorId="493D923D" wp14:editId="5B73F4DA">
            <wp:extent cx="6056303" cy="7419975"/>
            <wp:effectExtent l="0" t="0" r="190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pic:cNvPicPr>
                      <a:picLocks noChangeAspect="1"/>
                    </pic:cNvPicPr>
                  </pic:nvPicPr>
                  <pic:blipFill rotWithShape="1">
                    <a:blip r:embed="rId16"/>
                    <a:srcRect l="5105" t="775" r="892" b="19610"/>
                    <a:stretch/>
                  </pic:blipFill>
                  <pic:spPr bwMode="auto">
                    <a:xfrm>
                      <a:off x="0" y="0"/>
                      <a:ext cx="6068171" cy="7434515"/>
                    </a:xfrm>
                    <a:prstGeom prst="rect">
                      <a:avLst/>
                    </a:prstGeom>
                    <a:ln>
                      <a:noFill/>
                    </a:ln>
                    <a:extLst>
                      <a:ext uri="{53640926-AAD7-44D8-BBD7-CCE9431645EC}">
                        <a14:shadowObscured xmlns:a14="http://schemas.microsoft.com/office/drawing/2010/main"/>
                      </a:ext>
                    </a:extLst>
                  </pic:spPr>
                </pic:pic>
              </a:graphicData>
            </a:graphic>
          </wp:inline>
        </w:drawing>
      </w:r>
    </w:p>
    <w:p w14:paraId="692583C7" w14:textId="261B1C0E" w:rsidR="005817E0" w:rsidRDefault="00091BBB" w:rsidP="001C73EF">
      <w:pPr>
        <w:pStyle w:val="a3"/>
      </w:pPr>
      <w:r w:rsidRPr="002F1CE8">
        <w:t>Карта</w:t>
      </w:r>
      <w:r w:rsidR="007A6948">
        <w:t xml:space="preserve"> (</w:t>
      </w:r>
      <w:r w:rsidRPr="002F1CE8">
        <w:t>схема</w:t>
      </w:r>
      <w:r w:rsidR="007A6948">
        <w:t>)</w:t>
      </w:r>
      <w:r w:rsidRPr="002F1CE8">
        <w:t xml:space="preserve"> тепловых сетей </w:t>
      </w:r>
      <w:r>
        <w:t>д</w:t>
      </w:r>
      <w:r w:rsidRPr="002F1CE8">
        <w:t xml:space="preserve">. </w:t>
      </w:r>
      <w:r>
        <w:t>Раздолье</w:t>
      </w:r>
      <w:r w:rsidR="005817E0">
        <w:t xml:space="preserve"> по состоянию на 01.11.2021 г.</w:t>
      </w:r>
      <w:r w:rsidR="005817E0">
        <w:br w:type="page"/>
      </w:r>
    </w:p>
    <w:p w14:paraId="60367AE5" w14:textId="2C981A36" w:rsidR="009633CD" w:rsidRPr="009633CD" w:rsidRDefault="009633CD" w:rsidP="00441F84">
      <w:pPr>
        <w:pStyle w:val="30"/>
        <w:widowControl w:val="0"/>
        <w:numPr>
          <w:ilvl w:val="2"/>
          <w:numId w:val="39"/>
        </w:numPr>
        <w:suppressAutoHyphens w:val="0"/>
        <w:ind w:left="0" w:firstLine="566"/>
        <w:rPr>
          <w:lang w:val="ru-RU"/>
        </w:rPr>
      </w:pPr>
      <w:bookmarkStart w:id="61" w:name="_Toc96088763"/>
      <w:r w:rsidRPr="009633CD">
        <w:rPr>
          <w:lang w:val="ru-RU"/>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наиболее надежных участков, определением материальной характеристики и тепловой нагрузки потребителей, подключенных к таким участкам</w:t>
      </w:r>
      <w:bookmarkEnd w:id="61"/>
    </w:p>
    <w:p w14:paraId="1FF3F44C" w14:textId="304BBA2A" w:rsidR="00F27E79" w:rsidRDefault="00F27E79" w:rsidP="00F27E7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подключенная нагрузка. </w:t>
      </w:r>
    </w:p>
    <w:p w14:paraId="6C7E3DCF" w14:textId="10562994" w:rsidR="00220685" w:rsidRDefault="00F27E79" w:rsidP="00F27E79">
      <w:pPr>
        <w:widowControl w:val="0"/>
        <w:spacing w:line="336" w:lineRule="auto"/>
        <w:ind w:firstLine="567"/>
        <w:contextualSpacing/>
        <w:rPr>
          <w:rFonts w:eastAsia="Calibri" w:cs="Times New Roman"/>
          <w:szCs w:val="26"/>
        </w:rPr>
      </w:pPr>
      <w:r>
        <w:rPr>
          <w:rFonts w:eastAsia="Calibri" w:cs="Times New Roman"/>
          <w:szCs w:val="26"/>
        </w:rPr>
        <w:t>Параметры трубопроводов тепловой сети д. Раздолье (актуализ</w:t>
      </w:r>
      <w:r w:rsidR="000B2029">
        <w:rPr>
          <w:rFonts w:eastAsia="Calibri" w:cs="Times New Roman"/>
          <w:szCs w:val="26"/>
        </w:rPr>
        <w:t>ированная редакция</w:t>
      </w:r>
      <w:r>
        <w:rPr>
          <w:rFonts w:eastAsia="Calibri" w:cs="Times New Roman"/>
          <w:szCs w:val="26"/>
        </w:rPr>
        <w:t xml:space="preserve"> схемы теплоснабжения, 2019 год) приведен</w:t>
      </w:r>
      <w:r w:rsidR="007A6948">
        <w:rPr>
          <w:rFonts w:eastAsia="Calibri" w:cs="Times New Roman"/>
          <w:szCs w:val="26"/>
        </w:rPr>
        <w:t>ы</w:t>
      </w:r>
      <w:r>
        <w:rPr>
          <w:rFonts w:eastAsia="Calibri" w:cs="Times New Roman"/>
          <w:szCs w:val="26"/>
        </w:rPr>
        <w:t xml:space="preserve"> в таблице 1.</w:t>
      </w:r>
      <w:r w:rsidR="00780C5B">
        <w:rPr>
          <w:rFonts w:eastAsia="Calibri" w:cs="Times New Roman"/>
          <w:szCs w:val="26"/>
        </w:rPr>
        <w:t>8</w:t>
      </w:r>
      <w:r>
        <w:rPr>
          <w:rFonts w:eastAsia="Calibri" w:cs="Times New Roman"/>
          <w:szCs w:val="26"/>
        </w:rPr>
        <w:t>.</w:t>
      </w:r>
    </w:p>
    <w:p w14:paraId="421626D5" w14:textId="0B9E31A4" w:rsidR="00F27E79" w:rsidRPr="001C73EF" w:rsidRDefault="00F27E79" w:rsidP="001C73EF">
      <w:pPr>
        <w:pStyle w:val="aa"/>
        <w:ind w:left="0" w:firstLine="0"/>
      </w:pPr>
      <w:r w:rsidRPr="001C73EF">
        <w:t>Характеристика трубопроводов тепловой сети (актуализ</w:t>
      </w:r>
      <w:r w:rsidR="000B2029">
        <w:t xml:space="preserve">ированная редакция </w:t>
      </w:r>
      <w:r w:rsidRPr="001C73EF">
        <w:t>схемы теплоснабжения, 2019 год)</w:t>
      </w:r>
    </w:p>
    <w:tbl>
      <w:tblPr>
        <w:tblW w:w="5000" w:type="pct"/>
        <w:jc w:val="center"/>
        <w:tblLayout w:type="fixed"/>
        <w:tblCellMar>
          <w:left w:w="10" w:type="dxa"/>
          <w:right w:w="10" w:type="dxa"/>
        </w:tblCellMar>
        <w:tblLook w:val="04A0" w:firstRow="1" w:lastRow="0" w:firstColumn="1" w:lastColumn="0" w:noHBand="0" w:noVBand="1"/>
      </w:tblPr>
      <w:tblGrid>
        <w:gridCol w:w="623"/>
        <w:gridCol w:w="3908"/>
        <w:gridCol w:w="851"/>
        <w:gridCol w:w="2126"/>
        <w:gridCol w:w="2120"/>
      </w:tblGrid>
      <w:tr w:rsidR="00F27E79" w:rsidRPr="0063612B" w14:paraId="0465936B"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6DCA44D" w14:textId="77777777" w:rsidR="00F27E79" w:rsidRPr="0063612B" w:rsidRDefault="00F27E79" w:rsidP="008F3F52">
            <w:pPr>
              <w:pStyle w:val="2f3"/>
              <w:shd w:val="clear" w:color="auto" w:fill="auto"/>
              <w:spacing w:line="240" w:lineRule="auto"/>
              <w:ind w:firstLine="0"/>
              <w:jc w:val="center"/>
              <w:rPr>
                <w:b w:val="0"/>
                <w:bCs w:val="0"/>
              </w:rPr>
            </w:pPr>
            <w:bookmarkStart w:id="62" w:name="_Hlk93507592"/>
            <w:r w:rsidRPr="0063612B">
              <w:rPr>
                <w:rStyle w:val="210pt"/>
                <w:rFonts w:eastAsiaTheme="minorHAnsi"/>
                <w:b/>
                <w:bCs/>
              </w:rPr>
              <w:t>№</w:t>
            </w:r>
          </w:p>
          <w:p w14:paraId="3997FF88"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п/п</w:t>
            </w:r>
          </w:p>
        </w:tc>
        <w:tc>
          <w:tcPr>
            <w:tcW w:w="3908" w:type="dxa"/>
            <w:tcBorders>
              <w:top w:val="single" w:sz="4" w:space="0" w:color="auto"/>
              <w:left w:val="single" w:sz="4" w:space="0" w:color="auto"/>
            </w:tcBorders>
            <w:shd w:val="clear" w:color="auto" w:fill="FFFFFF"/>
            <w:vAlign w:val="center"/>
          </w:tcPr>
          <w:p w14:paraId="1732CAEB"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Наименование участка</w:t>
            </w:r>
          </w:p>
        </w:tc>
        <w:tc>
          <w:tcPr>
            <w:tcW w:w="851" w:type="dxa"/>
            <w:tcBorders>
              <w:top w:val="single" w:sz="4" w:space="0" w:color="auto"/>
              <w:left w:val="single" w:sz="4" w:space="0" w:color="auto"/>
            </w:tcBorders>
            <w:shd w:val="clear" w:color="auto" w:fill="FFFFFF"/>
            <w:vAlign w:val="center"/>
          </w:tcPr>
          <w:p w14:paraId="129F49ED"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Длина участка, м</w:t>
            </w:r>
          </w:p>
        </w:tc>
        <w:tc>
          <w:tcPr>
            <w:tcW w:w="2126" w:type="dxa"/>
            <w:tcBorders>
              <w:top w:val="single" w:sz="4" w:space="0" w:color="auto"/>
              <w:left w:val="single" w:sz="4" w:space="0" w:color="auto"/>
            </w:tcBorders>
            <w:shd w:val="clear" w:color="auto" w:fill="FFFFFF"/>
            <w:vAlign w:val="center"/>
          </w:tcPr>
          <w:p w14:paraId="03E3D78D"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Внутренний</w:t>
            </w:r>
          </w:p>
          <w:p w14:paraId="56D0F684" w14:textId="77777777" w:rsidR="00F27E79" w:rsidRPr="0063612B" w:rsidRDefault="00F27E79" w:rsidP="008F3F52">
            <w:pPr>
              <w:pStyle w:val="2f3"/>
              <w:shd w:val="clear" w:color="auto" w:fill="auto"/>
              <w:spacing w:line="240" w:lineRule="auto"/>
              <w:ind w:firstLine="0"/>
              <w:jc w:val="center"/>
              <w:rPr>
                <w:b w:val="0"/>
                <w:bCs w:val="0"/>
              </w:rPr>
            </w:pPr>
            <w:r>
              <w:rPr>
                <w:rStyle w:val="210pt"/>
                <w:rFonts w:eastAsiaTheme="minorHAnsi"/>
                <w:b/>
                <w:bCs/>
              </w:rPr>
              <w:t>диаметр</w:t>
            </w:r>
            <w:r>
              <w:rPr>
                <w:b w:val="0"/>
                <w:bCs w:val="0"/>
              </w:rPr>
              <w:t xml:space="preserve"> </w:t>
            </w:r>
            <w:r w:rsidRPr="0063612B">
              <w:rPr>
                <w:rStyle w:val="210pt"/>
                <w:rFonts w:eastAsiaTheme="minorHAnsi"/>
                <w:b/>
                <w:bCs/>
              </w:rPr>
              <w:t>подающего</w:t>
            </w:r>
          </w:p>
          <w:p w14:paraId="298E0BEF"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трубопровода,</w:t>
            </w:r>
            <w:r>
              <w:rPr>
                <w:b w:val="0"/>
                <w:bCs w:val="0"/>
              </w:rPr>
              <w:t xml:space="preserve"> </w:t>
            </w:r>
            <w:r w:rsidRPr="0063612B">
              <w:rPr>
                <w:rStyle w:val="210pt"/>
                <w:rFonts w:eastAsiaTheme="minorHAnsi"/>
                <w:b/>
                <w:bCs/>
              </w:rPr>
              <w:t>м</w:t>
            </w:r>
          </w:p>
        </w:tc>
        <w:tc>
          <w:tcPr>
            <w:tcW w:w="2120" w:type="dxa"/>
            <w:tcBorders>
              <w:top w:val="single" w:sz="4" w:space="0" w:color="auto"/>
              <w:left w:val="single" w:sz="4" w:space="0" w:color="auto"/>
              <w:right w:val="single" w:sz="4" w:space="0" w:color="auto"/>
            </w:tcBorders>
            <w:shd w:val="clear" w:color="auto" w:fill="FFFFFF"/>
            <w:vAlign w:val="center"/>
          </w:tcPr>
          <w:p w14:paraId="496C8B78" w14:textId="77777777" w:rsidR="00F27E79" w:rsidRDefault="00F27E79" w:rsidP="008F3F52">
            <w:pPr>
              <w:pStyle w:val="2f3"/>
              <w:shd w:val="clear" w:color="auto" w:fill="auto"/>
              <w:spacing w:line="240" w:lineRule="auto"/>
              <w:ind w:firstLine="0"/>
              <w:jc w:val="center"/>
              <w:rPr>
                <w:rStyle w:val="210pt"/>
                <w:rFonts w:eastAsiaTheme="minorHAnsi"/>
                <w:b/>
                <w:bCs/>
              </w:rPr>
            </w:pPr>
            <w:r w:rsidRPr="0063612B">
              <w:rPr>
                <w:rStyle w:val="210pt"/>
                <w:rFonts w:eastAsiaTheme="minorHAnsi"/>
                <w:b/>
                <w:bCs/>
              </w:rPr>
              <w:t xml:space="preserve">Внутренний </w:t>
            </w:r>
          </w:p>
          <w:p w14:paraId="642F448C" w14:textId="77777777" w:rsidR="00F27E79" w:rsidRPr="0063612B" w:rsidRDefault="00F27E79" w:rsidP="008F3F52">
            <w:pPr>
              <w:pStyle w:val="2f3"/>
              <w:shd w:val="clear" w:color="auto" w:fill="auto"/>
              <w:spacing w:line="240" w:lineRule="auto"/>
              <w:ind w:firstLine="0"/>
              <w:jc w:val="center"/>
              <w:rPr>
                <w:b w:val="0"/>
                <w:bCs w:val="0"/>
              </w:rPr>
            </w:pPr>
            <w:r w:rsidRPr="0063612B">
              <w:rPr>
                <w:rStyle w:val="210pt"/>
                <w:rFonts w:eastAsiaTheme="minorHAnsi"/>
                <w:b/>
                <w:bCs/>
              </w:rPr>
              <w:t>диаметр обратного трубопровод а, м</w:t>
            </w:r>
          </w:p>
        </w:tc>
      </w:tr>
      <w:bookmarkEnd w:id="62"/>
      <w:tr w:rsidR="00F27E79" w14:paraId="026527E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7D51A35" w14:textId="77777777" w:rsidR="00F27E79" w:rsidRDefault="00F27E79" w:rsidP="008F3F52">
            <w:pPr>
              <w:pStyle w:val="2f3"/>
              <w:shd w:val="clear" w:color="auto" w:fill="auto"/>
              <w:spacing w:line="240" w:lineRule="auto"/>
              <w:ind w:firstLine="0"/>
              <w:jc w:val="center"/>
            </w:pPr>
            <w:r>
              <w:rPr>
                <w:rStyle w:val="210pt"/>
                <w:rFonts w:eastAsiaTheme="minorHAnsi"/>
              </w:rPr>
              <w:t>1</w:t>
            </w:r>
          </w:p>
        </w:tc>
        <w:tc>
          <w:tcPr>
            <w:tcW w:w="3908" w:type="dxa"/>
            <w:tcBorders>
              <w:top w:val="single" w:sz="4" w:space="0" w:color="auto"/>
              <w:left w:val="single" w:sz="4" w:space="0" w:color="auto"/>
            </w:tcBorders>
            <w:shd w:val="clear" w:color="auto" w:fill="FFFFFF"/>
            <w:vAlign w:val="center"/>
          </w:tcPr>
          <w:p w14:paraId="555B2EC8" w14:textId="77777777" w:rsidR="00F27E79" w:rsidRDefault="00F27E79" w:rsidP="008F3F52">
            <w:pPr>
              <w:pStyle w:val="2f3"/>
              <w:shd w:val="clear" w:color="auto" w:fill="auto"/>
              <w:spacing w:line="240" w:lineRule="auto"/>
              <w:ind w:left="69" w:firstLine="0"/>
              <w:jc w:val="left"/>
            </w:pPr>
            <w:r>
              <w:rPr>
                <w:rStyle w:val="210pt"/>
                <w:rFonts w:eastAsiaTheme="minorHAnsi"/>
              </w:rPr>
              <w:t>Котельная</w:t>
            </w:r>
            <w:r>
              <w:t xml:space="preserve"> – </w:t>
            </w:r>
            <w:r>
              <w:rPr>
                <w:rStyle w:val="210pt"/>
                <w:rFonts w:eastAsiaTheme="minorHAnsi"/>
              </w:rPr>
              <w:t>ТК1</w:t>
            </w:r>
          </w:p>
        </w:tc>
        <w:tc>
          <w:tcPr>
            <w:tcW w:w="851" w:type="dxa"/>
            <w:tcBorders>
              <w:top w:val="single" w:sz="4" w:space="0" w:color="auto"/>
              <w:left w:val="single" w:sz="4" w:space="0" w:color="auto"/>
            </w:tcBorders>
            <w:shd w:val="clear" w:color="auto" w:fill="FFFFFF"/>
            <w:vAlign w:val="center"/>
          </w:tcPr>
          <w:p w14:paraId="261E8C18" w14:textId="77777777" w:rsidR="00F27E79" w:rsidRDefault="00F27E79" w:rsidP="008F3F52">
            <w:pPr>
              <w:pStyle w:val="2f3"/>
              <w:shd w:val="clear" w:color="auto" w:fill="auto"/>
              <w:spacing w:line="240" w:lineRule="auto"/>
              <w:ind w:firstLine="0"/>
              <w:jc w:val="center"/>
            </w:pPr>
            <w:r>
              <w:rPr>
                <w:rStyle w:val="210pt"/>
                <w:rFonts w:eastAsiaTheme="minorHAnsi"/>
              </w:rPr>
              <w:t>209</w:t>
            </w:r>
          </w:p>
        </w:tc>
        <w:tc>
          <w:tcPr>
            <w:tcW w:w="2126" w:type="dxa"/>
            <w:tcBorders>
              <w:top w:val="single" w:sz="4" w:space="0" w:color="auto"/>
              <w:left w:val="single" w:sz="4" w:space="0" w:color="auto"/>
            </w:tcBorders>
            <w:shd w:val="clear" w:color="auto" w:fill="FFFFFF"/>
            <w:vAlign w:val="center"/>
          </w:tcPr>
          <w:p w14:paraId="7CF13B99" w14:textId="77777777" w:rsidR="00F27E79" w:rsidRDefault="00F27E79" w:rsidP="008F3F52">
            <w:pPr>
              <w:pStyle w:val="2f3"/>
              <w:shd w:val="clear" w:color="auto" w:fill="auto"/>
              <w:spacing w:line="240" w:lineRule="auto"/>
              <w:ind w:firstLine="0"/>
              <w:jc w:val="center"/>
            </w:pPr>
            <w:r>
              <w:rPr>
                <w:rStyle w:val="210pt"/>
                <w:rFonts w:eastAsiaTheme="minorHAnsi"/>
              </w:rPr>
              <w:t>0,2</w:t>
            </w:r>
          </w:p>
        </w:tc>
        <w:tc>
          <w:tcPr>
            <w:tcW w:w="2120" w:type="dxa"/>
            <w:tcBorders>
              <w:top w:val="single" w:sz="4" w:space="0" w:color="auto"/>
              <w:left w:val="single" w:sz="4" w:space="0" w:color="auto"/>
              <w:right w:val="single" w:sz="4" w:space="0" w:color="auto"/>
            </w:tcBorders>
            <w:shd w:val="clear" w:color="auto" w:fill="FFFFFF"/>
            <w:vAlign w:val="center"/>
          </w:tcPr>
          <w:p w14:paraId="4D885657" w14:textId="77777777" w:rsidR="00F27E79" w:rsidRDefault="00F27E79" w:rsidP="008F3F52">
            <w:pPr>
              <w:pStyle w:val="2f3"/>
              <w:shd w:val="clear" w:color="auto" w:fill="auto"/>
              <w:spacing w:line="240" w:lineRule="auto"/>
              <w:ind w:firstLine="0"/>
              <w:jc w:val="center"/>
            </w:pPr>
            <w:r>
              <w:rPr>
                <w:rStyle w:val="210pt"/>
                <w:rFonts w:eastAsiaTheme="minorHAnsi"/>
              </w:rPr>
              <w:t>0,2</w:t>
            </w:r>
          </w:p>
        </w:tc>
      </w:tr>
      <w:tr w:rsidR="00F27E79" w14:paraId="1896A7EA"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7DB818F6" w14:textId="77777777" w:rsidR="00F27E79" w:rsidRDefault="00F27E79" w:rsidP="008F3F52">
            <w:pPr>
              <w:pStyle w:val="2f3"/>
              <w:shd w:val="clear" w:color="auto" w:fill="auto"/>
              <w:spacing w:line="240" w:lineRule="auto"/>
              <w:ind w:firstLine="0"/>
              <w:jc w:val="center"/>
            </w:pPr>
            <w:r>
              <w:rPr>
                <w:rStyle w:val="210pt"/>
                <w:rFonts w:eastAsiaTheme="minorHAnsi"/>
              </w:rPr>
              <w:t>2</w:t>
            </w:r>
          </w:p>
        </w:tc>
        <w:tc>
          <w:tcPr>
            <w:tcW w:w="3908" w:type="dxa"/>
            <w:tcBorders>
              <w:top w:val="single" w:sz="4" w:space="0" w:color="auto"/>
              <w:left w:val="single" w:sz="4" w:space="0" w:color="auto"/>
            </w:tcBorders>
            <w:shd w:val="clear" w:color="auto" w:fill="FFFFFF"/>
            <w:vAlign w:val="center"/>
          </w:tcPr>
          <w:p w14:paraId="1AA28BFC" w14:textId="77777777" w:rsidR="00F27E79" w:rsidRDefault="00F27E79" w:rsidP="008F3F52">
            <w:pPr>
              <w:pStyle w:val="2f3"/>
              <w:shd w:val="clear" w:color="auto" w:fill="auto"/>
              <w:spacing w:line="240" w:lineRule="auto"/>
              <w:ind w:left="69" w:firstLine="0"/>
              <w:jc w:val="left"/>
            </w:pPr>
            <w:r>
              <w:rPr>
                <w:rStyle w:val="210pt"/>
                <w:rFonts w:eastAsiaTheme="minorHAnsi"/>
              </w:rPr>
              <w:t>ТК16</w:t>
            </w:r>
            <w:r>
              <w:t xml:space="preserve"> – </w:t>
            </w:r>
            <w:r>
              <w:rPr>
                <w:rStyle w:val="210pt"/>
                <w:rFonts w:eastAsiaTheme="minorHAnsi"/>
              </w:rPr>
              <w:t>ул. Центральная, д. 13</w:t>
            </w:r>
          </w:p>
        </w:tc>
        <w:tc>
          <w:tcPr>
            <w:tcW w:w="851" w:type="dxa"/>
            <w:tcBorders>
              <w:top w:val="single" w:sz="4" w:space="0" w:color="auto"/>
              <w:left w:val="single" w:sz="4" w:space="0" w:color="auto"/>
            </w:tcBorders>
            <w:shd w:val="clear" w:color="auto" w:fill="FFFFFF"/>
            <w:vAlign w:val="center"/>
          </w:tcPr>
          <w:p w14:paraId="68E0FB44" w14:textId="77777777" w:rsidR="00F27E79" w:rsidRDefault="00F27E79" w:rsidP="008F3F52">
            <w:pPr>
              <w:pStyle w:val="2f3"/>
              <w:shd w:val="clear" w:color="auto" w:fill="auto"/>
              <w:spacing w:line="240" w:lineRule="auto"/>
              <w:ind w:firstLine="0"/>
              <w:jc w:val="center"/>
            </w:pPr>
            <w:r>
              <w:rPr>
                <w:rStyle w:val="210pt"/>
                <w:rFonts w:eastAsiaTheme="minorHAnsi"/>
              </w:rPr>
              <w:t>41</w:t>
            </w:r>
          </w:p>
        </w:tc>
        <w:tc>
          <w:tcPr>
            <w:tcW w:w="2126" w:type="dxa"/>
            <w:tcBorders>
              <w:top w:val="single" w:sz="4" w:space="0" w:color="auto"/>
              <w:left w:val="single" w:sz="4" w:space="0" w:color="auto"/>
            </w:tcBorders>
            <w:shd w:val="clear" w:color="auto" w:fill="FFFFFF"/>
            <w:vAlign w:val="center"/>
          </w:tcPr>
          <w:p w14:paraId="1A144CCD"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17D319EF"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30EBAEA0"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6B4776D" w14:textId="77777777" w:rsidR="00F27E79" w:rsidRDefault="00F27E79" w:rsidP="008F3F52">
            <w:pPr>
              <w:pStyle w:val="2f3"/>
              <w:shd w:val="clear" w:color="auto" w:fill="auto"/>
              <w:spacing w:line="240" w:lineRule="auto"/>
              <w:ind w:firstLine="0"/>
              <w:jc w:val="center"/>
            </w:pPr>
            <w:r>
              <w:rPr>
                <w:rStyle w:val="210pt"/>
                <w:rFonts w:eastAsiaTheme="minorHAnsi"/>
              </w:rPr>
              <w:t>3</w:t>
            </w:r>
          </w:p>
        </w:tc>
        <w:tc>
          <w:tcPr>
            <w:tcW w:w="3908" w:type="dxa"/>
            <w:tcBorders>
              <w:top w:val="single" w:sz="4" w:space="0" w:color="auto"/>
              <w:left w:val="single" w:sz="4" w:space="0" w:color="auto"/>
            </w:tcBorders>
            <w:shd w:val="clear" w:color="auto" w:fill="FFFFFF"/>
            <w:vAlign w:val="center"/>
          </w:tcPr>
          <w:p w14:paraId="34566C03" w14:textId="77777777" w:rsidR="00F27E79" w:rsidRDefault="00F27E79" w:rsidP="008F3F52">
            <w:pPr>
              <w:pStyle w:val="2f3"/>
              <w:shd w:val="clear" w:color="auto" w:fill="auto"/>
              <w:spacing w:line="240" w:lineRule="auto"/>
              <w:ind w:left="69" w:firstLine="0"/>
              <w:jc w:val="left"/>
            </w:pPr>
            <w:r>
              <w:rPr>
                <w:rStyle w:val="210pt"/>
                <w:rFonts w:eastAsiaTheme="minorHAnsi"/>
              </w:rPr>
              <w:t>ТК16</w:t>
            </w:r>
            <w:r>
              <w:t xml:space="preserve"> – </w:t>
            </w:r>
            <w:r>
              <w:rPr>
                <w:rStyle w:val="210pt"/>
                <w:rFonts w:eastAsiaTheme="minorHAnsi"/>
              </w:rPr>
              <w:t>ТК17</w:t>
            </w:r>
          </w:p>
        </w:tc>
        <w:tc>
          <w:tcPr>
            <w:tcW w:w="851" w:type="dxa"/>
            <w:tcBorders>
              <w:top w:val="single" w:sz="4" w:space="0" w:color="auto"/>
              <w:left w:val="single" w:sz="4" w:space="0" w:color="auto"/>
            </w:tcBorders>
            <w:shd w:val="clear" w:color="auto" w:fill="FFFFFF"/>
            <w:vAlign w:val="center"/>
          </w:tcPr>
          <w:p w14:paraId="727A79A4" w14:textId="77777777" w:rsidR="00F27E79" w:rsidRDefault="00F27E79" w:rsidP="008F3F52">
            <w:pPr>
              <w:pStyle w:val="2f3"/>
              <w:shd w:val="clear" w:color="auto" w:fill="auto"/>
              <w:spacing w:line="240" w:lineRule="auto"/>
              <w:ind w:firstLine="0"/>
              <w:jc w:val="center"/>
            </w:pPr>
            <w:r>
              <w:rPr>
                <w:rStyle w:val="210pt"/>
                <w:rFonts w:eastAsiaTheme="minorHAnsi"/>
              </w:rPr>
              <w:t>73</w:t>
            </w:r>
          </w:p>
        </w:tc>
        <w:tc>
          <w:tcPr>
            <w:tcW w:w="2126" w:type="dxa"/>
            <w:tcBorders>
              <w:top w:val="single" w:sz="4" w:space="0" w:color="auto"/>
              <w:left w:val="single" w:sz="4" w:space="0" w:color="auto"/>
            </w:tcBorders>
            <w:shd w:val="clear" w:color="auto" w:fill="FFFFFF"/>
            <w:vAlign w:val="center"/>
          </w:tcPr>
          <w:p w14:paraId="5F997E83"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1E976433"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6AF2E9BF"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5C970F82" w14:textId="77777777" w:rsidR="00F27E79" w:rsidRDefault="00F27E79" w:rsidP="008F3F52">
            <w:pPr>
              <w:pStyle w:val="2f3"/>
              <w:shd w:val="clear" w:color="auto" w:fill="auto"/>
              <w:spacing w:line="240" w:lineRule="auto"/>
              <w:ind w:firstLine="0"/>
              <w:jc w:val="center"/>
            </w:pPr>
            <w:r>
              <w:rPr>
                <w:rStyle w:val="210pt"/>
                <w:rFonts w:eastAsiaTheme="minorHAnsi"/>
              </w:rPr>
              <w:t>4</w:t>
            </w:r>
          </w:p>
        </w:tc>
        <w:tc>
          <w:tcPr>
            <w:tcW w:w="3908" w:type="dxa"/>
            <w:tcBorders>
              <w:top w:val="single" w:sz="4" w:space="0" w:color="auto"/>
              <w:left w:val="single" w:sz="4" w:space="0" w:color="auto"/>
            </w:tcBorders>
            <w:shd w:val="clear" w:color="auto" w:fill="FFFFFF"/>
            <w:vAlign w:val="center"/>
          </w:tcPr>
          <w:p w14:paraId="2A3AD0D5" w14:textId="77777777" w:rsidR="00F27E79" w:rsidRDefault="00F27E79" w:rsidP="008F3F52">
            <w:pPr>
              <w:pStyle w:val="2f3"/>
              <w:shd w:val="clear" w:color="auto" w:fill="auto"/>
              <w:spacing w:line="240" w:lineRule="auto"/>
              <w:ind w:left="69" w:firstLine="0"/>
              <w:jc w:val="left"/>
            </w:pPr>
            <w:r>
              <w:rPr>
                <w:rStyle w:val="210pt"/>
                <w:rFonts w:eastAsiaTheme="minorHAnsi"/>
              </w:rPr>
              <w:t>ТК17</w:t>
            </w:r>
            <w:r>
              <w:t xml:space="preserve"> – </w:t>
            </w:r>
            <w:r>
              <w:rPr>
                <w:rStyle w:val="210pt"/>
                <w:rFonts w:eastAsiaTheme="minorHAnsi"/>
              </w:rPr>
              <w:t>ул. Центральная, д.2</w:t>
            </w:r>
          </w:p>
        </w:tc>
        <w:tc>
          <w:tcPr>
            <w:tcW w:w="851" w:type="dxa"/>
            <w:tcBorders>
              <w:top w:val="single" w:sz="4" w:space="0" w:color="auto"/>
              <w:left w:val="single" w:sz="4" w:space="0" w:color="auto"/>
            </w:tcBorders>
            <w:shd w:val="clear" w:color="auto" w:fill="FFFFFF"/>
            <w:vAlign w:val="center"/>
          </w:tcPr>
          <w:p w14:paraId="2D6A56B8" w14:textId="77777777" w:rsidR="00F27E79" w:rsidRDefault="00F27E79" w:rsidP="008F3F52">
            <w:pPr>
              <w:pStyle w:val="2f3"/>
              <w:shd w:val="clear" w:color="auto" w:fill="auto"/>
              <w:spacing w:line="240" w:lineRule="auto"/>
              <w:ind w:firstLine="0"/>
              <w:jc w:val="center"/>
            </w:pPr>
            <w:r>
              <w:rPr>
                <w:rStyle w:val="210pt"/>
                <w:rFonts w:eastAsiaTheme="minorHAnsi"/>
              </w:rPr>
              <w:t>14</w:t>
            </w:r>
          </w:p>
        </w:tc>
        <w:tc>
          <w:tcPr>
            <w:tcW w:w="2126" w:type="dxa"/>
            <w:tcBorders>
              <w:top w:val="single" w:sz="4" w:space="0" w:color="auto"/>
              <w:left w:val="single" w:sz="4" w:space="0" w:color="auto"/>
            </w:tcBorders>
            <w:shd w:val="clear" w:color="auto" w:fill="FFFFFF"/>
            <w:vAlign w:val="center"/>
          </w:tcPr>
          <w:p w14:paraId="638D946D"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498413A8"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5CD801E5"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3FE3CCD" w14:textId="77777777" w:rsidR="00F27E79" w:rsidRDefault="00F27E79" w:rsidP="008F3F52">
            <w:pPr>
              <w:pStyle w:val="2f3"/>
              <w:shd w:val="clear" w:color="auto" w:fill="auto"/>
              <w:spacing w:line="240" w:lineRule="auto"/>
              <w:ind w:firstLine="0"/>
              <w:jc w:val="center"/>
            </w:pPr>
            <w:r>
              <w:rPr>
                <w:rStyle w:val="210pt"/>
                <w:rFonts w:eastAsiaTheme="minorHAnsi"/>
              </w:rPr>
              <w:t>5</w:t>
            </w:r>
          </w:p>
        </w:tc>
        <w:tc>
          <w:tcPr>
            <w:tcW w:w="3908" w:type="dxa"/>
            <w:tcBorders>
              <w:top w:val="single" w:sz="4" w:space="0" w:color="auto"/>
              <w:left w:val="single" w:sz="4" w:space="0" w:color="auto"/>
            </w:tcBorders>
            <w:shd w:val="clear" w:color="auto" w:fill="FFFFFF"/>
            <w:vAlign w:val="center"/>
          </w:tcPr>
          <w:p w14:paraId="4B6F340D" w14:textId="77777777" w:rsidR="00F27E79" w:rsidRDefault="00F27E79" w:rsidP="008F3F52">
            <w:pPr>
              <w:pStyle w:val="2f3"/>
              <w:shd w:val="clear" w:color="auto" w:fill="auto"/>
              <w:spacing w:line="240" w:lineRule="auto"/>
              <w:ind w:left="69" w:firstLine="0"/>
              <w:jc w:val="left"/>
            </w:pPr>
            <w:r>
              <w:rPr>
                <w:rStyle w:val="210pt"/>
                <w:rFonts w:eastAsiaTheme="minorHAnsi"/>
              </w:rPr>
              <w:t>ТК17</w:t>
            </w:r>
            <w:r>
              <w:t xml:space="preserve"> – </w:t>
            </w:r>
            <w:r>
              <w:rPr>
                <w:rStyle w:val="210pt"/>
                <w:rFonts w:eastAsiaTheme="minorHAnsi"/>
              </w:rPr>
              <w:t>ул. Центральная, д. 3</w:t>
            </w:r>
          </w:p>
        </w:tc>
        <w:tc>
          <w:tcPr>
            <w:tcW w:w="851" w:type="dxa"/>
            <w:tcBorders>
              <w:top w:val="single" w:sz="4" w:space="0" w:color="auto"/>
              <w:left w:val="single" w:sz="4" w:space="0" w:color="auto"/>
            </w:tcBorders>
            <w:shd w:val="clear" w:color="auto" w:fill="FFFFFF"/>
            <w:vAlign w:val="center"/>
          </w:tcPr>
          <w:p w14:paraId="042CBDAE" w14:textId="77777777" w:rsidR="00F27E79" w:rsidRDefault="00F27E79" w:rsidP="008F3F52">
            <w:pPr>
              <w:pStyle w:val="2f3"/>
              <w:shd w:val="clear" w:color="auto" w:fill="auto"/>
              <w:spacing w:line="240" w:lineRule="auto"/>
              <w:ind w:firstLine="0"/>
              <w:jc w:val="center"/>
            </w:pPr>
            <w:r>
              <w:rPr>
                <w:rStyle w:val="210pt"/>
                <w:rFonts w:eastAsiaTheme="minorHAnsi"/>
              </w:rPr>
              <w:t>17</w:t>
            </w:r>
          </w:p>
        </w:tc>
        <w:tc>
          <w:tcPr>
            <w:tcW w:w="2126" w:type="dxa"/>
            <w:tcBorders>
              <w:top w:val="single" w:sz="4" w:space="0" w:color="auto"/>
              <w:left w:val="single" w:sz="4" w:space="0" w:color="auto"/>
            </w:tcBorders>
            <w:shd w:val="clear" w:color="auto" w:fill="FFFFFF"/>
            <w:vAlign w:val="center"/>
          </w:tcPr>
          <w:p w14:paraId="43755F5A"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08D7E0CE"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5636DDB0"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5CD9DD5" w14:textId="77777777" w:rsidR="00F27E79" w:rsidRDefault="00F27E79" w:rsidP="008F3F52">
            <w:pPr>
              <w:pStyle w:val="2f3"/>
              <w:shd w:val="clear" w:color="auto" w:fill="auto"/>
              <w:spacing w:line="240" w:lineRule="auto"/>
              <w:ind w:firstLine="0"/>
              <w:jc w:val="center"/>
            </w:pPr>
            <w:r>
              <w:rPr>
                <w:rStyle w:val="210pt"/>
                <w:rFonts w:eastAsiaTheme="minorHAnsi"/>
              </w:rPr>
              <w:t>6</w:t>
            </w:r>
          </w:p>
        </w:tc>
        <w:tc>
          <w:tcPr>
            <w:tcW w:w="3908" w:type="dxa"/>
            <w:tcBorders>
              <w:top w:val="single" w:sz="4" w:space="0" w:color="auto"/>
              <w:left w:val="single" w:sz="4" w:space="0" w:color="auto"/>
            </w:tcBorders>
            <w:shd w:val="clear" w:color="auto" w:fill="FFFFFF"/>
            <w:vAlign w:val="center"/>
          </w:tcPr>
          <w:p w14:paraId="1C2CE6F2" w14:textId="77777777" w:rsidR="00F27E79" w:rsidRDefault="00F27E79" w:rsidP="008F3F52">
            <w:pPr>
              <w:pStyle w:val="2f3"/>
              <w:shd w:val="clear" w:color="auto" w:fill="auto"/>
              <w:spacing w:line="240" w:lineRule="auto"/>
              <w:ind w:left="69" w:firstLine="0"/>
              <w:jc w:val="left"/>
            </w:pPr>
            <w:r>
              <w:rPr>
                <w:rStyle w:val="210pt"/>
                <w:rFonts w:eastAsiaTheme="minorHAnsi"/>
              </w:rPr>
              <w:t>ТК17</w:t>
            </w:r>
            <w:r>
              <w:t xml:space="preserve"> – </w:t>
            </w:r>
            <w:r>
              <w:rPr>
                <w:rStyle w:val="210pt"/>
                <w:rFonts w:eastAsiaTheme="minorHAnsi"/>
              </w:rPr>
              <w:t>ул. Центральная 1</w:t>
            </w:r>
          </w:p>
        </w:tc>
        <w:tc>
          <w:tcPr>
            <w:tcW w:w="851" w:type="dxa"/>
            <w:tcBorders>
              <w:top w:val="single" w:sz="4" w:space="0" w:color="auto"/>
              <w:left w:val="single" w:sz="4" w:space="0" w:color="auto"/>
            </w:tcBorders>
            <w:shd w:val="clear" w:color="auto" w:fill="FFFFFF"/>
            <w:vAlign w:val="center"/>
          </w:tcPr>
          <w:p w14:paraId="01A4A158" w14:textId="77777777" w:rsidR="00F27E79" w:rsidRDefault="00F27E79" w:rsidP="008F3F52">
            <w:pPr>
              <w:pStyle w:val="2f3"/>
              <w:shd w:val="clear" w:color="auto" w:fill="auto"/>
              <w:spacing w:line="240" w:lineRule="auto"/>
              <w:ind w:firstLine="0"/>
              <w:jc w:val="center"/>
            </w:pPr>
            <w:r>
              <w:rPr>
                <w:rStyle w:val="210pt"/>
                <w:rFonts w:eastAsiaTheme="minorHAnsi"/>
              </w:rPr>
              <w:t>79</w:t>
            </w:r>
          </w:p>
        </w:tc>
        <w:tc>
          <w:tcPr>
            <w:tcW w:w="2126" w:type="dxa"/>
            <w:tcBorders>
              <w:top w:val="single" w:sz="4" w:space="0" w:color="auto"/>
              <w:left w:val="single" w:sz="4" w:space="0" w:color="auto"/>
            </w:tcBorders>
            <w:shd w:val="clear" w:color="auto" w:fill="FFFFFF"/>
            <w:vAlign w:val="center"/>
          </w:tcPr>
          <w:p w14:paraId="23CE4EC3"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3CB0659C"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65581CFE"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1E37A2A" w14:textId="77777777" w:rsidR="00F27E79" w:rsidRDefault="00F27E79" w:rsidP="008F3F52">
            <w:pPr>
              <w:pStyle w:val="2f3"/>
              <w:shd w:val="clear" w:color="auto" w:fill="auto"/>
              <w:spacing w:line="240" w:lineRule="auto"/>
              <w:ind w:firstLine="0"/>
              <w:jc w:val="center"/>
            </w:pPr>
            <w:r>
              <w:rPr>
                <w:rStyle w:val="210pt"/>
                <w:rFonts w:eastAsiaTheme="minorHAnsi"/>
              </w:rPr>
              <w:t>7</w:t>
            </w:r>
          </w:p>
        </w:tc>
        <w:tc>
          <w:tcPr>
            <w:tcW w:w="3908" w:type="dxa"/>
            <w:tcBorders>
              <w:top w:val="single" w:sz="4" w:space="0" w:color="auto"/>
              <w:left w:val="single" w:sz="4" w:space="0" w:color="auto"/>
            </w:tcBorders>
            <w:shd w:val="clear" w:color="auto" w:fill="FFFFFF"/>
            <w:vAlign w:val="center"/>
          </w:tcPr>
          <w:p w14:paraId="5ED24CD6" w14:textId="77777777" w:rsidR="00F27E79" w:rsidRDefault="00F27E79" w:rsidP="008F3F52">
            <w:pPr>
              <w:pStyle w:val="2f3"/>
              <w:shd w:val="clear" w:color="auto" w:fill="auto"/>
              <w:spacing w:line="240" w:lineRule="auto"/>
              <w:ind w:left="69" w:firstLine="0"/>
              <w:jc w:val="left"/>
            </w:pPr>
            <w:r>
              <w:rPr>
                <w:rStyle w:val="210pt"/>
                <w:rFonts w:eastAsiaTheme="minorHAnsi"/>
              </w:rPr>
              <w:t>ТК1</w:t>
            </w:r>
            <w:r>
              <w:t xml:space="preserve"> – </w:t>
            </w:r>
            <w:r>
              <w:rPr>
                <w:rStyle w:val="210pt"/>
                <w:rFonts w:eastAsiaTheme="minorHAnsi"/>
              </w:rPr>
              <w:t>ТК2</w:t>
            </w:r>
          </w:p>
        </w:tc>
        <w:tc>
          <w:tcPr>
            <w:tcW w:w="851" w:type="dxa"/>
            <w:tcBorders>
              <w:top w:val="single" w:sz="4" w:space="0" w:color="auto"/>
              <w:left w:val="single" w:sz="4" w:space="0" w:color="auto"/>
            </w:tcBorders>
            <w:shd w:val="clear" w:color="auto" w:fill="FFFFFF"/>
            <w:vAlign w:val="center"/>
          </w:tcPr>
          <w:p w14:paraId="44DA94B2" w14:textId="77777777" w:rsidR="00F27E79" w:rsidRDefault="00F27E79" w:rsidP="008F3F52">
            <w:pPr>
              <w:pStyle w:val="2f3"/>
              <w:shd w:val="clear" w:color="auto" w:fill="auto"/>
              <w:spacing w:line="240" w:lineRule="auto"/>
              <w:ind w:firstLine="0"/>
              <w:jc w:val="center"/>
            </w:pPr>
            <w:r>
              <w:rPr>
                <w:rStyle w:val="210pt"/>
                <w:rFonts w:eastAsiaTheme="minorHAnsi"/>
              </w:rPr>
              <w:t>70</w:t>
            </w:r>
          </w:p>
        </w:tc>
        <w:tc>
          <w:tcPr>
            <w:tcW w:w="2126" w:type="dxa"/>
            <w:tcBorders>
              <w:top w:val="single" w:sz="4" w:space="0" w:color="auto"/>
              <w:left w:val="single" w:sz="4" w:space="0" w:color="auto"/>
            </w:tcBorders>
            <w:shd w:val="clear" w:color="auto" w:fill="FFFFFF"/>
            <w:vAlign w:val="center"/>
          </w:tcPr>
          <w:p w14:paraId="10873A2C"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c>
          <w:tcPr>
            <w:tcW w:w="2120" w:type="dxa"/>
            <w:tcBorders>
              <w:top w:val="single" w:sz="4" w:space="0" w:color="auto"/>
              <w:left w:val="single" w:sz="4" w:space="0" w:color="auto"/>
              <w:right w:val="single" w:sz="4" w:space="0" w:color="auto"/>
            </w:tcBorders>
            <w:shd w:val="clear" w:color="auto" w:fill="FFFFFF"/>
            <w:vAlign w:val="center"/>
          </w:tcPr>
          <w:p w14:paraId="2ECF64BB"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r>
      <w:tr w:rsidR="00F27E79" w14:paraId="59F95021"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05D2BEC" w14:textId="77777777" w:rsidR="00F27E79" w:rsidRDefault="00F27E79" w:rsidP="008F3F52">
            <w:pPr>
              <w:pStyle w:val="2f3"/>
              <w:shd w:val="clear" w:color="auto" w:fill="auto"/>
              <w:spacing w:line="240" w:lineRule="auto"/>
              <w:ind w:firstLine="0"/>
              <w:jc w:val="center"/>
            </w:pPr>
            <w:r>
              <w:rPr>
                <w:rStyle w:val="210pt"/>
                <w:rFonts w:eastAsiaTheme="minorHAnsi"/>
              </w:rPr>
              <w:t>8</w:t>
            </w:r>
          </w:p>
        </w:tc>
        <w:tc>
          <w:tcPr>
            <w:tcW w:w="3908" w:type="dxa"/>
            <w:tcBorders>
              <w:top w:val="single" w:sz="4" w:space="0" w:color="auto"/>
              <w:left w:val="single" w:sz="4" w:space="0" w:color="auto"/>
            </w:tcBorders>
            <w:shd w:val="clear" w:color="auto" w:fill="FFFFFF"/>
            <w:vAlign w:val="center"/>
          </w:tcPr>
          <w:p w14:paraId="116AA294" w14:textId="77777777" w:rsidR="00F27E79" w:rsidRDefault="00F27E79" w:rsidP="008F3F52">
            <w:pPr>
              <w:pStyle w:val="2f3"/>
              <w:shd w:val="clear" w:color="auto" w:fill="auto"/>
              <w:spacing w:line="240" w:lineRule="auto"/>
              <w:ind w:left="69" w:firstLine="0"/>
              <w:jc w:val="left"/>
            </w:pPr>
            <w:r>
              <w:rPr>
                <w:rStyle w:val="210pt"/>
                <w:rFonts w:eastAsiaTheme="minorHAnsi"/>
              </w:rPr>
              <w:t>ТК2</w:t>
            </w:r>
            <w:r>
              <w:t xml:space="preserve"> – </w:t>
            </w:r>
            <w:r>
              <w:rPr>
                <w:rStyle w:val="210pt"/>
                <w:rFonts w:eastAsiaTheme="minorHAnsi"/>
              </w:rPr>
              <w:t>ТК3</w:t>
            </w:r>
          </w:p>
        </w:tc>
        <w:tc>
          <w:tcPr>
            <w:tcW w:w="851" w:type="dxa"/>
            <w:tcBorders>
              <w:top w:val="single" w:sz="4" w:space="0" w:color="auto"/>
              <w:left w:val="single" w:sz="4" w:space="0" w:color="auto"/>
            </w:tcBorders>
            <w:shd w:val="clear" w:color="auto" w:fill="FFFFFF"/>
            <w:vAlign w:val="center"/>
          </w:tcPr>
          <w:p w14:paraId="42EBB0D4" w14:textId="77777777" w:rsidR="00F27E79" w:rsidRDefault="00F27E79" w:rsidP="008F3F52">
            <w:pPr>
              <w:pStyle w:val="2f3"/>
              <w:shd w:val="clear" w:color="auto" w:fill="auto"/>
              <w:spacing w:line="240" w:lineRule="auto"/>
              <w:ind w:firstLine="0"/>
              <w:jc w:val="center"/>
            </w:pPr>
            <w:r>
              <w:rPr>
                <w:rStyle w:val="210pt"/>
                <w:rFonts w:eastAsiaTheme="minorHAnsi"/>
              </w:rPr>
              <w:t>48</w:t>
            </w:r>
          </w:p>
        </w:tc>
        <w:tc>
          <w:tcPr>
            <w:tcW w:w="2126" w:type="dxa"/>
            <w:tcBorders>
              <w:top w:val="single" w:sz="4" w:space="0" w:color="auto"/>
              <w:left w:val="single" w:sz="4" w:space="0" w:color="auto"/>
            </w:tcBorders>
            <w:shd w:val="clear" w:color="auto" w:fill="FFFFFF"/>
            <w:vAlign w:val="center"/>
          </w:tcPr>
          <w:p w14:paraId="66EB8B89"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c>
          <w:tcPr>
            <w:tcW w:w="2120" w:type="dxa"/>
            <w:tcBorders>
              <w:top w:val="single" w:sz="4" w:space="0" w:color="auto"/>
              <w:left w:val="single" w:sz="4" w:space="0" w:color="auto"/>
              <w:right w:val="single" w:sz="4" w:space="0" w:color="auto"/>
            </w:tcBorders>
            <w:shd w:val="clear" w:color="auto" w:fill="FFFFFF"/>
            <w:vAlign w:val="center"/>
          </w:tcPr>
          <w:p w14:paraId="755506F8"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r>
      <w:tr w:rsidR="00F27E79" w14:paraId="13A3868A"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C83DB87" w14:textId="77777777" w:rsidR="00F27E79" w:rsidRDefault="00F27E79" w:rsidP="008F3F52">
            <w:pPr>
              <w:pStyle w:val="2f3"/>
              <w:shd w:val="clear" w:color="auto" w:fill="auto"/>
              <w:spacing w:line="240" w:lineRule="auto"/>
              <w:ind w:firstLine="0"/>
              <w:jc w:val="center"/>
            </w:pPr>
            <w:r>
              <w:rPr>
                <w:rStyle w:val="210pt"/>
                <w:rFonts w:eastAsiaTheme="minorHAnsi"/>
              </w:rPr>
              <w:t>9</w:t>
            </w:r>
          </w:p>
        </w:tc>
        <w:tc>
          <w:tcPr>
            <w:tcW w:w="3908" w:type="dxa"/>
            <w:tcBorders>
              <w:top w:val="single" w:sz="4" w:space="0" w:color="auto"/>
              <w:left w:val="single" w:sz="4" w:space="0" w:color="auto"/>
            </w:tcBorders>
            <w:shd w:val="clear" w:color="auto" w:fill="FFFFFF"/>
            <w:vAlign w:val="center"/>
          </w:tcPr>
          <w:p w14:paraId="7989A634" w14:textId="77777777" w:rsidR="00F27E79" w:rsidRDefault="00F27E79" w:rsidP="008F3F52">
            <w:pPr>
              <w:pStyle w:val="2f3"/>
              <w:shd w:val="clear" w:color="auto" w:fill="auto"/>
              <w:spacing w:line="240" w:lineRule="auto"/>
              <w:ind w:left="69" w:firstLine="0"/>
              <w:jc w:val="left"/>
            </w:pPr>
            <w:r>
              <w:rPr>
                <w:rStyle w:val="210pt"/>
                <w:rFonts w:eastAsiaTheme="minorHAnsi"/>
              </w:rPr>
              <w:t>ТК3</w:t>
            </w:r>
            <w:r>
              <w:t xml:space="preserve"> – </w:t>
            </w:r>
            <w:r>
              <w:rPr>
                <w:rStyle w:val="210pt"/>
                <w:rFonts w:eastAsiaTheme="minorHAnsi"/>
              </w:rPr>
              <w:t>ул. Центральная 9</w:t>
            </w:r>
          </w:p>
        </w:tc>
        <w:tc>
          <w:tcPr>
            <w:tcW w:w="851" w:type="dxa"/>
            <w:tcBorders>
              <w:top w:val="single" w:sz="4" w:space="0" w:color="auto"/>
              <w:left w:val="single" w:sz="4" w:space="0" w:color="auto"/>
            </w:tcBorders>
            <w:shd w:val="clear" w:color="auto" w:fill="FFFFFF"/>
            <w:vAlign w:val="center"/>
          </w:tcPr>
          <w:p w14:paraId="30BA02C4" w14:textId="77777777" w:rsidR="00F27E79" w:rsidRDefault="00F27E79" w:rsidP="008F3F52">
            <w:pPr>
              <w:pStyle w:val="2f3"/>
              <w:shd w:val="clear" w:color="auto" w:fill="auto"/>
              <w:spacing w:line="240" w:lineRule="auto"/>
              <w:ind w:firstLine="0"/>
              <w:jc w:val="center"/>
            </w:pPr>
            <w:r>
              <w:rPr>
                <w:rStyle w:val="210pt"/>
                <w:rFonts w:eastAsiaTheme="minorHAnsi"/>
              </w:rPr>
              <w:t>8</w:t>
            </w:r>
          </w:p>
        </w:tc>
        <w:tc>
          <w:tcPr>
            <w:tcW w:w="2126" w:type="dxa"/>
            <w:tcBorders>
              <w:top w:val="single" w:sz="4" w:space="0" w:color="auto"/>
              <w:left w:val="single" w:sz="4" w:space="0" w:color="auto"/>
            </w:tcBorders>
            <w:shd w:val="clear" w:color="auto" w:fill="FFFFFF"/>
            <w:vAlign w:val="center"/>
          </w:tcPr>
          <w:p w14:paraId="6B08E601"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4F6C952C"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106BB586"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36D0F8A" w14:textId="77777777" w:rsidR="00F27E79" w:rsidRDefault="00F27E79" w:rsidP="008F3F52">
            <w:pPr>
              <w:pStyle w:val="2f3"/>
              <w:shd w:val="clear" w:color="auto" w:fill="auto"/>
              <w:spacing w:line="240" w:lineRule="auto"/>
              <w:ind w:firstLine="0"/>
              <w:jc w:val="center"/>
            </w:pPr>
            <w:r>
              <w:rPr>
                <w:rStyle w:val="210pt"/>
                <w:rFonts w:eastAsiaTheme="minorHAnsi"/>
              </w:rPr>
              <w:t>10</w:t>
            </w:r>
          </w:p>
        </w:tc>
        <w:tc>
          <w:tcPr>
            <w:tcW w:w="3908" w:type="dxa"/>
            <w:tcBorders>
              <w:top w:val="single" w:sz="4" w:space="0" w:color="auto"/>
              <w:left w:val="single" w:sz="4" w:space="0" w:color="auto"/>
            </w:tcBorders>
            <w:shd w:val="clear" w:color="auto" w:fill="FFFFFF"/>
            <w:vAlign w:val="center"/>
          </w:tcPr>
          <w:p w14:paraId="09F9C57A" w14:textId="77777777" w:rsidR="00F27E79" w:rsidRDefault="00F27E79" w:rsidP="008F3F52">
            <w:pPr>
              <w:pStyle w:val="2f3"/>
              <w:shd w:val="clear" w:color="auto" w:fill="auto"/>
              <w:spacing w:line="240" w:lineRule="auto"/>
              <w:ind w:left="69" w:firstLine="0"/>
              <w:jc w:val="left"/>
            </w:pPr>
            <w:r>
              <w:rPr>
                <w:rStyle w:val="210pt"/>
                <w:rFonts w:eastAsiaTheme="minorHAnsi"/>
              </w:rPr>
              <w:t>ТК3</w:t>
            </w:r>
            <w:r>
              <w:t xml:space="preserve"> – </w:t>
            </w:r>
            <w:r>
              <w:rPr>
                <w:rStyle w:val="210pt"/>
                <w:rFonts w:eastAsiaTheme="minorHAnsi"/>
              </w:rPr>
              <w:t>ТК4</w:t>
            </w:r>
          </w:p>
        </w:tc>
        <w:tc>
          <w:tcPr>
            <w:tcW w:w="851" w:type="dxa"/>
            <w:tcBorders>
              <w:top w:val="single" w:sz="4" w:space="0" w:color="auto"/>
              <w:left w:val="single" w:sz="4" w:space="0" w:color="auto"/>
            </w:tcBorders>
            <w:shd w:val="clear" w:color="auto" w:fill="FFFFFF"/>
            <w:vAlign w:val="center"/>
          </w:tcPr>
          <w:p w14:paraId="4E199078" w14:textId="77777777" w:rsidR="00F27E79" w:rsidRDefault="00F27E79" w:rsidP="008F3F52">
            <w:pPr>
              <w:pStyle w:val="2f3"/>
              <w:shd w:val="clear" w:color="auto" w:fill="auto"/>
              <w:spacing w:line="240" w:lineRule="auto"/>
              <w:ind w:firstLine="0"/>
              <w:jc w:val="center"/>
            </w:pPr>
            <w:r>
              <w:rPr>
                <w:rStyle w:val="210pt"/>
                <w:rFonts w:eastAsiaTheme="minorHAnsi"/>
              </w:rPr>
              <w:t>77</w:t>
            </w:r>
          </w:p>
        </w:tc>
        <w:tc>
          <w:tcPr>
            <w:tcW w:w="2126" w:type="dxa"/>
            <w:tcBorders>
              <w:top w:val="single" w:sz="4" w:space="0" w:color="auto"/>
              <w:left w:val="single" w:sz="4" w:space="0" w:color="auto"/>
            </w:tcBorders>
            <w:shd w:val="clear" w:color="auto" w:fill="FFFFFF"/>
            <w:vAlign w:val="center"/>
          </w:tcPr>
          <w:p w14:paraId="45C81972"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c>
          <w:tcPr>
            <w:tcW w:w="2120" w:type="dxa"/>
            <w:tcBorders>
              <w:top w:val="single" w:sz="4" w:space="0" w:color="auto"/>
              <w:left w:val="single" w:sz="4" w:space="0" w:color="auto"/>
              <w:right w:val="single" w:sz="4" w:space="0" w:color="auto"/>
            </w:tcBorders>
            <w:shd w:val="clear" w:color="auto" w:fill="FFFFFF"/>
            <w:vAlign w:val="center"/>
          </w:tcPr>
          <w:p w14:paraId="2884F9B1"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r>
      <w:tr w:rsidR="00F27E79" w14:paraId="6B07579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F1F8E54" w14:textId="77777777" w:rsidR="00F27E79" w:rsidRDefault="00F27E79" w:rsidP="008F3F52">
            <w:pPr>
              <w:pStyle w:val="2f3"/>
              <w:shd w:val="clear" w:color="auto" w:fill="auto"/>
              <w:spacing w:line="240" w:lineRule="auto"/>
              <w:ind w:firstLine="0"/>
              <w:jc w:val="center"/>
            </w:pPr>
            <w:r>
              <w:rPr>
                <w:rStyle w:val="210pt"/>
                <w:rFonts w:eastAsiaTheme="minorHAnsi"/>
              </w:rPr>
              <w:t>11</w:t>
            </w:r>
          </w:p>
        </w:tc>
        <w:tc>
          <w:tcPr>
            <w:tcW w:w="3908" w:type="dxa"/>
            <w:tcBorders>
              <w:top w:val="single" w:sz="4" w:space="0" w:color="auto"/>
              <w:left w:val="single" w:sz="4" w:space="0" w:color="auto"/>
            </w:tcBorders>
            <w:shd w:val="clear" w:color="auto" w:fill="FFFFFF"/>
            <w:vAlign w:val="center"/>
          </w:tcPr>
          <w:p w14:paraId="48A3EC48" w14:textId="77777777" w:rsidR="00F27E79" w:rsidRDefault="00F27E79" w:rsidP="008F3F52">
            <w:pPr>
              <w:pStyle w:val="2f3"/>
              <w:shd w:val="clear" w:color="auto" w:fill="auto"/>
              <w:spacing w:line="240" w:lineRule="auto"/>
              <w:ind w:left="69" w:firstLine="0"/>
              <w:jc w:val="left"/>
            </w:pPr>
            <w:r>
              <w:rPr>
                <w:rStyle w:val="210pt"/>
                <w:rFonts w:eastAsiaTheme="minorHAnsi"/>
              </w:rPr>
              <w:t>ТК4</w:t>
            </w:r>
            <w:r>
              <w:t xml:space="preserve"> – </w:t>
            </w:r>
            <w:r>
              <w:rPr>
                <w:rStyle w:val="210pt"/>
                <w:rFonts w:eastAsiaTheme="minorHAnsi"/>
              </w:rPr>
              <w:t>ул. Центральная. 10</w:t>
            </w:r>
          </w:p>
        </w:tc>
        <w:tc>
          <w:tcPr>
            <w:tcW w:w="851" w:type="dxa"/>
            <w:tcBorders>
              <w:top w:val="single" w:sz="4" w:space="0" w:color="auto"/>
              <w:left w:val="single" w:sz="4" w:space="0" w:color="auto"/>
            </w:tcBorders>
            <w:shd w:val="clear" w:color="auto" w:fill="FFFFFF"/>
            <w:vAlign w:val="center"/>
          </w:tcPr>
          <w:p w14:paraId="53AC4FBC" w14:textId="77777777" w:rsidR="00F27E79" w:rsidRDefault="00F27E79" w:rsidP="008F3F52">
            <w:pPr>
              <w:pStyle w:val="2f3"/>
              <w:shd w:val="clear" w:color="auto" w:fill="auto"/>
              <w:spacing w:line="240" w:lineRule="auto"/>
              <w:ind w:firstLine="0"/>
              <w:jc w:val="center"/>
            </w:pPr>
            <w:r>
              <w:rPr>
                <w:rStyle w:val="210pt"/>
                <w:rFonts w:eastAsiaTheme="minorHAnsi"/>
              </w:rPr>
              <w:t>9</w:t>
            </w:r>
          </w:p>
        </w:tc>
        <w:tc>
          <w:tcPr>
            <w:tcW w:w="2126" w:type="dxa"/>
            <w:tcBorders>
              <w:top w:val="single" w:sz="4" w:space="0" w:color="auto"/>
              <w:left w:val="single" w:sz="4" w:space="0" w:color="auto"/>
            </w:tcBorders>
            <w:shd w:val="clear" w:color="auto" w:fill="FFFFFF"/>
            <w:vAlign w:val="center"/>
          </w:tcPr>
          <w:p w14:paraId="147BC760"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6B9C6CD0"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3234634D"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3B7B7E3" w14:textId="77777777" w:rsidR="00F27E79" w:rsidRDefault="00F27E79" w:rsidP="008F3F52">
            <w:pPr>
              <w:pStyle w:val="2f3"/>
              <w:shd w:val="clear" w:color="auto" w:fill="auto"/>
              <w:spacing w:line="240" w:lineRule="auto"/>
              <w:ind w:firstLine="0"/>
              <w:jc w:val="center"/>
            </w:pPr>
            <w:r>
              <w:rPr>
                <w:rStyle w:val="210pt"/>
                <w:rFonts w:eastAsiaTheme="minorHAnsi"/>
              </w:rPr>
              <w:t>12</w:t>
            </w:r>
          </w:p>
        </w:tc>
        <w:tc>
          <w:tcPr>
            <w:tcW w:w="3908" w:type="dxa"/>
            <w:tcBorders>
              <w:top w:val="single" w:sz="4" w:space="0" w:color="auto"/>
              <w:left w:val="single" w:sz="4" w:space="0" w:color="auto"/>
            </w:tcBorders>
            <w:shd w:val="clear" w:color="auto" w:fill="FFFFFF"/>
            <w:vAlign w:val="center"/>
          </w:tcPr>
          <w:p w14:paraId="0A164155" w14:textId="77777777" w:rsidR="00F27E79" w:rsidRDefault="00F27E79" w:rsidP="008F3F52">
            <w:pPr>
              <w:pStyle w:val="2f3"/>
              <w:shd w:val="clear" w:color="auto" w:fill="auto"/>
              <w:spacing w:line="240" w:lineRule="auto"/>
              <w:ind w:left="69" w:firstLine="0"/>
              <w:jc w:val="left"/>
            </w:pPr>
            <w:r>
              <w:rPr>
                <w:rStyle w:val="210pt"/>
                <w:rFonts w:eastAsiaTheme="minorHAnsi"/>
              </w:rPr>
              <w:t>ТК4</w:t>
            </w:r>
            <w:r>
              <w:t xml:space="preserve"> – </w:t>
            </w:r>
            <w:r>
              <w:rPr>
                <w:rStyle w:val="210pt"/>
                <w:rFonts w:eastAsiaTheme="minorHAnsi"/>
              </w:rPr>
              <w:t>ТК5</w:t>
            </w:r>
          </w:p>
        </w:tc>
        <w:tc>
          <w:tcPr>
            <w:tcW w:w="851" w:type="dxa"/>
            <w:tcBorders>
              <w:top w:val="single" w:sz="4" w:space="0" w:color="auto"/>
              <w:left w:val="single" w:sz="4" w:space="0" w:color="auto"/>
            </w:tcBorders>
            <w:shd w:val="clear" w:color="auto" w:fill="FFFFFF"/>
            <w:vAlign w:val="center"/>
          </w:tcPr>
          <w:p w14:paraId="12D50065" w14:textId="77777777" w:rsidR="00F27E79" w:rsidRDefault="00F27E79" w:rsidP="008F3F52">
            <w:pPr>
              <w:pStyle w:val="2f3"/>
              <w:shd w:val="clear" w:color="auto" w:fill="auto"/>
              <w:spacing w:line="240" w:lineRule="auto"/>
              <w:ind w:firstLine="0"/>
              <w:jc w:val="center"/>
            </w:pPr>
            <w:r>
              <w:rPr>
                <w:rStyle w:val="210pt"/>
                <w:rFonts w:eastAsiaTheme="minorHAnsi"/>
              </w:rPr>
              <w:t>70</w:t>
            </w:r>
          </w:p>
        </w:tc>
        <w:tc>
          <w:tcPr>
            <w:tcW w:w="2126" w:type="dxa"/>
            <w:tcBorders>
              <w:top w:val="single" w:sz="4" w:space="0" w:color="auto"/>
              <w:left w:val="single" w:sz="4" w:space="0" w:color="auto"/>
            </w:tcBorders>
            <w:shd w:val="clear" w:color="auto" w:fill="FFFFFF"/>
            <w:vAlign w:val="center"/>
          </w:tcPr>
          <w:p w14:paraId="107CE41B"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c>
          <w:tcPr>
            <w:tcW w:w="2120" w:type="dxa"/>
            <w:tcBorders>
              <w:top w:val="single" w:sz="4" w:space="0" w:color="auto"/>
              <w:left w:val="single" w:sz="4" w:space="0" w:color="auto"/>
              <w:right w:val="single" w:sz="4" w:space="0" w:color="auto"/>
            </w:tcBorders>
            <w:shd w:val="clear" w:color="auto" w:fill="FFFFFF"/>
            <w:vAlign w:val="center"/>
          </w:tcPr>
          <w:p w14:paraId="2247A93E"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r>
      <w:tr w:rsidR="00F27E79" w14:paraId="7EB3B3DC"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ED24828" w14:textId="77777777" w:rsidR="00F27E79" w:rsidRDefault="00F27E79" w:rsidP="008F3F52">
            <w:pPr>
              <w:pStyle w:val="2f3"/>
              <w:shd w:val="clear" w:color="auto" w:fill="auto"/>
              <w:spacing w:line="240" w:lineRule="auto"/>
              <w:ind w:firstLine="0"/>
              <w:jc w:val="center"/>
            </w:pPr>
            <w:r>
              <w:rPr>
                <w:rStyle w:val="210pt"/>
                <w:rFonts w:eastAsiaTheme="minorHAnsi"/>
              </w:rPr>
              <w:t>13</w:t>
            </w:r>
          </w:p>
        </w:tc>
        <w:tc>
          <w:tcPr>
            <w:tcW w:w="3908" w:type="dxa"/>
            <w:tcBorders>
              <w:top w:val="single" w:sz="4" w:space="0" w:color="auto"/>
              <w:left w:val="single" w:sz="4" w:space="0" w:color="auto"/>
            </w:tcBorders>
            <w:shd w:val="clear" w:color="auto" w:fill="FFFFFF"/>
            <w:vAlign w:val="center"/>
          </w:tcPr>
          <w:p w14:paraId="0426EF71" w14:textId="77777777" w:rsidR="00F27E79" w:rsidRDefault="00F27E79" w:rsidP="008F3F52">
            <w:pPr>
              <w:pStyle w:val="2f3"/>
              <w:shd w:val="clear" w:color="auto" w:fill="auto"/>
              <w:spacing w:line="240" w:lineRule="auto"/>
              <w:ind w:left="69" w:firstLine="0"/>
              <w:jc w:val="left"/>
            </w:pPr>
            <w:r>
              <w:rPr>
                <w:rStyle w:val="210pt"/>
                <w:rFonts w:eastAsiaTheme="minorHAnsi"/>
              </w:rPr>
              <w:t>ТК5</w:t>
            </w:r>
            <w:r>
              <w:t xml:space="preserve"> – </w:t>
            </w:r>
            <w:r>
              <w:rPr>
                <w:rStyle w:val="210pt"/>
                <w:rFonts w:eastAsiaTheme="minorHAnsi"/>
              </w:rPr>
              <w:t>ТК8</w:t>
            </w:r>
          </w:p>
        </w:tc>
        <w:tc>
          <w:tcPr>
            <w:tcW w:w="851" w:type="dxa"/>
            <w:tcBorders>
              <w:top w:val="single" w:sz="4" w:space="0" w:color="auto"/>
              <w:left w:val="single" w:sz="4" w:space="0" w:color="auto"/>
            </w:tcBorders>
            <w:shd w:val="clear" w:color="auto" w:fill="FFFFFF"/>
            <w:vAlign w:val="center"/>
          </w:tcPr>
          <w:p w14:paraId="64BC6B69" w14:textId="77777777" w:rsidR="00F27E79" w:rsidRDefault="00F27E79" w:rsidP="008F3F52">
            <w:pPr>
              <w:pStyle w:val="2f3"/>
              <w:shd w:val="clear" w:color="auto" w:fill="auto"/>
              <w:spacing w:line="240" w:lineRule="auto"/>
              <w:ind w:firstLine="0"/>
              <w:jc w:val="center"/>
            </w:pPr>
            <w:r>
              <w:rPr>
                <w:rStyle w:val="210pt"/>
                <w:rFonts w:eastAsiaTheme="minorHAnsi"/>
              </w:rPr>
              <w:t>41</w:t>
            </w:r>
          </w:p>
        </w:tc>
        <w:tc>
          <w:tcPr>
            <w:tcW w:w="2126" w:type="dxa"/>
            <w:tcBorders>
              <w:top w:val="single" w:sz="4" w:space="0" w:color="auto"/>
              <w:left w:val="single" w:sz="4" w:space="0" w:color="auto"/>
            </w:tcBorders>
            <w:shd w:val="clear" w:color="auto" w:fill="FFFFFF"/>
            <w:vAlign w:val="center"/>
          </w:tcPr>
          <w:p w14:paraId="2B717F2D"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3C28A7A2"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1DC7D7A1"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F080019" w14:textId="77777777" w:rsidR="00F27E79" w:rsidRDefault="00F27E79" w:rsidP="008F3F52">
            <w:pPr>
              <w:pStyle w:val="2f3"/>
              <w:shd w:val="clear" w:color="auto" w:fill="auto"/>
              <w:spacing w:line="240" w:lineRule="auto"/>
              <w:ind w:firstLine="0"/>
              <w:jc w:val="center"/>
            </w:pPr>
            <w:r>
              <w:rPr>
                <w:rStyle w:val="210pt"/>
                <w:rFonts w:eastAsiaTheme="minorHAnsi"/>
              </w:rPr>
              <w:t>14</w:t>
            </w:r>
          </w:p>
        </w:tc>
        <w:tc>
          <w:tcPr>
            <w:tcW w:w="3908" w:type="dxa"/>
            <w:tcBorders>
              <w:top w:val="single" w:sz="4" w:space="0" w:color="auto"/>
              <w:left w:val="single" w:sz="4" w:space="0" w:color="auto"/>
            </w:tcBorders>
            <w:shd w:val="clear" w:color="auto" w:fill="FFFFFF"/>
            <w:vAlign w:val="center"/>
          </w:tcPr>
          <w:p w14:paraId="00F89E9F" w14:textId="77777777" w:rsidR="00F27E79" w:rsidRDefault="00F27E79" w:rsidP="008F3F52">
            <w:pPr>
              <w:pStyle w:val="2f3"/>
              <w:shd w:val="clear" w:color="auto" w:fill="auto"/>
              <w:spacing w:line="240" w:lineRule="auto"/>
              <w:ind w:left="69" w:firstLine="0"/>
              <w:jc w:val="left"/>
            </w:pPr>
            <w:r>
              <w:rPr>
                <w:rStyle w:val="210pt"/>
                <w:rFonts w:eastAsiaTheme="minorHAnsi"/>
              </w:rPr>
              <w:t>ТК8</w:t>
            </w:r>
            <w:r>
              <w:t xml:space="preserve"> – </w:t>
            </w:r>
            <w:r>
              <w:rPr>
                <w:rStyle w:val="210pt"/>
                <w:rFonts w:eastAsiaTheme="minorHAnsi"/>
              </w:rPr>
              <w:t>ул. Центральная, д. 5</w:t>
            </w:r>
          </w:p>
        </w:tc>
        <w:tc>
          <w:tcPr>
            <w:tcW w:w="851" w:type="dxa"/>
            <w:tcBorders>
              <w:top w:val="single" w:sz="4" w:space="0" w:color="auto"/>
              <w:left w:val="single" w:sz="4" w:space="0" w:color="auto"/>
            </w:tcBorders>
            <w:shd w:val="clear" w:color="auto" w:fill="FFFFFF"/>
            <w:vAlign w:val="center"/>
          </w:tcPr>
          <w:p w14:paraId="5CE9DD93" w14:textId="77777777" w:rsidR="00F27E79" w:rsidRDefault="00F27E79" w:rsidP="008F3F52">
            <w:pPr>
              <w:pStyle w:val="2f3"/>
              <w:shd w:val="clear" w:color="auto" w:fill="auto"/>
              <w:spacing w:line="240" w:lineRule="auto"/>
              <w:ind w:firstLine="0"/>
              <w:jc w:val="center"/>
            </w:pPr>
            <w:r>
              <w:rPr>
                <w:rStyle w:val="210pt"/>
                <w:rFonts w:eastAsiaTheme="minorHAnsi"/>
              </w:rPr>
              <w:t>8</w:t>
            </w:r>
          </w:p>
        </w:tc>
        <w:tc>
          <w:tcPr>
            <w:tcW w:w="2126" w:type="dxa"/>
            <w:tcBorders>
              <w:top w:val="single" w:sz="4" w:space="0" w:color="auto"/>
              <w:left w:val="single" w:sz="4" w:space="0" w:color="auto"/>
            </w:tcBorders>
            <w:shd w:val="clear" w:color="auto" w:fill="FFFFFF"/>
            <w:vAlign w:val="center"/>
          </w:tcPr>
          <w:p w14:paraId="12E649DE"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27AC7316"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3B7ECD56"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6A7FDA7" w14:textId="77777777" w:rsidR="00F27E79" w:rsidRDefault="00F27E79" w:rsidP="008F3F52">
            <w:pPr>
              <w:pStyle w:val="2f3"/>
              <w:shd w:val="clear" w:color="auto" w:fill="auto"/>
              <w:spacing w:line="240" w:lineRule="auto"/>
              <w:ind w:firstLine="0"/>
              <w:jc w:val="center"/>
            </w:pPr>
            <w:r>
              <w:rPr>
                <w:rStyle w:val="210pt"/>
                <w:rFonts w:eastAsiaTheme="minorHAnsi"/>
              </w:rPr>
              <w:t>15</w:t>
            </w:r>
          </w:p>
        </w:tc>
        <w:tc>
          <w:tcPr>
            <w:tcW w:w="3908" w:type="dxa"/>
            <w:tcBorders>
              <w:top w:val="single" w:sz="4" w:space="0" w:color="auto"/>
              <w:left w:val="single" w:sz="4" w:space="0" w:color="auto"/>
            </w:tcBorders>
            <w:shd w:val="clear" w:color="auto" w:fill="FFFFFF"/>
            <w:vAlign w:val="center"/>
          </w:tcPr>
          <w:p w14:paraId="45BAB20E" w14:textId="77777777" w:rsidR="00F27E79" w:rsidRDefault="00F27E79" w:rsidP="008F3F52">
            <w:pPr>
              <w:pStyle w:val="2f3"/>
              <w:shd w:val="clear" w:color="auto" w:fill="auto"/>
              <w:spacing w:line="240" w:lineRule="auto"/>
              <w:ind w:left="69" w:firstLine="0"/>
              <w:jc w:val="left"/>
            </w:pPr>
            <w:r>
              <w:rPr>
                <w:rStyle w:val="210pt"/>
                <w:rFonts w:eastAsiaTheme="minorHAnsi"/>
              </w:rPr>
              <w:t>ТК8</w:t>
            </w:r>
            <w:r>
              <w:t xml:space="preserve"> – </w:t>
            </w:r>
            <w:r>
              <w:rPr>
                <w:rStyle w:val="210pt"/>
                <w:rFonts w:eastAsiaTheme="minorHAnsi"/>
              </w:rPr>
              <w:t>Столовая</w:t>
            </w:r>
          </w:p>
        </w:tc>
        <w:tc>
          <w:tcPr>
            <w:tcW w:w="851" w:type="dxa"/>
            <w:tcBorders>
              <w:top w:val="single" w:sz="4" w:space="0" w:color="auto"/>
              <w:left w:val="single" w:sz="4" w:space="0" w:color="auto"/>
            </w:tcBorders>
            <w:shd w:val="clear" w:color="auto" w:fill="FFFFFF"/>
            <w:vAlign w:val="center"/>
          </w:tcPr>
          <w:p w14:paraId="264D9A61" w14:textId="77777777" w:rsidR="00F27E79" w:rsidRDefault="00F27E79" w:rsidP="008F3F52">
            <w:pPr>
              <w:pStyle w:val="2f3"/>
              <w:shd w:val="clear" w:color="auto" w:fill="auto"/>
              <w:spacing w:line="240" w:lineRule="auto"/>
              <w:ind w:firstLine="0"/>
              <w:jc w:val="center"/>
            </w:pPr>
            <w:r>
              <w:rPr>
                <w:rStyle w:val="210pt"/>
                <w:rFonts w:eastAsiaTheme="minorHAnsi"/>
              </w:rPr>
              <w:t>130</w:t>
            </w:r>
          </w:p>
        </w:tc>
        <w:tc>
          <w:tcPr>
            <w:tcW w:w="2126" w:type="dxa"/>
            <w:tcBorders>
              <w:top w:val="single" w:sz="4" w:space="0" w:color="auto"/>
              <w:left w:val="single" w:sz="4" w:space="0" w:color="auto"/>
            </w:tcBorders>
            <w:shd w:val="clear" w:color="auto" w:fill="FFFFFF"/>
            <w:vAlign w:val="center"/>
          </w:tcPr>
          <w:p w14:paraId="0A28462C"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4618ABAC"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68EE9B3C"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A982CA5" w14:textId="77777777" w:rsidR="00F27E79" w:rsidRDefault="00F27E79" w:rsidP="008F3F52">
            <w:pPr>
              <w:pStyle w:val="2f3"/>
              <w:shd w:val="clear" w:color="auto" w:fill="auto"/>
              <w:spacing w:line="240" w:lineRule="auto"/>
              <w:ind w:firstLine="0"/>
              <w:jc w:val="center"/>
            </w:pPr>
            <w:r>
              <w:rPr>
                <w:rStyle w:val="210pt"/>
                <w:rFonts w:eastAsiaTheme="minorHAnsi"/>
              </w:rPr>
              <w:t>16</w:t>
            </w:r>
          </w:p>
        </w:tc>
        <w:tc>
          <w:tcPr>
            <w:tcW w:w="3908" w:type="dxa"/>
            <w:tcBorders>
              <w:top w:val="single" w:sz="4" w:space="0" w:color="auto"/>
              <w:left w:val="single" w:sz="4" w:space="0" w:color="auto"/>
            </w:tcBorders>
            <w:shd w:val="clear" w:color="auto" w:fill="FFFFFF"/>
            <w:vAlign w:val="center"/>
          </w:tcPr>
          <w:p w14:paraId="0AF56599" w14:textId="77777777" w:rsidR="00F27E79" w:rsidRDefault="00F27E79" w:rsidP="008F3F52">
            <w:pPr>
              <w:pStyle w:val="2f3"/>
              <w:shd w:val="clear" w:color="auto" w:fill="auto"/>
              <w:spacing w:line="240" w:lineRule="auto"/>
              <w:ind w:left="69" w:firstLine="0"/>
              <w:jc w:val="left"/>
            </w:pPr>
            <w:r>
              <w:rPr>
                <w:rStyle w:val="210pt"/>
                <w:rFonts w:eastAsiaTheme="minorHAnsi"/>
              </w:rPr>
              <w:t>ТК5</w:t>
            </w:r>
            <w:r>
              <w:t xml:space="preserve"> – </w:t>
            </w:r>
            <w:r>
              <w:rPr>
                <w:rStyle w:val="210pt"/>
                <w:rFonts w:eastAsiaTheme="minorHAnsi"/>
              </w:rPr>
              <w:t>ТК6</w:t>
            </w:r>
          </w:p>
        </w:tc>
        <w:tc>
          <w:tcPr>
            <w:tcW w:w="851" w:type="dxa"/>
            <w:tcBorders>
              <w:top w:val="single" w:sz="4" w:space="0" w:color="auto"/>
              <w:left w:val="single" w:sz="4" w:space="0" w:color="auto"/>
            </w:tcBorders>
            <w:shd w:val="clear" w:color="auto" w:fill="FFFFFF"/>
            <w:vAlign w:val="center"/>
          </w:tcPr>
          <w:p w14:paraId="03476625" w14:textId="77777777" w:rsidR="00F27E79" w:rsidRDefault="00F27E79" w:rsidP="008F3F52">
            <w:pPr>
              <w:pStyle w:val="2f3"/>
              <w:shd w:val="clear" w:color="auto" w:fill="auto"/>
              <w:spacing w:line="240" w:lineRule="auto"/>
              <w:ind w:firstLine="0"/>
              <w:jc w:val="center"/>
            </w:pPr>
            <w:r>
              <w:rPr>
                <w:rStyle w:val="210pt"/>
                <w:rFonts w:eastAsiaTheme="minorHAnsi"/>
              </w:rPr>
              <w:t>11</w:t>
            </w:r>
          </w:p>
        </w:tc>
        <w:tc>
          <w:tcPr>
            <w:tcW w:w="2126" w:type="dxa"/>
            <w:tcBorders>
              <w:top w:val="single" w:sz="4" w:space="0" w:color="auto"/>
              <w:left w:val="single" w:sz="4" w:space="0" w:color="auto"/>
            </w:tcBorders>
            <w:shd w:val="clear" w:color="auto" w:fill="FFFFFF"/>
            <w:vAlign w:val="center"/>
          </w:tcPr>
          <w:p w14:paraId="65263876"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0650E85B"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2D8BCCD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24C64522" w14:textId="77777777" w:rsidR="00F27E79" w:rsidRDefault="00F27E79" w:rsidP="008F3F52">
            <w:pPr>
              <w:pStyle w:val="2f3"/>
              <w:shd w:val="clear" w:color="auto" w:fill="auto"/>
              <w:spacing w:line="240" w:lineRule="auto"/>
              <w:ind w:firstLine="0"/>
              <w:jc w:val="center"/>
            </w:pPr>
            <w:r>
              <w:rPr>
                <w:rStyle w:val="210pt"/>
                <w:rFonts w:eastAsiaTheme="minorHAnsi"/>
              </w:rPr>
              <w:t>17</w:t>
            </w:r>
          </w:p>
        </w:tc>
        <w:tc>
          <w:tcPr>
            <w:tcW w:w="3908" w:type="dxa"/>
            <w:tcBorders>
              <w:top w:val="single" w:sz="4" w:space="0" w:color="auto"/>
              <w:left w:val="single" w:sz="4" w:space="0" w:color="auto"/>
            </w:tcBorders>
            <w:shd w:val="clear" w:color="auto" w:fill="FFFFFF"/>
            <w:vAlign w:val="center"/>
          </w:tcPr>
          <w:p w14:paraId="6556F840" w14:textId="77777777" w:rsidR="00F27E79" w:rsidRDefault="00F27E79" w:rsidP="008F3F52">
            <w:pPr>
              <w:pStyle w:val="2f3"/>
              <w:shd w:val="clear" w:color="auto" w:fill="auto"/>
              <w:spacing w:line="240" w:lineRule="auto"/>
              <w:ind w:left="69" w:firstLine="0"/>
              <w:jc w:val="left"/>
            </w:pPr>
            <w:r>
              <w:rPr>
                <w:rStyle w:val="210pt"/>
                <w:rFonts w:eastAsiaTheme="minorHAnsi"/>
              </w:rPr>
              <w:t>ТК6</w:t>
            </w:r>
            <w:r>
              <w:t xml:space="preserve"> – </w:t>
            </w:r>
            <w:r>
              <w:rPr>
                <w:rStyle w:val="210pt"/>
                <w:rFonts w:eastAsiaTheme="minorHAnsi"/>
              </w:rPr>
              <w:t>ул. Центральная, д.4</w:t>
            </w:r>
          </w:p>
        </w:tc>
        <w:tc>
          <w:tcPr>
            <w:tcW w:w="851" w:type="dxa"/>
            <w:tcBorders>
              <w:top w:val="single" w:sz="4" w:space="0" w:color="auto"/>
              <w:left w:val="single" w:sz="4" w:space="0" w:color="auto"/>
            </w:tcBorders>
            <w:shd w:val="clear" w:color="auto" w:fill="FFFFFF"/>
            <w:vAlign w:val="center"/>
          </w:tcPr>
          <w:p w14:paraId="547E935A" w14:textId="77777777" w:rsidR="00F27E79" w:rsidRDefault="00F27E79" w:rsidP="008F3F52">
            <w:pPr>
              <w:pStyle w:val="2f3"/>
              <w:shd w:val="clear" w:color="auto" w:fill="auto"/>
              <w:spacing w:line="240" w:lineRule="auto"/>
              <w:ind w:firstLine="0"/>
              <w:jc w:val="center"/>
            </w:pPr>
            <w:r>
              <w:rPr>
                <w:rStyle w:val="210pt"/>
                <w:rFonts w:eastAsiaTheme="minorHAnsi"/>
              </w:rPr>
              <w:t>10</w:t>
            </w:r>
          </w:p>
        </w:tc>
        <w:tc>
          <w:tcPr>
            <w:tcW w:w="2126" w:type="dxa"/>
            <w:tcBorders>
              <w:top w:val="single" w:sz="4" w:space="0" w:color="auto"/>
              <w:left w:val="single" w:sz="4" w:space="0" w:color="auto"/>
            </w:tcBorders>
            <w:shd w:val="clear" w:color="auto" w:fill="FFFFFF"/>
            <w:vAlign w:val="center"/>
          </w:tcPr>
          <w:p w14:paraId="16E7D750"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573BD5F4"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162A5A0A"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73DBD07" w14:textId="77777777" w:rsidR="00F27E79" w:rsidRDefault="00F27E79" w:rsidP="008F3F52">
            <w:pPr>
              <w:pStyle w:val="2f3"/>
              <w:shd w:val="clear" w:color="auto" w:fill="auto"/>
              <w:spacing w:line="240" w:lineRule="auto"/>
              <w:ind w:firstLine="0"/>
              <w:jc w:val="center"/>
            </w:pPr>
            <w:r>
              <w:rPr>
                <w:rStyle w:val="210pt"/>
                <w:rFonts w:eastAsiaTheme="minorHAnsi"/>
              </w:rPr>
              <w:t>18</w:t>
            </w:r>
          </w:p>
        </w:tc>
        <w:tc>
          <w:tcPr>
            <w:tcW w:w="3908" w:type="dxa"/>
            <w:tcBorders>
              <w:top w:val="single" w:sz="4" w:space="0" w:color="auto"/>
              <w:left w:val="single" w:sz="4" w:space="0" w:color="auto"/>
            </w:tcBorders>
            <w:shd w:val="clear" w:color="auto" w:fill="FFFFFF"/>
            <w:vAlign w:val="center"/>
          </w:tcPr>
          <w:p w14:paraId="4689917B" w14:textId="77777777" w:rsidR="00F27E79" w:rsidRDefault="00F27E79" w:rsidP="008F3F52">
            <w:pPr>
              <w:pStyle w:val="2f3"/>
              <w:shd w:val="clear" w:color="auto" w:fill="auto"/>
              <w:spacing w:line="240" w:lineRule="auto"/>
              <w:ind w:left="69" w:firstLine="0"/>
              <w:jc w:val="left"/>
            </w:pPr>
            <w:r>
              <w:rPr>
                <w:rStyle w:val="210pt"/>
                <w:rFonts w:eastAsiaTheme="minorHAnsi"/>
              </w:rPr>
              <w:t>ТК6</w:t>
            </w:r>
            <w:r>
              <w:t xml:space="preserve"> – </w:t>
            </w:r>
            <w:r>
              <w:rPr>
                <w:rStyle w:val="210pt"/>
                <w:rFonts w:eastAsiaTheme="minorHAnsi"/>
              </w:rPr>
              <w:t>ТК7</w:t>
            </w:r>
          </w:p>
        </w:tc>
        <w:tc>
          <w:tcPr>
            <w:tcW w:w="851" w:type="dxa"/>
            <w:tcBorders>
              <w:top w:val="single" w:sz="4" w:space="0" w:color="auto"/>
              <w:left w:val="single" w:sz="4" w:space="0" w:color="auto"/>
            </w:tcBorders>
            <w:shd w:val="clear" w:color="auto" w:fill="FFFFFF"/>
            <w:vAlign w:val="center"/>
          </w:tcPr>
          <w:p w14:paraId="269EF0A7" w14:textId="77777777" w:rsidR="00F27E79" w:rsidRDefault="00F27E79" w:rsidP="008F3F52">
            <w:pPr>
              <w:pStyle w:val="2f3"/>
              <w:shd w:val="clear" w:color="auto" w:fill="auto"/>
              <w:spacing w:line="240" w:lineRule="auto"/>
              <w:ind w:firstLine="0"/>
              <w:jc w:val="center"/>
            </w:pPr>
            <w:r>
              <w:rPr>
                <w:rStyle w:val="210pt"/>
                <w:rFonts w:eastAsiaTheme="minorHAnsi"/>
              </w:rPr>
              <w:t>46</w:t>
            </w:r>
          </w:p>
        </w:tc>
        <w:tc>
          <w:tcPr>
            <w:tcW w:w="2126" w:type="dxa"/>
            <w:tcBorders>
              <w:top w:val="single" w:sz="4" w:space="0" w:color="auto"/>
              <w:left w:val="single" w:sz="4" w:space="0" w:color="auto"/>
            </w:tcBorders>
            <w:shd w:val="clear" w:color="auto" w:fill="FFFFFF"/>
            <w:vAlign w:val="center"/>
          </w:tcPr>
          <w:p w14:paraId="3A830FC2"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51005E31"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5B432C68"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71CCFC1C" w14:textId="77777777" w:rsidR="00F27E79" w:rsidRDefault="00F27E79" w:rsidP="008F3F52">
            <w:pPr>
              <w:pStyle w:val="2f3"/>
              <w:shd w:val="clear" w:color="auto" w:fill="auto"/>
              <w:spacing w:line="240" w:lineRule="auto"/>
              <w:ind w:firstLine="0"/>
              <w:jc w:val="center"/>
            </w:pPr>
            <w:r>
              <w:rPr>
                <w:rStyle w:val="210pt"/>
                <w:rFonts w:eastAsiaTheme="minorHAnsi"/>
              </w:rPr>
              <w:t>19</w:t>
            </w:r>
          </w:p>
        </w:tc>
        <w:tc>
          <w:tcPr>
            <w:tcW w:w="3908" w:type="dxa"/>
            <w:tcBorders>
              <w:top w:val="single" w:sz="4" w:space="0" w:color="auto"/>
              <w:left w:val="single" w:sz="4" w:space="0" w:color="auto"/>
            </w:tcBorders>
            <w:shd w:val="clear" w:color="auto" w:fill="FFFFFF"/>
            <w:vAlign w:val="center"/>
          </w:tcPr>
          <w:p w14:paraId="5FF0AD24" w14:textId="77777777" w:rsidR="00F27E79" w:rsidRDefault="00F27E79" w:rsidP="008F3F52">
            <w:pPr>
              <w:pStyle w:val="2f3"/>
              <w:shd w:val="clear" w:color="auto" w:fill="auto"/>
              <w:spacing w:line="240" w:lineRule="auto"/>
              <w:ind w:left="69" w:firstLine="0"/>
              <w:jc w:val="left"/>
            </w:pPr>
            <w:r>
              <w:rPr>
                <w:rStyle w:val="210pt"/>
                <w:rFonts w:eastAsiaTheme="minorHAnsi"/>
              </w:rPr>
              <w:t>ТК7</w:t>
            </w:r>
            <w:r>
              <w:t xml:space="preserve"> – </w:t>
            </w:r>
            <w:r>
              <w:rPr>
                <w:rStyle w:val="210pt"/>
                <w:rFonts w:eastAsiaTheme="minorHAnsi"/>
              </w:rPr>
              <w:t>Уз2</w:t>
            </w:r>
          </w:p>
        </w:tc>
        <w:tc>
          <w:tcPr>
            <w:tcW w:w="851" w:type="dxa"/>
            <w:tcBorders>
              <w:top w:val="single" w:sz="4" w:space="0" w:color="auto"/>
              <w:left w:val="single" w:sz="4" w:space="0" w:color="auto"/>
            </w:tcBorders>
            <w:shd w:val="clear" w:color="auto" w:fill="FFFFFF"/>
            <w:vAlign w:val="center"/>
          </w:tcPr>
          <w:p w14:paraId="2F2F185E" w14:textId="77777777" w:rsidR="00F27E79" w:rsidRDefault="00F27E79" w:rsidP="008F3F52">
            <w:pPr>
              <w:pStyle w:val="2f3"/>
              <w:shd w:val="clear" w:color="auto" w:fill="auto"/>
              <w:spacing w:line="240" w:lineRule="auto"/>
              <w:ind w:firstLine="0"/>
              <w:jc w:val="center"/>
            </w:pPr>
            <w:r>
              <w:rPr>
                <w:rStyle w:val="210pt"/>
                <w:rFonts w:eastAsiaTheme="minorHAnsi"/>
              </w:rPr>
              <w:t>35</w:t>
            </w:r>
          </w:p>
        </w:tc>
        <w:tc>
          <w:tcPr>
            <w:tcW w:w="2126" w:type="dxa"/>
            <w:tcBorders>
              <w:top w:val="single" w:sz="4" w:space="0" w:color="auto"/>
              <w:left w:val="single" w:sz="4" w:space="0" w:color="auto"/>
            </w:tcBorders>
            <w:shd w:val="clear" w:color="auto" w:fill="FFFFFF"/>
            <w:vAlign w:val="center"/>
          </w:tcPr>
          <w:p w14:paraId="3CC6A344"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2B724EBB"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4FD05546"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3B0B6EC5" w14:textId="77777777" w:rsidR="00F27E79" w:rsidRDefault="00F27E79" w:rsidP="008F3F52">
            <w:pPr>
              <w:pStyle w:val="2f3"/>
              <w:shd w:val="clear" w:color="auto" w:fill="auto"/>
              <w:spacing w:line="240" w:lineRule="auto"/>
              <w:ind w:firstLine="0"/>
              <w:jc w:val="center"/>
            </w:pPr>
            <w:r>
              <w:rPr>
                <w:rStyle w:val="210pt"/>
                <w:rFonts w:eastAsiaTheme="minorHAnsi"/>
              </w:rPr>
              <w:t>20</w:t>
            </w:r>
          </w:p>
        </w:tc>
        <w:tc>
          <w:tcPr>
            <w:tcW w:w="3908" w:type="dxa"/>
            <w:tcBorders>
              <w:top w:val="single" w:sz="4" w:space="0" w:color="auto"/>
              <w:left w:val="single" w:sz="4" w:space="0" w:color="auto"/>
            </w:tcBorders>
            <w:shd w:val="clear" w:color="auto" w:fill="FFFFFF"/>
            <w:vAlign w:val="center"/>
          </w:tcPr>
          <w:p w14:paraId="40A53F01" w14:textId="77777777" w:rsidR="00F27E79" w:rsidRDefault="00F27E79" w:rsidP="008F3F52">
            <w:pPr>
              <w:pStyle w:val="2f3"/>
              <w:shd w:val="clear" w:color="auto" w:fill="auto"/>
              <w:spacing w:line="240" w:lineRule="auto"/>
              <w:ind w:left="69" w:firstLine="0"/>
              <w:jc w:val="left"/>
            </w:pPr>
            <w:r>
              <w:rPr>
                <w:rStyle w:val="210pt"/>
                <w:rFonts w:eastAsiaTheme="minorHAnsi"/>
              </w:rPr>
              <w:t>Уз2</w:t>
            </w:r>
            <w:r>
              <w:t xml:space="preserve"> – </w:t>
            </w:r>
            <w:r>
              <w:rPr>
                <w:rStyle w:val="210pt"/>
                <w:rFonts w:eastAsiaTheme="minorHAnsi"/>
              </w:rPr>
              <w:t>ул. Центральная 8</w:t>
            </w:r>
          </w:p>
        </w:tc>
        <w:tc>
          <w:tcPr>
            <w:tcW w:w="851" w:type="dxa"/>
            <w:tcBorders>
              <w:top w:val="single" w:sz="4" w:space="0" w:color="auto"/>
              <w:left w:val="single" w:sz="4" w:space="0" w:color="auto"/>
            </w:tcBorders>
            <w:shd w:val="clear" w:color="auto" w:fill="FFFFFF"/>
            <w:vAlign w:val="center"/>
          </w:tcPr>
          <w:p w14:paraId="1E6ECF20" w14:textId="77777777" w:rsidR="00F27E79" w:rsidRDefault="00F27E79" w:rsidP="008F3F52">
            <w:pPr>
              <w:pStyle w:val="2f3"/>
              <w:shd w:val="clear" w:color="auto" w:fill="auto"/>
              <w:spacing w:line="240" w:lineRule="auto"/>
              <w:ind w:firstLine="0"/>
              <w:jc w:val="center"/>
            </w:pPr>
            <w:r>
              <w:rPr>
                <w:rStyle w:val="210pt"/>
                <w:rFonts w:eastAsiaTheme="minorHAnsi"/>
              </w:rPr>
              <w:t>11</w:t>
            </w:r>
          </w:p>
        </w:tc>
        <w:tc>
          <w:tcPr>
            <w:tcW w:w="2126" w:type="dxa"/>
            <w:tcBorders>
              <w:top w:val="single" w:sz="4" w:space="0" w:color="auto"/>
              <w:left w:val="single" w:sz="4" w:space="0" w:color="auto"/>
            </w:tcBorders>
            <w:shd w:val="clear" w:color="auto" w:fill="FFFFFF"/>
            <w:vAlign w:val="center"/>
          </w:tcPr>
          <w:p w14:paraId="1C0CB639"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2EB77A01"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154C15A9"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6644144" w14:textId="77777777" w:rsidR="00F27E79" w:rsidRDefault="00F27E79" w:rsidP="008F3F52">
            <w:pPr>
              <w:pStyle w:val="2f3"/>
              <w:shd w:val="clear" w:color="auto" w:fill="auto"/>
              <w:spacing w:line="240" w:lineRule="auto"/>
              <w:ind w:firstLine="0"/>
              <w:jc w:val="center"/>
            </w:pPr>
            <w:r>
              <w:rPr>
                <w:rStyle w:val="210pt"/>
                <w:rFonts w:eastAsiaTheme="minorHAnsi"/>
              </w:rPr>
              <w:t>21</w:t>
            </w:r>
          </w:p>
        </w:tc>
        <w:tc>
          <w:tcPr>
            <w:tcW w:w="3908" w:type="dxa"/>
            <w:tcBorders>
              <w:top w:val="single" w:sz="4" w:space="0" w:color="auto"/>
              <w:left w:val="single" w:sz="4" w:space="0" w:color="auto"/>
            </w:tcBorders>
            <w:shd w:val="clear" w:color="auto" w:fill="FFFFFF"/>
            <w:vAlign w:val="center"/>
          </w:tcPr>
          <w:p w14:paraId="4F287138" w14:textId="77777777" w:rsidR="00F27E79" w:rsidRDefault="00F27E79" w:rsidP="008F3F52">
            <w:pPr>
              <w:pStyle w:val="2f3"/>
              <w:shd w:val="clear" w:color="auto" w:fill="auto"/>
              <w:spacing w:line="240" w:lineRule="auto"/>
              <w:ind w:left="69" w:firstLine="0"/>
              <w:jc w:val="left"/>
            </w:pPr>
            <w:r>
              <w:rPr>
                <w:rStyle w:val="210pt"/>
                <w:rFonts w:eastAsiaTheme="minorHAnsi"/>
              </w:rPr>
              <w:t>ТК2</w:t>
            </w:r>
            <w:r>
              <w:t xml:space="preserve"> – </w:t>
            </w:r>
            <w:r>
              <w:rPr>
                <w:rStyle w:val="210pt"/>
                <w:rFonts w:eastAsiaTheme="minorHAnsi"/>
              </w:rPr>
              <w:t>ТК9</w:t>
            </w:r>
          </w:p>
        </w:tc>
        <w:tc>
          <w:tcPr>
            <w:tcW w:w="851" w:type="dxa"/>
            <w:tcBorders>
              <w:top w:val="single" w:sz="4" w:space="0" w:color="auto"/>
              <w:left w:val="single" w:sz="4" w:space="0" w:color="auto"/>
            </w:tcBorders>
            <w:shd w:val="clear" w:color="auto" w:fill="FFFFFF"/>
            <w:vAlign w:val="center"/>
          </w:tcPr>
          <w:p w14:paraId="5D8C4EED" w14:textId="77777777" w:rsidR="00F27E79" w:rsidRDefault="00F27E79" w:rsidP="008F3F52">
            <w:pPr>
              <w:pStyle w:val="2f3"/>
              <w:shd w:val="clear" w:color="auto" w:fill="auto"/>
              <w:spacing w:line="240" w:lineRule="auto"/>
              <w:ind w:firstLine="0"/>
              <w:jc w:val="center"/>
            </w:pPr>
            <w:r>
              <w:rPr>
                <w:rStyle w:val="210pt"/>
                <w:rFonts w:eastAsiaTheme="minorHAnsi"/>
              </w:rPr>
              <w:t>62</w:t>
            </w:r>
          </w:p>
        </w:tc>
        <w:tc>
          <w:tcPr>
            <w:tcW w:w="2126" w:type="dxa"/>
            <w:tcBorders>
              <w:top w:val="single" w:sz="4" w:space="0" w:color="auto"/>
              <w:left w:val="single" w:sz="4" w:space="0" w:color="auto"/>
            </w:tcBorders>
            <w:shd w:val="clear" w:color="auto" w:fill="FFFFFF"/>
            <w:vAlign w:val="center"/>
          </w:tcPr>
          <w:p w14:paraId="6ABCD547"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c>
          <w:tcPr>
            <w:tcW w:w="2120" w:type="dxa"/>
            <w:tcBorders>
              <w:top w:val="single" w:sz="4" w:space="0" w:color="auto"/>
              <w:left w:val="single" w:sz="4" w:space="0" w:color="auto"/>
              <w:right w:val="single" w:sz="4" w:space="0" w:color="auto"/>
            </w:tcBorders>
            <w:shd w:val="clear" w:color="auto" w:fill="FFFFFF"/>
            <w:vAlign w:val="center"/>
          </w:tcPr>
          <w:p w14:paraId="694EF64F"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r>
      <w:tr w:rsidR="00F27E79" w14:paraId="3E75E265"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22E7A985" w14:textId="77777777" w:rsidR="00F27E79" w:rsidRDefault="00F27E79" w:rsidP="008F3F52">
            <w:pPr>
              <w:pStyle w:val="2f3"/>
              <w:shd w:val="clear" w:color="auto" w:fill="auto"/>
              <w:spacing w:line="240" w:lineRule="auto"/>
              <w:ind w:firstLine="0"/>
              <w:jc w:val="center"/>
            </w:pPr>
            <w:r>
              <w:rPr>
                <w:rStyle w:val="210pt"/>
                <w:rFonts w:eastAsiaTheme="minorHAnsi"/>
              </w:rPr>
              <w:t>22</w:t>
            </w:r>
          </w:p>
        </w:tc>
        <w:tc>
          <w:tcPr>
            <w:tcW w:w="3908" w:type="dxa"/>
            <w:tcBorders>
              <w:top w:val="single" w:sz="4" w:space="0" w:color="auto"/>
              <w:left w:val="single" w:sz="4" w:space="0" w:color="auto"/>
            </w:tcBorders>
            <w:shd w:val="clear" w:color="auto" w:fill="FFFFFF"/>
            <w:vAlign w:val="center"/>
          </w:tcPr>
          <w:p w14:paraId="2C5F24D7" w14:textId="77777777" w:rsidR="00F27E79" w:rsidRDefault="00F27E79" w:rsidP="008F3F52">
            <w:pPr>
              <w:pStyle w:val="2f3"/>
              <w:shd w:val="clear" w:color="auto" w:fill="auto"/>
              <w:spacing w:line="240" w:lineRule="auto"/>
              <w:ind w:left="69" w:firstLine="0"/>
              <w:jc w:val="left"/>
            </w:pPr>
            <w:r>
              <w:rPr>
                <w:rStyle w:val="210pt"/>
                <w:rFonts w:eastAsiaTheme="minorHAnsi"/>
              </w:rPr>
              <w:t>ТК9</w:t>
            </w:r>
            <w:r>
              <w:t xml:space="preserve"> – </w:t>
            </w:r>
            <w:r>
              <w:rPr>
                <w:rStyle w:val="210pt"/>
                <w:rFonts w:eastAsiaTheme="minorHAnsi"/>
              </w:rPr>
              <w:t>ул. Центральная 11</w:t>
            </w:r>
          </w:p>
        </w:tc>
        <w:tc>
          <w:tcPr>
            <w:tcW w:w="851" w:type="dxa"/>
            <w:tcBorders>
              <w:top w:val="single" w:sz="4" w:space="0" w:color="auto"/>
              <w:left w:val="single" w:sz="4" w:space="0" w:color="auto"/>
            </w:tcBorders>
            <w:shd w:val="clear" w:color="auto" w:fill="FFFFFF"/>
            <w:vAlign w:val="center"/>
          </w:tcPr>
          <w:p w14:paraId="5915178F" w14:textId="77777777" w:rsidR="00F27E79" w:rsidRDefault="00F27E79" w:rsidP="008F3F52">
            <w:pPr>
              <w:pStyle w:val="2f3"/>
              <w:shd w:val="clear" w:color="auto" w:fill="auto"/>
              <w:spacing w:line="240" w:lineRule="auto"/>
              <w:ind w:firstLine="0"/>
              <w:jc w:val="center"/>
            </w:pPr>
            <w:r>
              <w:rPr>
                <w:rStyle w:val="210pt"/>
                <w:rFonts w:eastAsiaTheme="minorHAnsi"/>
              </w:rPr>
              <w:t>7</w:t>
            </w:r>
          </w:p>
        </w:tc>
        <w:tc>
          <w:tcPr>
            <w:tcW w:w="2126" w:type="dxa"/>
            <w:tcBorders>
              <w:top w:val="single" w:sz="4" w:space="0" w:color="auto"/>
              <w:left w:val="single" w:sz="4" w:space="0" w:color="auto"/>
            </w:tcBorders>
            <w:shd w:val="clear" w:color="auto" w:fill="FFFFFF"/>
            <w:vAlign w:val="center"/>
          </w:tcPr>
          <w:p w14:paraId="19359F6B"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393196E0"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5006308F"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B7B206C" w14:textId="77777777" w:rsidR="00F27E79" w:rsidRDefault="00F27E79" w:rsidP="008F3F52">
            <w:pPr>
              <w:pStyle w:val="2f3"/>
              <w:shd w:val="clear" w:color="auto" w:fill="auto"/>
              <w:spacing w:line="240" w:lineRule="auto"/>
              <w:ind w:firstLine="0"/>
              <w:jc w:val="center"/>
            </w:pPr>
            <w:r>
              <w:rPr>
                <w:rStyle w:val="210pt"/>
                <w:rFonts w:eastAsiaTheme="minorHAnsi"/>
              </w:rPr>
              <w:t>23</w:t>
            </w:r>
          </w:p>
        </w:tc>
        <w:tc>
          <w:tcPr>
            <w:tcW w:w="3908" w:type="dxa"/>
            <w:tcBorders>
              <w:top w:val="single" w:sz="4" w:space="0" w:color="auto"/>
              <w:left w:val="single" w:sz="4" w:space="0" w:color="auto"/>
            </w:tcBorders>
            <w:shd w:val="clear" w:color="auto" w:fill="FFFFFF"/>
            <w:vAlign w:val="center"/>
          </w:tcPr>
          <w:p w14:paraId="4D97A002" w14:textId="77777777" w:rsidR="00F27E79" w:rsidRDefault="00F27E79" w:rsidP="008F3F52">
            <w:pPr>
              <w:pStyle w:val="2f3"/>
              <w:shd w:val="clear" w:color="auto" w:fill="auto"/>
              <w:spacing w:line="240" w:lineRule="auto"/>
              <w:ind w:left="69" w:firstLine="0"/>
              <w:jc w:val="left"/>
            </w:pPr>
            <w:r>
              <w:rPr>
                <w:rStyle w:val="210pt"/>
                <w:rFonts w:eastAsiaTheme="minorHAnsi"/>
              </w:rPr>
              <w:t>ТК9</w:t>
            </w:r>
            <w:r>
              <w:t xml:space="preserve"> – </w:t>
            </w:r>
            <w:r>
              <w:rPr>
                <w:rStyle w:val="210pt"/>
                <w:rFonts w:eastAsiaTheme="minorHAnsi"/>
              </w:rPr>
              <w:t>ТК10</w:t>
            </w:r>
          </w:p>
        </w:tc>
        <w:tc>
          <w:tcPr>
            <w:tcW w:w="851" w:type="dxa"/>
            <w:tcBorders>
              <w:top w:val="single" w:sz="4" w:space="0" w:color="auto"/>
              <w:left w:val="single" w:sz="4" w:space="0" w:color="auto"/>
            </w:tcBorders>
            <w:shd w:val="clear" w:color="auto" w:fill="FFFFFF"/>
            <w:vAlign w:val="center"/>
          </w:tcPr>
          <w:p w14:paraId="4CE23F39" w14:textId="77777777" w:rsidR="00F27E79" w:rsidRDefault="00F27E79" w:rsidP="008F3F52">
            <w:pPr>
              <w:pStyle w:val="2f3"/>
              <w:shd w:val="clear" w:color="auto" w:fill="auto"/>
              <w:spacing w:line="240" w:lineRule="auto"/>
              <w:ind w:firstLine="0"/>
              <w:jc w:val="center"/>
            </w:pPr>
            <w:r>
              <w:rPr>
                <w:rStyle w:val="210pt"/>
                <w:rFonts w:eastAsiaTheme="minorHAnsi"/>
              </w:rPr>
              <w:t>103</w:t>
            </w:r>
          </w:p>
        </w:tc>
        <w:tc>
          <w:tcPr>
            <w:tcW w:w="2126" w:type="dxa"/>
            <w:tcBorders>
              <w:top w:val="single" w:sz="4" w:space="0" w:color="auto"/>
              <w:left w:val="single" w:sz="4" w:space="0" w:color="auto"/>
            </w:tcBorders>
            <w:shd w:val="clear" w:color="auto" w:fill="FFFFFF"/>
            <w:vAlign w:val="center"/>
          </w:tcPr>
          <w:p w14:paraId="1EA04706"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c>
          <w:tcPr>
            <w:tcW w:w="2120" w:type="dxa"/>
            <w:tcBorders>
              <w:top w:val="single" w:sz="4" w:space="0" w:color="auto"/>
              <w:left w:val="single" w:sz="4" w:space="0" w:color="auto"/>
              <w:right w:val="single" w:sz="4" w:space="0" w:color="auto"/>
            </w:tcBorders>
            <w:shd w:val="clear" w:color="auto" w:fill="FFFFFF"/>
            <w:vAlign w:val="center"/>
          </w:tcPr>
          <w:p w14:paraId="05D17871"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r>
      <w:tr w:rsidR="00F27E79" w14:paraId="16579AE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881CFEB" w14:textId="77777777" w:rsidR="00F27E79" w:rsidRDefault="00F27E79" w:rsidP="008F3F52">
            <w:pPr>
              <w:pStyle w:val="2f3"/>
              <w:shd w:val="clear" w:color="auto" w:fill="auto"/>
              <w:spacing w:line="240" w:lineRule="auto"/>
              <w:ind w:firstLine="0"/>
              <w:jc w:val="center"/>
            </w:pPr>
            <w:r>
              <w:rPr>
                <w:rStyle w:val="210pt"/>
                <w:rFonts w:eastAsiaTheme="minorHAnsi"/>
              </w:rPr>
              <w:t>24</w:t>
            </w:r>
          </w:p>
        </w:tc>
        <w:tc>
          <w:tcPr>
            <w:tcW w:w="3908" w:type="dxa"/>
            <w:tcBorders>
              <w:top w:val="single" w:sz="4" w:space="0" w:color="auto"/>
              <w:left w:val="single" w:sz="4" w:space="0" w:color="auto"/>
            </w:tcBorders>
            <w:shd w:val="clear" w:color="auto" w:fill="FFFFFF"/>
            <w:vAlign w:val="center"/>
          </w:tcPr>
          <w:p w14:paraId="47122869" w14:textId="77777777" w:rsidR="00F27E79" w:rsidRDefault="00F27E79" w:rsidP="008F3F52">
            <w:pPr>
              <w:pStyle w:val="2f3"/>
              <w:shd w:val="clear" w:color="auto" w:fill="auto"/>
              <w:spacing w:line="240" w:lineRule="auto"/>
              <w:ind w:left="69" w:firstLine="0"/>
              <w:jc w:val="left"/>
            </w:pPr>
            <w:r>
              <w:rPr>
                <w:rStyle w:val="210pt"/>
                <w:rFonts w:eastAsiaTheme="minorHAnsi"/>
              </w:rPr>
              <w:t>ТК10</w:t>
            </w:r>
            <w:r>
              <w:t xml:space="preserve"> – </w:t>
            </w:r>
            <w:r>
              <w:rPr>
                <w:rStyle w:val="210pt"/>
                <w:rFonts w:eastAsiaTheme="minorHAnsi"/>
              </w:rPr>
              <w:t>ул. Центральная, 12</w:t>
            </w:r>
          </w:p>
        </w:tc>
        <w:tc>
          <w:tcPr>
            <w:tcW w:w="851" w:type="dxa"/>
            <w:tcBorders>
              <w:top w:val="single" w:sz="4" w:space="0" w:color="auto"/>
              <w:left w:val="single" w:sz="4" w:space="0" w:color="auto"/>
            </w:tcBorders>
            <w:shd w:val="clear" w:color="auto" w:fill="FFFFFF"/>
            <w:vAlign w:val="center"/>
          </w:tcPr>
          <w:p w14:paraId="1EA52D45" w14:textId="77777777" w:rsidR="00F27E79" w:rsidRDefault="00F27E79" w:rsidP="008F3F52">
            <w:pPr>
              <w:pStyle w:val="2f3"/>
              <w:shd w:val="clear" w:color="auto" w:fill="auto"/>
              <w:spacing w:line="240" w:lineRule="auto"/>
              <w:ind w:firstLine="0"/>
              <w:jc w:val="center"/>
            </w:pPr>
            <w:r>
              <w:rPr>
                <w:rStyle w:val="210pt"/>
                <w:rFonts w:eastAsiaTheme="minorHAnsi"/>
              </w:rPr>
              <w:t>8</w:t>
            </w:r>
          </w:p>
        </w:tc>
        <w:tc>
          <w:tcPr>
            <w:tcW w:w="2126" w:type="dxa"/>
            <w:tcBorders>
              <w:top w:val="single" w:sz="4" w:space="0" w:color="auto"/>
              <w:left w:val="single" w:sz="4" w:space="0" w:color="auto"/>
            </w:tcBorders>
            <w:shd w:val="clear" w:color="auto" w:fill="FFFFFF"/>
            <w:vAlign w:val="center"/>
          </w:tcPr>
          <w:p w14:paraId="41C683D6"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77BC856D"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248689C9"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39DDCCB5" w14:textId="77777777" w:rsidR="00F27E79" w:rsidRDefault="00F27E79" w:rsidP="008F3F52">
            <w:pPr>
              <w:pStyle w:val="2f3"/>
              <w:shd w:val="clear" w:color="auto" w:fill="auto"/>
              <w:spacing w:line="240" w:lineRule="auto"/>
              <w:ind w:firstLine="0"/>
              <w:jc w:val="center"/>
            </w:pPr>
            <w:r>
              <w:rPr>
                <w:rStyle w:val="210pt"/>
                <w:rFonts w:eastAsiaTheme="minorHAnsi"/>
              </w:rPr>
              <w:t>25</w:t>
            </w:r>
          </w:p>
        </w:tc>
        <w:tc>
          <w:tcPr>
            <w:tcW w:w="3908" w:type="dxa"/>
            <w:tcBorders>
              <w:top w:val="single" w:sz="4" w:space="0" w:color="auto"/>
              <w:left w:val="single" w:sz="4" w:space="0" w:color="auto"/>
            </w:tcBorders>
            <w:shd w:val="clear" w:color="auto" w:fill="FFFFFF"/>
            <w:vAlign w:val="center"/>
          </w:tcPr>
          <w:p w14:paraId="0D031838" w14:textId="77777777" w:rsidR="00F27E79" w:rsidRDefault="00F27E79" w:rsidP="008F3F52">
            <w:pPr>
              <w:pStyle w:val="2f3"/>
              <w:shd w:val="clear" w:color="auto" w:fill="auto"/>
              <w:spacing w:line="240" w:lineRule="auto"/>
              <w:ind w:left="69" w:firstLine="0"/>
              <w:jc w:val="left"/>
            </w:pPr>
            <w:r>
              <w:rPr>
                <w:rStyle w:val="210pt"/>
                <w:rFonts w:eastAsiaTheme="minorHAnsi"/>
              </w:rPr>
              <w:t>ТК10</w:t>
            </w:r>
            <w:r>
              <w:t xml:space="preserve"> – </w:t>
            </w:r>
            <w:r>
              <w:rPr>
                <w:rStyle w:val="210pt"/>
                <w:rFonts w:eastAsiaTheme="minorHAnsi"/>
              </w:rPr>
              <w:t>ТК11</w:t>
            </w:r>
          </w:p>
        </w:tc>
        <w:tc>
          <w:tcPr>
            <w:tcW w:w="851" w:type="dxa"/>
            <w:tcBorders>
              <w:top w:val="single" w:sz="4" w:space="0" w:color="auto"/>
              <w:left w:val="single" w:sz="4" w:space="0" w:color="auto"/>
            </w:tcBorders>
            <w:shd w:val="clear" w:color="auto" w:fill="FFFFFF"/>
            <w:vAlign w:val="center"/>
          </w:tcPr>
          <w:p w14:paraId="4AC4D55D" w14:textId="77777777" w:rsidR="00F27E79" w:rsidRDefault="00F27E79" w:rsidP="008F3F52">
            <w:pPr>
              <w:pStyle w:val="2f3"/>
              <w:shd w:val="clear" w:color="auto" w:fill="auto"/>
              <w:spacing w:line="240" w:lineRule="auto"/>
              <w:ind w:firstLine="0"/>
              <w:jc w:val="center"/>
            </w:pPr>
            <w:r>
              <w:rPr>
                <w:rStyle w:val="210pt"/>
                <w:rFonts w:eastAsiaTheme="minorHAnsi"/>
              </w:rPr>
              <w:t>60</w:t>
            </w:r>
          </w:p>
        </w:tc>
        <w:tc>
          <w:tcPr>
            <w:tcW w:w="2126" w:type="dxa"/>
            <w:tcBorders>
              <w:top w:val="single" w:sz="4" w:space="0" w:color="auto"/>
              <w:left w:val="single" w:sz="4" w:space="0" w:color="auto"/>
            </w:tcBorders>
            <w:shd w:val="clear" w:color="auto" w:fill="FFFFFF"/>
            <w:vAlign w:val="center"/>
          </w:tcPr>
          <w:p w14:paraId="7C3A3363"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c>
          <w:tcPr>
            <w:tcW w:w="2120" w:type="dxa"/>
            <w:tcBorders>
              <w:top w:val="single" w:sz="4" w:space="0" w:color="auto"/>
              <w:left w:val="single" w:sz="4" w:space="0" w:color="auto"/>
              <w:right w:val="single" w:sz="4" w:space="0" w:color="auto"/>
            </w:tcBorders>
            <w:shd w:val="clear" w:color="auto" w:fill="FFFFFF"/>
            <w:vAlign w:val="center"/>
          </w:tcPr>
          <w:p w14:paraId="5FD25EAA"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r>
      <w:tr w:rsidR="00F27E79" w14:paraId="71C059B2"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58609851" w14:textId="77777777" w:rsidR="00F27E79" w:rsidRDefault="00F27E79" w:rsidP="008F3F52">
            <w:pPr>
              <w:pStyle w:val="2f3"/>
              <w:shd w:val="clear" w:color="auto" w:fill="auto"/>
              <w:spacing w:line="240" w:lineRule="auto"/>
              <w:ind w:firstLine="0"/>
              <w:jc w:val="center"/>
            </w:pPr>
            <w:r>
              <w:rPr>
                <w:rStyle w:val="210pt"/>
                <w:rFonts w:eastAsiaTheme="minorHAnsi"/>
              </w:rPr>
              <w:t>26</w:t>
            </w:r>
          </w:p>
        </w:tc>
        <w:tc>
          <w:tcPr>
            <w:tcW w:w="3908" w:type="dxa"/>
            <w:tcBorders>
              <w:top w:val="single" w:sz="4" w:space="0" w:color="auto"/>
              <w:left w:val="single" w:sz="4" w:space="0" w:color="auto"/>
            </w:tcBorders>
            <w:shd w:val="clear" w:color="auto" w:fill="FFFFFF"/>
            <w:vAlign w:val="center"/>
          </w:tcPr>
          <w:p w14:paraId="0CC05364" w14:textId="77777777" w:rsidR="00F27E79" w:rsidRDefault="00F27E79" w:rsidP="008F3F52">
            <w:pPr>
              <w:pStyle w:val="2f3"/>
              <w:shd w:val="clear" w:color="auto" w:fill="auto"/>
              <w:spacing w:line="240" w:lineRule="auto"/>
              <w:ind w:left="69" w:firstLine="0"/>
              <w:jc w:val="left"/>
            </w:pPr>
            <w:r>
              <w:rPr>
                <w:rStyle w:val="210pt"/>
                <w:rFonts w:eastAsiaTheme="minorHAnsi"/>
              </w:rPr>
              <w:t>ТК11</w:t>
            </w:r>
            <w:r>
              <w:t xml:space="preserve"> – </w:t>
            </w:r>
            <w:r>
              <w:rPr>
                <w:rStyle w:val="210pt"/>
                <w:rFonts w:eastAsiaTheme="minorHAnsi"/>
              </w:rPr>
              <w:t>Детский сад</w:t>
            </w:r>
          </w:p>
        </w:tc>
        <w:tc>
          <w:tcPr>
            <w:tcW w:w="851" w:type="dxa"/>
            <w:tcBorders>
              <w:top w:val="single" w:sz="4" w:space="0" w:color="auto"/>
              <w:left w:val="single" w:sz="4" w:space="0" w:color="auto"/>
            </w:tcBorders>
            <w:shd w:val="clear" w:color="auto" w:fill="FFFFFF"/>
            <w:vAlign w:val="center"/>
          </w:tcPr>
          <w:p w14:paraId="494BCF63" w14:textId="77777777" w:rsidR="00F27E79" w:rsidRDefault="00F27E79" w:rsidP="008F3F52">
            <w:pPr>
              <w:pStyle w:val="2f3"/>
              <w:shd w:val="clear" w:color="auto" w:fill="auto"/>
              <w:spacing w:line="240" w:lineRule="auto"/>
              <w:ind w:firstLine="0"/>
              <w:jc w:val="center"/>
            </w:pPr>
            <w:r>
              <w:rPr>
                <w:rStyle w:val="210pt"/>
                <w:rFonts w:eastAsiaTheme="minorHAnsi"/>
              </w:rPr>
              <w:t>60</w:t>
            </w:r>
          </w:p>
        </w:tc>
        <w:tc>
          <w:tcPr>
            <w:tcW w:w="2126" w:type="dxa"/>
            <w:tcBorders>
              <w:top w:val="single" w:sz="4" w:space="0" w:color="auto"/>
              <w:left w:val="single" w:sz="4" w:space="0" w:color="auto"/>
            </w:tcBorders>
            <w:shd w:val="clear" w:color="auto" w:fill="FFFFFF"/>
            <w:vAlign w:val="center"/>
          </w:tcPr>
          <w:p w14:paraId="7C5FDB4F"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046D5772"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5BC1F372"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7B3E0516" w14:textId="77777777" w:rsidR="00F27E79" w:rsidRDefault="00F27E79" w:rsidP="008F3F52">
            <w:pPr>
              <w:pStyle w:val="2f3"/>
              <w:shd w:val="clear" w:color="auto" w:fill="auto"/>
              <w:spacing w:line="240" w:lineRule="auto"/>
              <w:ind w:firstLine="0"/>
              <w:jc w:val="center"/>
            </w:pPr>
            <w:r>
              <w:rPr>
                <w:rStyle w:val="210pt"/>
                <w:rFonts w:eastAsiaTheme="minorHAnsi"/>
              </w:rPr>
              <w:t>27</w:t>
            </w:r>
          </w:p>
        </w:tc>
        <w:tc>
          <w:tcPr>
            <w:tcW w:w="3908" w:type="dxa"/>
            <w:tcBorders>
              <w:top w:val="single" w:sz="4" w:space="0" w:color="auto"/>
              <w:left w:val="single" w:sz="4" w:space="0" w:color="auto"/>
            </w:tcBorders>
            <w:shd w:val="clear" w:color="auto" w:fill="FFFFFF"/>
            <w:vAlign w:val="center"/>
          </w:tcPr>
          <w:p w14:paraId="15560DE9" w14:textId="77777777" w:rsidR="00F27E79" w:rsidRDefault="00F27E79" w:rsidP="008F3F52">
            <w:pPr>
              <w:pStyle w:val="2f3"/>
              <w:shd w:val="clear" w:color="auto" w:fill="auto"/>
              <w:spacing w:line="240" w:lineRule="auto"/>
              <w:ind w:left="69" w:firstLine="0"/>
              <w:jc w:val="left"/>
            </w:pPr>
            <w:r>
              <w:rPr>
                <w:rStyle w:val="210pt"/>
                <w:rFonts w:eastAsiaTheme="minorHAnsi"/>
              </w:rPr>
              <w:t>ТК11</w:t>
            </w:r>
            <w:r>
              <w:t xml:space="preserve"> – </w:t>
            </w:r>
            <w:r>
              <w:rPr>
                <w:rStyle w:val="210pt"/>
                <w:rFonts w:eastAsiaTheme="minorHAnsi"/>
              </w:rPr>
              <w:t>ТК 12</w:t>
            </w:r>
          </w:p>
        </w:tc>
        <w:tc>
          <w:tcPr>
            <w:tcW w:w="851" w:type="dxa"/>
            <w:tcBorders>
              <w:top w:val="single" w:sz="4" w:space="0" w:color="auto"/>
              <w:left w:val="single" w:sz="4" w:space="0" w:color="auto"/>
            </w:tcBorders>
            <w:shd w:val="clear" w:color="auto" w:fill="FFFFFF"/>
            <w:vAlign w:val="center"/>
          </w:tcPr>
          <w:p w14:paraId="2160734C" w14:textId="77777777" w:rsidR="00F27E79" w:rsidRDefault="00F27E79" w:rsidP="008F3F52">
            <w:pPr>
              <w:pStyle w:val="2f3"/>
              <w:shd w:val="clear" w:color="auto" w:fill="auto"/>
              <w:spacing w:line="240" w:lineRule="auto"/>
              <w:ind w:firstLine="0"/>
              <w:jc w:val="center"/>
            </w:pPr>
            <w:r>
              <w:rPr>
                <w:rStyle w:val="210pt"/>
                <w:rFonts w:eastAsiaTheme="minorHAnsi"/>
              </w:rPr>
              <w:t>98</w:t>
            </w:r>
          </w:p>
        </w:tc>
        <w:tc>
          <w:tcPr>
            <w:tcW w:w="2126" w:type="dxa"/>
            <w:tcBorders>
              <w:top w:val="single" w:sz="4" w:space="0" w:color="auto"/>
              <w:left w:val="single" w:sz="4" w:space="0" w:color="auto"/>
            </w:tcBorders>
            <w:shd w:val="clear" w:color="auto" w:fill="FFFFFF"/>
            <w:vAlign w:val="center"/>
          </w:tcPr>
          <w:p w14:paraId="0C33E14F"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c>
          <w:tcPr>
            <w:tcW w:w="2120" w:type="dxa"/>
            <w:tcBorders>
              <w:top w:val="single" w:sz="4" w:space="0" w:color="auto"/>
              <w:left w:val="single" w:sz="4" w:space="0" w:color="auto"/>
              <w:right w:val="single" w:sz="4" w:space="0" w:color="auto"/>
            </w:tcBorders>
            <w:shd w:val="clear" w:color="auto" w:fill="FFFFFF"/>
            <w:vAlign w:val="center"/>
          </w:tcPr>
          <w:p w14:paraId="3D575E1A" w14:textId="77777777" w:rsidR="00F27E79" w:rsidRDefault="00F27E79" w:rsidP="008F3F52">
            <w:pPr>
              <w:pStyle w:val="2f3"/>
              <w:shd w:val="clear" w:color="auto" w:fill="auto"/>
              <w:spacing w:line="240" w:lineRule="auto"/>
              <w:ind w:firstLine="0"/>
              <w:jc w:val="center"/>
            </w:pPr>
            <w:r>
              <w:rPr>
                <w:rStyle w:val="210pt"/>
                <w:rFonts w:eastAsiaTheme="minorHAnsi"/>
              </w:rPr>
              <w:t>0,05</w:t>
            </w:r>
          </w:p>
        </w:tc>
      </w:tr>
      <w:tr w:rsidR="00F27E79" w14:paraId="4395E35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3AA53AC0" w14:textId="77777777" w:rsidR="00F27E79" w:rsidRDefault="00F27E79" w:rsidP="008F3F52">
            <w:pPr>
              <w:pStyle w:val="2f3"/>
              <w:shd w:val="clear" w:color="auto" w:fill="auto"/>
              <w:spacing w:line="240" w:lineRule="auto"/>
              <w:ind w:firstLine="0"/>
              <w:jc w:val="center"/>
            </w:pPr>
            <w:r>
              <w:rPr>
                <w:rStyle w:val="210pt"/>
                <w:rFonts w:eastAsiaTheme="minorHAnsi"/>
              </w:rPr>
              <w:t>28</w:t>
            </w:r>
          </w:p>
        </w:tc>
        <w:tc>
          <w:tcPr>
            <w:tcW w:w="3908" w:type="dxa"/>
            <w:tcBorders>
              <w:top w:val="single" w:sz="4" w:space="0" w:color="auto"/>
              <w:left w:val="single" w:sz="4" w:space="0" w:color="auto"/>
            </w:tcBorders>
            <w:shd w:val="clear" w:color="auto" w:fill="FFFFFF"/>
            <w:vAlign w:val="center"/>
          </w:tcPr>
          <w:p w14:paraId="6FCBA586" w14:textId="77777777" w:rsidR="00F27E79" w:rsidRDefault="00F27E79" w:rsidP="008F3F52">
            <w:pPr>
              <w:pStyle w:val="2f3"/>
              <w:shd w:val="clear" w:color="auto" w:fill="auto"/>
              <w:spacing w:line="240" w:lineRule="auto"/>
              <w:ind w:left="69" w:firstLine="0"/>
              <w:jc w:val="left"/>
            </w:pPr>
            <w:r>
              <w:rPr>
                <w:rStyle w:val="210pt"/>
                <w:rFonts w:eastAsiaTheme="minorHAnsi"/>
              </w:rPr>
              <w:t>ТК 12</w:t>
            </w:r>
            <w:r>
              <w:t xml:space="preserve"> – </w:t>
            </w:r>
            <w:r>
              <w:rPr>
                <w:rStyle w:val="210pt"/>
                <w:rFonts w:eastAsiaTheme="minorHAnsi"/>
              </w:rPr>
              <w:t>Школа</w:t>
            </w:r>
          </w:p>
        </w:tc>
        <w:tc>
          <w:tcPr>
            <w:tcW w:w="851" w:type="dxa"/>
            <w:tcBorders>
              <w:top w:val="single" w:sz="4" w:space="0" w:color="auto"/>
              <w:left w:val="single" w:sz="4" w:space="0" w:color="auto"/>
            </w:tcBorders>
            <w:shd w:val="clear" w:color="auto" w:fill="FFFFFF"/>
            <w:vAlign w:val="center"/>
          </w:tcPr>
          <w:p w14:paraId="7299F459" w14:textId="77777777" w:rsidR="00F27E79" w:rsidRDefault="00F27E79" w:rsidP="008F3F52">
            <w:pPr>
              <w:pStyle w:val="2f3"/>
              <w:shd w:val="clear" w:color="auto" w:fill="auto"/>
              <w:spacing w:line="240" w:lineRule="auto"/>
              <w:ind w:firstLine="0"/>
              <w:jc w:val="center"/>
            </w:pPr>
            <w:r>
              <w:rPr>
                <w:rStyle w:val="210pt"/>
                <w:rFonts w:eastAsiaTheme="minorHAnsi"/>
              </w:rPr>
              <w:t>10</w:t>
            </w:r>
          </w:p>
        </w:tc>
        <w:tc>
          <w:tcPr>
            <w:tcW w:w="2126" w:type="dxa"/>
            <w:tcBorders>
              <w:top w:val="single" w:sz="4" w:space="0" w:color="auto"/>
              <w:left w:val="single" w:sz="4" w:space="0" w:color="auto"/>
            </w:tcBorders>
            <w:shd w:val="clear" w:color="auto" w:fill="FFFFFF"/>
            <w:vAlign w:val="center"/>
          </w:tcPr>
          <w:p w14:paraId="173FDF1D" w14:textId="77777777" w:rsidR="00F27E79" w:rsidRDefault="00F27E79" w:rsidP="008F3F52">
            <w:pPr>
              <w:pStyle w:val="2f3"/>
              <w:shd w:val="clear" w:color="auto" w:fill="auto"/>
              <w:spacing w:line="240" w:lineRule="auto"/>
              <w:ind w:firstLine="0"/>
              <w:jc w:val="center"/>
            </w:pPr>
            <w:r>
              <w:rPr>
                <w:rStyle w:val="210pt"/>
                <w:rFonts w:eastAsiaTheme="minorHAnsi"/>
              </w:rPr>
              <w:t>0,065</w:t>
            </w:r>
          </w:p>
        </w:tc>
        <w:tc>
          <w:tcPr>
            <w:tcW w:w="2120" w:type="dxa"/>
            <w:tcBorders>
              <w:top w:val="single" w:sz="4" w:space="0" w:color="auto"/>
              <w:left w:val="single" w:sz="4" w:space="0" w:color="auto"/>
              <w:right w:val="single" w:sz="4" w:space="0" w:color="auto"/>
            </w:tcBorders>
            <w:shd w:val="clear" w:color="auto" w:fill="FFFFFF"/>
            <w:vAlign w:val="center"/>
          </w:tcPr>
          <w:p w14:paraId="085F1ADA" w14:textId="77777777" w:rsidR="00F27E79" w:rsidRDefault="00F27E79" w:rsidP="008F3F52">
            <w:pPr>
              <w:pStyle w:val="2f3"/>
              <w:shd w:val="clear" w:color="auto" w:fill="auto"/>
              <w:spacing w:line="240" w:lineRule="auto"/>
              <w:ind w:firstLine="0"/>
              <w:jc w:val="center"/>
            </w:pPr>
            <w:r>
              <w:rPr>
                <w:rStyle w:val="210pt"/>
                <w:rFonts w:eastAsiaTheme="minorHAnsi"/>
              </w:rPr>
              <w:t>0,065</w:t>
            </w:r>
          </w:p>
        </w:tc>
      </w:tr>
      <w:tr w:rsidR="00F27E79" w14:paraId="2F8B0F81"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83EE7F4" w14:textId="77777777" w:rsidR="00F27E79" w:rsidRDefault="00F27E79" w:rsidP="008F3F52">
            <w:pPr>
              <w:pStyle w:val="2f3"/>
              <w:shd w:val="clear" w:color="auto" w:fill="auto"/>
              <w:spacing w:line="240" w:lineRule="auto"/>
              <w:ind w:firstLine="0"/>
              <w:jc w:val="center"/>
            </w:pPr>
            <w:r>
              <w:rPr>
                <w:rStyle w:val="210pt"/>
                <w:rFonts w:eastAsiaTheme="minorHAnsi"/>
              </w:rPr>
              <w:t>29</w:t>
            </w:r>
          </w:p>
        </w:tc>
        <w:tc>
          <w:tcPr>
            <w:tcW w:w="3908" w:type="dxa"/>
            <w:tcBorders>
              <w:top w:val="single" w:sz="4" w:space="0" w:color="auto"/>
              <w:left w:val="single" w:sz="4" w:space="0" w:color="auto"/>
            </w:tcBorders>
            <w:shd w:val="clear" w:color="auto" w:fill="FFFFFF"/>
            <w:vAlign w:val="center"/>
          </w:tcPr>
          <w:p w14:paraId="50555EB2" w14:textId="77777777" w:rsidR="00F27E79" w:rsidRDefault="00F27E79" w:rsidP="008F3F52">
            <w:pPr>
              <w:pStyle w:val="2f3"/>
              <w:shd w:val="clear" w:color="auto" w:fill="auto"/>
              <w:spacing w:line="240" w:lineRule="auto"/>
              <w:ind w:left="69" w:firstLine="0"/>
              <w:jc w:val="left"/>
            </w:pPr>
            <w:r>
              <w:rPr>
                <w:rStyle w:val="210pt"/>
                <w:rFonts w:eastAsiaTheme="minorHAnsi"/>
              </w:rPr>
              <w:t>ТК 12</w:t>
            </w:r>
            <w:r>
              <w:t xml:space="preserve"> – </w:t>
            </w:r>
            <w:r>
              <w:rPr>
                <w:rStyle w:val="210pt"/>
                <w:rFonts w:eastAsiaTheme="minorHAnsi"/>
              </w:rPr>
              <w:t>ул. Центральная, 6а (ФАП)</w:t>
            </w:r>
          </w:p>
        </w:tc>
        <w:tc>
          <w:tcPr>
            <w:tcW w:w="851" w:type="dxa"/>
            <w:tcBorders>
              <w:top w:val="single" w:sz="4" w:space="0" w:color="auto"/>
              <w:left w:val="single" w:sz="4" w:space="0" w:color="auto"/>
            </w:tcBorders>
            <w:shd w:val="clear" w:color="auto" w:fill="FFFFFF"/>
            <w:vAlign w:val="center"/>
          </w:tcPr>
          <w:p w14:paraId="761EB172" w14:textId="77777777" w:rsidR="00F27E79" w:rsidRDefault="00F27E79" w:rsidP="008F3F52">
            <w:pPr>
              <w:pStyle w:val="2f3"/>
              <w:shd w:val="clear" w:color="auto" w:fill="auto"/>
              <w:spacing w:line="240" w:lineRule="auto"/>
              <w:ind w:firstLine="0"/>
              <w:jc w:val="center"/>
            </w:pPr>
            <w:r>
              <w:rPr>
                <w:rStyle w:val="210pt"/>
                <w:rFonts w:eastAsiaTheme="minorHAnsi"/>
              </w:rPr>
              <w:t>51</w:t>
            </w:r>
          </w:p>
        </w:tc>
        <w:tc>
          <w:tcPr>
            <w:tcW w:w="2126" w:type="dxa"/>
            <w:tcBorders>
              <w:top w:val="single" w:sz="4" w:space="0" w:color="auto"/>
              <w:left w:val="single" w:sz="4" w:space="0" w:color="auto"/>
            </w:tcBorders>
            <w:shd w:val="clear" w:color="auto" w:fill="FFFFFF"/>
            <w:vAlign w:val="center"/>
          </w:tcPr>
          <w:p w14:paraId="128A5A01" w14:textId="77777777" w:rsidR="00F27E79" w:rsidRDefault="00F27E79" w:rsidP="008F3F52">
            <w:pPr>
              <w:pStyle w:val="2f3"/>
              <w:shd w:val="clear" w:color="auto" w:fill="auto"/>
              <w:spacing w:line="240" w:lineRule="auto"/>
              <w:ind w:firstLine="0"/>
              <w:jc w:val="center"/>
            </w:pPr>
            <w:r>
              <w:rPr>
                <w:rStyle w:val="210pt"/>
                <w:rFonts w:eastAsiaTheme="minorHAnsi"/>
              </w:rPr>
              <w:t>0,065</w:t>
            </w:r>
          </w:p>
        </w:tc>
        <w:tc>
          <w:tcPr>
            <w:tcW w:w="2120" w:type="dxa"/>
            <w:tcBorders>
              <w:top w:val="single" w:sz="4" w:space="0" w:color="auto"/>
              <w:left w:val="single" w:sz="4" w:space="0" w:color="auto"/>
              <w:right w:val="single" w:sz="4" w:space="0" w:color="auto"/>
            </w:tcBorders>
            <w:shd w:val="clear" w:color="auto" w:fill="FFFFFF"/>
            <w:vAlign w:val="center"/>
          </w:tcPr>
          <w:p w14:paraId="60AB87F1" w14:textId="77777777" w:rsidR="00F27E79" w:rsidRDefault="00F27E79" w:rsidP="008F3F52">
            <w:pPr>
              <w:pStyle w:val="2f3"/>
              <w:shd w:val="clear" w:color="auto" w:fill="auto"/>
              <w:spacing w:line="240" w:lineRule="auto"/>
              <w:ind w:firstLine="0"/>
              <w:jc w:val="center"/>
            </w:pPr>
            <w:r>
              <w:rPr>
                <w:rStyle w:val="210pt"/>
                <w:rFonts w:eastAsiaTheme="minorHAnsi"/>
              </w:rPr>
              <w:t>0,065</w:t>
            </w:r>
          </w:p>
        </w:tc>
      </w:tr>
      <w:tr w:rsidR="00F27E79" w14:paraId="537ADF0A"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04DE915F" w14:textId="77777777" w:rsidR="00F27E79" w:rsidRDefault="00F27E79" w:rsidP="008F3F52">
            <w:pPr>
              <w:pStyle w:val="2f3"/>
              <w:shd w:val="clear" w:color="auto" w:fill="auto"/>
              <w:spacing w:line="240" w:lineRule="auto"/>
              <w:ind w:firstLine="0"/>
              <w:jc w:val="center"/>
            </w:pPr>
            <w:r>
              <w:rPr>
                <w:rStyle w:val="210pt"/>
                <w:rFonts w:eastAsiaTheme="minorHAnsi"/>
              </w:rPr>
              <w:t>30</w:t>
            </w:r>
          </w:p>
        </w:tc>
        <w:tc>
          <w:tcPr>
            <w:tcW w:w="3908" w:type="dxa"/>
            <w:tcBorders>
              <w:top w:val="single" w:sz="4" w:space="0" w:color="auto"/>
              <w:left w:val="single" w:sz="4" w:space="0" w:color="auto"/>
            </w:tcBorders>
            <w:shd w:val="clear" w:color="auto" w:fill="FFFFFF"/>
            <w:vAlign w:val="center"/>
          </w:tcPr>
          <w:p w14:paraId="697BA441" w14:textId="77777777" w:rsidR="00F27E79" w:rsidRDefault="00F27E79" w:rsidP="008F3F52">
            <w:pPr>
              <w:pStyle w:val="2f3"/>
              <w:shd w:val="clear" w:color="auto" w:fill="auto"/>
              <w:spacing w:line="240" w:lineRule="auto"/>
              <w:ind w:left="69" w:firstLine="0"/>
              <w:jc w:val="left"/>
            </w:pPr>
            <w:r>
              <w:rPr>
                <w:rStyle w:val="210pt"/>
                <w:rFonts w:eastAsiaTheme="minorHAnsi"/>
              </w:rPr>
              <w:t>ТК10</w:t>
            </w:r>
            <w:r>
              <w:t xml:space="preserve"> – </w:t>
            </w:r>
            <w:r>
              <w:rPr>
                <w:rStyle w:val="210pt"/>
                <w:rFonts w:eastAsiaTheme="minorHAnsi"/>
              </w:rPr>
              <w:t>Уз. выхода над землей</w:t>
            </w:r>
          </w:p>
        </w:tc>
        <w:tc>
          <w:tcPr>
            <w:tcW w:w="851" w:type="dxa"/>
            <w:tcBorders>
              <w:top w:val="single" w:sz="4" w:space="0" w:color="auto"/>
              <w:left w:val="single" w:sz="4" w:space="0" w:color="auto"/>
            </w:tcBorders>
            <w:shd w:val="clear" w:color="auto" w:fill="FFFFFF"/>
            <w:vAlign w:val="center"/>
          </w:tcPr>
          <w:p w14:paraId="47593B0A" w14:textId="77777777" w:rsidR="00F27E79" w:rsidRDefault="00F27E79" w:rsidP="008F3F52">
            <w:pPr>
              <w:pStyle w:val="2f3"/>
              <w:shd w:val="clear" w:color="auto" w:fill="auto"/>
              <w:spacing w:line="240" w:lineRule="auto"/>
              <w:ind w:firstLine="0"/>
              <w:jc w:val="center"/>
            </w:pPr>
            <w:r>
              <w:rPr>
                <w:rStyle w:val="210pt"/>
                <w:rFonts w:eastAsiaTheme="minorHAnsi"/>
              </w:rPr>
              <w:t>85</w:t>
            </w:r>
          </w:p>
        </w:tc>
        <w:tc>
          <w:tcPr>
            <w:tcW w:w="2126" w:type="dxa"/>
            <w:tcBorders>
              <w:top w:val="single" w:sz="4" w:space="0" w:color="auto"/>
              <w:left w:val="single" w:sz="4" w:space="0" w:color="auto"/>
            </w:tcBorders>
            <w:shd w:val="clear" w:color="auto" w:fill="FFFFFF"/>
            <w:vAlign w:val="center"/>
          </w:tcPr>
          <w:p w14:paraId="453AB7EA"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78AE5835"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62078F33"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2BCB7127" w14:textId="77777777" w:rsidR="00F27E79" w:rsidRDefault="00F27E79" w:rsidP="008F3F52">
            <w:pPr>
              <w:pStyle w:val="2f3"/>
              <w:shd w:val="clear" w:color="auto" w:fill="auto"/>
              <w:spacing w:line="240" w:lineRule="auto"/>
              <w:ind w:firstLine="0"/>
              <w:jc w:val="center"/>
            </w:pPr>
            <w:r>
              <w:rPr>
                <w:rStyle w:val="210pt"/>
                <w:rFonts w:eastAsiaTheme="minorHAnsi"/>
              </w:rPr>
              <w:t>31</w:t>
            </w:r>
          </w:p>
        </w:tc>
        <w:tc>
          <w:tcPr>
            <w:tcW w:w="3908" w:type="dxa"/>
            <w:tcBorders>
              <w:top w:val="single" w:sz="4" w:space="0" w:color="auto"/>
              <w:left w:val="single" w:sz="4" w:space="0" w:color="auto"/>
            </w:tcBorders>
            <w:shd w:val="clear" w:color="auto" w:fill="FFFFFF"/>
            <w:vAlign w:val="center"/>
          </w:tcPr>
          <w:p w14:paraId="36C0BBF0" w14:textId="77777777" w:rsidR="00F27E79" w:rsidRDefault="00F27E79" w:rsidP="008F3F52">
            <w:pPr>
              <w:pStyle w:val="2f3"/>
              <w:shd w:val="clear" w:color="auto" w:fill="auto"/>
              <w:spacing w:line="240" w:lineRule="auto"/>
              <w:ind w:left="69" w:firstLine="0"/>
              <w:jc w:val="left"/>
            </w:pPr>
            <w:r>
              <w:rPr>
                <w:rStyle w:val="210pt"/>
                <w:rFonts w:eastAsiaTheme="minorHAnsi"/>
              </w:rPr>
              <w:t>ТК1</w:t>
            </w:r>
            <w:r>
              <w:t xml:space="preserve"> – </w:t>
            </w:r>
            <w:r>
              <w:rPr>
                <w:rStyle w:val="210pt"/>
                <w:rFonts w:eastAsiaTheme="minorHAnsi"/>
              </w:rPr>
              <w:t>Уз6</w:t>
            </w:r>
          </w:p>
        </w:tc>
        <w:tc>
          <w:tcPr>
            <w:tcW w:w="851" w:type="dxa"/>
            <w:tcBorders>
              <w:top w:val="single" w:sz="4" w:space="0" w:color="auto"/>
              <w:left w:val="single" w:sz="4" w:space="0" w:color="auto"/>
            </w:tcBorders>
            <w:shd w:val="clear" w:color="auto" w:fill="FFFFFF"/>
            <w:vAlign w:val="center"/>
          </w:tcPr>
          <w:p w14:paraId="1AF6A6B4" w14:textId="77777777" w:rsidR="00F27E79" w:rsidRDefault="00F27E79" w:rsidP="008F3F52">
            <w:pPr>
              <w:pStyle w:val="2f3"/>
              <w:shd w:val="clear" w:color="auto" w:fill="auto"/>
              <w:spacing w:line="240" w:lineRule="auto"/>
              <w:ind w:firstLine="0"/>
              <w:jc w:val="center"/>
            </w:pPr>
            <w:r>
              <w:rPr>
                <w:rStyle w:val="210pt"/>
                <w:rFonts w:eastAsiaTheme="minorHAnsi"/>
              </w:rPr>
              <w:t>100</w:t>
            </w:r>
          </w:p>
        </w:tc>
        <w:tc>
          <w:tcPr>
            <w:tcW w:w="2126" w:type="dxa"/>
            <w:tcBorders>
              <w:top w:val="single" w:sz="4" w:space="0" w:color="auto"/>
              <w:left w:val="single" w:sz="4" w:space="0" w:color="auto"/>
            </w:tcBorders>
            <w:shd w:val="clear" w:color="auto" w:fill="FFFFFF"/>
            <w:vAlign w:val="center"/>
          </w:tcPr>
          <w:p w14:paraId="036609EE"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c>
          <w:tcPr>
            <w:tcW w:w="2120" w:type="dxa"/>
            <w:tcBorders>
              <w:top w:val="single" w:sz="4" w:space="0" w:color="auto"/>
              <w:left w:val="single" w:sz="4" w:space="0" w:color="auto"/>
              <w:right w:val="single" w:sz="4" w:space="0" w:color="auto"/>
            </w:tcBorders>
            <w:shd w:val="clear" w:color="auto" w:fill="FFFFFF"/>
            <w:vAlign w:val="center"/>
          </w:tcPr>
          <w:p w14:paraId="7C97AE53"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r>
      <w:tr w:rsidR="00F27E79" w14:paraId="67C3CD37"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570D8AD7" w14:textId="77777777" w:rsidR="00F27E79" w:rsidRDefault="00F27E79" w:rsidP="008F3F52">
            <w:pPr>
              <w:pStyle w:val="2f3"/>
              <w:shd w:val="clear" w:color="auto" w:fill="auto"/>
              <w:spacing w:line="240" w:lineRule="auto"/>
              <w:ind w:firstLine="0"/>
              <w:jc w:val="center"/>
            </w:pPr>
            <w:r>
              <w:rPr>
                <w:rStyle w:val="210pt"/>
                <w:rFonts w:eastAsiaTheme="minorHAnsi"/>
              </w:rPr>
              <w:t>32</w:t>
            </w:r>
          </w:p>
        </w:tc>
        <w:tc>
          <w:tcPr>
            <w:tcW w:w="3908" w:type="dxa"/>
            <w:tcBorders>
              <w:top w:val="single" w:sz="4" w:space="0" w:color="auto"/>
              <w:left w:val="single" w:sz="4" w:space="0" w:color="auto"/>
            </w:tcBorders>
            <w:shd w:val="clear" w:color="auto" w:fill="FFFFFF"/>
            <w:vAlign w:val="center"/>
          </w:tcPr>
          <w:p w14:paraId="3D9448DA" w14:textId="77777777" w:rsidR="00F27E79" w:rsidRDefault="00F27E79" w:rsidP="008F3F52">
            <w:pPr>
              <w:pStyle w:val="2f3"/>
              <w:shd w:val="clear" w:color="auto" w:fill="auto"/>
              <w:spacing w:line="240" w:lineRule="auto"/>
              <w:ind w:left="69" w:firstLine="0"/>
              <w:jc w:val="left"/>
            </w:pPr>
            <w:r>
              <w:rPr>
                <w:rStyle w:val="210pt"/>
                <w:rFonts w:eastAsiaTheme="minorHAnsi"/>
              </w:rPr>
              <w:t>Уз6</w:t>
            </w:r>
            <w:r>
              <w:t xml:space="preserve"> – </w:t>
            </w:r>
            <w:r>
              <w:rPr>
                <w:rStyle w:val="210pt"/>
                <w:rFonts w:eastAsiaTheme="minorHAnsi"/>
              </w:rPr>
              <w:t>ул. Центральная, 29</w:t>
            </w:r>
          </w:p>
        </w:tc>
        <w:tc>
          <w:tcPr>
            <w:tcW w:w="851" w:type="dxa"/>
            <w:tcBorders>
              <w:top w:val="single" w:sz="4" w:space="0" w:color="auto"/>
              <w:left w:val="single" w:sz="4" w:space="0" w:color="auto"/>
            </w:tcBorders>
            <w:shd w:val="clear" w:color="auto" w:fill="FFFFFF"/>
            <w:vAlign w:val="center"/>
          </w:tcPr>
          <w:p w14:paraId="7CBB9880" w14:textId="77777777" w:rsidR="00F27E79" w:rsidRDefault="00F27E79" w:rsidP="008F3F52">
            <w:pPr>
              <w:pStyle w:val="2f3"/>
              <w:shd w:val="clear" w:color="auto" w:fill="auto"/>
              <w:spacing w:line="240" w:lineRule="auto"/>
              <w:ind w:firstLine="0"/>
              <w:jc w:val="center"/>
            </w:pPr>
            <w:r>
              <w:rPr>
                <w:rStyle w:val="210pt"/>
                <w:rFonts w:eastAsiaTheme="minorHAnsi"/>
              </w:rPr>
              <w:t>20</w:t>
            </w:r>
          </w:p>
        </w:tc>
        <w:tc>
          <w:tcPr>
            <w:tcW w:w="2126" w:type="dxa"/>
            <w:tcBorders>
              <w:top w:val="single" w:sz="4" w:space="0" w:color="auto"/>
              <w:left w:val="single" w:sz="4" w:space="0" w:color="auto"/>
            </w:tcBorders>
            <w:shd w:val="clear" w:color="auto" w:fill="FFFFFF"/>
            <w:vAlign w:val="center"/>
          </w:tcPr>
          <w:p w14:paraId="43D66760"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1348B7E7"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5A614FCE"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5DA4AEF0" w14:textId="77777777" w:rsidR="00F27E79" w:rsidRDefault="00F27E79" w:rsidP="008F3F52">
            <w:pPr>
              <w:pStyle w:val="2f3"/>
              <w:shd w:val="clear" w:color="auto" w:fill="auto"/>
              <w:spacing w:line="240" w:lineRule="auto"/>
              <w:ind w:firstLine="0"/>
              <w:jc w:val="center"/>
            </w:pPr>
            <w:r>
              <w:rPr>
                <w:rStyle w:val="210pt"/>
                <w:rFonts w:eastAsiaTheme="minorHAnsi"/>
              </w:rPr>
              <w:t>33</w:t>
            </w:r>
          </w:p>
        </w:tc>
        <w:tc>
          <w:tcPr>
            <w:tcW w:w="3908" w:type="dxa"/>
            <w:tcBorders>
              <w:top w:val="single" w:sz="4" w:space="0" w:color="auto"/>
              <w:left w:val="single" w:sz="4" w:space="0" w:color="auto"/>
            </w:tcBorders>
            <w:shd w:val="clear" w:color="auto" w:fill="FFFFFF"/>
            <w:vAlign w:val="center"/>
          </w:tcPr>
          <w:p w14:paraId="11D825FA" w14:textId="77777777" w:rsidR="00F27E79" w:rsidRDefault="00F27E79" w:rsidP="008F3F52">
            <w:pPr>
              <w:pStyle w:val="2f3"/>
              <w:shd w:val="clear" w:color="auto" w:fill="auto"/>
              <w:spacing w:line="240" w:lineRule="auto"/>
              <w:ind w:left="69" w:firstLine="0"/>
              <w:jc w:val="left"/>
            </w:pPr>
            <w:r>
              <w:rPr>
                <w:rStyle w:val="210pt"/>
                <w:rFonts w:eastAsiaTheme="minorHAnsi"/>
              </w:rPr>
              <w:t>Уз6</w:t>
            </w:r>
            <w:r>
              <w:t xml:space="preserve"> – </w:t>
            </w:r>
            <w:r>
              <w:rPr>
                <w:rStyle w:val="210pt"/>
                <w:rFonts w:eastAsiaTheme="minorHAnsi"/>
              </w:rPr>
              <w:t>Уз5</w:t>
            </w:r>
          </w:p>
        </w:tc>
        <w:tc>
          <w:tcPr>
            <w:tcW w:w="851" w:type="dxa"/>
            <w:tcBorders>
              <w:top w:val="single" w:sz="4" w:space="0" w:color="auto"/>
              <w:left w:val="single" w:sz="4" w:space="0" w:color="auto"/>
            </w:tcBorders>
            <w:shd w:val="clear" w:color="auto" w:fill="FFFFFF"/>
            <w:vAlign w:val="center"/>
          </w:tcPr>
          <w:p w14:paraId="2C3593CE" w14:textId="77777777" w:rsidR="00F27E79" w:rsidRDefault="00F27E79" w:rsidP="008F3F52">
            <w:pPr>
              <w:pStyle w:val="2f3"/>
              <w:shd w:val="clear" w:color="auto" w:fill="auto"/>
              <w:spacing w:line="240" w:lineRule="auto"/>
              <w:ind w:firstLine="0"/>
              <w:jc w:val="center"/>
            </w:pPr>
            <w:r>
              <w:rPr>
                <w:rStyle w:val="210pt"/>
                <w:rFonts w:eastAsiaTheme="minorHAnsi"/>
              </w:rPr>
              <w:t>80</w:t>
            </w:r>
          </w:p>
        </w:tc>
        <w:tc>
          <w:tcPr>
            <w:tcW w:w="2126" w:type="dxa"/>
            <w:tcBorders>
              <w:top w:val="single" w:sz="4" w:space="0" w:color="auto"/>
              <w:left w:val="single" w:sz="4" w:space="0" w:color="auto"/>
            </w:tcBorders>
            <w:shd w:val="clear" w:color="auto" w:fill="FFFFFF"/>
            <w:vAlign w:val="center"/>
          </w:tcPr>
          <w:p w14:paraId="1E741137"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c>
          <w:tcPr>
            <w:tcW w:w="2120" w:type="dxa"/>
            <w:tcBorders>
              <w:top w:val="single" w:sz="4" w:space="0" w:color="auto"/>
              <w:left w:val="single" w:sz="4" w:space="0" w:color="auto"/>
              <w:right w:val="single" w:sz="4" w:space="0" w:color="auto"/>
            </w:tcBorders>
            <w:shd w:val="clear" w:color="auto" w:fill="FFFFFF"/>
            <w:vAlign w:val="center"/>
          </w:tcPr>
          <w:p w14:paraId="65C53A7A"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r>
      <w:tr w:rsidR="00F27E79" w14:paraId="27E8693F"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623F8AD8" w14:textId="77777777" w:rsidR="00F27E79" w:rsidRDefault="00F27E79" w:rsidP="008F3F52">
            <w:pPr>
              <w:pStyle w:val="2f3"/>
              <w:shd w:val="clear" w:color="auto" w:fill="auto"/>
              <w:spacing w:line="240" w:lineRule="auto"/>
              <w:ind w:firstLine="0"/>
              <w:jc w:val="center"/>
            </w:pPr>
            <w:r>
              <w:rPr>
                <w:rStyle w:val="210pt"/>
                <w:rFonts w:eastAsiaTheme="minorHAnsi"/>
              </w:rPr>
              <w:t>34</w:t>
            </w:r>
          </w:p>
        </w:tc>
        <w:tc>
          <w:tcPr>
            <w:tcW w:w="3908" w:type="dxa"/>
            <w:tcBorders>
              <w:top w:val="single" w:sz="4" w:space="0" w:color="auto"/>
              <w:left w:val="single" w:sz="4" w:space="0" w:color="auto"/>
            </w:tcBorders>
            <w:shd w:val="clear" w:color="auto" w:fill="FFFFFF"/>
            <w:vAlign w:val="center"/>
          </w:tcPr>
          <w:p w14:paraId="3ABE67B8" w14:textId="77777777" w:rsidR="00F27E79" w:rsidRDefault="00F27E79" w:rsidP="008F3F52">
            <w:pPr>
              <w:pStyle w:val="2f3"/>
              <w:shd w:val="clear" w:color="auto" w:fill="auto"/>
              <w:spacing w:line="240" w:lineRule="auto"/>
              <w:ind w:left="69" w:firstLine="0"/>
              <w:jc w:val="left"/>
            </w:pPr>
            <w:r>
              <w:rPr>
                <w:rStyle w:val="210pt"/>
                <w:rFonts w:eastAsiaTheme="minorHAnsi"/>
              </w:rPr>
              <w:t>Уз5</w:t>
            </w:r>
            <w:r>
              <w:t xml:space="preserve"> – </w:t>
            </w:r>
            <w:r>
              <w:rPr>
                <w:rStyle w:val="210pt"/>
                <w:rFonts w:eastAsiaTheme="minorHAnsi"/>
              </w:rPr>
              <w:t>ТК13</w:t>
            </w:r>
          </w:p>
        </w:tc>
        <w:tc>
          <w:tcPr>
            <w:tcW w:w="851" w:type="dxa"/>
            <w:tcBorders>
              <w:top w:val="single" w:sz="4" w:space="0" w:color="auto"/>
              <w:left w:val="single" w:sz="4" w:space="0" w:color="auto"/>
            </w:tcBorders>
            <w:shd w:val="clear" w:color="auto" w:fill="FFFFFF"/>
            <w:vAlign w:val="center"/>
          </w:tcPr>
          <w:p w14:paraId="359DE339" w14:textId="77777777" w:rsidR="00F27E79" w:rsidRDefault="00F27E79" w:rsidP="008F3F52">
            <w:pPr>
              <w:pStyle w:val="2f3"/>
              <w:shd w:val="clear" w:color="auto" w:fill="auto"/>
              <w:spacing w:line="240" w:lineRule="auto"/>
              <w:ind w:firstLine="0"/>
              <w:jc w:val="center"/>
            </w:pPr>
            <w:r>
              <w:rPr>
                <w:rStyle w:val="210pt"/>
                <w:rFonts w:eastAsiaTheme="minorHAnsi"/>
              </w:rPr>
              <w:t>80</w:t>
            </w:r>
          </w:p>
        </w:tc>
        <w:tc>
          <w:tcPr>
            <w:tcW w:w="2126" w:type="dxa"/>
            <w:tcBorders>
              <w:top w:val="single" w:sz="4" w:space="0" w:color="auto"/>
              <w:left w:val="single" w:sz="4" w:space="0" w:color="auto"/>
            </w:tcBorders>
            <w:shd w:val="clear" w:color="auto" w:fill="FFFFFF"/>
            <w:vAlign w:val="center"/>
          </w:tcPr>
          <w:p w14:paraId="0522D255"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c>
          <w:tcPr>
            <w:tcW w:w="2120" w:type="dxa"/>
            <w:tcBorders>
              <w:top w:val="single" w:sz="4" w:space="0" w:color="auto"/>
              <w:left w:val="single" w:sz="4" w:space="0" w:color="auto"/>
              <w:right w:val="single" w:sz="4" w:space="0" w:color="auto"/>
            </w:tcBorders>
            <w:shd w:val="clear" w:color="auto" w:fill="FFFFFF"/>
            <w:vAlign w:val="center"/>
          </w:tcPr>
          <w:p w14:paraId="23EBCB71" w14:textId="77777777" w:rsidR="00F27E79" w:rsidRDefault="00F27E79" w:rsidP="008F3F52">
            <w:pPr>
              <w:pStyle w:val="2f3"/>
              <w:shd w:val="clear" w:color="auto" w:fill="auto"/>
              <w:spacing w:line="240" w:lineRule="auto"/>
              <w:ind w:firstLine="0"/>
              <w:jc w:val="center"/>
            </w:pPr>
            <w:r>
              <w:rPr>
                <w:rStyle w:val="210pt"/>
                <w:rFonts w:eastAsiaTheme="minorHAnsi"/>
              </w:rPr>
              <w:t>0,15</w:t>
            </w:r>
          </w:p>
        </w:tc>
      </w:tr>
      <w:tr w:rsidR="00F27E79" w14:paraId="27667596"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1A1A5C66" w14:textId="77777777" w:rsidR="00F27E79" w:rsidRDefault="00F27E79" w:rsidP="008F3F52">
            <w:pPr>
              <w:pStyle w:val="2f3"/>
              <w:shd w:val="clear" w:color="auto" w:fill="auto"/>
              <w:spacing w:line="240" w:lineRule="auto"/>
              <w:ind w:firstLine="0"/>
              <w:jc w:val="center"/>
            </w:pPr>
            <w:r>
              <w:rPr>
                <w:rStyle w:val="210pt"/>
                <w:rFonts w:eastAsiaTheme="minorHAnsi"/>
              </w:rPr>
              <w:t>35</w:t>
            </w:r>
          </w:p>
        </w:tc>
        <w:tc>
          <w:tcPr>
            <w:tcW w:w="3908" w:type="dxa"/>
            <w:tcBorders>
              <w:top w:val="single" w:sz="4" w:space="0" w:color="auto"/>
              <w:left w:val="single" w:sz="4" w:space="0" w:color="auto"/>
            </w:tcBorders>
            <w:shd w:val="clear" w:color="auto" w:fill="FFFFFF"/>
            <w:vAlign w:val="center"/>
          </w:tcPr>
          <w:p w14:paraId="0057659D" w14:textId="77777777" w:rsidR="00F27E79" w:rsidRDefault="00F27E79" w:rsidP="008F3F52">
            <w:pPr>
              <w:pStyle w:val="2f3"/>
              <w:shd w:val="clear" w:color="auto" w:fill="auto"/>
              <w:spacing w:line="240" w:lineRule="auto"/>
              <w:ind w:left="69" w:firstLine="0"/>
              <w:jc w:val="left"/>
            </w:pPr>
            <w:r>
              <w:rPr>
                <w:rStyle w:val="210pt"/>
                <w:rFonts w:eastAsiaTheme="minorHAnsi"/>
              </w:rPr>
              <w:t>Уз5</w:t>
            </w:r>
            <w:r>
              <w:t xml:space="preserve"> – </w:t>
            </w:r>
            <w:r>
              <w:rPr>
                <w:rStyle w:val="210pt"/>
                <w:rFonts w:eastAsiaTheme="minorHAnsi"/>
              </w:rPr>
              <w:t>Магазин «Верный»</w:t>
            </w:r>
          </w:p>
        </w:tc>
        <w:tc>
          <w:tcPr>
            <w:tcW w:w="851" w:type="dxa"/>
            <w:tcBorders>
              <w:top w:val="single" w:sz="4" w:space="0" w:color="auto"/>
              <w:left w:val="single" w:sz="4" w:space="0" w:color="auto"/>
            </w:tcBorders>
            <w:shd w:val="clear" w:color="auto" w:fill="FFFFFF"/>
            <w:vAlign w:val="center"/>
          </w:tcPr>
          <w:p w14:paraId="33E1E01F" w14:textId="77777777" w:rsidR="00F27E79" w:rsidRDefault="00F27E79" w:rsidP="008F3F52">
            <w:pPr>
              <w:pStyle w:val="2f3"/>
              <w:shd w:val="clear" w:color="auto" w:fill="auto"/>
              <w:spacing w:line="240" w:lineRule="auto"/>
              <w:ind w:firstLine="0"/>
              <w:jc w:val="center"/>
            </w:pPr>
            <w:r>
              <w:rPr>
                <w:rStyle w:val="210pt"/>
                <w:rFonts w:eastAsiaTheme="minorHAnsi"/>
              </w:rPr>
              <w:t>20</w:t>
            </w:r>
          </w:p>
        </w:tc>
        <w:tc>
          <w:tcPr>
            <w:tcW w:w="2126" w:type="dxa"/>
            <w:tcBorders>
              <w:top w:val="single" w:sz="4" w:space="0" w:color="auto"/>
              <w:left w:val="single" w:sz="4" w:space="0" w:color="auto"/>
            </w:tcBorders>
            <w:shd w:val="clear" w:color="auto" w:fill="FFFFFF"/>
            <w:vAlign w:val="center"/>
          </w:tcPr>
          <w:p w14:paraId="7B5FE5EB"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29045CBD"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0F7D04A4"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20B9B471" w14:textId="77777777" w:rsidR="00F27E79" w:rsidRDefault="00F27E79" w:rsidP="008F3F52">
            <w:pPr>
              <w:pStyle w:val="2f3"/>
              <w:shd w:val="clear" w:color="auto" w:fill="auto"/>
              <w:spacing w:line="240" w:lineRule="auto"/>
              <w:ind w:firstLine="0"/>
              <w:jc w:val="center"/>
            </w:pPr>
            <w:r>
              <w:rPr>
                <w:rStyle w:val="210pt"/>
                <w:rFonts w:eastAsiaTheme="minorHAnsi"/>
              </w:rPr>
              <w:t>36</w:t>
            </w:r>
          </w:p>
        </w:tc>
        <w:tc>
          <w:tcPr>
            <w:tcW w:w="3908" w:type="dxa"/>
            <w:tcBorders>
              <w:top w:val="single" w:sz="4" w:space="0" w:color="auto"/>
              <w:left w:val="single" w:sz="4" w:space="0" w:color="auto"/>
            </w:tcBorders>
            <w:shd w:val="clear" w:color="auto" w:fill="FFFFFF"/>
            <w:vAlign w:val="center"/>
          </w:tcPr>
          <w:p w14:paraId="0F4C0854" w14:textId="77777777" w:rsidR="00F27E79" w:rsidRDefault="00F27E79" w:rsidP="008F3F52">
            <w:pPr>
              <w:pStyle w:val="2f3"/>
              <w:shd w:val="clear" w:color="auto" w:fill="auto"/>
              <w:spacing w:line="240" w:lineRule="auto"/>
              <w:ind w:left="69" w:firstLine="0"/>
              <w:jc w:val="left"/>
            </w:pPr>
            <w:r>
              <w:rPr>
                <w:rStyle w:val="210pt"/>
                <w:rFonts w:eastAsiaTheme="minorHAnsi"/>
              </w:rPr>
              <w:t>ТК13</w:t>
            </w:r>
            <w:r>
              <w:t xml:space="preserve"> – </w:t>
            </w:r>
            <w:r>
              <w:rPr>
                <w:rStyle w:val="210pt"/>
                <w:rFonts w:eastAsiaTheme="minorHAnsi"/>
              </w:rPr>
              <w:t>ТК16</w:t>
            </w:r>
          </w:p>
        </w:tc>
        <w:tc>
          <w:tcPr>
            <w:tcW w:w="851" w:type="dxa"/>
            <w:tcBorders>
              <w:top w:val="single" w:sz="4" w:space="0" w:color="auto"/>
              <w:left w:val="single" w:sz="4" w:space="0" w:color="auto"/>
            </w:tcBorders>
            <w:shd w:val="clear" w:color="auto" w:fill="FFFFFF"/>
            <w:vAlign w:val="center"/>
          </w:tcPr>
          <w:p w14:paraId="72E8379C" w14:textId="77777777" w:rsidR="00F27E79" w:rsidRDefault="00F27E79" w:rsidP="008F3F52">
            <w:pPr>
              <w:pStyle w:val="2f3"/>
              <w:shd w:val="clear" w:color="auto" w:fill="auto"/>
              <w:spacing w:line="240" w:lineRule="auto"/>
              <w:ind w:firstLine="0"/>
              <w:jc w:val="center"/>
            </w:pPr>
            <w:r>
              <w:rPr>
                <w:rStyle w:val="210pt"/>
                <w:rFonts w:eastAsiaTheme="minorHAnsi"/>
              </w:rPr>
              <w:t>135</w:t>
            </w:r>
          </w:p>
        </w:tc>
        <w:tc>
          <w:tcPr>
            <w:tcW w:w="2126" w:type="dxa"/>
            <w:tcBorders>
              <w:top w:val="single" w:sz="4" w:space="0" w:color="auto"/>
              <w:left w:val="single" w:sz="4" w:space="0" w:color="auto"/>
            </w:tcBorders>
            <w:shd w:val="clear" w:color="auto" w:fill="FFFFFF"/>
            <w:vAlign w:val="center"/>
          </w:tcPr>
          <w:p w14:paraId="51AA453F"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c>
          <w:tcPr>
            <w:tcW w:w="2120" w:type="dxa"/>
            <w:tcBorders>
              <w:top w:val="single" w:sz="4" w:space="0" w:color="auto"/>
              <w:left w:val="single" w:sz="4" w:space="0" w:color="auto"/>
              <w:right w:val="single" w:sz="4" w:space="0" w:color="auto"/>
            </w:tcBorders>
            <w:shd w:val="clear" w:color="auto" w:fill="FFFFFF"/>
            <w:vAlign w:val="center"/>
          </w:tcPr>
          <w:p w14:paraId="0C2F592F" w14:textId="77777777" w:rsidR="00F27E79" w:rsidRDefault="00F27E79" w:rsidP="008F3F52">
            <w:pPr>
              <w:pStyle w:val="2f3"/>
              <w:shd w:val="clear" w:color="auto" w:fill="auto"/>
              <w:spacing w:line="240" w:lineRule="auto"/>
              <w:ind w:firstLine="0"/>
              <w:jc w:val="center"/>
            </w:pPr>
            <w:r>
              <w:rPr>
                <w:rStyle w:val="210pt"/>
                <w:rFonts w:eastAsiaTheme="minorHAnsi"/>
              </w:rPr>
              <w:t>0,1</w:t>
            </w:r>
          </w:p>
        </w:tc>
      </w:tr>
      <w:tr w:rsidR="00F27E79" w14:paraId="14528C2C"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A27D3A1" w14:textId="77777777" w:rsidR="00F27E79" w:rsidRDefault="00F27E79" w:rsidP="008F3F52">
            <w:pPr>
              <w:pStyle w:val="2f3"/>
              <w:shd w:val="clear" w:color="auto" w:fill="auto"/>
              <w:spacing w:line="240" w:lineRule="auto"/>
              <w:ind w:firstLine="0"/>
              <w:jc w:val="center"/>
            </w:pPr>
            <w:r>
              <w:rPr>
                <w:rStyle w:val="210pt"/>
                <w:rFonts w:eastAsiaTheme="minorHAnsi"/>
              </w:rPr>
              <w:t>37</w:t>
            </w:r>
          </w:p>
        </w:tc>
        <w:tc>
          <w:tcPr>
            <w:tcW w:w="3908" w:type="dxa"/>
            <w:tcBorders>
              <w:top w:val="single" w:sz="4" w:space="0" w:color="auto"/>
              <w:left w:val="single" w:sz="4" w:space="0" w:color="auto"/>
            </w:tcBorders>
            <w:shd w:val="clear" w:color="auto" w:fill="FFFFFF"/>
            <w:vAlign w:val="center"/>
          </w:tcPr>
          <w:p w14:paraId="74EEAF56" w14:textId="77777777" w:rsidR="00F27E79" w:rsidRDefault="00F27E79" w:rsidP="008F3F52">
            <w:pPr>
              <w:pStyle w:val="2f3"/>
              <w:shd w:val="clear" w:color="auto" w:fill="auto"/>
              <w:spacing w:line="240" w:lineRule="auto"/>
              <w:ind w:left="69" w:firstLine="0"/>
              <w:jc w:val="left"/>
            </w:pPr>
            <w:r>
              <w:rPr>
                <w:rStyle w:val="210pt"/>
                <w:rFonts w:eastAsiaTheme="minorHAnsi"/>
              </w:rPr>
              <w:t>ТК13</w:t>
            </w:r>
            <w:r>
              <w:t xml:space="preserve"> – </w:t>
            </w:r>
            <w:r>
              <w:rPr>
                <w:rStyle w:val="210pt"/>
                <w:rFonts w:eastAsiaTheme="minorHAnsi"/>
              </w:rPr>
              <w:t>ТК14</w:t>
            </w:r>
          </w:p>
        </w:tc>
        <w:tc>
          <w:tcPr>
            <w:tcW w:w="851" w:type="dxa"/>
            <w:tcBorders>
              <w:top w:val="single" w:sz="4" w:space="0" w:color="auto"/>
              <w:left w:val="single" w:sz="4" w:space="0" w:color="auto"/>
            </w:tcBorders>
            <w:shd w:val="clear" w:color="auto" w:fill="FFFFFF"/>
            <w:vAlign w:val="center"/>
          </w:tcPr>
          <w:p w14:paraId="03C96D02" w14:textId="77777777" w:rsidR="00F27E79" w:rsidRDefault="00F27E79" w:rsidP="008F3F52">
            <w:pPr>
              <w:pStyle w:val="2f3"/>
              <w:shd w:val="clear" w:color="auto" w:fill="auto"/>
              <w:spacing w:line="240" w:lineRule="auto"/>
              <w:ind w:firstLine="0"/>
              <w:jc w:val="center"/>
            </w:pPr>
            <w:r>
              <w:rPr>
                <w:rStyle w:val="210pt"/>
                <w:rFonts w:eastAsiaTheme="minorHAnsi"/>
              </w:rPr>
              <w:t>10</w:t>
            </w:r>
          </w:p>
        </w:tc>
        <w:tc>
          <w:tcPr>
            <w:tcW w:w="2126" w:type="dxa"/>
            <w:tcBorders>
              <w:top w:val="single" w:sz="4" w:space="0" w:color="auto"/>
              <w:left w:val="single" w:sz="4" w:space="0" w:color="auto"/>
            </w:tcBorders>
            <w:shd w:val="clear" w:color="auto" w:fill="FFFFFF"/>
            <w:vAlign w:val="center"/>
          </w:tcPr>
          <w:p w14:paraId="61679574"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c>
          <w:tcPr>
            <w:tcW w:w="2120" w:type="dxa"/>
            <w:tcBorders>
              <w:top w:val="single" w:sz="4" w:space="0" w:color="auto"/>
              <w:left w:val="single" w:sz="4" w:space="0" w:color="auto"/>
              <w:right w:val="single" w:sz="4" w:space="0" w:color="auto"/>
            </w:tcBorders>
            <w:shd w:val="clear" w:color="auto" w:fill="FFFFFF"/>
            <w:vAlign w:val="center"/>
          </w:tcPr>
          <w:p w14:paraId="5DDD7807"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r>
      <w:tr w:rsidR="00F27E79" w14:paraId="66651C3C"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3DD82F7A" w14:textId="77777777" w:rsidR="00F27E79" w:rsidRDefault="00F27E79" w:rsidP="008F3F52">
            <w:pPr>
              <w:pStyle w:val="2f3"/>
              <w:shd w:val="clear" w:color="auto" w:fill="auto"/>
              <w:spacing w:line="240" w:lineRule="auto"/>
              <w:ind w:firstLine="0"/>
              <w:jc w:val="center"/>
            </w:pPr>
            <w:r>
              <w:rPr>
                <w:rStyle w:val="210pt"/>
                <w:rFonts w:eastAsiaTheme="minorHAnsi"/>
              </w:rPr>
              <w:t>38</w:t>
            </w:r>
          </w:p>
        </w:tc>
        <w:tc>
          <w:tcPr>
            <w:tcW w:w="3908" w:type="dxa"/>
            <w:tcBorders>
              <w:top w:val="single" w:sz="4" w:space="0" w:color="auto"/>
              <w:left w:val="single" w:sz="4" w:space="0" w:color="auto"/>
            </w:tcBorders>
            <w:shd w:val="clear" w:color="auto" w:fill="FFFFFF"/>
            <w:vAlign w:val="center"/>
          </w:tcPr>
          <w:p w14:paraId="29A23DB4" w14:textId="77777777" w:rsidR="00F27E79" w:rsidRDefault="00F27E79" w:rsidP="008F3F52">
            <w:pPr>
              <w:pStyle w:val="2f3"/>
              <w:shd w:val="clear" w:color="auto" w:fill="auto"/>
              <w:spacing w:line="240" w:lineRule="auto"/>
              <w:ind w:left="69" w:firstLine="0"/>
              <w:jc w:val="left"/>
            </w:pPr>
            <w:r>
              <w:rPr>
                <w:rStyle w:val="210pt"/>
                <w:rFonts w:eastAsiaTheme="minorHAnsi"/>
              </w:rPr>
              <w:t>ТК14</w:t>
            </w:r>
            <w:r>
              <w:t xml:space="preserve"> – </w:t>
            </w:r>
            <w:r>
              <w:rPr>
                <w:rStyle w:val="210pt"/>
                <w:rFonts w:eastAsiaTheme="minorHAnsi"/>
              </w:rPr>
              <w:t>Магазин "Солнышко"</w:t>
            </w:r>
          </w:p>
        </w:tc>
        <w:tc>
          <w:tcPr>
            <w:tcW w:w="851" w:type="dxa"/>
            <w:tcBorders>
              <w:top w:val="single" w:sz="4" w:space="0" w:color="auto"/>
              <w:left w:val="single" w:sz="4" w:space="0" w:color="auto"/>
            </w:tcBorders>
            <w:shd w:val="clear" w:color="auto" w:fill="FFFFFF"/>
            <w:vAlign w:val="center"/>
          </w:tcPr>
          <w:p w14:paraId="5025E8D3" w14:textId="77777777" w:rsidR="00F27E79" w:rsidRDefault="00F27E79" w:rsidP="008F3F52">
            <w:pPr>
              <w:pStyle w:val="2f3"/>
              <w:shd w:val="clear" w:color="auto" w:fill="auto"/>
              <w:spacing w:line="240" w:lineRule="auto"/>
              <w:ind w:firstLine="0"/>
              <w:jc w:val="center"/>
            </w:pPr>
            <w:r>
              <w:rPr>
                <w:rStyle w:val="210pt"/>
                <w:rFonts w:eastAsiaTheme="minorHAnsi"/>
              </w:rPr>
              <w:t>5</w:t>
            </w:r>
          </w:p>
        </w:tc>
        <w:tc>
          <w:tcPr>
            <w:tcW w:w="2126" w:type="dxa"/>
            <w:tcBorders>
              <w:top w:val="single" w:sz="4" w:space="0" w:color="auto"/>
              <w:left w:val="single" w:sz="4" w:space="0" w:color="auto"/>
            </w:tcBorders>
            <w:shd w:val="clear" w:color="auto" w:fill="FFFFFF"/>
            <w:vAlign w:val="center"/>
          </w:tcPr>
          <w:p w14:paraId="5961B699"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c>
          <w:tcPr>
            <w:tcW w:w="2120" w:type="dxa"/>
            <w:tcBorders>
              <w:top w:val="single" w:sz="4" w:space="0" w:color="auto"/>
              <w:left w:val="single" w:sz="4" w:space="0" w:color="auto"/>
              <w:right w:val="single" w:sz="4" w:space="0" w:color="auto"/>
            </w:tcBorders>
            <w:shd w:val="clear" w:color="auto" w:fill="FFFFFF"/>
            <w:vAlign w:val="center"/>
          </w:tcPr>
          <w:p w14:paraId="14A70485" w14:textId="77777777" w:rsidR="00F27E79" w:rsidRDefault="00F27E79" w:rsidP="008F3F52">
            <w:pPr>
              <w:pStyle w:val="2f3"/>
              <w:shd w:val="clear" w:color="auto" w:fill="auto"/>
              <w:spacing w:line="240" w:lineRule="auto"/>
              <w:ind w:firstLine="0"/>
              <w:jc w:val="center"/>
            </w:pPr>
            <w:r>
              <w:rPr>
                <w:rStyle w:val="210pt"/>
                <w:rFonts w:eastAsiaTheme="minorHAnsi"/>
              </w:rPr>
              <w:t>0,08</w:t>
            </w:r>
          </w:p>
        </w:tc>
      </w:tr>
      <w:tr w:rsidR="00F27E79" w14:paraId="3CD6A65B" w14:textId="77777777" w:rsidTr="008F3F52">
        <w:trPr>
          <w:trHeight w:val="20"/>
          <w:jc w:val="center"/>
        </w:trPr>
        <w:tc>
          <w:tcPr>
            <w:tcW w:w="623" w:type="dxa"/>
            <w:tcBorders>
              <w:top w:val="single" w:sz="4" w:space="0" w:color="auto"/>
              <w:left w:val="single" w:sz="4" w:space="0" w:color="auto"/>
            </w:tcBorders>
            <w:shd w:val="clear" w:color="auto" w:fill="FFFFFF"/>
            <w:vAlign w:val="center"/>
          </w:tcPr>
          <w:p w14:paraId="4FF9134C" w14:textId="77777777" w:rsidR="00F27E79" w:rsidRDefault="00F27E79" w:rsidP="008F3F52">
            <w:pPr>
              <w:pStyle w:val="2f3"/>
              <w:shd w:val="clear" w:color="auto" w:fill="auto"/>
              <w:spacing w:line="240" w:lineRule="auto"/>
              <w:ind w:firstLine="0"/>
              <w:jc w:val="center"/>
            </w:pPr>
            <w:r>
              <w:rPr>
                <w:rStyle w:val="210pt"/>
                <w:rFonts w:eastAsiaTheme="minorHAnsi"/>
              </w:rPr>
              <w:t>39</w:t>
            </w:r>
          </w:p>
        </w:tc>
        <w:tc>
          <w:tcPr>
            <w:tcW w:w="3908" w:type="dxa"/>
            <w:tcBorders>
              <w:top w:val="single" w:sz="4" w:space="0" w:color="auto"/>
              <w:left w:val="single" w:sz="4" w:space="0" w:color="auto"/>
            </w:tcBorders>
            <w:shd w:val="clear" w:color="auto" w:fill="FFFFFF"/>
            <w:vAlign w:val="center"/>
          </w:tcPr>
          <w:p w14:paraId="21661ADC" w14:textId="77777777" w:rsidR="00F27E79" w:rsidRDefault="00F27E79" w:rsidP="008F3F52">
            <w:pPr>
              <w:pStyle w:val="2f3"/>
              <w:shd w:val="clear" w:color="auto" w:fill="auto"/>
              <w:spacing w:line="240" w:lineRule="auto"/>
              <w:ind w:left="69" w:firstLine="0"/>
              <w:jc w:val="left"/>
            </w:pPr>
            <w:r>
              <w:rPr>
                <w:rStyle w:val="210pt"/>
                <w:rFonts w:eastAsiaTheme="minorHAnsi"/>
              </w:rPr>
              <w:t>ТК14</w:t>
            </w:r>
            <w:r>
              <w:t xml:space="preserve"> – </w:t>
            </w:r>
            <w:r>
              <w:rPr>
                <w:rStyle w:val="210pt"/>
                <w:rFonts w:eastAsiaTheme="minorHAnsi"/>
              </w:rPr>
              <w:t>Уз4</w:t>
            </w:r>
          </w:p>
        </w:tc>
        <w:tc>
          <w:tcPr>
            <w:tcW w:w="851" w:type="dxa"/>
            <w:tcBorders>
              <w:top w:val="single" w:sz="4" w:space="0" w:color="auto"/>
              <w:left w:val="single" w:sz="4" w:space="0" w:color="auto"/>
            </w:tcBorders>
            <w:shd w:val="clear" w:color="auto" w:fill="FFFFFF"/>
            <w:vAlign w:val="center"/>
          </w:tcPr>
          <w:p w14:paraId="65213200" w14:textId="77777777" w:rsidR="00F27E79" w:rsidRDefault="00F27E79" w:rsidP="008F3F52">
            <w:pPr>
              <w:pStyle w:val="2f3"/>
              <w:shd w:val="clear" w:color="auto" w:fill="auto"/>
              <w:spacing w:line="240" w:lineRule="auto"/>
              <w:ind w:firstLine="0"/>
              <w:jc w:val="center"/>
            </w:pPr>
            <w:r>
              <w:rPr>
                <w:rStyle w:val="210pt"/>
                <w:rFonts w:eastAsiaTheme="minorHAnsi"/>
              </w:rPr>
              <w:t>15</w:t>
            </w:r>
          </w:p>
        </w:tc>
        <w:tc>
          <w:tcPr>
            <w:tcW w:w="2126" w:type="dxa"/>
            <w:tcBorders>
              <w:top w:val="single" w:sz="4" w:space="0" w:color="auto"/>
              <w:left w:val="single" w:sz="4" w:space="0" w:color="auto"/>
            </w:tcBorders>
            <w:shd w:val="clear" w:color="auto" w:fill="FFFFFF"/>
            <w:vAlign w:val="center"/>
          </w:tcPr>
          <w:p w14:paraId="45882029"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c>
          <w:tcPr>
            <w:tcW w:w="2120" w:type="dxa"/>
            <w:tcBorders>
              <w:top w:val="single" w:sz="4" w:space="0" w:color="auto"/>
              <w:left w:val="single" w:sz="4" w:space="0" w:color="auto"/>
              <w:right w:val="single" w:sz="4" w:space="0" w:color="auto"/>
            </w:tcBorders>
            <w:shd w:val="clear" w:color="auto" w:fill="FFFFFF"/>
            <w:vAlign w:val="center"/>
          </w:tcPr>
          <w:p w14:paraId="1246AFE5" w14:textId="77777777" w:rsidR="00F27E79" w:rsidRDefault="00F27E79" w:rsidP="008F3F52">
            <w:pPr>
              <w:pStyle w:val="2f3"/>
              <w:shd w:val="clear" w:color="auto" w:fill="auto"/>
              <w:spacing w:line="240" w:lineRule="auto"/>
              <w:ind w:firstLine="0"/>
              <w:jc w:val="center"/>
            </w:pPr>
            <w:r>
              <w:rPr>
                <w:rStyle w:val="210pt"/>
                <w:rFonts w:eastAsiaTheme="minorHAnsi"/>
              </w:rPr>
              <w:t>0,125</w:t>
            </w:r>
          </w:p>
        </w:tc>
      </w:tr>
    </w:tbl>
    <w:p w14:paraId="6AA4871D" w14:textId="7E57F232" w:rsidR="001C73EF" w:rsidRPr="001C73EF" w:rsidRDefault="001C73EF" w:rsidP="001C73EF">
      <w:pPr>
        <w:spacing w:line="240" w:lineRule="auto"/>
        <w:rPr>
          <w:b/>
          <w:sz w:val="24"/>
          <w:szCs w:val="24"/>
        </w:rPr>
      </w:pPr>
      <w:r w:rsidRPr="001C73EF">
        <w:rPr>
          <w:b/>
          <w:sz w:val="24"/>
          <w:szCs w:val="24"/>
        </w:rPr>
        <w:lastRenderedPageBreak/>
        <w:t>Продолжение таблицы 1.</w:t>
      </w:r>
      <w:r w:rsidR="00780C5B">
        <w:rPr>
          <w:b/>
          <w:sz w:val="24"/>
          <w:szCs w:val="24"/>
        </w:rPr>
        <w:t>8</w:t>
      </w:r>
      <w:r w:rsidRPr="001C73EF">
        <w:rPr>
          <w:b/>
          <w:sz w:val="24"/>
          <w:szCs w:val="24"/>
        </w:rPr>
        <w:t>.</w:t>
      </w:r>
    </w:p>
    <w:tbl>
      <w:tblPr>
        <w:tblW w:w="5000" w:type="pct"/>
        <w:jc w:val="center"/>
        <w:tblLayout w:type="fixed"/>
        <w:tblCellMar>
          <w:left w:w="10" w:type="dxa"/>
          <w:right w:w="10" w:type="dxa"/>
        </w:tblCellMar>
        <w:tblLook w:val="04A0" w:firstRow="1" w:lastRow="0" w:firstColumn="1" w:lastColumn="0" w:noHBand="0" w:noVBand="1"/>
      </w:tblPr>
      <w:tblGrid>
        <w:gridCol w:w="623"/>
        <w:gridCol w:w="3908"/>
        <w:gridCol w:w="851"/>
        <w:gridCol w:w="2126"/>
        <w:gridCol w:w="2120"/>
      </w:tblGrid>
      <w:tr w:rsidR="001C73EF" w:rsidRPr="001C73EF" w14:paraId="2B40A91D" w14:textId="77777777" w:rsidTr="001C73EF">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8C6D264"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w:t>
            </w:r>
          </w:p>
          <w:p w14:paraId="5E823A3E"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п/п</w:t>
            </w:r>
          </w:p>
        </w:tc>
        <w:tc>
          <w:tcPr>
            <w:tcW w:w="3908" w:type="dxa"/>
            <w:tcBorders>
              <w:top w:val="single" w:sz="4" w:space="0" w:color="auto"/>
              <w:left w:val="single" w:sz="4" w:space="0" w:color="auto"/>
              <w:bottom w:val="single" w:sz="4" w:space="0" w:color="auto"/>
            </w:tcBorders>
            <w:shd w:val="clear" w:color="auto" w:fill="FFFFFF"/>
            <w:vAlign w:val="center"/>
          </w:tcPr>
          <w:p w14:paraId="4501364A" w14:textId="77777777" w:rsidR="001C73EF" w:rsidRPr="001C73EF" w:rsidRDefault="001C73EF" w:rsidP="001C73EF">
            <w:pPr>
              <w:pStyle w:val="2f3"/>
              <w:shd w:val="clear" w:color="auto" w:fill="auto"/>
              <w:spacing w:line="240" w:lineRule="auto"/>
              <w:ind w:left="69"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Наименование участка</w:t>
            </w:r>
          </w:p>
        </w:tc>
        <w:tc>
          <w:tcPr>
            <w:tcW w:w="851" w:type="dxa"/>
            <w:tcBorders>
              <w:top w:val="single" w:sz="4" w:space="0" w:color="auto"/>
              <w:left w:val="single" w:sz="4" w:space="0" w:color="auto"/>
              <w:bottom w:val="single" w:sz="4" w:space="0" w:color="auto"/>
            </w:tcBorders>
            <w:shd w:val="clear" w:color="auto" w:fill="FFFFFF"/>
            <w:vAlign w:val="center"/>
          </w:tcPr>
          <w:p w14:paraId="5A8C7F96"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Длина участка, м</w:t>
            </w:r>
          </w:p>
        </w:tc>
        <w:tc>
          <w:tcPr>
            <w:tcW w:w="2126" w:type="dxa"/>
            <w:tcBorders>
              <w:top w:val="single" w:sz="4" w:space="0" w:color="auto"/>
              <w:left w:val="single" w:sz="4" w:space="0" w:color="auto"/>
              <w:bottom w:val="single" w:sz="4" w:space="0" w:color="auto"/>
            </w:tcBorders>
            <w:shd w:val="clear" w:color="auto" w:fill="FFFFFF"/>
            <w:vAlign w:val="center"/>
          </w:tcPr>
          <w:p w14:paraId="5B077B00"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Внутренний</w:t>
            </w:r>
          </w:p>
          <w:p w14:paraId="4906A337"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диаметр</w:t>
            </w:r>
            <w:r w:rsidRPr="001C73EF">
              <w:rPr>
                <w:rFonts w:cs="Times New Roman"/>
                <w:b w:val="0"/>
                <w:bCs w:val="0"/>
                <w:color w:val="000000"/>
                <w:sz w:val="20"/>
                <w:szCs w:val="20"/>
                <w:shd w:val="clear" w:color="auto" w:fill="FFFFFF"/>
                <w:lang w:eastAsia="ru-RU" w:bidi="ru-RU"/>
              </w:rPr>
              <w:t xml:space="preserve"> </w:t>
            </w:r>
            <w:r w:rsidRPr="001C73EF">
              <w:rPr>
                <w:rStyle w:val="210pt"/>
                <w:rFonts w:eastAsiaTheme="minorHAnsi"/>
                <w:b/>
              </w:rPr>
              <w:t>подающего</w:t>
            </w:r>
          </w:p>
          <w:p w14:paraId="1EB04442" w14:textId="77777777"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трубопровода,</w:t>
            </w:r>
            <w:r w:rsidRPr="001C73EF">
              <w:rPr>
                <w:rFonts w:cs="Times New Roman"/>
                <w:b w:val="0"/>
                <w:bCs w:val="0"/>
                <w:color w:val="000000"/>
                <w:sz w:val="20"/>
                <w:szCs w:val="20"/>
                <w:shd w:val="clear" w:color="auto" w:fill="FFFFFF"/>
                <w:lang w:eastAsia="ru-RU" w:bidi="ru-RU"/>
              </w:rPr>
              <w:t xml:space="preserve"> </w:t>
            </w:r>
            <w:r w:rsidRPr="001C73EF">
              <w:rPr>
                <w:rStyle w:val="210pt"/>
                <w:rFonts w:eastAsiaTheme="minorHAnsi"/>
                <w:b/>
              </w:rPr>
              <w:t>м</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6B375232" w14:textId="77777777" w:rsidR="001C73EF" w:rsidRPr="001C73EF" w:rsidRDefault="001C73EF" w:rsidP="00CE6AC1">
            <w:pPr>
              <w:pStyle w:val="2f3"/>
              <w:shd w:val="clear" w:color="auto" w:fill="auto"/>
              <w:spacing w:line="240" w:lineRule="auto"/>
              <w:ind w:firstLine="0"/>
              <w:jc w:val="center"/>
              <w:rPr>
                <w:rStyle w:val="210pt"/>
                <w:rFonts w:eastAsiaTheme="minorHAnsi"/>
                <w:b/>
              </w:rPr>
            </w:pPr>
            <w:r w:rsidRPr="001C73EF">
              <w:rPr>
                <w:rStyle w:val="210pt"/>
                <w:rFonts w:eastAsiaTheme="minorHAnsi"/>
                <w:b/>
              </w:rPr>
              <w:t xml:space="preserve">Внутренний </w:t>
            </w:r>
          </w:p>
          <w:p w14:paraId="4459272C" w14:textId="31632A80" w:rsidR="001C73EF" w:rsidRPr="001C73EF" w:rsidRDefault="001C73EF" w:rsidP="00CE6AC1">
            <w:pPr>
              <w:pStyle w:val="2f3"/>
              <w:shd w:val="clear" w:color="auto" w:fill="auto"/>
              <w:spacing w:line="240" w:lineRule="auto"/>
              <w:ind w:firstLine="0"/>
              <w:jc w:val="center"/>
              <w:rPr>
                <w:rFonts w:cs="Times New Roman"/>
                <w:b w:val="0"/>
                <w:bCs w:val="0"/>
                <w:color w:val="000000"/>
                <w:sz w:val="20"/>
                <w:szCs w:val="20"/>
                <w:shd w:val="clear" w:color="auto" w:fill="FFFFFF"/>
                <w:lang w:eastAsia="ru-RU" w:bidi="ru-RU"/>
              </w:rPr>
            </w:pPr>
            <w:r w:rsidRPr="001C73EF">
              <w:rPr>
                <w:rStyle w:val="210pt"/>
                <w:rFonts w:eastAsiaTheme="minorHAnsi"/>
                <w:b/>
              </w:rPr>
              <w:t>диаметр обратного трубопровода, м</w:t>
            </w:r>
          </w:p>
        </w:tc>
      </w:tr>
      <w:tr w:rsidR="009633CD" w14:paraId="4997C2D1"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35E97E81"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40</w:t>
            </w:r>
          </w:p>
        </w:tc>
        <w:tc>
          <w:tcPr>
            <w:tcW w:w="3908" w:type="dxa"/>
            <w:tcBorders>
              <w:top w:val="single" w:sz="4" w:space="0" w:color="auto"/>
              <w:left w:val="single" w:sz="4" w:space="0" w:color="auto"/>
              <w:bottom w:val="single" w:sz="4" w:space="0" w:color="auto"/>
            </w:tcBorders>
            <w:shd w:val="clear" w:color="auto" w:fill="FFFFFF"/>
            <w:vAlign w:val="center"/>
          </w:tcPr>
          <w:p w14:paraId="59A6EEDB" w14:textId="77777777" w:rsidR="009633CD" w:rsidRPr="009633CD"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9633CD">
              <w:rPr>
                <w:rStyle w:val="210pt"/>
                <w:rFonts w:eastAsiaTheme="minorHAnsi"/>
              </w:rPr>
              <w:t>Уз4</w:t>
            </w:r>
            <w:r w:rsidRPr="009633CD">
              <w:rPr>
                <w:rFonts w:cs="Times New Roman"/>
                <w:bCs w:val="0"/>
                <w:color w:val="000000"/>
                <w:sz w:val="20"/>
                <w:szCs w:val="20"/>
                <w:shd w:val="clear" w:color="auto" w:fill="FFFFFF"/>
                <w:lang w:eastAsia="ru-RU" w:bidi="ru-RU"/>
              </w:rPr>
              <w:t xml:space="preserve"> – </w:t>
            </w:r>
            <w:r w:rsidRPr="009633CD">
              <w:rPr>
                <w:rStyle w:val="210pt"/>
                <w:rFonts w:eastAsiaTheme="minorHAnsi"/>
              </w:rPr>
              <w:t>ТК15</w:t>
            </w:r>
          </w:p>
        </w:tc>
        <w:tc>
          <w:tcPr>
            <w:tcW w:w="851" w:type="dxa"/>
            <w:tcBorders>
              <w:top w:val="single" w:sz="4" w:space="0" w:color="auto"/>
              <w:left w:val="single" w:sz="4" w:space="0" w:color="auto"/>
              <w:bottom w:val="single" w:sz="4" w:space="0" w:color="auto"/>
            </w:tcBorders>
            <w:shd w:val="clear" w:color="auto" w:fill="FFFFFF"/>
            <w:vAlign w:val="center"/>
          </w:tcPr>
          <w:p w14:paraId="74263926"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15</w:t>
            </w:r>
          </w:p>
        </w:tc>
        <w:tc>
          <w:tcPr>
            <w:tcW w:w="2126" w:type="dxa"/>
            <w:tcBorders>
              <w:top w:val="single" w:sz="4" w:space="0" w:color="auto"/>
              <w:left w:val="single" w:sz="4" w:space="0" w:color="auto"/>
              <w:bottom w:val="single" w:sz="4" w:space="0" w:color="auto"/>
            </w:tcBorders>
            <w:shd w:val="clear" w:color="auto" w:fill="FFFFFF"/>
            <w:vAlign w:val="center"/>
          </w:tcPr>
          <w:p w14:paraId="796B4EBA"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0,125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24B83360"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0,125</w:t>
            </w:r>
          </w:p>
        </w:tc>
      </w:tr>
      <w:tr w:rsidR="009633CD" w14:paraId="67C3D369"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1996B4"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41</w:t>
            </w:r>
          </w:p>
        </w:tc>
        <w:tc>
          <w:tcPr>
            <w:tcW w:w="3908" w:type="dxa"/>
            <w:tcBorders>
              <w:top w:val="single" w:sz="4" w:space="0" w:color="auto"/>
              <w:left w:val="single" w:sz="4" w:space="0" w:color="auto"/>
              <w:bottom w:val="single" w:sz="4" w:space="0" w:color="auto"/>
            </w:tcBorders>
            <w:shd w:val="clear" w:color="auto" w:fill="FFFFFF"/>
            <w:vAlign w:val="center"/>
          </w:tcPr>
          <w:p w14:paraId="16B75BDF" w14:textId="77777777" w:rsidR="009633CD" w:rsidRPr="009633CD"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9633CD">
              <w:rPr>
                <w:rStyle w:val="210pt"/>
                <w:rFonts w:eastAsiaTheme="minorHAnsi"/>
              </w:rPr>
              <w:t>ТК15</w:t>
            </w:r>
            <w:r w:rsidRPr="009633CD">
              <w:rPr>
                <w:rFonts w:cs="Times New Roman"/>
                <w:bCs w:val="0"/>
                <w:color w:val="000000"/>
                <w:sz w:val="20"/>
                <w:szCs w:val="20"/>
                <w:shd w:val="clear" w:color="auto" w:fill="FFFFFF"/>
                <w:lang w:eastAsia="ru-RU" w:bidi="ru-RU"/>
              </w:rPr>
              <w:t xml:space="preserve"> – </w:t>
            </w:r>
            <w:r w:rsidRPr="009633CD">
              <w:rPr>
                <w:rStyle w:val="210pt"/>
                <w:rFonts w:eastAsiaTheme="minorHAnsi"/>
              </w:rPr>
              <w:t>ул. Центральная, д. 23</w:t>
            </w:r>
          </w:p>
        </w:tc>
        <w:tc>
          <w:tcPr>
            <w:tcW w:w="851" w:type="dxa"/>
            <w:tcBorders>
              <w:top w:val="single" w:sz="4" w:space="0" w:color="auto"/>
              <w:left w:val="single" w:sz="4" w:space="0" w:color="auto"/>
              <w:bottom w:val="single" w:sz="4" w:space="0" w:color="auto"/>
            </w:tcBorders>
            <w:shd w:val="clear" w:color="auto" w:fill="FFFFFF"/>
            <w:vAlign w:val="center"/>
          </w:tcPr>
          <w:p w14:paraId="134C43BF"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72</w:t>
            </w:r>
          </w:p>
        </w:tc>
        <w:tc>
          <w:tcPr>
            <w:tcW w:w="2126" w:type="dxa"/>
            <w:tcBorders>
              <w:top w:val="single" w:sz="4" w:space="0" w:color="auto"/>
              <w:left w:val="single" w:sz="4" w:space="0" w:color="auto"/>
              <w:bottom w:val="single" w:sz="4" w:space="0" w:color="auto"/>
            </w:tcBorders>
            <w:shd w:val="clear" w:color="auto" w:fill="FFFFFF"/>
            <w:vAlign w:val="center"/>
          </w:tcPr>
          <w:p w14:paraId="6FCF9FAB"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0,125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0B2D668D"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0,125</w:t>
            </w:r>
          </w:p>
        </w:tc>
      </w:tr>
      <w:tr w:rsidR="009633CD" w14:paraId="4C9B9338"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925915"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42</w:t>
            </w:r>
          </w:p>
        </w:tc>
        <w:tc>
          <w:tcPr>
            <w:tcW w:w="3908" w:type="dxa"/>
            <w:tcBorders>
              <w:top w:val="single" w:sz="4" w:space="0" w:color="auto"/>
              <w:left w:val="single" w:sz="4" w:space="0" w:color="auto"/>
              <w:bottom w:val="single" w:sz="4" w:space="0" w:color="auto"/>
            </w:tcBorders>
            <w:shd w:val="clear" w:color="auto" w:fill="FFFFFF"/>
            <w:vAlign w:val="center"/>
          </w:tcPr>
          <w:p w14:paraId="2F7050B9" w14:textId="77777777" w:rsidR="009633CD" w:rsidRPr="009633CD"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9633CD">
              <w:rPr>
                <w:rStyle w:val="210pt"/>
                <w:rFonts w:eastAsiaTheme="minorHAnsi"/>
              </w:rPr>
              <w:t>Уз. выхода над землей</w:t>
            </w:r>
            <w:r w:rsidRPr="009633CD">
              <w:rPr>
                <w:rFonts w:cs="Times New Roman"/>
                <w:bCs w:val="0"/>
                <w:color w:val="000000"/>
                <w:sz w:val="20"/>
                <w:szCs w:val="20"/>
                <w:shd w:val="clear" w:color="auto" w:fill="FFFFFF"/>
                <w:lang w:eastAsia="ru-RU" w:bidi="ru-RU"/>
              </w:rPr>
              <w:t xml:space="preserve"> – </w:t>
            </w:r>
            <w:r w:rsidRPr="009633CD">
              <w:rPr>
                <w:rStyle w:val="210pt"/>
                <w:rFonts w:eastAsiaTheme="minorHAnsi"/>
              </w:rPr>
              <w:t>ДК</w:t>
            </w:r>
          </w:p>
        </w:tc>
        <w:tc>
          <w:tcPr>
            <w:tcW w:w="851" w:type="dxa"/>
            <w:tcBorders>
              <w:top w:val="single" w:sz="4" w:space="0" w:color="auto"/>
              <w:left w:val="single" w:sz="4" w:space="0" w:color="auto"/>
              <w:bottom w:val="single" w:sz="4" w:space="0" w:color="auto"/>
            </w:tcBorders>
            <w:shd w:val="clear" w:color="auto" w:fill="FFFFFF"/>
            <w:vAlign w:val="center"/>
          </w:tcPr>
          <w:p w14:paraId="02D597BC"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75</w:t>
            </w:r>
          </w:p>
        </w:tc>
        <w:tc>
          <w:tcPr>
            <w:tcW w:w="2126" w:type="dxa"/>
            <w:tcBorders>
              <w:top w:val="single" w:sz="4" w:space="0" w:color="auto"/>
              <w:left w:val="single" w:sz="4" w:space="0" w:color="auto"/>
              <w:bottom w:val="single" w:sz="4" w:space="0" w:color="auto"/>
            </w:tcBorders>
            <w:shd w:val="clear" w:color="auto" w:fill="FFFFFF"/>
            <w:vAlign w:val="center"/>
          </w:tcPr>
          <w:p w14:paraId="572AC88F"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0,08</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1F5CF7CF"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0,08</w:t>
            </w:r>
          </w:p>
        </w:tc>
      </w:tr>
      <w:tr w:rsidR="009633CD" w14:paraId="52FEE52A"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076BAF14"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43</w:t>
            </w:r>
          </w:p>
        </w:tc>
        <w:tc>
          <w:tcPr>
            <w:tcW w:w="3908" w:type="dxa"/>
            <w:tcBorders>
              <w:top w:val="single" w:sz="4" w:space="0" w:color="auto"/>
              <w:left w:val="single" w:sz="4" w:space="0" w:color="auto"/>
              <w:bottom w:val="single" w:sz="4" w:space="0" w:color="auto"/>
            </w:tcBorders>
            <w:shd w:val="clear" w:color="auto" w:fill="FFFFFF"/>
            <w:vAlign w:val="center"/>
          </w:tcPr>
          <w:p w14:paraId="49283CAD" w14:textId="77777777" w:rsidR="009633CD" w:rsidRPr="009633CD" w:rsidRDefault="009633CD" w:rsidP="009633CD">
            <w:pPr>
              <w:pStyle w:val="2f3"/>
              <w:shd w:val="clear" w:color="auto" w:fill="auto"/>
              <w:spacing w:line="240" w:lineRule="auto"/>
              <w:ind w:left="69" w:firstLine="0"/>
              <w:jc w:val="left"/>
              <w:rPr>
                <w:rFonts w:cs="Times New Roman"/>
                <w:bCs w:val="0"/>
                <w:color w:val="000000"/>
                <w:sz w:val="20"/>
                <w:szCs w:val="20"/>
                <w:shd w:val="clear" w:color="auto" w:fill="FFFFFF"/>
                <w:lang w:eastAsia="ru-RU" w:bidi="ru-RU"/>
              </w:rPr>
            </w:pPr>
            <w:r w:rsidRPr="009633CD">
              <w:rPr>
                <w:rStyle w:val="210pt"/>
                <w:rFonts w:eastAsiaTheme="minorHAnsi"/>
              </w:rPr>
              <w:t>ТК15</w:t>
            </w:r>
            <w:r w:rsidRPr="009633CD">
              <w:rPr>
                <w:rFonts w:cs="Times New Roman"/>
                <w:bCs w:val="0"/>
                <w:color w:val="000000"/>
                <w:sz w:val="20"/>
                <w:szCs w:val="20"/>
                <w:shd w:val="clear" w:color="auto" w:fill="FFFFFF"/>
                <w:lang w:eastAsia="ru-RU" w:bidi="ru-RU"/>
              </w:rPr>
              <w:t xml:space="preserve"> – </w:t>
            </w:r>
            <w:r w:rsidRPr="009633CD">
              <w:rPr>
                <w:rStyle w:val="210pt"/>
                <w:rFonts w:eastAsiaTheme="minorHAnsi"/>
              </w:rPr>
              <w:t>Уз3</w:t>
            </w:r>
          </w:p>
        </w:tc>
        <w:tc>
          <w:tcPr>
            <w:tcW w:w="851" w:type="dxa"/>
            <w:tcBorders>
              <w:top w:val="single" w:sz="4" w:space="0" w:color="auto"/>
              <w:left w:val="single" w:sz="4" w:space="0" w:color="auto"/>
              <w:bottom w:val="single" w:sz="4" w:space="0" w:color="auto"/>
            </w:tcBorders>
            <w:shd w:val="clear" w:color="auto" w:fill="FFFFFF"/>
            <w:vAlign w:val="center"/>
          </w:tcPr>
          <w:p w14:paraId="27AC8B58"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7</w:t>
            </w:r>
          </w:p>
        </w:tc>
        <w:tc>
          <w:tcPr>
            <w:tcW w:w="2126" w:type="dxa"/>
            <w:tcBorders>
              <w:top w:val="single" w:sz="4" w:space="0" w:color="auto"/>
              <w:left w:val="single" w:sz="4" w:space="0" w:color="auto"/>
              <w:bottom w:val="single" w:sz="4" w:space="0" w:color="auto"/>
            </w:tcBorders>
            <w:shd w:val="clear" w:color="auto" w:fill="FFFFFF"/>
            <w:vAlign w:val="center"/>
          </w:tcPr>
          <w:p w14:paraId="216A8849"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0EFB1FC8" w14:textId="77777777" w:rsidR="009633CD" w:rsidRPr="009633CD" w:rsidRDefault="009633CD" w:rsidP="00E0079B">
            <w:pPr>
              <w:pStyle w:val="2f3"/>
              <w:shd w:val="clear" w:color="auto" w:fill="auto"/>
              <w:spacing w:line="240" w:lineRule="auto"/>
              <w:ind w:firstLine="0"/>
              <w:jc w:val="center"/>
              <w:rPr>
                <w:rFonts w:cs="Times New Roman"/>
                <w:bCs w:val="0"/>
                <w:color w:val="000000"/>
                <w:sz w:val="20"/>
                <w:szCs w:val="20"/>
                <w:shd w:val="clear" w:color="auto" w:fill="FFFFFF"/>
                <w:lang w:eastAsia="ru-RU" w:bidi="ru-RU"/>
              </w:rPr>
            </w:pPr>
            <w:r w:rsidRPr="009633CD">
              <w:rPr>
                <w:rStyle w:val="210pt"/>
                <w:rFonts w:eastAsiaTheme="minorHAnsi"/>
              </w:rPr>
              <w:t>0,05</w:t>
            </w:r>
          </w:p>
        </w:tc>
      </w:tr>
      <w:tr w:rsidR="009633CD" w14:paraId="4E0D5D3E" w14:textId="77777777" w:rsidTr="009633CD">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17AA6E3A" w14:textId="77777777" w:rsidR="009633CD" w:rsidRPr="009633CD" w:rsidRDefault="009633CD" w:rsidP="00E0079B">
            <w:pPr>
              <w:pStyle w:val="2f3"/>
              <w:shd w:val="clear" w:color="auto" w:fill="auto"/>
              <w:spacing w:line="240" w:lineRule="auto"/>
              <w:ind w:firstLine="0"/>
              <w:jc w:val="center"/>
              <w:rPr>
                <w:rStyle w:val="210pt"/>
                <w:rFonts w:eastAsiaTheme="minorHAnsi"/>
              </w:rPr>
            </w:pPr>
            <w:r w:rsidRPr="009633CD">
              <w:rPr>
                <w:rStyle w:val="210pt"/>
                <w:rFonts w:eastAsiaTheme="minorHAnsi"/>
              </w:rPr>
              <w:t>44</w:t>
            </w:r>
          </w:p>
        </w:tc>
        <w:tc>
          <w:tcPr>
            <w:tcW w:w="3908" w:type="dxa"/>
            <w:tcBorders>
              <w:top w:val="single" w:sz="4" w:space="0" w:color="auto"/>
              <w:left w:val="single" w:sz="4" w:space="0" w:color="auto"/>
              <w:bottom w:val="single" w:sz="4" w:space="0" w:color="auto"/>
            </w:tcBorders>
            <w:shd w:val="clear" w:color="auto" w:fill="FFFFFF"/>
            <w:vAlign w:val="center"/>
          </w:tcPr>
          <w:p w14:paraId="0053651D" w14:textId="77777777" w:rsidR="009633CD" w:rsidRPr="009633CD" w:rsidRDefault="009633CD" w:rsidP="009633CD">
            <w:pPr>
              <w:pStyle w:val="2f3"/>
              <w:shd w:val="clear" w:color="auto" w:fill="auto"/>
              <w:spacing w:line="240" w:lineRule="auto"/>
              <w:ind w:left="69" w:firstLine="0"/>
              <w:jc w:val="left"/>
              <w:rPr>
                <w:rStyle w:val="210pt"/>
                <w:rFonts w:eastAsiaTheme="minorHAnsi"/>
              </w:rPr>
            </w:pPr>
            <w:r w:rsidRPr="009633CD">
              <w:rPr>
                <w:rStyle w:val="210pt"/>
                <w:rFonts w:eastAsiaTheme="minorHAnsi"/>
              </w:rPr>
              <w:t>Уз3</w:t>
            </w:r>
            <w:r w:rsidRPr="009633CD">
              <w:rPr>
                <w:rFonts w:cs="Times New Roman"/>
                <w:bCs w:val="0"/>
                <w:color w:val="000000"/>
                <w:sz w:val="20"/>
                <w:szCs w:val="20"/>
                <w:shd w:val="clear" w:color="auto" w:fill="FFFFFF"/>
                <w:lang w:eastAsia="ru-RU" w:bidi="ru-RU"/>
              </w:rPr>
              <w:t xml:space="preserve"> – </w:t>
            </w:r>
            <w:r w:rsidRPr="009633CD">
              <w:rPr>
                <w:rStyle w:val="210pt"/>
                <w:rFonts w:eastAsiaTheme="minorHAnsi"/>
              </w:rPr>
              <w:t>ул. Центральная, д. 25</w:t>
            </w:r>
          </w:p>
        </w:tc>
        <w:tc>
          <w:tcPr>
            <w:tcW w:w="851" w:type="dxa"/>
            <w:tcBorders>
              <w:top w:val="single" w:sz="4" w:space="0" w:color="auto"/>
              <w:left w:val="single" w:sz="4" w:space="0" w:color="auto"/>
              <w:bottom w:val="single" w:sz="4" w:space="0" w:color="auto"/>
            </w:tcBorders>
            <w:shd w:val="clear" w:color="auto" w:fill="FFFFFF"/>
            <w:vAlign w:val="center"/>
          </w:tcPr>
          <w:p w14:paraId="1A5ACC4D" w14:textId="77777777" w:rsidR="009633CD" w:rsidRPr="009633CD" w:rsidRDefault="009633CD" w:rsidP="00E0079B">
            <w:pPr>
              <w:pStyle w:val="2f3"/>
              <w:shd w:val="clear" w:color="auto" w:fill="auto"/>
              <w:spacing w:line="240" w:lineRule="auto"/>
              <w:ind w:firstLine="0"/>
              <w:jc w:val="center"/>
              <w:rPr>
                <w:rStyle w:val="210pt"/>
                <w:rFonts w:eastAsiaTheme="minorHAnsi"/>
              </w:rPr>
            </w:pPr>
            <w:r w:rsidRPr="009633CD">
              <w:rPr>
                <w:rStyle w:val="210pt"/>
                <w:rFonts w:eastAsiaTheme="minorHAnsi"/>
              </w:rPr>
              <w:t>1</w:t>
            </w:r>
          </w:p>
        </w:tc>
        <w:tc>
          <w:tcPr>
            <w:tcW w:w="2126" w:type="dxa"/>
            <w:tcBorders>
              <w:top w:val="single" w:sz="4" w:space="0" w:color="auto"/>
              <w:left w:val="single" w:sz="4" w:space="0" w:color="auto"/>
              <w:bottom w:val="single" w:sz="4" w:space="0" w:color="auto"/>
            </w:tcBorders>
            <w:shd w:val="clear" w:color="auto" w:fill="FFFFFF"/>
            <w:vAlign w:val="center"/>
          </w:tcPr>
          <w:p w14:paraId="285C5362" w14:textId="77777777" w:rsidR="009633CD" w:rsidRPr="009633CD" w:rsidRDefault="009633CD" w:rsidP="00E0079B">
            <w:pPr>
              <w:pStyle w:val="2f3"/>
              <w:shd w:val="clear" w:color="auto" w:fill="auto"/>
              <w:spacing w:line="240" w:lineRule="auto"/>
              <w:ind w:firstLine="0"/>
              <w:jc w:val="center"/>
              <w:rPr>
                <w:rStyle w:val="210pt"/>
                <w:rFonts w:eastAsiaTheme="minorHAnsi"/>
              </w:rPr>
            </w:pPr>
            <w:r w:rsidRPr="009633CD">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78F79B4A" w14:textId="77777777" w:rsidR="009633CD" w:rsidRPr="009633CD" w:rsidRDefault="009633CD" w:rsidP="00E0079B">
            <w:pPr>
              <w:pStyle w:val="2f3"/>
              <w:shd w:val="clear" w:color="auto" w:fill="auto"/>
              <w:spacing w:line="240" w:lineRule="auto"/>
              <w:ind w:firstLine="0"/>
              <w:jc w:val="center"/>
              <w:rPr>
                <w:rStyle w:val="210pt"/>
                <w:rFonts w:eastAsiaTheme="minorHAnsi"/>
              </w:rPr>
            </w:pPr>
            <w:r w:rsidRPr="009633CD">
              <w:rPr>
                <w:rStyle w:val="210pt"/>
                <w:rFonts w:eastAsiaTheme="minorHAnsi"/>
              </w:rPr>
              <w:t>0,05</w:t>
            </w:r>
          </w:p>
        </w:tc>
      </w:tr>
      <w:tr w:rsidR="00F27E79" w14:paraId="2FAD000A"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5EFAF6D8"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45</w:t>
            </w:r>
          </w:p>
        </w:tc>
        <w:tc>
          <w:tcPr>
            <w:tcW w:w="3908" w:type="dxa"/>
            <w:tcBorders>
              <w:top w:val="single" w:sz="4" w:space="0" w:color="auto"/>
              <w:left w:val="single" w:sz="4" w:space="0" w:color="auto"/>
              <w:bottom w:val="single" w:sz="4" w:space="0" w:color="auto"/>
            </w:tcBorders>
            <w:shd w:val="clear" w:color="auto" w:fill="FFFFFF"/>
            <w:vAlign w:val="center"/>
          </w:tcPr>
          <w:p w14:paraId="5CDCAAFD" w14:textId="77777777" w:rsidR="00F27E79" w:rsidRDefault="00F27E79" w:rsidP="008F3F52">
            <w:pPr>
              <w:pStyle w:val="2f3"/>
              <w:shd w:val="clear" w:color="auto" w:fill="auto"/>
              <w:spacing w:line="240" w:lineRule="auto"/>
              <w:ind w:left="69" w:firstLine="0"/>
              <w:jc w:val="left"/>
              <w:rPr>
                <w:rStyle w:val="210pt"/>
                <w:rFonts w:eastAsiaTheme="minorHAnsi"/>
              </w:rPr>
            </w:pPr>
            <w:r>
              <w:rPr>
                <w:rStyle w:val="210pt"/>
                <w:rFonts w:eastAsiaTheme="minorHAnsi"/>
              </w:rPr>
              <w:t>Уз4</w:t>
            </w:r>
            <w:r>
              <w:t xml:space="preserve"> – </w:t>
            </w:r>
            <w:r>
              <w:rPr>
                <w:rStyle w:val="210pt"/>
                <w:rFonts w:eastAsiaTheme="minorHAnsi"/>
              </w:rPr>
              <w:t>ул. Центральная, д. 27</w:t>
            </w:r>
          </w:p>
        </w:tc>
        <w:tc>
          <w:tcPr>
            <w:tcW w:w="851" w:type="dxa"/>
            <w:tcBorders>
              <w:top w:val="single" w:sz="4" w:space="0" w:color="auto"/>
              <w:left w:val="single" w:sz="4" w:space="0" w:color="auto"/>
              <w:bottom w:val="single" w:sz="4" w:space="0" w:color="auto"/>
            </w:tcBorders>
            <w:shd w:val="clear" w:color="auto" w:fill="FFFFFF"/>
            <w:vAlign w:val="bottom"/>
          </w:tcPr>
          <w:p w14:paraId="189882AE"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10</w:t>
            </w:r>
          </w:p>
        </w:tc>
        <w:tc>
          <w:tcPr>
            <w:tcW w:w="2126" w:type="dxa"/>
            <w:tcBorders>
              <w:top w:val="single" w:sz="4" w:space="0" w:color="auto"/>
              <w:left w:val="single" w:sz="4" w:space="0" w:color="auto"/>
              <w:bottom w:val="single" w:sz="4" w:space="0" w:color="auto"/>
            </w:tcBorders>
            <w:shd w:val="clear" w:color="auto" w:fill="FFFFFF"/>
            <w:vAlign w:val="bottom"/>
          </w:tcPr>
          <w:p w14:paraId="2DDA0DBA"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0,08</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214D5B1C"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0,08</w:t>
            </w:r>
          </w:p>
        </w:tc>
      </w:tr>
      <w:tr w:rsidR="00F27E79" w14:paraId="510DE3EF"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center"/>
          </w:tcPr>
          <w:p w14:paraId="1AE74252"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46</w:t>
            </w:r>
          </w:p>
        </w:tc>
        <w:tc>
          <w:tcPr>
            <w:tcW w:w="3908" w:type="dxa"/>
            <w:tcBorders>
              <w:top w:val="single" w:sz="4" w:space="0" w:color="auto"/>
              <w:left w:val="single" w:sz="4" w:space="0" w:color="auto"/>
              <w:bottom w:val="single" w:sz="4" w:space="0" w:color="auto"/>
            </w:tcBorders>
            <w:shd w:val="clear" w:color="auto" w:fill="FFFFFF"/>
            <w:vAlign w:val="center"/>
          </w:tcPr>
          <w:p w14:paraId="34E81097" w14:textId="77777777" w:rsidR="00F27E79" w:rsidRDefault="00F27E79" w:rsidP="008F3F52">
            <w:pPr>
              <w:pStyle w:val="2f3"/>
              <w:shd w:val="clear" w:color="auto" w:fill="auto"/>
              <w:spacing w:line="240" w:lineRule="auto"/>
              <w:ind w:left="69" w:firstLine="0"/>
              <w:jc w:val="left"/>
              <w:rPr>
                <w:rStyle w:val="210pt"/>
                <w:rFonts w:eastAsiaTheme="minorHAnsi"/>
              </w:rPr>
            </w:pPr>
            <w:r>
              <w:rPr>
                <w:rStyle w:val="210pt"/>
                <w:rFonts w:eastAsiaTheme="minorHAnsi"/>
              </w:rPr>
              <w:t>ул. Центральная, 25</w:t>
            </w:r>
            <w:r>
              <w:t xml:space="preserve"> – </w:t>
            </w:r>
            <w:r>
              <w:rPr>
                <w:rStyle w:val="210pt"/>
                <w:rFonts w:eastAsiaTheme="minorHAnsi"/>
              </w:rPr>
              <w:t>ул. Центральная, 24</w:t>
            </w:r>
          </w:p>
        </w:tc>
        <w:tc>
          <w:tcPr>
            <w:tcW w:w="851" w:type="dxa"/>
            <w:tcBorders>
              <w:top w:val="single" w:sz="4" w:space="0" w:color="auto"/>
              <w:left w:val="single" w:sz="4" w:space="0" w:color="auto"/>
              <w:bottom w:val="single" w:sz="4" w:space="0" w:color="auto"/>
            </w:tcBorders>
            <w:shd w:val="clear" w:color="auto" w:fill="FFFFFF"/>
            <w:vAlign w:val="center"/>
          </w:tcPr>
          <w:p w14:paraId="45D151AA"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2,5</w:t>
            </w:r>
          </w:p>
        </w:tc>
        <w:tc>
          <w:tcPr>
            <w:tcW w:w="2126" w:type="dxa"/>
            <w:tcBorders>
              <w:top w:val="single" w:sz="4" w:space="0" w:color="auto"/>
              <w:left w:val="single" w:sz="4" w:space="0" w:color="auto"/>
              <w:bottom w:val="single" w:sz="4" w:space="0" w:color="auto"/>
            </w:tcBorders>
            <w:shd w:val="clear" w:color="auto" w:fill="FFFFFF"/>
            <w:vAlign w:val="center"/>
          </w:tcPr>
          <w:p w14:paraId="0A36B450"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center"/>
          </w:tcPr>
          <w:p w14:paraId="6FB01476"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r>
      <w:tr w:rsidR="00F27E79" w14:paraId="2455729A"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1CEE256A"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47</w:t>
            </w:r>
          </w:p>
        </w:tc>
        <w:tc>
          <w:tcPr>
            <w:tcW w:w="3908" w:type="dxa"/>
            <w:tcBorders>
              <w:top w:val="single" w:sz="4" w:space="0" w:color="auto"/>
              <w:left w:val="single" w:sz="4" w:space="0" w:color="auto"/>
              <w:bottom w:val="single" w:sz="4" w:space="0" w:color="auto"/>
            </w:tcBorders>
            <w:shd w:val="clear" w:color="auto" w:fill="FFFFFF"/>
            <w:vAlign w:val="bottom"/>
          </w:tcPr>
          <w:p w14:paraId="771E01F6" w14:textId="77777777" w:rsidR="00F27E79" w:rsidRDefault="00F27E79" w:rsidP="008F3F52">
            <w:pPr>
              <w:pStyle w:val="2f3"/>
              <w:shd w:val="clear" w:color="auto" w:fill="auto"/>
              <w:spacing w:line="240" w:lineRule="auto"/>
              <w:ind w:left="69" w:firstLine="0"/>
              <w:jc w:val="left"/>
              <w:rPr>
                <w:rStyle w:val="210pt"/>
                <w:rFonts w:eastAsiaTheme="minorHAnsi"/>
              </w:rPr>
            </w:pPr>
            <w:r>
              <w:rPr>
                <w:rStyle w:val="210pt"/>
                <w:rFonts w:eastAsiaTheme="minorHAnsi"/>
              </w:rPr>
              <w:t>ТК7</w:t>
            </w:r>
            <w:r>
              <w:t xml:space="preserve"> – </w:t>
            </w:r>
            <w:r>
              <w:rPr>
                <w:rStyle w:val="210pt"/>
                <w:rFonts w:eastAsiaTheme="minorHAnsi"/>
              </w:rPr>
              <w:t>Уз1</w:t>
            </w:r>
          </w:p>
        </w:tc>
        <w:tc>
          <w:tcPr>
            <w:tcW w:w="851" w:type="dxa"/>
            <w:tcBorders>
              <w:top w:val="single" w:sz="4" w:space="0" w:color="auto"/>
              <w:left w:val="single" w:sz="4" w:space="0" w:color="auto"/>
              <w:bottom w:val="single" w:sz="4" w:space="0" w:color="auto"/>
            </w:tcBorders>
            <w:shd w:val="clear" w:color="auto" w:fill="FFFFFF"/>
            <w:vAlign w:val="bottom"/>
          </w:tcPr>
          <w:p w14:paraId="553E2BE2"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13</w:t>
            </w:r>
          </w:p>
        </w:tc>
        <w:tc>
          <w:tcPr>
            <w:tcW w:w="2126" w:type="dxa"/>
            <w:tcBorders>
              <w:top w:val="single" w:sz="4" w:space="0" w:color="auto"/>
              <w:left w:val="single" w:sz="4" w:space="0" w:color="auto"/>
              <w:bottom w:val="single" w:sz="4" w:space="0" w:color="auto"/>
            </w:tcBorders>
            <w:shd w:val="clear" w:color="auto" w:fill="FFFFFF"/>
            <w:vAlign w:val="bottom"/>
          </w:tcPr>
          <w:p w14:paraId="4D265E22"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53F620CE"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r>
      <w:tr w:rsidR="00F27E79" w14:paraId="49B4B0AD"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7D1A49C5"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48</w:t>
            </w:r>
          </w:p>
        </w:tc>
        <w:tc>
          <w:tcPr>
            <w:tcW w:w="3908" w:type="dxa"/>
            <w:tcBorders>
              <w:top w:val="single" w:sz="4" w:space="0" w:color="auto"/>
              <w:left w:val="single" w:sz="4" w:space="0" w:color="auto"/>
              <w:bottom w:val="single" w:sz="4" w:space="0" w:color="auto"/>
            </w:tcBorders>
            <w:shd w:val="clear" w:color="auto" w:fill="FFFFFF"/>
            <w:vAlign w:val="bottom"/>
          </w:tcPr>
          <w:p w14:paraId="748D03DF" w14:textId="77777777" w:rsidR="00F27E79" w:rsidRDefault="00F27E79" w:rsidP="008F3F52">
            <w:pPr>
              <w:pStyle w:val="2f3"/>
              <w:shd w:val="clear" w:color="auto" w:fill="auto"/>
              <w:spacing w:line="240" w:lineRule="auto"/>
              <w:ind w:left="69" w:firstLine="0"/>
              <w:jc w:val="left"/>
              <w:rPr>
                <w:rStyle w:val="210pt"/>
                <w:rFonts w:eastAsiaTheme="minorHAnsi"/>
              </w:rPr>
            </w:pPr>
            <w:r>
              <w:rPr>
                <w:rStyle w:val="210pt"/>
                <w:rFonts w:eastAsiaTheme="minorHAnsi"/>
              </w:rPr>
              <w:t>Уз1</w:t>
            </w:r>
            <w:r>
              <w:t xml:space="preserve"> – </w:t>
            </w:r>
            <w:r>
              <w:rPr>
                <w:rStyle w:val="210pt"/>
                <w:rFonts w:eastAsiaTheme="minorHAnsi"/>
              </w:rPr>
              <w:t>ул. Центральная 7</w:t>
            </w:r>
          </w:p>
        </w:tc>
        <w:tc>
          <w:tcPr>
            <w:tcW w:w="851" w:type="dxa"/>
            <w:tcBorders>
              <w:top w:val="single" w:sz="4" w:space="0" w:color="auto"/>
              <w:left w:val="single" w:sz="4" w:space="0" w:color="auto"/>
              <w:bottom w:val="single" w:sz="4" w:space="0" w:color="auto"/>
            </w:tcBorders>
            <w:shd w:val="clear" w:color="auto" w:fill="FFFFFF"/>
            <w:vAlign w:val="bottom"/>
          </w:tcPr>
          <w:p w14:paraId="60DA8536"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2</w:t>
            </w:r>
          </w:p>
        </w:tc>
        <w:tc>
          <w:tcPr>
            <w:tcW w:w="2126" w:type="dxa"/>
            <w:tcBorders>
              <w:top w:val="single" w:sz="4" w:space="0" w:color="auto"/>
              <w:left w:val="single" w:sz="4" w:space="0" w:color="auto"/>
              <w:bottom w:val="single" w:sz="4" w:space="0" w:color="auto"/>
            </w:tcBorders>
            <w:shd w:val="clear" w:color="auto" w:fill="FFFFFF"/>
            <w:vAlign w:val="bottom"/>
          </w:tcPr>
          <w:p w14:paraId="3A35448E"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2893D08E"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r>
      <w:tr w:rsidR="00F27E79" w14:paraId="69726A58" w14:textId="77777777" w:rsidTr="008F3F52">
        <w:trPr>
          <w:trHeight w:val="20"/>
          <w:jc w:val="center"/>
        </w:trPr>
        <w:tc>
          <w:tcPr>
            <w:tcW w:w="623" w:type="dxa"/>
            <w:tcBorders>
              <w:top w:val="single" w:sz="4" w:space="0" w:color="auto"/>
              <w:left w:val="single" w:sz="4" w:space="0" w:color="auto"/>
              <w:bottom w:val="single" w:sz="4" w:space="0" w:color="auto"/>
            </w:tcBorders>
            <w:shd w:val="clear" w:color="auto" w:fill="FFFFFF"/>
            <w:vAlign w:val="bottom"/>
          </w:tcPr>
          <w:p w14:paraId="33EAB590"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49</w:t>
            </w:r>
          </w:p>
        </w:tc>
        <w:tc>
          <w:tcPr>
            <w:tcW w:w="3908" w:type="dxa"/>
            <w:tcBorders>
              <w:top w:val="single" w:sz="4" w:space="0" w:color="auto"/>
              <w:left w:val="single" w:sz="4" w:space="0" w:color="auto"/>
              <w:bottom w:val="single" w:sz="4" w:space="0" w:color="auto"/>
            </w:tcBorders>
            <w:shd w:val="clear" w:color="auto" w:fill="FFFFFF"/>
            <w:vAlign w:val="bottom"/>
          </w:tcPr>
          <w:p w14:paraId="4E44318C" w14:textId="77777777" w:rsidR="00F27E79" w:rsidRDefault="00F27E79" w:rsidP="008F3F52">
            <w:pPr>
              <w:pStyle w:val="2f3"/>
              <w:shd w:val="clear" w:color="auto" w:fill="auto"/>
              <w:spacing w:line="240" w:lineRule="auto"/>
              <w:ind w:left="69" w:firstLine="0"/>
              <w:jc w:val="left"/>
              <w:rPr>
                <w:rStyle w:val="210pt"/>
                <w:rFonts w:eastAsiaTheme="minorHAnsi"/>
              </w:rPr>
            </w:pPr>
            <w:r>
              <w:rPr>
                <w:rStyle w:val="210pt"/>
                <w:rFonts w:eastAsiaTheme="minorHAnsi"/>
              </w:rPr>
              <w:t>Уз1</w:t>
            </w:r>
            <w:r>
              <w:t xml:space="preserve"> – </w:t>
            </w:r>
            <w:r>
              <w:rPr>
                <w:rStyle w:val="210pt"/>
                <w:rFonts w:eastAsiaTheme="minorHAnsi"/>
              </w:rPr>
              <w:t>ул. Центральная 6</w:t>
            </w:r>
          </w:p>
        </w:tc>
        <w:tc>
          <w:tcPr>
            <w:tcW w:w="851" w:type="dxa"/>
            <w:tcBorders>
              <w:top w:val="single" w:sz="4" w:space="0" w:color="auto"/>
              <w:left w:val="single" w:sz="4" w:space="0" w:color="auto"/>
              <w:bottom w:val="single" w:sz="4" w:space="0" w:color="auto"/>
            </w:tcBorders>
            <w:shd w:val="clear" w:color="auto" w:fill="FFFFFF"/>
            <w:vAlign w:val="bottom"/>
          </w:tcPr>
          <w:p w14:paraId="292DB8B4"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61</w:t>
            </w:r>
          </w:p>
        </w:tc>
        <w:tc>
          <w:tcPr>
            <w:tcW w:w="2126" w:type="dxa"/>
            <w:tcBorders>
              <w:top w:val="single" w:sz="4" w:space="0" w:color="auto"/>
              <w:left w:val="single" w:sz="4" w:space="0" w:color="auto"/>
              <w:bottom w:val="single" w:sz="4" w:space="0" w:color="auto"/>
            </w:tcBorders>
            <w:shd w:val="clear" w:color="auto" w:fill="FFFFFF"/>
            <w:vAlign w:val="bottom"/>
          </w:tcPr>
          <w:p w14:paraId="5A1399FF"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c>
          <w:tcPr>
            <w:tcW w:w="2120" w:type="dxa"/>
            <w:tcBorders>
              <w:top w:val="single" w:sz="4" w:space="0" w:color="auto"/>
              <w:left w:val="single" w:sz="4" w:space="0" w:color="auto"/>
              <w:bottom w:val="single" w:sz="4" w:space="0" w:color="auto"/>
              <w:right w:val="single" w:sz="4" w:space="0" w:color="auto"/>
            </w:tcBorders>
            <w:shd w:val="clear" w:color="auto" w:fill="FFFFFF"/>
            <w:vAlign w:val="bottom"/>
          </w:tcPr>
          <w:p w14:paraId="3D07A5DA" w14:textId="77777777" w:rsidR="00F27E79" w:rsidRDefault="00F27E79" w:rsidP="008F3F52">
            <w:pPr>
              <w:pStyle w:val="2f3"/>
              <w:shd w:val="clear" w:color="auto" w:fill="auto"/>
              <w:spacing w:line="240" w:lineRule="auto"/>
              <w:ind w:firstLine="0"/>
              <w:jc w:val="center"/>
              <w:rPr>
                <w:rStyle w:val="210pt"/>
                <w:rFonts w:eastAsiaTheme="minorHAnsi"/>
              </w:rPr>
            </w:pPr>
            <w:r>
              <w:rPr>
                <w:rStyle w:val="210pt"/>
                <w:rFonts w:eastAsiaTheme="minorHAnsi"/>
              </w:rPr>
              <w:t>0,05</w:t>
            </w:r>
          </w:p>
        </w:tc>
      </w:tr>
    </w:tbl>
    <w:p w14:paraId="33189EDC" w14:textId="77777777" w:rsidR="00D64DA9" w:rsidRDefault="00D64DA9" w:rsidP="00D64DA9">
      <w:pPr>
        <w:shd w:val="clear" w:color="auto" w:fill="FFFFFF"/>
        <w:suppressAutoHyphens/>
        <w:spacing w:line="336" w:lineRule="auto"/>
        <w:ind w:right="-2" w:firstLine="567"/>
        <w:rPr>
          <w:rFonts w:eastAsia="Times New Roman" w:cs="Times New Roman"/>
          <w:color w:val="000000"/>
          <w:szCs w:val="26"/>
          <w:lang w:eastAsia="ru-RU"/>
        </w:rPr>
      </w:pPr>
    </w:p>
    <w:p w14:paraId="7222E44A" w14:textId="023D90A1" w:rsidR="00D64DA9" w:rsidRDefault="00D64DA9" w:rsidP="00D64DA9">
      <w:pPr>
        <w:shd w:val="clear" w:color="auto" w:fill="FFFFFF"/>
        <w:suppressAutoHyphens/>
        <w:spacing w:line="336" w:lineRule="auto"/>
        <w:ind w:right="-2" w:firstLine="567"/>
        <w:rPr>
          <w:rFonts w:eastAsia="Times New Roman" w:cs="Times New Roman"/>
          <w:color w:val="000000"/>
          <w:szCs w:val="26"/>
          <w:lang w:eastAsia="ru-RU"/>
        </w:rPr>
      </w:pPr>
      <w:r w:rsidRPr="00170FCC">
        <w:rPr>
          <w:rFonts w:eastAsia="Times New Roman" w:cs="Times New Roman"/>
          <w:color w:val="000000"/>
          <w:szCs w:val="26"/>
          <w:lang w:eastAsia="ru-RU"/>
        </w:rPr>
        <w:t xml:space="preserve">Модернизация трубопроводов тепловой сети осуществлялась поэтапно: </w:t>
      </w:r>
      <w:r w:rsidR="007A6948">
        <w:rPr>
          <w:rFonts w:eastAsia="Times New Roman" w:cs="Times New Roman"/>
          <w:color w:val="000000"/>
          <w:szCs w:val="26"/>
          <w:lang w:eastAsia="ru-RU"/>
        </w:rPr>
        <w:t xml:space="preserve">в </w:t>
      </w:r>
      <w:r w:rsidRPr="00170FCC">
        <w:rPr>
          <w:rFonts w:eastAsia="Times New Roman" w:cs="Times New Roman"/>
          <w:color w:val="000000"/>
          <w:szCs w:val="26"/>
          <w:lang w:eastAsia="ru-RU"/>
        </w:rPr>
        <w:t>2000</w:t>
      </w:r>
      <w:r w:rsidR="007A6948">
        <w:rPr>
          <w:rFonts w:eastAsia="Times New Roman" w:cs="Times New Roman"/>
          <w:color w:val="000000"/>
          <w:szCs w:val="26"/>
          <w:lang w:eastAsia="ru-RU"/>
        </w:rPr>
        <w:t>,</w:t>
      </w:r>
      <w:r w:rsidRPr="00170FCC">
        <w:rPr>
          <w:rFonts w:eastAsia="Times New Roman" w:cs="Times New Roman"/>
          <w:color w:val="000000"/>
          <w:szCs w:val="26"/>
          <w:lang w:eastAsia="ru-RU"/>
        </w:rPr>
        <w:t xml:space="preserve"> 2009, 2011, 2014, 2016, 2017, 2020 и 2021 г</w:t>
      </w:r>
      <w:r>
        <w:rPr>
          <w:rFonts w:eastAsia="Times New Roman" w:cs="Times New Roman"/>
          <w:color w:val="000000"/>
          <w:szCs w:val="26"/>
          <w:lang w:eastAsia="ru-RU"/>
        </w:rPr>
        <w:t>одах</w:t>
      </w:r>
      <w:r w:rsidRPr="00170FCC">
        <w:rPr>
          <w:rFonts w:eastAsia="Times New Roman" w:cs="Times New Roman"/>
          <w:color w:val="000000"/>
          <w:szCs w:val="26"/>
          <w:lang w:eastAsia="ru-RU"/>
        </w:rPr>
        <w:t>.</w:t>
      </w:r>
    </w:p>
    <w:p w14:paraId="2511F2C7" w14:textId="5A75D0E3" w:rsidR="00D64DA9" w:rsidRPr="00716C5E" w:rsidRDefault="00D64DA9" w:rsidP="007A6948">
      <w:pPr>
        <w:shd w:val="clear" w:color="auto" w:fill="FFFFFF"/>
        <w:suppressAutoHyphens/>
        <w:spacing w:line="336" w:lineRule="auto"/>
        <w:ind w:right="-2" w:firstLine="567"/>
        <w:rPr>
          <w:rFonts w:eastAsia="Times New Roman" w:cs="Times New Roman"/>
          <w:color w:val="000000"/>
          <w:szCs w:val="26"/>
          <w:lang w:eastAsia="ru-RU"/>
        </w:rPr>
      </w:pPr>
      <w:r>
        <w:rPr>
          <w:rFonts w:eastAsia="Times New Roman" w:cs="Times New Roman"/>
          <w:color w:val="000000"/>
          <w:szCs w:val="26"/>
          <w:lang w:eastAsia="ru-RU"/>
        </w:rPr>
        <w:t>В 2020</w:t>
      </w:r>
      <w:r w:rsidR="007A6948">
        <w:rPr>
          <w:rFonts w:eastAsia="Times New Roman" w:cs="Times New Roman"/>
          <w:color w:val="000000"/>
          <w:szCs w:val="26"/>
          <w:lang w:eastAsia="ru-RU"/>
        </w:rPr>
        <w:t xml:space="preserve"> – 2021</w:t>
      </w:r>
      <w:r>
        <w:rPr>
          <w:rFonts w:eastAsia="Times New Roman" w:cs="Times New Roman"/>
          <w:color w:val="000000"/>
          <w:szCs w:val="26"/>
          <w:lang w:eastAsia="ru-RU"/>
        </w:rPr>
        <w:t xml:space="preserve"> г</w:t>
      </w:r>
      <w:r w:rsidR="007A6948">
        <w:rPr>
          <w:rFonts w:eastAsia="Times New Roman" w:cs="Times New Roman"/>
          <w:color w:val="000000"/>
          <w:szCs w:val="26"/>
          <w:lang w:eastAsia="ru-RU"/>
        </w:rPr>
        <w:t>г.</w:t>
      </w:r>
      <w:r>
        <w:rPr>
          <w:rFonts w:eastAsia="Times New Roman" w:cs="Times New Roman"/>
          <w:color w:val="000000"/>
          <w:szCs w:val="26"/>
          <w:lang w:eastAsia="ru-RU"/>
        </w:rPr>
        <w:t xml:space="preserve"> выполнена реконструкция следующих участков тепловых сетей: </w:t>
      </w:r>
      <w:r>
        <w:rPr>
          <w:rFonts w:eastAsia="Times New Roman" w:cs="Times New Roman"/>
          <w:color w:val="000000"/>
          <w:szCs w:val="26"/>
          <w:lang w:eastAsia="ru-RU"/>
        </w:rPr>
        <w:br/>
      </w:r>
      <w:r w:rsidRPr="00170FCC">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170FCC">
        <w:rPr>
          <w:rFonts w:eastAsia="Times New Roman" w:cs="Times New Roman"/>
          <w:color w:val="000000"/>
          <w:szCs w:val="26"/>
          <w:lang w:eastAsia="ru-RU"/>
        </w:rPr>
        <w:t>д</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11</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9</w:t>
      </w:r>
      <w:r w:rsidR="007A6948">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вывода из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9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 ул.</w:t>
      </w:r>
      <w:r w:rsidRPr="00716C5E">
        <w:rPr>
          <w:rFonts w:eastAsia="Times New Roman" w:cs="Times New Roman"/>
          <w:color w:val="000000"/>
          <w:szCs w:val="26"/>
          <w:lang w:eastAsia="ru-RU"/>
        </w:rPr>
        <w:t xml:space="preserve">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10.</w:t>
      </w:r>
    </w:p>
    <w:p w14:paraId="1EF05E37" w14:textId="5485CB7C" w:rsidR="00DD2175" w:rsidRPr="007A6948" w:rsidRDefault="00DD2175" w:rsidP="007A6948">
      <w:pPr>
        <w:widowControl w:val="0"/>
        <w:ind w:firstLine="567"/>
        <w:contextualSpacing/>
        <w:rPr>
          <w:rFonts w:eastAsia="Calibri" w:cs="Times New Roman"/>
          <w:szCs w:val="26"/>
        </w:rPr>
      </w:pPr>
      <w:r>
        <w:rPr>
          <w:rFonts w:eastAsia="Calibri" w:cs="Times New Roman"/>
          <w:szCs w:val="26"/>
        </w:rPr>
        <w:t>Параметры трубопроводов тепловой сети д. Раздолье по состоянию на 01.11.2021 года приведен</w:t>
      </w:r>
      <w:r w:rsidR="007A6948">
        <w:rPr>
          <w:rFonts w:eastAsia="Calibri" w:cs="Times New Roman"/>
          <w:szCs w:val="26"/>
        </w:rPr>
        <w:t>ы</w:t>
      </w:r>
      <w:r>
        <w:rPr>
          <w:rFonts w:eastAsia="Calibri" w:cs="Times New Roman"/>
          <w:szCs w:val="26"/>
        </w:rPr>
        <w:t xml:space="preserve"> в таблице 1.9.</w:t>
      </w:r>
    </w:p>
    <w:p w14:paraId="65669D1D" w14:textId="6DBDA1AD" w:rsidR="00DD2175" w:rsidRDefault="00DD2175" w:rsidP="00F27E79">
      <w:pPr>
        <w:widowControl w:val="0"/>
        <w:spacing w:line="240" w:lineRule="auto"/>
        <w:contextualSpacing/>
        <w:rPr>
          <w:rFonts w:eastAsia="Calibri" w:cs="Times New Roman"/>
          <w:b/>
          <w:sz w:val="24"/>
          <w:szCs w:val="24"/>
        </w:rPr>
        <w:sectPr w:rsidR="00DD2175" w:rsidSect="00727C65">
          <w:pgSz w:w="11906" w:h="16838"/>
          <w:pgMar w:top="1134" w:right="567" w:bottom="1134" w:left="1701" w:header="709" w:footer="709" w:gutter="0"/>
          <w:cols w:space="720"/>
        </w:sectPr>
      </w:pPr>
    </w:p>
    <w:p w14:paraId="048AB226" w14:textId="1CE3238B" w:rsidR="00F27E79" w:rsidRPr="00370DF4" w:rsidRDefault="00F27E79" w:rsidP="001C73EF">
      <w:pPr>
        <w:pStyle w:val="aa"/>
        <w:ind w:left="0" w:firstLine="0"/>
      </w:pPr>
      <w:r w:rsidRPr="001C73EF">
        <w:lastRenderedPageBreak/>
        <w:t>Характеристика трубопроводов тепловой сети (по состоянию на 01.11.2021 года)</w:t>
      </w:r>
    </w:p>
    <w:tbl>
      <w:tblPr>
        <w:tblStyle w:val="af1"/>
        <w:tblW w:w="5000" w:type="pct"/>
        <w:jc w:val="center"/>
        <w:tblLayout w:type="fixed"/>
        <w:tblLook w:val="04A0" w:firstRow="1" w:lastRow="0" w:firstColumn="1" w:lastColumn="0" w:noHBand="0" w:noVBand="1"/>
      </w:tblPr>
      <w:tblGrid>
        <w:gridCol w:w="2220"/>
        <w:gridCol w:w="1524"/>
        <w:gridCol w:w="886"/>
        <w:gridCol w:w="1202"/>
        <w:gridCol w:w="884"/>
        <w:gridCol w:w="8"/>
        <w:gridCol w:w="1036"/>
        <w:gridCol w:w="1307"/>
        <w:gridCol w:w="1412"/>
        <w:gridCol w:w="1296"/>
        <w:gridCol w:w="1392"/>
        <w:gridCol w:w="1393"/>
      </w:tblGrid>
      <w:tr w:rsidR="009633CD" w:rsidRPr="007A6948" w14:paraId="25D3AFD6" w14:textId="146DBE06" w:rsidTr="00DD2175">
        <w:trPr>
          <w:trHeight w:val="20"/>
          <w:tblHeader/>
          <w:jc w:val="center"/>
        </w:trPr>
        <w:tc>
          <w:tcPr>
            <w:tcW w:w="2220" w:type="dxa"/>
            <w:vMerge w:val="restart"/>
            <w:tcBorders>
              <w:top w:val="single" w:sz="4" w:space="0" w:color="auto"/>
              <w:left w:val="single" w:sz="4" w:space="0" w:color="auto"/>
              <w:bottom w:val="single" w:sz="4" w:space="0" w:color="auto"/>
              <w:right w:val="single" w:sz="4" w:space="0" w:color="auto"/>
            </w:tcBorders>
            <w:vAlign w:val="center"/>
            <w:hideMark/>
          </w:tcPr>
          <w:p w14:paraId="57E10D7B" w14:textId="77777777" w:rsidR="009633CD" w:rsidRPr="007A6948" w:rsidRDefault="009633CD" w:rsidP="009633CD">
            <w:pPr>
              <w:spacing w:line="240" w:lineRule="auto"/>
              <w:jc w:val="center"/>
              <w:rPr>
                <w:b/>
                <w:bCs/>
                <w:sz w:val="20"/>
              </w:rPr>
            </w:pPr>
            <w:bookmarkStart w:id="63" w:name="_Hlk90406637"/>
            <w:r w:rsidRPr="007A6948">
              <w:rPr>
                <w:b/>
                <w:bCs/>
                <w:sz w:val="20"/>
              </w:rPr>
              <w:t>Наименование участка трассы</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FCF11EE" w14:textId="77777777" w:rsidR="009633CD" w:rsidRPr="007A6948" w:rsidRDefault="009633CD" w:rsidP="009633CD">
            <w:pPr>
              <w:spacing w:line="240" w:lineRule="auto"/>
              <w:jc w:val="center"/>
              <w:rPr>
                <w:b/>
                <w:bCs/>
                <w:sz w:val="20"/>
              </w:rPr>
            </w:pPr>
            <w:r w:rsidRPr="007A6948">
              <w:rPr>
                <w:b/>
                <w:bCs/>
                <w:sz w:val="20"/>
              </w:rPr>
              <w:t>Подающая труба</w:t>
            </w:r>
          </w:p>
        </w:tc>
        <w:tc>
          <w:tcPr>
            <w:tcW w:w="2094" w:type="dxa"/>
            <w:gridSpan w:val="3"/>
            <w:tcBorders>
              <w:top w:val="single" w:sz="4" w:space="0" w:color="auto"/>
              <w:left w:val="single" w:sz="4" w:space="0" w:color="auto"/>
              <w:bottom w:val="single" w:sz="4" w:space="0" w:color="auto"/>
              <w:right w:val="single" w:sz="4" w:space="0" w:color="auto"/>
            </w:tcBorders>
            <w:vAlign w:val="center"/>
            <w:hideMark/>
          </w:tcPr>
          <w:p w14:paraId="75EFC707" w14:textId="77777777" w:rsidR="009633CD" w:rsidRPr="007A6948" w:rsidRDefault="009633CD" w:rsidP="009633CD">
            <w:pPr>
              <w:spacing w:line="240" w:lineRule="auto"/>
              <w:jc w:val="center"/>
              <w:rPr>
                <w:b/>
                <w:bCs/>
                <w:sz w:val="20"/>
              </w:rPr>
            </w:pPr>
            <w:r w:rsidRPr="007A6948">
              <w:rPr>
                <w:b/>
                <w:bCs/>
                <w:sz w:val="20"/>
              </w:rPr>
              <w:t>Обратная труба</w:t>
            </w:r>
          </w:p>
        </w:tc>
        <w:tc>
          <w:tcPr>
            <w:tcW w:w="2343" w:type="dxa"/>
            <w:gridSpan w:val="2"/>
            <w:tcBorders>
              <w:top w:val="single" w:sz="4" w:space="0" w:color="auto"/>
              <w:left w:val="single" w:sz="4" w:space="0" w:color="auto"/>
              <w:bottom w:val="single" w:sz="4" w:space="0" w:color="auto"/>
              <w:right w:val="single" w:sz="4" w:space="0" w:color="auto"/>
            </w:tcBorders>
            <w:vAlign w:val="center"/>
            <w:hideMark/>
          </w:tcPr>
          <w:p w14:paraId="0AB34338" w14:textId="77777777" w:rsidR="009633CD" w:rsidRPr="007A6948" w:rsidRDefault="009633CD" w:rsidP="009633CD">
            <w:pPr>
              <w:spacing w:line="240" w:lineRule="auto"/>
              <w:jc w:val="center"/>
              <w:rPr>
                <w:b/>
                <w:bCs/>
                <w:sz w:val="20"/>
              </w:rPr>
            </w:pPr>
            <w:r w:rsidRPr="007A6948">
              <w:rPr>
                <w:b/>
                <w:bCs/>
                <w:sz w:val="20"/>
              </w:rPr>
              <w:t>Толщина стенки, мм</w:t>
            </w:r>
          </w:p>
        </w:tc>
        <w:tc>
          <w:tcPr>
            <w:tcW w:w="1412" w:type="dxa"/>
            <w:vMerge w:val="restart"/>
            <w:tcBorders>
              <w:top w:val="single" w:sz="4" w:space="0" w:color="auto"/>
              <w:left w:val="single" w:sz="4" w:space="0" w:color="auto"/>
              <w:right w:val="single" w:sz="4" w:space="0" w:color="auto"/>
            </w:tcBorders>
            <w:vAlign w:val="center"/>
            <w:hideMark/>
          </w:tcPr>
          <w:p w14:paraId="2BFC119A" w14:textId="68285EA2" w:rsidR="00852AB2" w:rsidRPr="007A6948" w:rsidRDefault="009633CD" w:rsidP="009633CD">
            <w:pPr>
              <w:spacing w:line="240" w:lineRule="auto"/>
              <w:jc w:val="center"/>
              <w:rPr>
                <w:b/>
                <w:bCs/>
                <w:sz w:val="20"/>
              </w:rPr>
            </w:pPr>
            <w:r w:rsidRPr="007A6948">
              <w:rPr>
                <w:b/>
                <w:bCs/>
                <w:sz w:val="20"/>
              </w:rPr>
              <w:t>Теплоизоля</w:t>
            </w:r>
            <w:r w:rsidR="00DD2175" w:rsidRPr="007A6948">
              <w:rPr>
                <w:b/>
                <w:bCs/>
                <w:sz w:val="20"/>
              </w:rPr>
              <w:softHyphen/>
            </w:r>
            <w:r w:rsidRPr="007A6948">
              <w:rPr>
                <w:b/>
                <w:bCs/>
                <w:sz w:val="20"/>
              </w:rPr>
              <w:t>ция (мате</w:t>
            </w:r>
            <w:r w:rsidR="00DD2175" w:rsidRPr="007A6948">
              <w:rPr>
                <w:b/>
                <w:bCs/>
                <w:sz w:val="20"/>
              </w:rPr>
              <w:softHyphen/>
            </w:r>
            <w:r w:rsidRPr="007A6948">
              <w:rPr>
                <w:b/>
                <w:bCs/>
                <w:sz w:val="20"/>
              </w:rPr>
              <w:t xml:space="preserve">риал, </w:t>
            </w:r>
          </w:p>
          <w:p w14:paraId="1A266F92" w14:textId="003C00F0" w:rsidR="009633CD" w:rsidRPr="007A6948" w:rsidRDefault="009633CD" w:rsidP="009633CD">
            <w:pPr>
              <w:spacing w:line="240" w:lineRule="auto"/>
              <w:jc w:val="center"/>
              <w:rPr>
                <w:b/>
                <w:bCs/>
                <w:sz w:val="20"/>
              </w:rPr>
            </w:pPr>
            <w:r w:rsidRPr="007A6948">
              <w:rPr>
                <w:b/>
                <w:bCs/>
                <w:sz w:val="20"/>
              </w:rPr>
              <w:t>толщина)</w:t>
            </w:r>
          </w:p>
        </w:tc>
        <w:tc>
          <w:tcPr>
            <w:tcW w:w="1296" w:type="dxa"/>
            <w:vMerge w:val="restart"/>
            <w:tcBorders>
              <w:top w:val="single" w:sz="4" w:space="0" w:color="auto"/>
              <w:left w:val="single" w:sz="4" w:space="0" w:color="auto"/>
              <w:right w:val="single" w:sz="4" w:space="0" w:color="auto"/>
            </w:tcBorders>
            <w:vAlign w:val="center"/>
            <w:hideMark/>
          </w:tcPr>
          <w:p w14:paraId="4F92FEAB" w14:textId="77777777" w:rsidR="009633CD" w:rsidRPr="007A6948" w:rsidRDefault="009633CD" w:rsidP="009633CD">
            <w:pPr>
              <w:spacing w:line="240" w:lineRule="auto"/>
              <w:jc w:val="center"/>
              <w:rPr>
                <w:b/>
                <w:bCs/>
                <w:sz w:val="20"/>
              </w:rPr>
            </w:pPr>
            <w:r w:rsidRPr="007A6948">
              <w:rPr>
                <w:b/>
                <w:bCs/>
                <w:sz w:val="20"/>
              </w:rPr>
              <w:t xml:space="preserve">Год </w:t>
            </w:r>
          </w:p>
          <w:p w14:paraId="5540BCAA" w14:textId="77777777" w:rsidR="009633CD" w:rsidRPr="007A6948" w:rsidRDefault="009633CD" w:rsidP="009633CD">
            <w:pPr>
              <w:spacing w:line="240" w:lineRule="auto"/>
              <w:jc w:val="center"/>
              <w:rPr>
                <w:b/>
                <w:bCs/>
                <w:sz w:val="20"/>
              </w:rPr>
            </w:pPr>
            <w:r w:rsidRPr="007A6948">
              <w:rPr>
                <w:b/>
                <w:bCs/>
                <w:sz w:val="20"/>
              </w:rPr>
              <w:t xml:space="preserve">прокладки </w:t>
            </w:r>
          </w:p>
          <w:p w14:paraId="2F9297BB" w14:textId="75CF4678" w:rsidR="009633CD" w:rsidRPr="007A6948" w:rsidRDefault="009633CD" w:rsidP="009633CD">
            <w:pPr>
              <w:spacing w:line="240" w:lineRule="auto"/>
              <w:jc w:val="center"/>
              <w:rPr>
                <w:b/>
                <w:bCs/>
                <w:sz w:val="20"/>
              </w:rPr>
            </w:pPr>
            <w:r w:rsidRPr="007A6948">
              <w:rPr>
                <w:b/>
                <w:bCs/>
                <w:sz w:val="20"/>
              </w:rPr>
              <w:t>трубопро</w:t>
            </w:r>
            <w:r w:rsidR="00852AB2" w:rsidRPr="007A6948">
              <w:rPr>
                <w:b/>
                <w:bCs/>
                <w:sz w:val="20"/>
              </w:rPr>
              <w:softHyphen/>
            </w:r>
            <w:r w:rsidRPr="007A6948">
              <w:rPr>
                <w:b/>
                <w:bCs/>
                <w:sz w:val="20"/>
              </w:rPr>
              <w:t>вода</w:t>
            </w:r>
          </w:p>
        </w:tc>
        <w:tc>
          <w:tcPr>
            <w:tcW w:w="1392" w:type="dxa"/>
            <w:vMerge w:val="restart"/>
            <w:vAlign w:val="center"/>
          </w:tcPr>
          <w:p w14:paraId="6F7B6759" w14:textId="7C6C5D0E" w:rsidR="009633CD" w:rsidRPr="007A6948" w:rsidRDefault="009633CD" w:rsidP="00B52D7D">
            <w:pPr>
              <w:spacing w:line="240" w:lineRule="auto"/>
              <w:jc w:val="center"/>
              <w:rPr>
                <w:b/>
                <w:bCs/>
                <w:sz w:val="20"/>
              </w:rPr>
            </w:pPr>
            <w:r w:rsidRPr="007A6948">
              <w:rPr>
                <w:b/>
                <w:bCs/>
                <w:sz w:val="19"/>
                <w:szCs w:val="19"/>
              </w:rPr>
              <w:t>Тип про</w:t>
            </w:r>
            <w:r w:rsidR="00852AB2" w:rsidRPr="007A6948">
              <w:rPr>
                <w:b/>
                <w:bCs/>
                <w:sz w:val="19"/>
                <w:szCs w:val="19"/>
              </w:rPr>
              <w:softHyphen/>
            </w:r>
            <w:r w:rsidRPr="007A6948">
              <w:rPr>
                <w:b/>
                <w:bCs/>
                <w:sz w:val="19"/>
                <w:szCs w:val="19"/>
              </w:rPr>
              <w:t>кладки тру</w:t>
            </w:r>
            <w:r w:rsidR="00852AB2" w:rsidRPr="007A6948">
              <w:rPr>
                <w:b/>
                <w:bCs/>
                <w:sz w:val="19"/>
                <w:szCs w:val="19"/>
              </w:rPr>
              <w:softHyphen/>
            </w:r>
            <w:r w:rsidRPr="007A6948">
              <w:rPr>
                <w:b/>
                <w:bCs/>
                <w:sz w:val="19"/>
                <w:szCs w:val="19"/>
              </w:rPr>
              <w:t>бопровода</w:t>
            </w:r>
          </w:p>
        </w:tc>
        <w:tc>
          <w:tcPr>
            <w:tcW w:w="1393" w:type="dxa"/>
            <w:vMerge w:val="restart"/>
            <w:vAlign w:val="center"/>
          </w:tcPr>
          <w:p w14:paraId="511FA69F" w14:textId="22CC6368" w:rsidR="009633CD" w:rsidRPr="007A6948" w:rsidRDefault="009633CD" w:rsidP="009633CD">
            <w:pPr>
              <w:spacing w:line="240" w:lineRule="auto"/>
              <w:jc w:val="center"/>
              <w:rPr>
                <w:b/>
                <w:bCs/>
                <w:sz w:val="20"/>
              </w:rPr>
            </w:pPr>
            <w:r w:rsidRPr="007A6948">
              <w:rPr>
                <w:b/>
                <w:bCs/>
                <w:sz w:val="19"/>
                <w:szCs w:val="19"/>
              </w:rPr>
              <w:t>Материаль</w:t>
            </w:r>
            <w:r w:rsidR="00B52D7D" w:rsidRPr="007A6948">
              <w:rPr>
                <w:b/>
                <w:bCs/>
                <w:sz w:val="19"/>
                <w:szCs w:val="19"/>
              </w:rPr>
              <w:softHyphen/>
            </w:r>
            <w:r w:rsidRPr="007A6948">
              <w:rPr>
                <w:b/>
                <w:bCs/>
                <w:sz w:val="19"/>
                <w:szCs w:val="19"/>
              </w:rPr>
              <w:t>ная характе-ристика, м</w:t>
            </w:r>
            <w:r w:rsidRPr="007A6948">
              <w:rPr>
                <w:b/>
                <w:bCs/>
                <w:sz w:val="19"/>
                <w:szCs w:val="19"/>
                <w:vertAlign w:val="superscript"/>
              </w:rPr>
              <w:t>2</w:t>
            </w:r>
          </w:p>
        </w:tc>
      </w:tr>
      <w:tr w:rsidR="009633CD" w:rsidRPr="007A6948" w14:paraId="6F0C1526" w14:textId="464815AD" w:rsidTr="00DD2175">
        <w:trPr>
          <w:trHeight w:val="20"/>
          <w:tblHeader/>
          <w:jc w:val="center"/>
        </w:trPr>
        <w:tc>
          <w:tcPr>
            <w:tcW w:w="2220" w:type="dxa"/>
            <w:vMerge/>
            <w:tcBorders>
              <w:top w:val="single" w:sz="4" w:space="0" w:color="auto"/>
              <w:left w:val="single" w:sz="4" w:space="0" w:color="auto"/>
              <w:bottom w:val="single" w:sz="4" w:space="0" w:color="auto"/>
              <w:right w:val="single" w:sz="4" w:space="0" w:color="auto"/>
            </w:tcBorders>
            <w:vAlign w:val="center"/>
            <w:hideMark/>
          </w:tcPr>
          <w:p w14:paraId="450D627C" w14:textId="77777777" w:rsidR="009633CD" w:rsidRPr="007A6948" w:rsidRDefault="009633CD" w:rsidP="008F3F52">
            <w:pPr>
              <w:spacing w:line="240" w:lineRule="auto"/>
              <w:rPr>
                <w:b/>
                <w:bCs/>
                <w:sz w:val="20"/>
              </w:rPr>
            </w:pPr>
          </w:p>
        </w:tc>
        <w:tc>
          <w:tcPr>
            <w:tcW w:w="1524" w:type="dxa"/>
            <w:tcBorders>
              <w:top w:val="single" w:sz="4" w:space="0" w:color="auto"/>
              <w:left w:val="single" w:sz="4" w:space="0" w:color="auto"/>
              <w:bottom w:val="single" w:sz="4" w:space="0" w:color="auto"/>
              <w:right w:val="single" w:sz="4" w:space="0" w:color="auto"/>
            </w:tcBorders>
            <w:vAlign w:val="center"/>
            <w:hideMark/>
          </w:tcPr>
          <w:p w14:paraId="2D87FC4D" w14:textId="77777777" w:rsidR="009633CD" w:rsidRPr="007A6948" w:rsidRDefault="009633CD" w:rsidP="008F3F52">
            <w:pPr>
              <w:spacing w:line="240" w:lineRule="auto"/>
              <w:jc w:val="center"/>
              <w:rPr>
                <w:b/>
                <w:bCs/>
                <w:sz w:val="20"/>
              </w:rPr>
            </w:pPr>
            <w:r w:rsidRPr="007A6948">
              <w:rPr>
                <w:b/>
                <w:bCs/>
                <w:sz w:val="20"/>
              </w:rPr>
              <w:t>наружный диаметр, мм</w:t>
            </w:r>
          </w:p>
        </w:tc>
        <w:tc>
          <w:tcPr>
            <w:tcW w:w="886" w:type="dxa"/>
            <w:tcBorders>
              <w:top w:val="single" w:sz="4" w:space="0" w:color="auto"/>
              <w:left w:val="single" w:sz="4" w:space="0" w:color="auto"/>
              <w:bottom w:val="single" w:sz="4" w:space="0" w:color="auto"/>
              <w:right w:val="single" w:sz="4" w:space="0" w:color="auto"/>
            </w:tcBorders>
            <w:vAlign w:val="center"/>
            <w:hideMark/>
          </w:tcPr>
          <w:p w14:paraId="54E6D3DD" w14:textId="77777777" w:rsidR="009633CD" w:rsidRPr="007A6948" w:rsidRDefault="009633CD" w:rsidP="008F3F52">
            <w:pPr>
              <w:spacing w:line="240" w:lineRule="auto"/>
              <w:jc w:val="center"/>
              <w:rPr>
                <w:b/>
                <w:bCs/>
                <w:sz w:val="20"/>
              </w:rPr>
            </w:pPr>
            <w:r w:rsidRPr="007A6948">
              <w:rPr>
                <w:b/>
                <w:bCs/>
                <w:sz w:val="20"/>
              </w:rPr>
              <w:t>длина, м</w:t>
            </w:r>
          </w:p>
        </w:tc>
        <w:tc>
          <w:tcPr>
            <w:tcW w:w="1202" w:type="dxa"/>
            <w:tcBorders>
              <w:top w:val="single" w:sz="4" w:space="0" w:color="auto"/>
              <w:left w:val="single" w:sz="4" w:space="0" w:color="auto"/>
              <w:bottom w:val="single" w:sz="4" w:space="0" w:color="auto"/>
              <w:right w:val="single" w:sz="4" w:space="0" w:color="auto"/>
            </w:tcBorders>
            <w:vAlign w:val="center"/>
            <w:hideMark/>
          </w:tcPr>
          <w:p w14:paraId="365AA079" w14:textId="77777777" w:rsidR="009633CD" w:rsidRPr="007A6948" w:rsidRDefault="009633CD" w:rsidP="008F3F52">
            <w:pPr>
              <w:spacing w:line="240" w:lineRule="auto"/>
              <w:jc w:val="center"/>
              <w:rPr>
                <w:b/>
                <w:bCs/>
                <w:sz w:val="20"/>
              </w:rPr>
            </w:pPr>
            <w:r w:rsidRPr="007A6948">
              <w:rPr>
                <w:b/>
                <w:bCs/>
                <w:sz w:val="20"/>
              </w:rPr>
              <w:t>наружный диаметр, мм</w:t>
            </w:r>
          </w:p>
        </w:tc>
        <w:tc>
          <w:tcPr>
            <w:tcW w:w="884" w:type="dxa"/>
            <w:tcBorders>
              <w:top w:val="single" w:sz="4" w:space="0" w:color="auto"/>
              <w:left w:val="single" w:sz="4" w:space="0" w:color="auto"/>
              <w:bottom w:val="single" w:sz="4" w:space="0" w:color="auto"/>
              <w:right w:val="single" w:sz="4" w:space="0" w:color="auto"/>
            </w:tcBorders>
            <w:vAlign w:val="center"/>
            <w:hideMark/>
          </w:tcPr>
          <w:p w14:paraId="4DCB1DF8" w14:textId="77777777" w:rsidR="009633CD" w:rsidRPr="007A6948" w:rsidRDefault="009633CD" w:rsidP="008F3F52">
            <w:pPr>
              <w:spacing w:line="240" w:lineRule="auto"/>
              <w:jc w:val="center"/>
              <w:rPr>
                <w:b/>
                <w:bCs/>
                <w:sz w:val="20"/>
              </w:rPr>
            </w:pPr>
            <w:r w:rsidRPr="007A6948">
              <w:rPr>
                <w:b/>
                <w:bCs/>
                <w:sz w:val="20"/>
              </w:rPr>
              <w:t>длина, м</w:t>
            </w:r>
          </w:p>
        </w:tc>
        <w:tc>
          <w:tcPr>
            <w:tcW w:w="1044" w:type="dxa"/>
            <w:gridSpan w:val="2"/>
            <w:tcBorders>
              <w:top w:val="single" w:sz="4" w:space="0" w:color="auto"/>
              <w:left w:val="single" w:sz="4" w:space="0" w:color="auto"/>
              <w:bottom w:val="single" w:sz="4" w:space="0" w:color="auto"/>
              <w:right w:val="single" w:sz="4" w:space="0" w:color="auto"/>
            </w:tcBorders>
            <w:vAlign w:val="center"/>
            <w:hideMark/>
          </w:tcPr>
          <w:p w14:paraId="04498F09" w14:textId="7DC79741" w:rsidR="009633CD" w:rsidRPr="007A6948" w:rsidRDefault="009633CD" w:rsidP="008F3F52">
            <w:pPr>
              <w:spacing w:line="240" w:lineRule="auto"/>
              <w:jc w:val="center"/>
              <w:rPr>
                <w:b/>
                <w:bCs/>
                <w:sz w:val="20"/>
              </w:rPr>
            </w:pPr>
            <w:r w:rsidRPr="007A6948">
              <w:rPr>
                <w:b/>
                <w:bCs/>
                <w:sz w:val="20"/>
              </w:rPr>
              <w:t>подаю</w:t>
            </w:r>
            <w:r w:rsidR="00852AB2" w:rsidRPr="007A6948">
              <w:rPr>
                <w:b/>
                <w:bCs/>
                <w:sz w:val="20"/>
              </w:rPr>
              <w:softHyphen/>
            </w:r>
            <w:r w:rsidRPr="007A6948">
              <w:rPr>
                <w:b/>
                <w:bCs/>
                <w:sz w:val="20"/>
              </w:rPr>
              <w:t>щая</w:t>
            </w:r>
          </w:p>
        </w:tc>
        <w:tc>
          <w:tcPr>
            <w:tcW w:w="1307" w:type="dxa"/>
            <w:tcBorders>
              <w:top w:val="single" w:sz="4" w:space="0" w:color="auto"/>
              <w:left w:val="single" w:sz="4" w:space="0" w:color="auto"/>
              <w:bottom w:val="single" w:sz="4" w:space="0" w:color="auto"/>
              <w:right w:val="single" w:sz="4" w:space="0" w:color="auto"/>
            </w:tcBorders>
            <w:vAlign w:val="center"/>
            <w:hideMark/>
          </w:tcPr>
          <w:p w14:paraId="1500FAE1" w14:textId="77777777" w:rsidR="009633CD" w:rsidRPr="007A6948" w:rsidRDefault="009633CD" w:rsidP="008F3F52">
            <w:pPr>
              <w:spacing w:line="240" w:lineRule="auto"/>
              <w:jc w:val="center"/>
              <w:rPr>
                <w:b/>
                <w:bCs/>
                <w:sz w:val="20"/>
              </w:rPr>
            </w:pPr>
            <w:r w:rsidRPr="007A6948">
              <w:rPr>
                <w:b/>
                <w:bCs/>
                <w:sz w:val="20"/>
              </w:rPr>
              <w:t>обратная</w:t>
            </w:r>
          </w:p>
        </w:tc>
        <w:tc>
          <w:tcPr>
            <w:tcW w:w="1412" w:type="dxa"/>
            <w:vMerge/>
            <w:tcBorders>
              <w:left w:val="single" w:sz="4" w:space="0" w:color="auto"/>
              <w:bottom w:val="single" w:sz="4" w:space="0" w:color="auto"/>
              <w:right w:val="single" w:sz="4" w:space="0" w:color="auto"/>
            </w:tcBorders>
            <w:vAlign w:val="center"/>
            <w:hideMark/>
          </w:tcPr>
          <w:p w14:paraId="61A53C77" w14:textId="77777777" w:rsidR="009633CD" w:rsidRPr="007A6948" w:rsidRDefault="009633CD" w:rsidP="008F3F52">
            <w:pPr>
              <w:spacing w:line="240" w:lineRule="auto"/>
              <w:rPr>
                <w:b/>
                <w:bCs/>
                <w:sz w:val="20"/>
              </w:rPr>
            </w:pPr>
          </w:p>
        </w:tc>
        <w:tc>
          <w:tcPr>
            <w:tcW w:w="1296" w:type="dxa"/>
            <w:vMerge/>
            <w:tcBorders>
              <w:left w:val="single" w:sz="4" w:space="0" w:color="auto"/>
              <w:bottom w:val="single" w:sz="4" w:space="0" w:color="auto"/>
              <w:right w:val="single" w:sz="4" w:space="0" w:color="auto"/>
            </w:tcBorders>
            <w:vAlign w:val="center"/>
            <w:hideMark/>
          </w:tcPr>
          <w:p w14:paraId="1B0D79F3" w14:textId="77777777" w:rsidR="009633CD" w:rsidRPr="007A6948" w:rsidRDefault="009633CD" w:rsidP="008F3F52">
            <w:pPr>
              <w:spacing w:line="240" w:lineRule="auto"/>
              <w:rPr>
                <w:b/>
                <w:bCs/>
                <w:sz w:val="20"/>
              </w:rPr>
            </w:pPr>
          </w:p>
        </w:tc>
        <w:tc>
          <w:tcPr>
            <w:tcW w:w="1392" w:type="dxa"/>
            <w:vMerge/>
            <w:tcBorders>
              <w:left w:val="single" w:sz="4" w:space="0" w:color="auto"/>
              <w:bottom w:val="single" w:sz="4" w:space="0" w:color="auto"/>
              <w:right w:val="single" w:sz="4" w:space="0" w:color="auto"/>
            </w:tcBorders>
            <w:vAlign w:val="center"/>
          </w:tcPr>
          <w:p w14:paraId="56BEE974" w14:textId="77777777" w:rsidR="009633CD" w:rsidRPr="007A6948" w:rsidRDefault="009633CD" w:rsidP="00B52D7D">
            <w:pPr>
              <w:spacing w:line="240" w:lineRule="auto"/>
              <w:jc w:val="center"/>
              <w:rPr>
                <w:b/>
                <w:bCs/>
                <w:sz w:val="20"/>
              </w:rPr>
            </w:pPr>
          </w:p>
        </w:tc>
        <w:tc>
          <w:tcPr>
            <w:tcW w:w="1393" w:type="dxa"/>
            <w:vMerge/>
            <w:tcBorders>
              <w:left w:val="single" w:sz="4" w:space="0" w:color="auto"/>
              <w:bottom w:val="single" w:sz="4" w:space="0" w:color="auto"/>
              <w:right w:val="single" w:sz="4" w:space="0" w:color="auto"/>
            </w:tcBorders>
          </w:tcPr>
          <w:p w14:paraId="5674679C" w14:textId="77777777" w:rsidR="009633CD" w:rsidRPr="007A6948" w:rsidRDefault="009633CD" w:rsidP="008F3F52">
            <w:pPr>
              <w:spacing w:line="240" w:lineRule="auto"/>
              <w:rPr>
                <w:b/>
                <w:bCs/>
                <w:sz w:val="20"/>
              </w:rPr>
            </w:pPr>
          </w:p>
        </w:tc>
      </w:tr>
      <w:bookmarkEnd w:id="63"/>
      <w:tr w:rsidR="00DD2175" w:rsidRPr="007A6948" w14:paraId="054D7AF9" w14:textId="4AB7BCBD"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D9443A6" w14:textId="77777777" w:rsidR="00DD2175" w:rsidRPr="007A6948" w:rsidRDefault="00DD2175" w:rsidP="00DD2175">
            <w:pPr>
              <w:spacing w:line="240" w:lineRule="auto"/>
              <w:rPr>
                <w:sz w:val="20"/>
              </w:rPr>
            </w:pPr>
            <w:r w:rsidRPr="007A6948">
              <w:rPr>
                <w:sz w:val="20"/>
              </w:rPr>
              <w:t>Вывод из котельной – ТК-1</w:t>
            </w:r>
          </w:p>
        </w:tc>
        <w:tc>
          <w:tcPr>
            <w:tcW w:w="1524" w:type="dxa"/>
            <w:tcBorders>
              <w:top w:val="single" w:sz="4" w:space="0" w:color="auto"/>
              <w:left w:val="single" w:sz="4" w:space="0" w:color="auto"/>
              <w:bottom w:val="single" w:sz="4" w:space="0" w:color="auto"/>
              <w:right w:val="single" w:sz="4" w:space="0" w:color="auto"/>
            </w:tcBorders>
            <w:vAlign w:val="center"/>
          </w:tcPr>
          <w:p w14:paraId="7BF4000F" w14:textId="77777777" w:rsidR="00DD2175" w:rsidRPr="007A6948" w:rsidRDefault="00DD2175" w:rsidP="00DD2175">
            <w:pPr>
              <w:spacing w:line="240" w:lineRule="auto"/>
              <w:jc w:val="center"/>
              <w:rPr>
                <w:b/>
                <w:bCs/>
                <w:sz w:val="20"/>
              </w:rPr>
            </w:pPr>
            <w:r w:rsidRPr="007A6948">
              <w:rPr>
                <w:sz w:val="20"/>
              </w:rPr>
              <w:t>219</w:t>
            </w:r>
          </w:p>
        </w:tc>
        <w:tc>
          <w:tcPr>
            <w:tcW w:w="886" w:type="dxa"/>
            <w:tcBorders>
              <w:top w:val="single" w:sz="4" w:space="0" w:color="auto"/>
              <w:left w:val="single" w:sz="4" w:space="0" w:color="auto"/>
              <w:bottom w:val="single" w:sz="4" w:space="0" w:color="auto"/>
              <w:right w:val="single" w:sz="4" w:space="0" w:color="auto"/>
            </w:tcBorders>
            <w:vAlign w:val="center"/>
          </w:tcPr>
          <w:p w14:paraId="5AB32799" w14:textId="77777777" w:rsidR="00DD2175" w:rsidRPr="007A6948" w:rsidRDefault="00DD2175" w:rsidP="00DD2175">
            <w:pPr>
              <w:spacing w:line="240" w:lineRule="auto"/>
              <w:jc w:val="center"/>
              <w:rPr>
                <w:b/>
                <w:bCs/>
                <w:sz w:val="20"/>
              </w:rPr>
            </w:pPr>
            <w:r w:rsidRPr="007A6948">
              <w:rPr>
                <w:sz w:val="20"/>
              </w:rPr>
              <w:t>173</w:t>
            </w:r>
          </w:p>
        </w:tc>
        <w:tc>
          <w:tcPr>
            <w:tcW w:w="1202" w:type="dxa"/>
            <w:tcBorders>
              <w:top w:val="single" w:sz="4" w:space="0" w:color="auto"/>
              <w:left w:val="single" w:sz="4" w:space="0" w:color="auto"/>
              <w:bottom w:val="single" w:sz="4" w:space="0" w:color="auto"/>
              <w:right w:val="single" w:sz="4" w:space="0" w:color="auto"/>
            </w:tcBorders>
            <w:vAlign w:val="center"/>
          </w:tcPr>
          <w:p w14:paraId="26030501" w14:textId="77777777" w:rsidR="00DD2175" w:rsidRPr="007A6948" w:rsidRDefault="00DD2175" w:rsidP="00DD2175">
            <w:pPr>
              <w:spacing w:line="240" w:lineRule="auto"/>
              <w:jc w:val="center"/>
              <w:rPr>
                <w:b/>
                <w:bCs/>
                <w:sz w:val="20"/>
              </w:rPr>
            </w:pPr>
            <w:r w:rsidRPr="007A6948">
              <w:rPr>
                <w:sz w:val="20"/>
              </w:rPr>
              <w:t>219</w:t>
            </w:r>
          </w:p>
        </w:tc>
        <w:tc>
          <w:tcPr>
            <w:tcW w:w="884" w:type="dxa"/>
            <w:tcBorders>
              <w:top w:val="single" w:sz="4" w:space="0" w:color="auto"/>
              <w:left w:val="single" w:sz="4" w:space="0" w:color="auto"/>
              <w:bottom w:val="single" w:sz="4" w:space="0" w:color="auto"/>
              <w:right w:val="single" w:sz="4" w:space="0" w:color="auto"/>
            </w:tcBorders>
            <w:vAlign w:val="center"/>
          </w:tcPr>
          <w:p w14:paraId="5CE3CAD5" w14:textId="77777777" w:rsidR="00DD2175" w:rsidRPr="007A6948" w:rsidRDefault="00DD2175" w:rsidP="00DD2175">
            <w:pPr>
              <w:spacing w:line="240" w:lineRule="auto"/>
              <w:jc w:val="center"/>
              <w:rPr>
                <w:b/>
                <w:bCs/>
                <w:sz w:val="20"/>
              </w:rPr>
            </w:pPr>
            <w:r w:rsidRPr="007A6948">
              <w:rPr>
                <w:sz w:val="20"/>
              </w:rPr>
              <w:t>173</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9E9348F" w14:textId="77777777" w:rsidR="00DD2175" w:rsidRPr="007A6948" w:rsidRDefault="00DD2175" w:rsidP="00DD2175">
            <w:pPr>
              <w:spacing w:line="240" w:lineRule="auto"/>
              <w:jc w:val="center"/>
              <w:rPr>
                <w:b/>
                <w:bCs/>
                <w:sz w:val="20"/>
              </w:rPr>
            </w:pPr>
            <w:r w:rsidRPr="007A6948">
              <w:rPr>
                <w:sz w:val="20"/>
              </w:rPr>
              <w:t>6,0</w:t>
            </w:r>
          </w:p>
        </w:tc>
        <w:tc>
          <w:tcPr>
            <w:tcW w:w="1307" w:type="dxa"/>
            <w:tcBorders>
              <w:top w:val="single" w:sz="4" w:space="0" w:color="auto"/>
              <w:left w:val="single" w:sz="4" w:space="0" w:color="auto"/>
              <w:bottom w:val="single" w:sz="4" w:space="0" w:color="auto"/>
              <w:right w:val="single" w:sz="4" w:space="0" w:color="auto"/>
            </w:tcBorders>
            <w:vAlign w:val="center"/>
          </w:tcPr>
          <w:p w14:paraId="729209FE" w14:textId="77777777" w:rsidR="00DD2175" w:rsidRPr="007A6948" w:rsidRDefault="00DD2175" w:rsidP="00DD2175">
            <w:pPr>
              <w:spacing w:line="240" w:lineRule="auto"/>
              <w:jc w:val="center"/>
              <w:rPr>
                <w:b/>
                <w:bCs/>
                <w:sz w:val="20"/>
              </w:rPr>
            </w:pPr>
            <w:r w:rsidRPr="007A6948">
              <w:rPr>
                <w:sz w:val="20"/>
              </w:rPr>
              <w:t>6,0</w:t>
            </w:r>
          </w:p>
        </w:tc>
        <w:tc>
          <w:tcPr>
            <w:tcW w:w="1412" w:type="dxa"/>
            <w:tcBorders>
              <w:top w:val="single" w:sz="4" w:space="0" w:color="auto"/>
              <w:left w:val="single" w:sz="4" w:space="0" w:color="auto"/>
              <w:bottom w:val="single" w:sz="4" w:space="0" w:color="auto"/>
              <w:right w:val="single" w:sz="4" w:space="0" w:color="auto"/>
            </w:tcBorders>
            <w:vAlign w:val="center"/>
          </w:tcPr>
          <w:p w14:paraId="67965061" w14:textId="77777777" w:rsidR="00DD2175" w:rsidRPr="007A6948" w:rsidRDefault="00DD2175" w:rsidP="00DD2175">
            <w:pPr>
              <w:spacing w:line="240" w:lineRule="auto"/>
              <w:jc w:val="center"/>
              <w:rPr>
                <w:sz w:val="20"/>
              </w:rPr>
            </w:pPr>
            <w:r w:rsidRPr="007A6948">
              <w:rPr>
                <w:sz w:val="20"/>
              </w:rPr>
              <w:t>Минвата,70 мм</w:t>
            </w:r>
          </w:p>
        </w:tc>
        <w:tc>
          <w:tcPr>
            <w:tcW w:w="1296" w:type="dxa"/>
            <w:tcBorders>
              <w:top w:val="single" w:sz="4" w:space="0" w:color="auto"/>
              <w:left w:val="single" w:sz="4" w:space="0" w:color="auto"/>
              <w:bottom w:val="single" w:sz="4" w:space="0" w:color="auto"/>
              <w:right w:val="single" w:sz="4" w:space="0" w:color="auto"/>
            </w:tcBorders>
            <w:vAlign w:val="center"/>
          </w:tcPr>
          <w:p w14:paraId="0C9683DD" w14:textId="77777777" w:rsidR="00DD2175" w:rsidRPr="007A6948" w:rsidRDefault="00DD2175" w:rsidP="00DD2175">
            <w:pPr>
              <w:spacing w:line="240" w:lineRule="auto"/>
              <w:jc w:val="center"/>
              <w:rPr>
                <w:bCs/>
                <w:sz w:val="20"/>
              </w:rPr>
            </w:pPr>
            <w:r w:rsidRPr="007A6948">
              <w:rPr>
                <w:bCs/>
                <w:sz w:val="20"/>
              </w:rPr>
              <w:t>2000</w:t>
            </w:r>
          </w:p>
        </w:tc>
        <w:tc>
          <w:tcPr>
            <w:tcW w:w="1392" w:type="dxa"/>
            <w:tcBorders>
              <w:top w:val="single" w:sz="4" w:space="0" w:color="auto"/>
              <w:left w:val="single" w:sz="4" w:space="0" w:color="auto"/>
              <w:bottom w:val="single" w:sz="4" w:space="0" w:color="auto"/>
              <w:right w:val="single" w:sz="4" w:space="0" w:color="auto"/>
            </w:tcBorders>
            <w:vAlign w:val="center"/>
          </w:tcPr>
          <w:p w14:paraId="5597DD57" w14:textId="351F1C12" w:rsidR="00DD2175" w:rsidRPr="007A6948" w:rsidRDefault="00DD2175" w:rsidP="00DD2175">
            <w:pPr>
              <w:spacing w:line="240" w:lineRule="auto"/>
              <w:jc w:val="center"/>
              <w:rPr>
                <w:bCs/>
                <w:sz w:val="20"/>
              </w:rPr>
            </w:pPr>
            <w:r w:rsidRPr="007A6948">
              <w:rPr>
                <w:sz w:val="19"/>
                <w:szCs w:val="19"/>
              </w:rPr>
              <w:t>подземная 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5D07C2D" w14:textId="448CA75D" w:rsidR="00DD2175" w:rsidRPr="007A6948" w:rsidRDefault="00DD2175" w:rsidP="00DD2175">
            <w:pPr>
              <w:spacing w:line="240" w:lineRule="auto"/>
              <w:jc w:val="center"/>
              <w:rPr>
                <w:bCs/>
                <w:sz w:val="20"/>
              </w:rPr>
            </w:pPr>
            <w:r w:rsidRPr="007A6948">
              <w:rPr>
                <w:sz w:val="20"/>
              </w:rPr>
              <w:t>75,774</w:t>
            </w:r>
          </w:p>
        </w:tc>
      </w:tr>
      <w:tr w:rsidR="00DD2175" w:rsidRPr="007A6948" w14:paraId="437279D6" w14:textId="2A3871D6"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08735317" w14:textId="77777777" w:rsidR="00DD2175" w:rsidRPr="007A6948" w:rsidRDefault="00DD2175" w:rsidP="00DD2175">
            <w:pPr>
              <w:spacing w:line="240" w:lineRule="auto"/>
              <w:rPr>
                <w:b/>
                <w:bCs/>
                <w:sz w:val="20"/>
              </w:rPr>
            </w:pPr>
            <w:r w:rsidRPr="007A6948">
              <w:rPr>
                <w:sz w:val="20"/>
              </w:rPr>
              <w:t>ТК-1 – ТК-2</w:t>
            </w:r>
          </w:p>
        </w:tc>
        <w:tc>
          <w:tcPr>
            <w:tcW w:w="1524" w:type="dxa"/>
            <w:tcBorders>
              <w:top w:val="single" w:sz="4" w:space="0" w:color="auto"/>
              <w:left w:val="single" w:sz="4" w:space="0" w:color="auto"/>
              <w:bottom w:val="single" w:sz="4" w:space="0" w:color="auto"/>
              <w:right w:val="single" w:sz="4" w:space="0" w:color="auto"/>
            </w:tcBorders>
            <w:vAlign w:val="center"/>
          </w:tcPr>
          <w:p w14:paraId="4B474869" w14:textId="77777777" w:rsidR="00DD2175" w:rsidRPr="007A6948" w:rsidRDefault="00DD2175" w:rsidP="00DD2175">
            <w:pPr>
              <w:spacing w:line="240" w:lineRule="auto"/>
              <w:jc w:val="center"/>
              <w:rPr>
                <w:sz w:val="20"/>
              </w:rPr>
            </w:pPr>
            <w:r w:rsidRPr="007A6948">
              <w:rPr>
                <w:sz w:val="20"/>
              </w:rPr>
              <w:t>219</w:t>
            </w:r>
          </w:p>
          <w:p w14:paraId="08B1C0AF" w14:textId="77777777" w:rsidR="00DD2175" w:rsidRPr="007A6948" w:rsidRDefault="00DD2175" w:rsidP="00DD2175">
            <w:pPr>
              <w:spacing w:line="240" w:lineRule="auto"/>
              <w:jc w:val="center"/>
              <w:rPr>
                <w:b/>
                <w:bCs/>
                <w:sz w:val="20"/>
              </w:rPr>
            </w:pPr>
            <w:r w:rsidRPr="007A6948">
              <w:rPr>
                <w:sz w:val="20"/>
              </w:rPr>
              <w:t>(219/315)</w:t>
            </w:r>
          </w:p>
        </w:tc>
        <w:tc>
          <w:tcPr>
            <w:tcW w:w="886" w:type="dxa"/>
            <w:tcBorders>
              <w:top w:val="single" w:sz="4" w:space="0" w:color="auto"/>
              <w:left w:val="single" w:sz="4" w:space="0" w:color="auto"/>
              <w:bottom w:val="single" w:sz="4" w:space="0" w:color="auto"/>
              <w:right w:val="single" w:sz="4" w:space="0" w:color="auto"/>
            </w:tcBorders>
            <w:vAlign w:val="center"/>
          </w:tcPr>
          <w:p w14:paraId="2639B991" w14:textId="77777777" w:rsidR="00DD2175" w:rsidRPr="007A6948" w:rsidRDefault="00DD2175" w:rsidP="00DD2175">
            <w:pPr>
              <w:spacing w:line="240" w:lineRule="auto"/>
              <w:jc w:val="center"/>
              <w:rPr>
                <w:b/>
                <w:bCs/>
                <w:sz w:val="20"/>
              </w:rPr>
            </w:pPr>
            <w:r w:rsidRPr="007A6948">
              <w:rPr>
                <w:sz w:val="20"/>
              </w:rPr>
              <w:t>58</w:t>
            </w:r>
          </w:p>
        </w:tc>
        <w:tc>
          <w:tcPr>
            <w:tcW w:w="1202" w:type="dxa"/>
            <w:tcBorders>
              <w:top w:val="single" w:sz="4" w:space="0" w:color="auto"/>
              <w:left w:val="single" w:sz="4" w:space="0" w:color="auto"/>
              <w:bottom w:val="single" w:sz="4" w:space="0" w:color="auto"/>
              <w:right w:val="single" w:sz="4" w:space="0" w:color="auto"/>
            </w:tcBorders>
            <w:vAlign w:val="center"/>
          </w:tcPr>
          <w:p w14:paraId="0F90A7CD" w14:textId="77777777" w:rsidR="00DD2175" w:rsidRPr="007A6948" w:rsidRDefault="00DD2175" w:rsidP="00DD2175">
            <w:pPr>
              <w:spacing w:line="240" w:lineRule="auto"/>
              <w:jc w:val="center"/>
              <w:rPr>
                <w:sz w:val="20"/>
              </w:rPr>
            </w:pPr>
            <w:r w:rsidRPr="007A6948">
              <w:rPr>
                <w:sz w:val="20"/>
              </w:rPr>
              <w:t>219</w:t>
            </w:r>
          </w:p>
          <w:p w14:paraId="3B8218D2" w14:textId="77777777" w:rsidR="00DD2175" w:rsidRPr="007A6948" w:rsidRDefault="00DD2175" w:rsidP="00DD2175">
            <w:pPr>
              <w:spacing w:line="240" w:lineRule="auto"/>
              <w:jc w:val="center"/>
              <w:rPr>
                <w:b/>
                <w:bCs/>
                <w:sz w:val="20"/>
              </w:rPr>
            </w:pPr>
            <w:r w:rsidRPr="007A6948">
              <w:rPr>
                <w:sz w:val="20"/>
              </w:rPr>
              <w:t>(219/315)</w:t>
            </w:r>
          </w:p>
        </w:tc>
        <w:tc>
          <w:tcPr>
            <w:tcW w:w="884" w:type="dxa"/>
            <w:tcBorders>
              <w:top w:val="single" w:sz="4" w:space="0" w:color="auto"/>
              <w:left w:val="single" w:sz="4" w:space="0" w:color="auto"/>
              <w:bottom w:val="single" w:sz="4" w:space="0" w:color="auto"/>
              <w:right w:val="single" w:sz="4" w:space="0" w:color="auto"/>
            </w:tcBorders>
            <w:vAlign w:val="center"/>
          </w:tcPr>
          <w:p w14:paraId="08FF16B8" w14:textId="77777777" w:rsidR="00DD2175" w:rsidRPr="007A6948" w:rsidRDefault="00DD2175" w:rsidP="00DD2175">
            <w:pPr>
              <w:spacing w:line="240" w:lineRule="auto"/>
              <w:jc w:val="center"/>
              <w:rPr>
                <w:b/>
                <w:bCs/>
                <w:sz w:val="20"/>
              </w:rPr>
            </w:pPr>
            <w:r w:rsidRPr="007A6948">
              <w:rPr>
                <w:sz w:val="20"/>
              </w:rPr>
              <w:t>58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D174FEF" w14:textId="77777777" w:rsidR="00DD2175" w:rsidRPr="007A6948" w:rsidRDefault="00DD2175" w:rsidP="00DD2175">
            <w:pPr>
              <w:spacing w:line="240" w:lineRule="auto"/>
              <w:jc w:val="center"/>
              <w:rPr>
                <w:b/>
                <w:bCs/>
                <w:sz w:val="20"/>
              </w:rPr>
            </w:pPr>
            <w:r w:rsidRPr="007A6948">
              <w:rPr>
                <w:sz w:val="20"/>
              </w:rPr>
              <w:t>6,0</w:t>
            </w:r>
          </w:p>
        </w:tc>
        <w:tc>
          <w:tcPr>
            <w:tcW w:w="1307" w:type="dxa"/>
            <w:tcBorders>
              <w:top w:val="single" w:sz="4" w:space="0" w:color="auto"/>
              <w:left w:val="single" w:sz="4" w:space="0" w:color="auto"/>
              <w:bottom w:val="single" w:sz="4" w:space="0" w:color="auto"/>
              <w:right w:val="single" w:sz="4" w:space="0" w:color="auto"/>
            </w:tcBorders>
            <w:vAlign w:val="center"/>
          </w:tcPr>
          <w:p w14:paraId="42625B6A" w14:textId="77777777" w:rsidR="00DD2175" w:rsidRPr="007A6948" w:rsidRDefault="00DD2175" w:rsidP="00DD2175">
            <w:pPr>
              <w:spacing w:line="240" w:lineRule="auto"/>
              <w:jc w:val="center"/>
              <w:rPr>
                <w:b/>
                <w:bCs/>
                <w:sz w:val="20"/>
              </w:rPr>
            </w:pPr>
            <w:r w:rsidRPr="007A6948">
              <w:rPr>
                <w:sz w:val="20"/>
              </w:rPr>
              <w:t>6,0</w:t>
            </w:r>
          </w:p>
        </w:tc>
        <w:tc>
          <w:tcPr>
            <w:tcW w:w="1412" w:type="dxa"/>
            <w:tcBorders>
              <w:top w:val="single" w:sz="4" w:space="0" w:color="auto"/>
              <w:left w:val="single" w:sz="4" w:space="0" w:color="auto"/>
              <w:bottom w:val="single" w:sz="4" w:space="0" w:color="auto"/>
              <w:right w:val="single" w:sz="4" w:space="0" w:color="auto"/>
            </w:tcBorders>
            <w:vAlign w:val="center"/>
          </w:tcPr>
          <w:p w14:paraId="5259D84F" w14:textId="77777777" w:rsidR="00DD2175" w:rsidRPr="007A6948" w:rsidRDefault="00DD2175" w:rsidP="00DD2175">
            <w:pPr>
              <w:spacing w:line="240" w:lineRule="auto"/>
              <w:jc w:val="center"/>
              <w:rPr>
                <w:sz w:val="20"/>
              </w:rPr>
            </w:pPr>
            <w:r w:rsidRPr="007A6948">
              <w:rPr>
                <w:sz w:val="20"/>
              </w:rPr>
              <w:t>ППУ,48 мм</w:t>
            </w:r>
          </w:p>
        </w:tc>
        <w:tc>
          <w:tcPr>
            <w:tcW w:w="1296" w:type="dxa"/>
            <w:tcBorders>
              <w:top w:val="single" w:sz="4" w:space="0" w:color="auto"/>
              <w:left w:val="single" w:sz="4" w:space="0" w:color="auto"/>
              <w:bottom w:val="single" w:sz="4" w:space="0" w:color="auto"/>
              <w:right w:val="single" w:sz="4" w:space="0" w:color="auto"/>
            </w:tcBorders>
            <w:vAlign w:val="center"/>
          </w:tcPr>
          <w:p w14:paraId="5BCC30A1" w14:textId="77777777" w:rsidR="00DD2175" w:rsidRPr="007A6948" w:rsidRDefault="00DD2175" w:rsidP="00DD2175">
            <w:pPr>
              <w:spacing w:line="240" w:lineRule="auto"/>
              <w:jc w:val="center"/>
              <w:rPr>
                <w:bCs/>
                <w:sz w:val="20"/>
              </w:rPr>
            </w:pPr>
            <w:r w:rsidRPr="007A6948">
              <w:rPr>
                <w:bCs/>
                <w:sz w:val="20"/>
              </w:rPr>
              <w:t>2016</w:t>
            </w:r>
          </w:p>
        </w:tc>
        <w:tc>
          <w:tcPr>
            <w:tcW w:w="1392" w:type="dxa"/>
            <w:tcBorders>
              <w:top w:val="single" w:sz="4" w:space="0" w:color="auto"/>
              <w:left w:val="single" w:sz="4" w:space="0" w:color="auto"/>
              <w:bottom w:val="single" w:sz="4" w:space="0" w:color="auto"/>
              <w:right w:val="single" w:sz="4" w:space="0" w:color="auto"/>
            </w:tcBorders>
            <w:vAlign w:val="center"/>
          </w:tcPr>
          <w:p w14:paraId="00BF618A" w14:textId="13F80229"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5273EE04" w14:textId="62FD6869" w:rsidR="00DD2175" w:rsidRPr="007A6948" w:rsidRDefault="00DD2175" w:rsidP="00DD2175">
            <w:pPr>
              <w:spacing w:line="240" w:lineRule="auto"/>
              <w:jc w:val="center"/>
              <w:rPr>
                <w:bCs/>
                <w:sz w:val="20"/>
              </w:rPr>
            </w:pPr>
            <w:r w:rsidRPr="007A6948">
              <w:rPr>
                <w:sz w:val="20"/>
              </w:rPr>
              <w:t>25,404</w:t>
            </w:r>
          </w:p>
        </w:tc>
      </w:tr>
      <w:tr w:rsidR="00DD2175" w:rsidRPr="007A6948" w14:paraId="29838D6C" w14:textId="447EF009"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19B8EF6B" w14:textId="77777777" w:rsidR="00DD2175" w:rsidRPr="007A6948" w:rsidRDefault="00DD2175" w:rsidP="00DD2175">
            <w:pPr>
              <w:spacing w:line="240" w:lineRule="auto"/>
              <w:rPr>
                <w:b/>
                <w:bCs/>
                <w:sz w:val="20"/>
              </w:rPr>
            </w:pPr>
            <w:r w:rsidRPr="007A6948">
              <w:rPr>
                <w:sz w:val="20"/>
              </w:rPr>
              <w:t>ТК-1 – ТК-6</w:t>
            </w:r>
          </w:p>
        </w:tc>
        <w:tc>
          <w:tcPr>
            <w:tcW w:w="1524" w:type="dxa"/>
            <w:tcBorders>
              <w:top w:val="single" w:sz="4" w:space="0" w:color="auto"/>
              <w:left w:val="single" w:sz="4" w:space="0" w:color="auto"/>
              <w:bottom w:val="single" w:sz="4" w:space="0" w:color="auto"/>
              <w:right w:val="single" w:sz="4" w:space="0" w:color="auto"/>
            </w:tcBorders>
            <w:vAlign w:val="center"/>
          </w:tcPr>
          <w:p w14:paraId="66C5AC31" w14:textId="77777777" w:rsidR="00DD2175" w:rsidRPr="007A6948" w:rsidRDefault="00DD2175" w:rsidP="00DD2175">
            <w:pPr>
              <w:spacing w:line="240" w:lineRule="auto"/>
              <w:jc w:val="center"/>
              <w:rPr>
                <w:sz w:val="20"/>
              </w:rPr>
            </w:pPr>
            <w:r w:rsidRPr="007A6948">
              <w:rPr>
                <w:sz w:val="20"/>
              </w:rPr>
              <w:t>159</w:t>
            </w:r>
          </w:p>
          <w:p w14:paraId="486BC937" w14:textId="77777777" w:rsidR="00DD2175" w:rsidRPr="007A6948" w:rsidRDefault="00DD2175" w:rsidP="00DD2175">
            <w:pPr>
              <w:spacing w:line="240" w:lineRule="auto"/>
              <w:jc w:val="center"/>
              <w:rPr>
                <w:b/>
                <w:bCs/>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6A130EA8" w14:textId="77777777" w:rsidR="00DD2175" w:rsidRPr="007A6948" w:rsidRDefault="00DD2175" w:rsidP="00DD2175">
            <w:pPr>
              <w:spacing w:line="240" w:lineRule="auto"/>
              <w:jc w:val="center"/>
              <w:rPr>
                <w:b/>
                <w:bCs/>
                <w:sz w:val="20"/>
              </w:rPr>
            </w:pPr>
            <w:r w:rsidRPr="007A6948">
              <w:rPr>
                <w:sz w:val="20"/>
              </w:rPr>
              <w:t>55</w:t>
            </w:r>
          </w:p>
        </w:tc>
        <w:tc>
          <w:tcPr>
            <w:tcW w:w="1202" w:type="dxa"/>
            <w:tcBorders>
              <w:top w:val="single" w:sz="4" w:space="0" w:color="auto"/>
              <w:left w:val="single" w:sz="4" w:space="0" w:color="auto"/>
              <w:bottom w:val="single" w:sz="4" w:space="0" w:color="auto"/>
              <w:right w:val="single" w:sz="4" w:space="0" w:color="auto"/>
            </w:tcBorders>
            <w:vAlign w:val="center"/>
          </w:tcPr>
          <w:p w14:paraId="78262E66" w14:textId="77777777" w:rsidR="00DD2175" w:rsidRPr="007A6948" w:rsidRDefault="00DD2175" w:rsidP="00DD2175">
            <w:pPr>
              <w:spacing w:line="240" w:lineRule="auto"/>
              <w:jc w:val="center"/>
              <w:rPr>
                <w:sz w:val="20"/>
              </w:rPr>
            </w:pPr>
            <w:r w:rsidRPr="007A6948">
              <w:rPr>
                <w:sz w:val="20"/>
              </w:rPr>
              <w:t>159</w:t>
            </w:r>
          </w:p>
          <w:p w14:paraId="6BCF0A6B" w14:textId="77777777" w:rsidR="00DD2175" w:rsidRPr="007A6948" w:rsidRDefault="00DD2175" w:rsidP="00DD2175">
            <w:pPr>
              <w:spacing w:line="240" w:lineRule="auto"/>
              <w:jc w:val="center"/>
              <w:rPr>
                <w:b/>
                <w:bCs/>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00CFA562" w14:textId="77777777" w:rsidR="00DD2175" w:rsidRPr="007A6948" w:rsidRDefault="00DD2175" w:rsidP="00DD2175">
            <w:pPr>
              <w:spacing w:line="240" w:lineRule="auto"/>
              <w:jc w:val="center"/>
              <w:rPr>
                <w:b/>
                <w:bCs/>
                <w:sz w:val="20"/>
              </w:rPr>
            </w:pPr>
            <w:r w:rsidRPr="007A6948">
              <w:rPr>
                <w:sz w:val="20"/>
              </w:rPr>
              <w:t>55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3908537B" w14:textId="77777777" w:rsidR="00DD2175" w:rsidRPr="007A6948" w:rsidRDefault="00DD2175" w:rsidP="00DD2175">
            <w:pPr>
              <w:spacing w:line="240" w:lineRule="auto"/>
              <w:jc w:val="center"/>
              <w:rPr>
                <w:b/>
                <w:bCs/>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0F7755FA" w14:textId="77777777" w:rsidR="00DD2175" w:rsidRPr="007A6948" w:rsidRDefault="00DD2175" w:rsidP="00DD2175">
            <w:pPr>
              <w:spacing w:line="240" w:lineRule="auto"/>
              <w:jc w:val="center"/>
              <w:rPr>
                <w:b/>
                <w:bCs/>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702A10EA" w14:textId="77777777" w:rsidR="00DD2175" w:rsidRPr="007A6948" w:rsidRDefault="00DD2175" w:rsidP="00DD2175">
            <w:pPr>
              <w:spacing w:line="240" w:lineRule="auto"/>
              <w:jc w:val="center"/>
              <w:rPr>
                <w:sz w:val="20"/>
              </w:rPr>
            </w:pPr>
            <w:r w:rsidRPr="007A6948">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18D7CA96"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28CFEC43" w14:textId="698C6613"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54CB6847" w14:textId="2E9B64E1" w:rsidR="00DD2175" w:rsidRPr="007A6948" w:rsidRDefault="00DD2175" w:rsidP="00DD2175">
            <w:pPr>
              <w:spacing w:line="240" w:lineRule="auto"/>
              <w:jc w:val="center"/>
              <w:rPr>
                <w:bCs/>
                <w:sz w:val="20"/>
              </w:rPr>
            </w:pPr>
            <w:r w:rsidRPr="007A6948">
              <w:rPr>
                <w:sz w:val="20"/>
              </w:rPr>
              <w:t>17,49</w:t>
            </w:r>
          </w:p>
        </w:tc>
      </w:tr>
      <w:tr w:rsidR="00DD2175" w:rsidRPr="007A6948" w14:paraId="3F0DA2F6" w14:textId="1A6C51EC"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6D5332A" w14:textId="77777777" w:rsidR="00DD2175" w:rsidRPr="007A6948" w:rsidRDefault="00DD2175" w:rsidP="00DD2175">
            <w:pPr>
              <w:spacing w:line="240" w:lineRule="auto"/>
              <w:rPr>
                <w:b/>
                <w:bCs/>
                <w:sz w:val="20"/>
              </w:rPr>
            </w:pPr>
            <w:r w:rsidRPr="007A6948">
              <w:rPr>
                <w:sz w:val="20"/>
              </w:rPr>
              <w:t>ТК-6 – ТК-7</w:t>
            </w:r>
          </w:p>
        </w:tc>
        <w:tc>
          <w:tcPr>
            <w:tcW w:w="1524" w:type="dxa"/>
            <w:tcBorders>
              <w:top w:val="single" w:sz="4" w:space="0" w:color="auto"/>
              <w:left w:val="single" w:sz="4" w:space="0" w:color="auto"/>
              <w:bottom w:val="single" w:sz="4" w:space="0" w:color="auto"/>
              <w:right w:val="single" w:sz="4" w:space="0" w:color="auto"/>
            </w:tcBorders>
            <w:vAlign w:val="center"/>
          </w:tcPr>
          <w:p w14:paraId="2C189E50" w14:textId="77777777" w:rsidR="00DD2175" w:rsidRPr="007A6948" w:rsidRDefault="00DD2175" w:rsidP="00DD2175">
            <w:pPr>
              <w:spacing w:line="240" w:lineRule="auto"/>
              <w:jc w:val="center"/>
              <w:rPr>
                <w:sz w:val="20"/>
              </w:rPr>
            </w:pPr>
            <w:r w:rsidRPr="007A6948">
              <w:rPr>
                <w:sz w:val="20"/>
              </w:rPr>
              <w:t>159</w:t>
            </w:r>
          </w:p>
          <w:p w14:paraId="477E248D" w14:textId="77777777" w:rsidR="00DD2175" w:rsidRPr="007A6948" w:rsidRDefault="00DD2175" w:rsidP="00DD2175">
            <w:pPr>
              <w:spacing w:line="240" w:lineRule="auto"/>
              <w:jc w:val="center"/>
              <w:rPr>
                <w:b/>
                <w:bCs/>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4D4D059F" w14:textId="77777777" w:rsidR="00DD2175" w:rsidRPr="007A6948" w:rsidRDefault="00DD2175" w:rsidP="00DD2175">
            <w:pPr>
              <w:spacing w:line="240" w:lineRule="auto"/>
              <w:jc w:val="center"/>
              <w:rPr>
                <w:b/>
                <w:bCs/>
                <w:sz w:val="20"/>
              </w:rPr>
            </w:pPr>
            <w:r w:rsidRPr="007A6948">
              <w:rPr>
                <w:sz w:val="20"/>
              </w:rPr>
              <w:t>49</w:t>
            </w:r>
          </w:p>
        </w:tc>
        <w:tc>
          <w:tcPr>
            <w:tcW w:w="1202" w:type="dxa"/>
            <w:tcBorders>
              <w:top w:val="single" w:sz="4" w:space="0" w:color="auto"/>
              <w:left w:val="single" w:sz="4" w:space="0" w:color="auto"/>
              <w:bottom w:val="single" w:sz="4" w:space="0" w:color="auto"/>
              <w:right w:val="single" w:sz="4" w:space="0" w:color="auto"/>
            </w:tcBorders>
            <w:vAlign w:val="center"/>
          </w:tcPr>
          <w:p w14:paraId="1EDD7AC8" w14:textId="77777777" w:rsidR="00DD2175" w:rsidRPr="007A6948" w:rsidRDefault="00DD2175" w:rsidP="00DD2175">
            <w:pPr>
              <w:spacing w:line="240" w:lineRule="auto"/>
              <w:jc w:val="center"/>
              <w:rPr>
                <w:sz w:val="20"/>
              </w:rPr>
            </w:pPr>
            <w:r w:rsidRPr="007A6948">
              <w:rPr>
                <w:sz w:val="20"/>
              </w:rPr>
              <w:t>159</w:t>
            </w:r>
          </w:p>
          <w:p w14:paraId="31BC1237" w14:textId="77777777" w:rsidR="00DD2175" w:rsidRPr="007A6948" w:rsidRDefault="00DD2175" w:rsidP="00DD2175">
            <w:pPr>
              <w:spacing w:line="240" w:lineRule="auto"/>
              <w:jc w:val="center"/>
              <w:rPr>
                <w:b/>
                <w:bCs/>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17138D5E" w14:textId="77777777" w:rsidR="00DD2175" w:rsidRPr="007A6948" w:rsidRDefault="00DD2175" w:rsidP="00DD2175">
            <w:pPr>
              <w:spacing w:line="240" w:lineRule="auto"/>
              <w:jc w:val="center"/>
              <w:rPr>
                <w:b/>
                <w:bCs/>
                <w:sz w:val="20"/>
              </w:rPr>
            </w:pPr>
            <w:r w:rsidRPr="007A6948">
              <w:rPr>
                <w:sz w:val="20"/>
              </w:rPr>
              <w:t>49</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4230A44" w14:textId="77777777" w:rsidR="00DD2175" w:rsidRPr="007A6948" w:rsidRDefault="00DD2175" w:rsidP="00DD2175">
            <w:pPr>
              <w:spacing w:line="240" w:lineRule="auto"/>
              <w:jc w:val="center"/>
              <w:rPr>
                <w:b/>
                <w:bCs/>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2F4DB89B" w14:textId="77777777" w:rsidR="00DD2175" w:rsidRPr="007A6948" w:rsidRDefault="00DD2175" w:rsidP="00DD2175">
            <w:pPr>
              <w:spacing w:line="240" w:lineRule="auto"/>
              <w:jc w:val="center"/>
              <w:rPr>
                <w:b/>
                <w:bCs/>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53AFED58" w14:textId="77777777" w:rsidR="00DD2175" w:rsidRPr="007A6948" w:rsidRDefault="00DD2175" w:rsidP="00DD2175">
            <w:pPr>
              <w:spacing w:line="240" w:lineRule="auto"/>
              <w:jc w:val="center"/>
              <w:rPr>
                <w:sz w:val="20"/>
              </w:rPr>
            </w:pPr>
            <w:r w:rsidRPr="007A6948">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1F313D69"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77BEC1A2" w14:textId="4A34E1EF"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488F9450" w14:textId="1A79D253" w:rsidR="00DD2175" w:rsidRPr="007A6948" w:rsidRDefault="00DD2175" w:rsidP="00DD2175">
            <w:pPr>
              <w:spacing w:line="240" w:lineRule="auto"/>
              <w:jc w:val="center"/>
              <w:rPr>
                <w:bCs/>
                <w:sz w:val="20"/>
              </w:rPr>
            </w:pPr>
            <w:r w:rsidRPr="007A6948">
              <w:rPr>
                <w:sz w:val="20"/>
              </w:rPr>
              <w:t>15,582</w:t>
            </w:r>
          </w:p>
        </w:tc>
      </w:tr>
      <w:tr w:rsidR="00DD2175" w:rsidRPr="007A6948" w14:paraId="4D4CF8A2" w14:textId="4739A923"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09318B97" w14:textId="77777777" w:rsidR="00DD2175" w:rsidRPr="007A6948" w:rsidRDefault="00DD2175" w:rsidP="00DD2175">
            <w:pPr>
              <w:spacing w:line="240" w:lineRule="auto"/>
              <w:rPr>
                <w:b/>
                <w:bCs/>
                <w:sz w:val="20"/>
              </w:rPr>
            </w:pPr>
            <w:r w:rsidRPr="007A6948">
              <w:rPr>
                <w:sz w:val="20"/>
              </w:rPr>
              <w:t>ТК-7 – ТК-8</w:t>
            </w:r>
          </w:p>
        </w:tc>
        <w:tc>
          <w:tcPr>
            <w:tcW w:w="1524" w:type="dxa"/>
            <w:tcBorders>
              <w:top w:val="single" w:sz="4" w:space="0" w:color="auto"/>
              <w:left w:val="single" w:sz="4" w:space="0" w:color="auto"/>
              <w:bottom w:val="single" w:sz="4" w:space="0" w:color="auto"/>
              <w:right w:val="single" w:sz="4" w:space="0" w:color="auto"/>
            </w:tcBorders>
            <w:vAlign w:val="center"/>
          </w:tcPr>
          <w:p w14:paraId="4CC4D9A0" w14:textId="77777777" w:rsidR="00DD2175" w:rsidRPr="007A6948" w:rsidRDefault="00DD2175" w:rsidP="00DD2175">
            <w:pPr>
              <w:spacing w:line="240" w:lineRule="auto"/>
              <w:jc w:val="center"/>
              <w:rPr>
                <w:sz w:val="20"/>
              </w:rPr>
            </w:pPr>
            <w:r w:rsidRPr="007A6948">
              <w:rPr>
                <w:sz w:val="20"/>
              </w:rPr>
              <w:t>159</w:t>
            </w:r>
          </w:p>
          <w:p w14:paraId="36DDAAB0" w14:textId="77777777" w:rsidR="00DD2175" w:rsidRPr="007A6948" w:rsidRDefault="00DD2175" w:rsidP="00DD2175">
            <w:pPr>
              <w:spacing w:line="240" w:lineRule="auto"/>
              <w:jc w:val="center"/>
              <w:rPr>
                <w:b/>
                <w:bCs/>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70E9FA6D" w14:textId="77777777" w:rsidR="00DD2175" w:rsidRPr="007A6948" w:rsidRDefault="00DD2175" w:rsidP="00DD2175">
            <w:pPr>
              <w:spacing w:line="240" w:lineRule="auto"/>
              <w:jc w:val="center"/>
              <w:rPr>
                <w:b/>
                <w:bCs/>
                <w:sz w:val="20"/>
              </w:rPr>
            </w:pPr>
            <w:r w:rsidRPr="007A6948">
              <w:rPr>
                <w:sz w:val="20"/>
              </w:rPr>
              <w:t>65</w:t>
            </w:r>
          </w:p>
        </w:tc>
        <w:tc>
          <w:tcPr>
            <w:tcW w:w="1202" w:type="dxa"/>
            <w:tcBorders>
              <w:top w:val="single" w:sz="4" w:space="0" w:color="auto"/>
              <w:left w:val="single" w:sz="4" w:space="0" w:color="auto"/>
              <w:bottom w:val="single" w:sz="4" w:space="0" w:color="auto"/>
              <w:right w:val="single" w:sz="4" w:space="0" w:color="auto"/>
            </w:tcBorders>
            <w:vAlign w:val="center"/>
          </w:tcPr>
          <w:p w14:paraId="5B39154B" w14:textId="77777777" w:rsidR="00DD2175" w:rsidRPr="007A6948" w:rsidRDefault="00DD2175" w:rsidP="00DD2175">
            <w:pPr>
              <w:spacing w:line="240" w:lineRule="auto"/>
              <w:jc w:val="center"/>
              <w:rPr>
                <w:sz w:val="20"/>
              </w:rPr>
            </w:pPr>
            <w:r w:rsidRPr="007A6948">
              <w:rPr>
                <w:sz w:val="20"/>
              </w:rPr>
              <w:t>159</w:t>
            </w:r>
          </w:p>
          <w:p w14:paraId="37F2B517" w14:textId="77777777" w:rsidR="00DD2175" w:rsidRPr="007A6948" w:rsidRDefault="00DD2175" w:rsidP="00DD2175">
            <w:pPr>
              <w:spacing w:line="240" w:lineRule="auto"/>
              <w:jc w:val="center"/>
              <w:rPr>
                <w:b/>
                <w:bCs/>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7519FAD6" w14:textId="77777777" w:rsidR="00DD2175" w:rsidRPr="007A6948" w:rsidRDefault="00DD2175" w:rsidP="00DD2175">
            <w:pPr>
              <w:spacing w:line="240" w:lineRule="auto"/>
              <w:jc w:val="center"/>
              <w:rPr>
                <w:b/>
                <w:bCs/>
                <w:sz w:val="20"/>
              </w:rPr>
            </w:pPr>
            <w:r w:rsidRPr="007A6948">
              <w:rPr>
                <w:sz w:val="20"/>
              </w:rPr>
              <w:t>65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00B8C886" w14:textId="77777777" w:rsidR="00DD2175" w:rsidRPr="007A6948" w:rsidRDefault="00DD2175" w:rsidP="00DD2175">
            <w:pPr>
              <w:spacing w:line="240" w:lineRule="auto"/>
              <w:jc w:val="center"/>
              <w:rPr>
                <w:b/>
                <w:bCs/>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BF17BFE" w14:textId="77777777" w:rsidR="00DD2175" w:rsidRPr="007A6948" w:rsidRDefault="00DD2175" w:rsidP="00DD2175">
            <w:pPr>
              <w:spacing w:line="240" w:lineRule="auto"/>
              <w:jc w:val="center"/>
              <w:rPr>
                <w:b/>
                <w:bCs/>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0A2EABC6" w14:textId="77777777" w:rsidR="00DD2175" w:rsidRPr="007A6948" w:rsidRDefault="00DD2175" w:rsidP="00DD2175">
            <w:pPr>
              <w:spacing w:line="240" w:lineRule="auto"/>
              <w:jc w:val="center"/>
              <w:rPr>
                <w:sz w:val="20"/>
              </w:rPr>
            </w:pPr>
            <w:r w:rsidRPr="007A6948">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3B808A78"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54920B02" w14:textId="69CC7167"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A1A8906" w14:textId="4E8671AC" w:rsidR="00DD2175" w:rsidRPr="007A6948" w:rsidRDefault="00DD2175" w:rsidP="00DD2175">
            <w:pPr>
              <w:spacing w:line="240" w:lineRule="auto"/>
              <w:jc w:val="center"/>
              <w:rPr>
                <w:bCs/>
                <w:sz w:val="20"/>
              </w:rPr>
            </w:pPr>
            <w:r w:rsidRPr="007A6948">
              <w:rPr>
                <w:sz w:val="20"/>
              </w:rPr>
              <w:t>20,67</w:t>
            </w:r>
          </w:p>
        </w:tc>
      </w:tr>
      <w:tr w:rsidR="00DD2175" w:rsidRPr="007A6948" w14:paraId="48E0CCE7" w14:textId="37074E79"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1CEB2CEE" w14:textId="77777777" w:rsidR="00DD2175" w:rsidRPr="007A6948" w:rsidRDefault="00DD2175" w:rsidP="00DD2175">
            <w:pPr>
              <w:spacing w:line="240" w:lineRule="auto"/>
              <w:rPr>
                <w:b/>
                <w:bCs/>
                <w:sz w:val="20"/>
              </w:rPr>
            </w:pPr>
            <w:r w:rsidRPr="007A6948">
              <w:rPr>
                <w:sz w:val="20"/>
              </w:rPr>
              <w:t>ТК-8 – ТК-9</w:t>
            </w:r>
          </w:p>
        </w:tc>
        <w:tc>
          <w:tcPr>
            <w:tcW w:w="1524" w:type="dxa"/>
            <w:tcBorders>
              <w:top w:val="single" w:sz="4" w:space="0" w:color="auto"/>
              <w:left w:val="single" w:sz="4" w:space="0" w:color="auto"/>
              <w:bottom w:val="single" w:sz="4" w:space="0" w:color="auto"/>
              <w:right w:val="single" w:sz="4" w:space="0" w:color="auto"/>
            </w:tcBorders>
            <w:vAlign w:val="center"/>
          </w:tcPr>
          <w:p w14:paraId="05276448" w14:textId="77777777" w:rsidR="00DD2175" w:rsidRPr="007A6948" w:rsidRDefault="00DD2175" w:rsidP="00DD2175">
            <w:pPr>
              <w:spacing w:line="240" w:lineRule="auto"/>
              <w:jc w:val="center"/>
              <w:rPr>
                <w:sz w:val="20"/>
              </w:rPr>
            </w:pPr>
            <w:r w:rsidRPr="007A6948">
              <w:rPr>
                <w:sz w:val="20"/>
              </w:rPr>
              <w:t>159</w:t>
            </w:r>
          </w:p>
          <w:p w14:paraId="533ECC03" w14:textId="77777777" w:rsidR="00DD2175" w:rsidRPr="007A6948" w:rsidRDefault="00DD2175" w:rsidP="00DD2175">
            <w:pPr>
              <w:spacing w:line="240" w:lineRule="auto"/>
              <w:jc w:val="center"/>
              <w:rPr>
                <w:b/>
                <w:bCs/>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2B256F39" w14:textId="77777777" w:rsidR="00DD2175" w:rsidRPr="007A6948" w:rsidRDefault="00DD2175" w:rsidP="00DD2175">
            <w:pPr>
              <w:spacing w:line="240" w:lineRule="auto"/>
              <w:jc w:val="center"/>
              <w:rPr>
                <w:b/>
                <w:bCs/>
                <w:sz w:val="20"/>
              </w:rPr>
            </w:pPr>
            <w:r w:rsidRPr="007A6948">
              <w:rPr>
                <w:sz w:val="20"/>
              </w:rPr>
              <w:t>58</w:t>
            </w:r>
          </w:p>
        </w:tc>
        <w:tc>
          <w:tcPr>
            <w:tcW w:w="1202" w:type="dxa"/>
            <w:tcBorders>
              <w:top w:val="single" w:sz="4" w:space="0" w:color="auto"/>
              <w:left w:val="single" w:sz="4" w:space="0" w:color="auto"/>
              <w:bottom w:val="single" w:sz="4" w:space="0" w:color="auto"/>
              <w:right w:val="single" w:sz="4" w:space="0" w:color="auto"/>
            </w:tcBorders>
            <w:vAlign w:val="center"/>
          </w:tcPr>
          <w:p w14:paraId="5628B945" w14:textId="77777777" w:rsidR="00DD2175" w:rsidRPr="007A6948" w:rsidRDefault="00DD2175" w:rsidP="00DD2175">
            <w:pPr>
              <w:spacing w:line="240" w:lineRule="auto"/>
              <w:jc w:val="center"/>
              <w:rPr>
                <w:sz w:val="20"/>
              </w:rPr>
            </w:pPr>
            <w:r w:rsidRPr="007A6948">
              <w:rPr>
                <w:sz w:val="20"/>
              </w:rPr>
              <w:t>159</w:t>
            </w:r>
          </w:p>
          <w:p w14:paraId="7358648E" w14:textId="77777777" w:rsidR="00DD2175" w:rsidRPr="007A6948" w:rsidRDefault="00DD2175" w:rsidP="00DD2175">
            <w:pPr>
              <w:spacing w:line="240" w:lineRule="auto"/>
              <w:jc w:val="center"/>
              <w:rPr>
                <w:b/>
                <w:bCs/>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21168948" w14:textId="77777777" w:rsidR="00DD2175" w:rsidRPr="007A6948" w:rsidRDefault="00DD2175" w:rsidP="00DD2175">
            <w:pPr>
              <w:spacing w:line="240" w:lineRule="auto"/>
              <w:jc w:val="center"/>
              <w:rPr>
                <w:b/>
                <w:bCs/>
                <w:sz w:val="20"/>
              </w:rPr>
            </w:pPr>
            <w:r w:rsidRPr="007A6948">
              <w:rPr>
                <w:sz w:val="20"/>
              </w:rPr>
              <w:t>58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89D65FF" w14:textId="77777777" w:rsidR="00DD2175" w:rsidRPr="007A6948" w:rsidRDefault="00DD2175" w:rsidP="00DD2175">
            <w:pPr>
              <w:spacing w:line="240" w:lineRule="auto"/>
              <w:jc w:val="center"/>
              <w:rPr>
                <w:b/>
                <w:bCs/>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95ED57B" w14:textId="77777777" w:rsidR="00DD2175" w:rsidRPr="007A6948" w:rsidRDefault="00DD2175" w:rsidP="00DD2175">
            <w:pPr>
              <w:spacing w:line="240" w:lineRule="auto"/>
              <w:jc w:val="center"/>
              <w:rPr>
                <w:b/>
                <w:bCs/>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5630B49C" w14:textId="77777777" w:rsidR="00DD2175" w:rsidRPr="007A6948" w:rsidRDefault="00DD2175" w:rsidP="00DD2175">
            <w:pPr>
              <w:spacing w:line="240" w:lineRule="auto"/>
              <w:jc w:val="center"/>
              <w:rPr>
                <w:sz w:val="20"/>
              </w:rPr>
            </w:pPr>
            <w:r w:rsidRPr="007A6948">
              <w:rPr>
                <w:sz w:val="20"/>
              </w:rPr>
              <w:t>ППУ,45 мм</w:t>
            </w:r>
          </w:p>
        </w:tc>
        <w:tc>
          <w:tcPr>
            <w:tcW w:w="1296" w:type="dxa"/>
            <w:tcBorders>
              <w:top w:val="single" w:sz="4" w:space="0" w:color="auto"/>
              <w:left w:val="single" w:sz="4" w:space="0" w:color="auto"/>
              <w:bottom w:val="single" w:sz="4" w:space="0" w:color="auto"/>
              <w:right w:val="single" w:sz="4" w:space="0" w:color="auto"/>
            </w:tcBorders>
            <w:vAlign w:val="center"/>
          </w:tcPr>
          <w:p w14:paraId="258DB837"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503FFE62" w14:textId="6327659E"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E5A40A4" w14:textId="16C3C42E" w:rsidR="00DD2175" w:rsidRPr="007A6948" w:rsidRDefault="00DD2175" w:rsidP="00DD2175">
            <w:pPr>
              <w:spacing w:line="240" w:lineRule="auto"/>
              <w:jc w:val="center"/>
              <w:rPr>
                <w:bCs/>
                <w:sz w:val="20"/>
              </w:rPr>
            </w:pPr>
            <w:r w:rsidRPr="007A6948">
              <w:rPr>
                <w:sz w:val="20"/>
              </w:rPr>
              <w:t>18,444</w:t>
            </w:r>
          </w:p>
        </w:tc>
      </w:tr>
      <w:tr w:rsidR="00DD2175" w:rsidRPr="007A6948" w14:paraId="0B3C61C6" w14:textId="576E8E65"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3219939" w14:textId="77777777" w:rsidR="00DD2175" w:rsidRPr="007A6948" w:rsidRDefault="00DD2175" w:rsidP="00DD2175">
            <w:pPr>
              <w:spacing w:line="240" w:lineRule="auto"/>
              <w:rPr>
                <w:b/>
                <w:bCs/>
                <w:sz w:val="20"/>
              </w:rPr>
            </w:pPr>
            <w:r w:rsidRPr="007A6948">
              <w:rPr>
                <w:sz w:val="20"/>
              </w:rPr>
              <w:t>ТК-9 – К-2</w:t>
            </w:r>
          </w:p>
        </w:tc>
        <w:tc>
          <w:tcPr>
            <w:tcW w:w="1524" w:type="dxa"/>
            <w:tcBorders>
              <w:top w:val="single" w:sz="4" w:space="0" w:color="auto"/>
              <w:left w:val="single" w:sz="4" w:space="0" w:color="auto"/>
              <w:bottom w:val="single" w:sz="4" w:space="0" w:color="auto"/>
              <w:right w:val="single" w:sz="4" w:space="0" w:color="auto"/>
            </w:tcBorders>
            <w:vAlign w:val="center"/>
          </w:tcPr>
          <w:p w14:paraId="6B0021B5" w14:textId="77777777" w:rsidR="00DD2175" w:rsidRPr="007A6948" w:rsidRDefault="00DD2175" w:rsidP="00DD2175">
            <w:pPr>
              <w:spacing w:line="240" w:lineRule="auto"/>
              <w:jc w:val="center"/>
              <w:rPr>
                <w:sz w:val="20"/>
              </w:rPr>
            </w:pPr>
            <w:r w:rsidRPr="007A6948">
              <w:rPr>
                <w:sz w:val="20"/>
              </w:rPr>
              <w:t>133</w:t>
            </w:r>
          </w:p>
          <w:p w14:paraId="7F19FC49" w14:textId="77777777" w:rsidR="00DD2175" w:rsidRPr="007A6948" w:rsidRDefault="00DD2175" w:rsidP="00DD2175">
            <w:pPr>
              <w:spacing w:line="240" w:lineRule="auto"/>
              <w:jc w:val="center"/>
              <w:rPr>
                <w:b/>
                <w:bCs/>
                <w:sz w:val="20"/>
              </w:rPr>
            </w:pPr>
            <w:r w:rsidRPr="007A6948">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22F06D24" w14:textId="77777777" w:rsidR="00DD2175" w:rsidRPr="007A6948" w:rsidRDefault="00DD2175" w:rsidP="00DD2175">
            <w:pPr>
              <w:spacing w:line="240" w:lineRule="auto"/>
              <w:jc w:val="center"/>
              <w:rPr>
                <w:b/>
                <w:bCs/>
                <w:sz w:val="20"/>
              </w:rPr>
            </w:pPr>
            <w:r w:rsidRPr="007A6948">
              <w:rPr>
                <w:sz w:val="20"/>
              </w:rPr>
              <w:t>10</w:t>
            </w:r>
          </w:p>
        </w:tc>
        <w:tc>
          <w:tcPr>
            <w:tcW w:w="1202" w:type="dxa"/>
            <w:tcBorders>
              <w:top w:val="single" w:sz="4" w:space="0" w:color="auto"/>
              <w:left w:val="single" w:sz="4" w:space="0" w:color="auto"/>
              <w:bottom w:val="single" w:sz="4" w:space="0" w:color="auto"/>
              <w:right w:val="single" w:sz="4" w:space="0" w:color="auto"/>
            </w:tcBorders>
            <w:vAlign w:val="center"/>
          </w:tcPr>
          <w:p w14:paraId="7C97B1DA" w14:textId="77777777" w:rsidR="00DD2175" w:rsidRPr="007A6948" w:rsidRDefault="00DD2175" w:rsidP="00DD2175">
            <w:pPr>
              <w:spacing w:line="240" w:lineRule="auto"/>
              <w:jc w:val="center"/>
              <w:rPr>
                <w:sz w:val="20"/>
              </w:rPr>
            </w:pPr>
            <w:r w:rsidRPr="007A6948">
              <w:rPr>
                <w:sz w:val="20"/>
              </w:rPr>
              <w:t>133</w:t>
            </w:r>
          </w:p>
          <w:p w14:paraId="628EE5BD" w14:textId="77777777" w:rsidR="00DD2175" w:rsidRPr="007A6948" w:rsidRDefault="00DD2175" w:rsidP="00DD2175">
            <w:pPr>
              <w:spacing w:line="240" w:lineRule="auto"/>
              <w:jc w:val="center"/>
              <w:rPr>
                <w:b/>
                <w:bCs/>
                <w:sz w:val="20"/>
              </w:rPr>
            </w:pPr>
            <w:r w:rsidRPr="007A6948">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1F107315" w14:textId="77777777" w:rsidR="00DD2175" w:rsidRPr="007A6948" w:rsidRDefault="00DD2175" w:rsidP="00DD2175">
            <w:pPr>
              <w:spacing w:line="240" w:lineRule="auto"/>
              <w:jc w:val="center"/>
              <w:rPr>
                <w:b/>
                <w:bCs/>
                <w:sz w:val="20"/>
              </w:rPr>
            </w:pPr>
            <w:r w:rsidRPr="007A6948">
              <w:rPr>
                <w:sz w:val="20"/>
              </w:rPr>
              <w:t>10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551BA3ED" w14:textId="77777777" w:rsidR="00DD2175" w:rsidRPr="007A6948" w:rsidRDefault="00DD2175" w:rsidP="00DD2175">
            <w:pPr>
              <w:spacing w:line="240" w:lineRule="auto"/>
              <w:jc w:val="center"/>
              <w:rPr>
                <w:b/>
                <w:bCs/>
                <w:sz w:val="20"/>
              </w:rPr>
            </w:pPr>
            <w:r w:rsidRPr="007A6948">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206C96E3" w14:textId="77777777" w:rsidR="00DD2175" w:rsidRPr="007A6948" w:rsidRDefault="00DD2175" w:rsidP="00DD2175">
            <w:pPr>
              <w:spacing w:line="240" w:lineRule="auto"/>
              <w:jc w:val="center"/>
              <w:rPr>
                <w:b/>
                <w:bCs/>
                <w:sz w:val="20"/>
              </w:rPr>
            </w:pPr>
            <w:r w:rsidRPr="007A6948">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00E54980" w14:textId="77777777" w:rsidR="00DD2175" w:rsidRPr="007A6948" w:rsidRDefault="00DD2175" w:rsidP="00DD2175">
            <w:pPr>
              <w:spacing w:line="240" w:lineRule="auto"/>
              <w:jc w:val="center"/>
              <w:rPr>
                <w:sz w:val="20"/>
              </w:rPr>
            </w:pPr>
            <w:r w:rsidRPr="007A6948">
              <w:rPr>
                <w:sz w:val="20"/>
              </w:rPr>
              <w:t>ППУ,46 мм</w:t>
            </w:r>
          </w:p>
        </w:tc>
        <w:tc>
          <w:tcPr>
            <w:tcW w:w="1296" w:type="dxa"/>
            <w:tcBorders>
              <w:top w:val="single" w:sz="4" w:space="0" w:color="auto"/>
              <w:left w:val="single" w:sz="4" w:space="0" w:color="auto"/>
              <w:bottom w:val="single" w:sz="4" w:space="0" w:color="auto"/>
              <w:right w:val="single" w:sz="4" w:space="0" w:color="auto"/>
            </w:tcBorders>
            <w:vAlign w:val="center"/>
          </w:tcPr>
          <w:p w14:paraId="2437C990" w14:textId="50B6267F" w:rsidR="00DD2175" w:rsidRPr="007A6948" w:rsidRDefault="00DD2175" w:rsidP="00DD2175">
            <w:pPr>
              <w:spacing w:line="240" w:lineRule="auto"/>
              <w:jc w:val="center"/>
              <w:rPr>
                <w:bCs/>
                <w:sz w:val="17"/>
                <w:szCs w:val="17"/>
              </w:rPr>
            </w:pPr>
            <w:r w:rsidRPr="007A6948">
              <w:rPr>
                <w:bCs/>
                <w:sz w:val="17"/>
                <w:szCs w:val="17"/>
              </w:rPr>
              <w:t>2009*, при</w:t>
            </w:r>
            <w:r w:rsidRPr="007A6948">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4C58D4D0" w14:textId="79723922" w:rsidR="00DD2175" w:rsidRPr="007A6948" w:rsidRDefault="00DD2175" w:rsidP="00DD2175">
            <w:pPr>
              <w:spacing w:line="240" w:lineRule="auto"/>
              <w:jc w:val="center"/>
              <w:rPr>
                <w:bCs/>
                <w:sz w:val="18"/>
                <w:szCs w:val="18"/>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4759A915" w14:textId="6F49D361" w:rsidR="00DD2175" w:rsidRPr="007A6948" w:rsidRDefault="00DD2175" w:rsidP="00DD2175">
            <w:pPr>
              <w:spacing w:line="240" w:lineRule="auto"/>
              <w:jc w:val="center"/>
              <w:rPr>
                <w:bCs/>
                <w:sz w:val="20"/>
              </w:rPr>
            </w:pPr>
            <w:r w:rsidRPr="007A6948">
              <w:rPr>
                <w:sz w:val="20"/>
              </w:rPr>
              <w:t>2,66</w:t>
            </w:r>
          </w:p>
        </w:tc>
      </w:tr>
      <w:tr w:rsidR="00DD2175" w:rsidRPr="007A6948" w14:paraId="77F4752C" w14:textId="55B87626"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267F8ED8" w14:textId="77777777" w:rsidR="00DD2175" w:rsidRPr="007A6948" w:rsidRDefault="00DD2175" w:rsidP="00DD2175">
            <w:pPr>
              <w:spacing w:line="240" w:lineRule="auto"/>
              <w:rPr>
                <w:b/>
                <w:bCs/>
                <w:sz w:val="20"/>
              </w:rPr>
            </w:pPr>
            <w:r w:rsidRPr="007A6948">
              <w:rPr>
                <w:sz w:val="20"/>
              </w:rPr>
              <w:t>К-2 – К-3</w:t>
            </w:r>
          </w:p>
        </w:tc>
        <w:tc>
          <w:tcPr>
            <w:tcW w:w="1524" w:type="dxa"/>
            <w:tcBorders>
              <w:top w:val="single" w:sz="4" w:space="0" w:color="auto"/>
              <w:left w:val="single" w:sz="4" w:space="0" w:color="auto"/>
              <w:bottom w:val="single" w:sz="4" w:space="0" w:color="auto"/>
              <w:right w:val="single" w:sz="4" w:space="0" w:color="auto"/>
            </w:tcBorders>
            <w:vAlign w:val="center"/>
          </w:tcPr>
          <w:p w14:paraId="0697CADD" w14:textId="77777777" w:rsidR="00DD2175" w:rsidRPr="007A6948" w:rsidRDefault="00DD2175" w:rsidP="00DD2175">
            <w:pPr>
              <w:spacing w:line="240" w:lineRule="auto"/>
              <w:jc w:val="center"/>
              <w:rPr>
                <w:sz w:val="20"/>
              </w:rPr>
            </w:pPr>
            <w:r w:rsidRPr="007A6948">
              <w:rPr>
                <w:sz w:val="20"/>
              </w:rPr>
              <w:t>133</w:t>
            </w:r>
          </w:p>
          <w:p w14:paraId="084E4453" w14:textId="77777777" w:rsidR="00DD2175" w:rsidRPr="007A6948" w:rsidRDefault="00DD2175" w:rsidP="00DD2175">
            <w:pPr>
              <w:spacing w:line="240" w:lineRule="auto"/>
              <w:jc w:val="center"/>
              <w:rPr>
                <w:b/>
                <w:bCs/>
                <w:sz w:val="20"/>
              </w:rPr>
            </w:pPr>
            <w:r w:rsidRPr="007A6948">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D9FD4EE" w14:textId="77777777" w:rsidR="00DD2175" w:rsidRPr="007A6948" w:rsidRDefault="00DD2175" w:rsidP="00DD2175">
            <w:pPr>
              <w:spacing w:line="240" w:lineRule="auto"/>
              <w:jc w:val="center"/>
              <w:rPr>
                <w:b/>
                <w:bCs/>
                <w:sz w:val="20"/>
              </w:rPr>
            </w:pPr>
            <w:r w:rsidRPr="007A6948">
              <w:rPr>
                <w:sz w:val="20"/>
              </w:rPr>
              <w:t>40</w:t>
            </w:r>
          </w:p>
        </w:tc>
        <w:tc>
          <w:tcPr>
            <w:tcW w:w="1202" w:type="dxa"/>
            <w:tcBorders>
              <w:top w:val="single" w:sz="4" w:space="0" w:color="auto"/>
              <w:left w:val="single" w:sz="4" w:space="0" w:color="auto"/>
              <w:bottom w:val="single" w:sz="4" w:space="0" w:color="auto"/>
              <w:right w:val="single" w:sz="4" w:space="0" w:color="auto"/>
            </w:tcBorders>
            <w:vAlign w:val="center"/>
          </w:tcPr>
          <w:p w14:paraId="37B891D1" w14:textId="77777777" w:rsidR="00DD2175" w:rsidRPr="007A6948" w:rsidRDefault="00DD2175" w:rsidP="00DD2175">
            <w:pPr>
              <w:spacing w:line="240" w:lineRule="auto"/>
              <w:jc w:val="center"/>
              <w:rPr>
                <w:sz w:val="20"/>
              </w:rPr>
            </w:pPr>
            <w:r w:rsidRPr="007A6948">
              <w:rPr>
                <w:sz w:val="20"/>
              </w:rPr>
              <w:t>133</w:t>
            </w:r>
          </w:p>
          <w:p w14:paraId="3EBED338" w14:textId="77777777" w:rsidR="00DD2175" w:rsidRPr="007A6948" w:rsidRDefault="00DD2175" w:rsidP="00DD2175">
            <w:pPr>
              <w:spacing w:line="240" w:lineRule="auto"/>
              <w:jc w:val="center"/>
              <w:rPr>
                <w:b/>
                <w:bCs/>
                <w:sz w:val="20"/>
              </w:rPr>
            </w:pPr>
            <w:r w:rsidRPr="007A6948">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39B9F272" w14:textId="77777777" w:rsidR="00DD2175" w:rsidRPr="007A6948" w:rsidRDefault="00DD2175" w:rsidP="00DD2175">
            <w:pPr>
              <w:spacing w:line="240" w:lineRule="auto"/>
              <w:jc w:val="center"/>
              <w:rPr>
                <w:b/>
                <w:bCs/>
                <w:sz w:val="20"/>
              </w:rPr>
            </w:pPr>
            <w:r w:rsidRPr="007A6948">
              <w:rPr>
                <w:sz w:val="20"/>
              </w:rPr>
              <w:t>40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D96D6DB" w14:textId="77777777" w:rsidR="00DD2175" w:rsidRPr="007A6948" w:rsidRDefault="00DD2175" w:rsidP="00DD2175">
            <w:pPr>
              <w:spacing w:line="240" w:lineRule="auto"/>
              <w:jc w:val="center"/>
              <w:rPr>
                <w:b/>
                <w:bCs/>
                <w:sz w:val="20"/>
              </w:rPr>
            </w:pPr>
            <w:r w:rsidRPr="007A6948">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0EBD686D" w14:textId="77777777" w:rsidR="00DD2175" w:rsidRPr="007A6948" w:rsidRDefault="00DD2175" w:rsidP="00DD2175">
            <w:pPr>
              <w:spacing w:line="240" w:lineRule="auto"/>
              <w:jc w:val="center"/>
              <w:rPr>
                <w:b/>
                <w:bCs/>
                <w:sz w:val="20"/>
              </w:rPr>
            </w:pPr>
            <w:r w:rsidRPr="007A6948">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135BE169" w14:textId="77777777" w:rsidR="00DD2175" w:rsidRPr="007A6948" w:rsidRDefault="00DD2175" w:rsidP="00DD2175">
            <w:pPr>
              <w:spacing w:line="240" w:lineRule="auto"/>
              <w:jc w:val="center"/>
              <w:rPr>
                <w:sz w:val="20"/>
              </w:rPr>
            </w:pPr>
            <w:r w:rsidRPr="007A6948">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1669E7F6" w14:textId="3AEB64CD" w:rsidR="00DD2175" w:rsidRPr="007A6948" w:rsidRDefault="00DD2175" w:rsidP="00DD2175">
            <w:pPr>
              <w:spacing w:line="240" w:lineRule="auto"/>
              <w:jc w:val="center"/>
              <w:rPr>
                <w:bCs/>
                <w:sz w:val="17"/>
                <w:szCs w:val="17"/>
              </w:rPr>
            </w:pPr>
            <w:r w:rsidRPr="007A6948">
              <w:rPr>
                <w:bCs/>
                <w:sz w:val="17"/>
                <w:szCs w:val="17"/>
              </w:rPr>
              <w:t>2009*, при</w:t>
            </w:r>
            <w:r w:rsidRPr="007A6948">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35DB1D6D" w14:textId="2E06CC48" w:rsidR="00DD2175" w:rsidRPr="007A6948" w:rsidRDefault="00DD2175" w:rsidP="00DD2175">
            <w:pPr>
              <w:spacing w:line="240" w:lineRule="auto"/>
              <w:jc w:val="center"/>
              <w:rPr>
                <w:bCs/>
                <w:sz w:val="18"/>
                <w:szCs w:val="18"/>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09982BF" w14:textId="7E3F12B1" w:rsidR="00DD2175" w:rsidRPr="007A6948" w:rsidRDefault="00DD2175" w:rsidP="00DD2175">
            <w:pPr>
              <w:spacing w:line="240" w:lineRule="auto"/>
              <w:jc w:val="center"/>
              <w:rPr>
                <w:bCs/>
                <w:sz w:val="20"/>
              </w:rPr>
            </w:pPr>
            <w:r w:rsidRPr="007A6948">
              <w:rPr>
                <w:sz w:val="20"/>
              </w:rPr>
              <w:t>10,64</w:t>
            </w:r>
          </w:p>
        </w:tc>
      </w:tr>
      <w:tr w:rsidR="00DD2175" w:rsidRPr="007A6948" w14:paraId="6AB5002C" w14:textId="3C39A54A"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8400AA6" w14:textId="77777777" w:rsidR="00DD2175" w:rsidRPr="007A6948" w:rsidRDefault="00DD2175" w:rsidP="00DD2175">
            <w:pPr>
              <w:spacing w:line="240" w:lineRule="auto"/>
              <w:rPr>
                <w:b/>
                <w:bCs/>
                <w:sz w:val="20"/>
              </w:rPr>
            </w:pPr>
            <w:r w:rsidRPr="007A6948">
              <w:rPr>
                <w:sz w:val="20"/>
              </w:rPr>
              <w:t>К-3 – К-4</w:t>
            </w:r>
          </w:p>
        </w:tc>
        <w:tc>
          <w:tcPr>
            <w:tcW w:w="1524" w:type="dxa"/>
            <w:tcBorders>
              <w:top w:val="single" w:sz="4" w:space="0" w:color="auto"/>
              <w:left w:val="single" w:sz="4" w:space="0" w:color="auto"/>
              <w:bottom w:val="single" w:sz="4" w:space="0" w:color="auto"/>
              <w:right w:val="single" w:sz="4" w:space="0" w:color="auto"/>
            </w:tcBorders>
            <w:vAlign w:val="center"/>
          </w:tcPr>
          <w:p w14:paraId="4BE57146" w14:textId="77777777" w:rsidR="00DD2175" w:rsidRPr="007A6948" w:rsidRDefault="00DD2175" w:rsidP="00DD2175">
            <w:pPr>
              <w:spacing w:line="240" w:lineRule="auto"/>
              <w:jc w:val="center"/>
              <w:rPr>
                <w:sz w:val="20"/>
              </w:rPr>
            </w:pPr>
            <w:r w:rsidRPr="007A6948">
              <w:rPr>
                <w:sz w:val="20"/>
              </w:rPr>
              <w:t>133</w:t>
            </w:r>
          </w:p>
          <w:p w14:paraId="3C3764B8" w14:textId="77777777" w:rsidR="00DD2175" w:rsidRPr="007A6948" w:rsidRDefault="00DD2175" w:rsidP="00DD2175">
            <w:pPr>
              <w:spacing w:line="240" w:lineRule="auto"/>
              <w:jc w:val="center"/>
              <w:rPr>
                <w:b/>
                <w:bCs/>
                <w:sz w:val="20"/>
              </w:rPr>
            </w:pPr>
            <w:r w:rsidRPr="007A6948">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41FBBF7" w14:textId="77777777" w:rsidR="00DD2175" w:rsidRPr="007A6948" w:rsidRDefault="00DD2175" w:rsidP="00DD2175">
            <w:pPr>
              <w:spacing w:line="240" w:lineRule="auto"/>
              <w:jc w:val="center"/>
              <w:rPr>
                <w:b/>
                <w:bCs/>
                <w:sz w:val="20"/>
              </w:rPr>
            </w:pPr>
            <w:r w:rsidRPr="007A6948">
              <w:rPr>
                <w:sz w:val="20"/>
              </w:rPr>
              <w:t>60</w:t>
            </w:r>
          </w:p>
        </w:tc>
        <w:tc>
          <w:tcPr>
            <w:tcW w:w="1202" w:type="dxa"/>
            <w:tcBorders>
              <w:top w:val="single" w:sz="4" w:space="0" w:color="auto"/>
              <w:left w:val="single" w:sz="4" w:space="0" w:color="auto"/>
              <w:bottom w:val="single" w:sz="4" w:space="0" w:color="auto"/>
              <w:right w:val="single" w:sz="4" w:space="0" w:color="auto"/>
            </w:tcBorders>
            <w:vAlign w:val="center"/>
          </w:tcPr>
          <w:p w14:paraId="407AB365" w14:textId="77777777" w:rsidR="00DD2175" w:rsidRPr="007A6948" w:rsidRDefault="00DD2175" w:rsidP="00DD2175">
            <w:pPr>
              <w:spacing w:line="240" w:lineRule="auto"/>
              <w:jc w:val="center"/>
              <w:rPr>
                <w:sz w:val="20"/>
              </w:rPr>
            </w:pPr>
            <w:r w:rsidRPr="007A6948">
              <w:rPr>
                <w:sz w:val="20"/>
              </w:rPr>
              <w:t>133</w:t>
            </w:r>
          </w:p>
          <w:p w14:paraId="3E40FA2A" w14:textId="77777777" w:rsidR="00DD2175" w:rsidRPr="007A6948" w:rsidRDefault="00DD2175" w:rsidP="00DD2175">
            <w:pPr>
              <w:spacing w:line="240" w:lineRule="auto"/>
              <w:jc w:val="center"/>
              <w:rPr>
                <w:b/>
                <w:bCs/>
                <w:sz w:val="20"/>
              </w:rPr>
            </w:pPr>
            <w:r w:rsidRPr="007A6948">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5DC9FA3E" w14:textId="77777777" w:rsidR="00DD2175" w:rsidRPr="007A6948" w:rsidRDefault="00DD2175" w:rsidP="00DD2175">
            <w:pPr>
              <w:spacing w:line="240" w:lineRule="auto"/>
              <w:jc w:val="center"/>
              <w:rPr>
                <w:b/>
                <w:bCs/>
                <w:sz w:val="20"/>
              </w:rPr>
            </w:pPr>
            <w:r w:rsidRPr="007A6948">
              <w:rPr>
                <w:sz w:val="20"/>
              </w:rPr>
              <w:t>60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28920653" w14:textId="77777777" w:rsidR="00DD2175" w:rsidRPr="007A6948" w:rsidRDefault="00DD2175" w:rsidP="00DD2175">
            <w:pPr>
              <w:spacing w:line="240" w:lineRule="auto"/>
              <w:jc w:val="center"/>
              <w:rPr>
                <w:b/>
                <w:bCs/>
                <w:sz w:val="20"/>
              </w:rPr>
            </w:pPr>
            <w:r w:rsidRPr="007A6948">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050963EA" w14:textId="77777777" w:rsidR="00DD2175" w:rsidRPr="007A6948" w:rsidRDefault="00DD2175" w:rsidP="00DD2175">
            <w:pPr>
              <w:spacing w:line="240" w:lineRule="auto"/>
              <w:jc w:val="center"/>
              <w:rPr>
                <w:b/>
                <w:bCs/>
                <w:sz w:val="20"/>
              </w:rPr>
            </w:pPr>
            <w:r w:rsidRPr="007A6948">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544ABF9B" w14:textId="77777777" w:rsidR="00DD2175" w:rsidRPr="007A6948" w:rsidRDefault="00DD2175" w:rsidP="00DD2175">
            <w:pPr>
              <w:spacing w:line="240" w:lineRule="auto"/>
              <w:jc w:val="center"/>
              <w:rPr>
                <w:sz w:val="20"/>
              </w:rPr>
            </w:pPr>
            <w:r w:rsidRPr="007A6948">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2F910D39" w14:textId="34F52078" w:rsidR="00DD2175" w:rsidRPr="007A6948" w:rsidRDefault="00DD2175" w:rsidP="00DD2175">
            <w:pPr>
              <w:spacing w:line="240" w:lineRule="auto"/>
              <w:jc w:val="center"/>
              <w:rPr>
                <w:bCs/>
                <w:sz w:val="17"/>
                <w:szCs w:val="17"/>
              </w:rPr>
            </w:pPr>
            <w:r w:rsidRPr="007A6948">
              <w:rPr>
                <w:bCs/>
                <w:sz w:val="17"/>
                <w:szCs w:val="17"/>
              </w:rPr>
              <w:t>2009*, при</w:t>
            </w:r>
            <w:r w:rsidRPr="007A6948">
              <w:rPr>
                <w:bCs/>
                <w:sz w:val="17"/>
                <w:szCs w:val="17"/>
              </w:rPr>
              <w:softHyphen/>
              <w:t>нято по году строительства дома № 23</w:t>
            </w:r>
          </w:p>
        </w:tc>
        <w:tc>
          <w:tcPr>
            <w:tcW w:w="1392" w:type="dxa"/>
            <w:tcBorders>
              <w:top w:val="single" w:sz="4" w:space="0" w:color="auto"/>
              <w:left w:val="single" w:sz="4" w:space="0" w:color="auto"/>
              <w:bottom w:val="single" w:sz="4" w:space="0" w:color="auto"/>
              <w:right w:val="single" w:sz="4" w:space="0" w:color="auto"/>
            </w:tcBorders>
            <w:vAlign w:val="center"/>
          </w:tcPr>
          <w:p w14:paraId="78F0E032" w14:textId="55D7B49B" w:rsidR="00DD2175" w:rsidRPr="007A6948" w:rsidRDefault="00DD2175" w:rsidP="00DD2175">
            <w:pPr>
              <w:spacing w:line="240" w:lineRule="auto"/>
              <w:jc w:val="center"/>
              <w:rPr>
                <w:bCs/>
                <w:sz w:val="18"/>
                <w:szCs w:val="18"/>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0A86E1CD" w14:textId="54BD0437" w:rsidR="00DD2175" w:rsidRPr="007A6948" w:rsidRDefault="00DD2175" w:rsidP="00DD2175">
            <w:pPr>
              <w:spacing w:line="240" w:lineRule="auto"/>
              <w:jc w:val="center"/>
              <w:rPr>
                <w:bCs/>
                <w:sz w:val="20"/>
              </w:rPr>
            </w:pPr>
            <w:r w:rsidRPr="007A6948">
              <w:rPr>
                <w:sz w:val="20"/>
              </w:rPr>
              <w:t>15,96</w:t>
            </w:r>
          </w:p>
        </w:tc>
      </w:tr>
      <w:tr w:rsidR="00DD2175" w:rsidRPr="007A6948" w14:paraId="3D6F7C5C" w14:textId="739127BF"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CD4883A" w14:textId="4D0BB762" w:rsidR="00DD2175" w:rsidRPr="007A6948" w:rsidRDefault="00DD2175" w:rsidP="00DD2175">
            <w:pPr>
              <w:spacing w:line="240" w:lineRule="auto"/>
              <w:rPr>
                <w:b/>
                <w:bCs/>
                <w:sz w:val="20"/>
              </w:rPr>
            </w:pPr>
            <w:r w:rsidRPr="007A6948">
              <w:rPr>
                <w:sz w:val="20"/>
              </w:rPr>
              <w:t>ТК-9 – УЗ-1 (вывод на надземную прокладку)</w:t>
            </w:r>
          </w:p>
        </w:tc>
        <w:tc>
          <w:tcPr>
            <w:tcW w:w="1524" w:type="dxa"/>
            <w:tcBorders>
              <w:top w:val="single" w:sz="4" w:space="0" w:color="auto"/>
              <w:left w:val="single" w:sz="4" w:space="0" w:color="auto"/>
              <w:bottom w:val="single" w:sz="4" w:space="0" w:color="auto"/>
              <w:right w:val="single" w:sz="4" w:space="0" w:color="auto"/>
            </w:tcBorders>
            <w:vAlign w:val="center"/>
          </w:tcPr>
          <w:p w14:paraId="407AF6A8" w14:textId="77777777" w:rsidR="00DD2175" w:rsidRPr="007A6948" w:rsidRDefault="00DD2175" w:rsidP="00DD2175">
            <w:pPr>
              <w:spacing w:line="240" w:lineRule="auto"/>
              <w:jc w:val="center"/>
              <w:rPr>
                <w:sz w:val="20"/>
              </w:rPr>
            </w:pPr>
            <w:r w:rsidRPr="007A6948">
              <w:rPr>
                <w:sz w:val="20"/>
              </w:rPr>
              <w:t>133</w:t>
            </w:r>
          </w:p>
          <w:p w14:paraId="48555FDA" w14:textId="77777777" w:rsidR="00DD2175" w:rsidRPr="007A6948" w:rsidRDefault="00DD2175" w:rsidP="00DD2175">
            <w:pPr>
              <w:spacing w:line="240" w:lineRule="auto"/>
              <w:jc w:val="center"/>
              <w:rPr>
                <w:b/>
                <w:bCs/>
                <w:sz w:val="20"/>
              </w:rPr>
            </w:pPr>
            <w:r w:rsidRPr="007A6948">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0E4AF95A" w14:textId="77777777" w:rsidR="00DD2175" w:rsidRPr="007A6948" w:rsidRDefault="00DD2175" w:rsidP="00DD2175">
            <w:pPr>
              <w:spacing w:line="240" w:lineRule="auto"/>
              <w:jc w:val="center"/>
              <w:rPr>
                <w:b/>
                <w:bCs/>
                <w:sz w:val="20"/>
              </w:rPr>
            </w:pPr>
            <w:r w:rsidRPr="007A6948">
              <w:rPr>
                <w:sz w:val="20"/>
              </w:rPr>
              <w:t>48</w:t>
            </w:r>
          </w:p>
        </w:tc>
        <w:tc>
          <w:tcPr>
            <w:tcW w:w="1202" w:type="dxa"/>
            <w:tcBorders>
              <w:top w:val="single" w:sz="4" w:space="0" w:color="auto"/>
              <w:left w:val="single" w:sz="4" w:space="0" w:color="auto"/>
              <w:bottom w:val="single" w:sz="4" w:space="0" w:color="auto"/>
              <w:right w:val="single" w:sz="4" w:space="0" w:color="auto"/>
            </w:tcBorders>
            <w:vAlign w:val="center"/>
          </w:tcPr>
          <w:p w14:paraId="6D4CAC49" w14:textId="77777777" w:rsidR="00DD2175" w:rsidRPr="007A6948" w:rsidRDefault="00DD2175" w:rsidP="00DD2175">
            <w:pPr>
              <w:spacing w:line="240" w:lineRule="auto"/>
              <w:jc w:val="center"/>
              <w:rPr>
                <w:sz w:val="20"/>
              </w:rPr>
            </w:pPr>
            <w:r w:rsidRPr="007A6948">
              <w:rPr>
                <w:sz w:val="20"/>
              </w:rPr>
              <w:t>133</w:t>
            </w:r>
          </w:p>
          <w:p w14:paraId="317A6E5F" w14:textId="77777777" w:rsidR="00DD2175" w:rsidRPr="007A6948" w:rsidRDefault="00DD2175" w:rsidP="00DD2175">
            <w:pPr>
              <w:spacing w:line="240" w:lineRule="auto"/>
              <w:jc w:val="center"/>
              <w:rPr>
                <w:b/>
                <w:bCs/>
                <w:sz w:val="20"/>
              </w:rPr>
            </w:pPr>
            <w:r w:rsidRPr="007A6948">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40E9041C" w14:textId="77777777" w:rsidR="00DD2175" w:rsidRPr="007A6948" w:rsidRDefault="00DD2175" w:rsidP="00DD2175">
            <w:pPr>
              <w:spacing w:line="240" w:lineRule="auto"/>
              <w:jc w:val="center"/>
              <w:rPr>
                <w:b/>
                <w:bCs/>
                <w:sz w:val="20"/>
              </w:rPr>
            </w:pPr>
            <w:r w:rsidRPr="007A6948">
              <w:rPr>
                <w:sz w:val="20"/>
              </w:rPr>
              <w:t>48</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464F7898" w14:textId="77777777" w:rsidR="00DD2175" w:rsidRPr="007A6948" w:rsidRDefault="00DD2175" w:rsidP="00DD2175">
            <w:pPr>
              <w:spacing w:line="240" w:lineRule="auto"/>
              <w:jc w:val="center"/>
              <w:rPr>
                <w:b/>
                <w:bCs/>
                <w:sz w:val="20"/>
              </w:rPr>
            </w:pPr>
            <w:r w:rsidRPr="007A6948">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71D23190" w14:textId="77777777" w:rsidR="00DD2175" w:rsidRPr="007A6948" w:rsidRDefault="00DD2175" w:rsidP="00DD2175">
            <w:pPr>
              <w:spacing w:line="240" w:lineRule="auto"/>
              <w:jc w:val="center"/>
              <w:rPr>
                <w:b/>
                <w:bCs/>
                <w:sz w:val="20"/>
              </w:rPr>
            </w:pPr>
            <w:r w:rsidRPr="007A6948">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27C4530E" w14:textId="77777777" w:rsidR="00DD2175" w:rsidRPr="007A6948" w:rsidRDefault="00DD2175" w:rsidP="00DD2175">
            <w:pPr>
              <w:spacing w:line="240" w:lineRule="auto"/>
              <w:jc w:val="center"/>
              <w:rPr>
                <w:sz w:val="20"/>
              </w:rPr>
            </w:pPr>
            <w:r w:rsidRPr="007A6948">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31B30FBC"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63C6D03D" w14:textId="47817F71"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2AEC605" w14:textId="72578BD1" w:rsidR="00DD2175" w:rsidRPr="007A6948" w:rsidRDefault="00DD2175" w:rsidP="00DD2175">
            <w:pPr>
              <w:spacing w:line="240" w:lineRule="auto"/>
              <w:jc w:val="center"/>
              <w:rPr>
                <w:bCs/>
                <w:sz w:val="20"/>
              </w:rPr>
            </w:pPr>
            <w:r w:rsidRPr="007A6948">
              <w:rPr>
                <w:sz w:val="20"/>
              </w:rPr>
              <w:t>12,768</w:t>
            </w:r>
          </w:p>
        </w:tc>
      </w:tr>
      <w:tr w:rsidR="00DD2175" w:rsidRPr="007A6948" w14:paraId="39FFEA20" w14:textId="25EF7C91"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79029FD3" w14:textId="7B97C6CA" w:rsidR="00DD2175" w:rsidRPr="007A6948" w:rsidRDefault="00DD2175" w:rsidP="00DD2175">
            <w:pPr>
              <w:spacing w:line="240" w:lineRule="auto"/>
              <w:rPr>
                <w:sz w:val="20"/>
              </w:rPr>
            </w:pPr>
            <w:r w:rsidRPr="007A6948">
              <w:rPr>
                <w:sz w:val="20"/>
              </w:rPr>
              <w:t>УЗ-1 – ТК-10</w:t>
            </w:r>
          </w:p>
        </w:tc>
        <w:tc>
          <w:tcPr>
            <w:tcW w:w="1524" w:type="dxa"/>
            <w:tcBorders>
              <w:top w:val="single" w:sz="4" w:space="0" w:color="auto"/>
              <w:left w:val="single" w:sz="4" w:space="0" w:color="auto"/>
              <w:bottom w:val="single" w:sz="4" w:space="0" w:color="auto"/>
              <w:right w:val="single" w:sz="4" w:space="0" w:color="auto"/>
            </w:tcBorders>
            <w:vAlign w:val="center"/>
          </w:tcPr>
          <w:p w14:paraId="74BA49A6" w14:textId="77777777" w:rsidR="00DD2175" w:rsidRPr="007A6948" w:rsidRDefault="00DD2175" w:rsidP="00DD2175">
            <w:pPr>
              <w:spacing w:line="240" w:lineRule="auto"/>
              <w:jc w:val="center"/>
              <w:rPr>
                <w:sz w:val="20"/>
              </w:rPr>
            </w:pPr>
            <w:r w:rsidRPr="007A6948">
              <w:rPr>
                <w:sz w:val="20"/>
              </w:rPr>
              <w:t>133</w:t>
            </w:r>
          </w:p>
          <w:p w14:paraId="29A86A01" w14:textId="77777777" w:rsidR="00DD2175" w:rsidRPr="007A6948" w:rsidRDefault="00DD2175" w:rsidP="00DD2175">
            <w:pPr>
              <w:spacing w:line="240" w:lineRule="auto"/>
              <w:jc w:val="center"/>
              <w:rPr>
                <w:b/>
                <w:bCs/>
                <w:sz w:val="20"/>
              </w:rPr>
            </w:pPr>
            <w:r w:rsidRPr="007A6948">
              <w:rPr>
                <w:sz w:val="20"/>
              </w:rPr>
              <w:t>(133/225)</w:t>
            </w:r>
          </w:p>
        </w:tc>
        <w:tc>
          <w:tcPr>
            <w:tcW w:w="886" w:type="dxa"/>
            <w:tcBorders>
              <w:top w:val="single" w:sz="4" w:space="0" w:color="auto"/>
              <w:left w:val="single" w:sz="4" w:space="0" w:color="auto"/>
              <w:bottom w:val="single" w:sz="4" w:space="0" w:color="auto"/>
              <w:right w:val="single" w:sz="4" w:space="0" w:color="auto"/>
            </w:tcBorders>
            <w:vAlign w:val="center"/>
          </w:tcPr>
          <w:p w14:paraId="3CF77637" w14:textId="77777777" w:rsidR="00DD2175" w:rsidRPr="007A6948" w:rsidRDefault="00DD2175" w:rsidP="00DD2175">
            <w:pPr>
              <w:spacing w:line="240" w:lineRule="auto"/>
              <w:jc w:val="center"/>
              <w:rPr>
                <w:b/>
                <w:bCs/>
                <w:sz w:val="20"/>
              </w:rPr>
            </w:pPr>
            <w:r w:rsidRPr="007A6948">
              <w:rPr>
                <w:sz w:val="20"/>
              </w:rPr>
              <w:t>45</w:t>
            </w:r>
          </w:p>
        </w:tc>
        <w:tc>
          <w:tcPr>
            <w:tcW w:w="1202" w:type="dxa"/>
            <w:tcBorders>
              <w:top w:val="single" w:sz="4" w:space="0" w:color="auto"/>
              <w:left w:val="single" w:sz="4" w:space="0" w:color="auto"/>
              <w:bottom w:val="single" w:sz="4" w:space="0" w:color="auto"/>
              <w:right w:val="single" w:sz="4" w:space="0" w:color="auto"/>
            </w:tcBorders>
            <w:vAlign w:val="center"/>
          </w:tcPr>
          <w:p w14:paraId="7C7EEB40" w14:textId="77777777" w:rsidR="00DD2175" w:rsidRPr="007A6948" w:rsidRDefault="00DD2175" w:rsidP="00DD2175">
            <w:pPr>
              <w:spacing w:line="240" w:lineRule="auto"/>
              <w:jc w:val="center"/>
              <w:rPr>
                <w:sz w:val="20"/>
              </w:rPr>
            </w:pPr>
            <w:r w:rsidRPr="007A6948">
              <w:rPr>
                <w:sz w:val="20"/>
              </w:rPr>
              <w:t>133</w:t>
            </w:r>
          </w:p>
          <w:p w14:paraId="2C13FD33" w14:textId="77777777" w:rsidR="00DD2175" w:rsidRPr="007A6948" w:rsidRDefault="00DD2175" w:rsidP="00DD2175">
            <w:pPr>
              <w:spacing w:line="240" w:lineRule="auto"/>
              <w:jc w:val="center"/>
              <w:rPr>
                <w:b/>
                <w:bCs/>
                <w:sz w:val="20"/>
              </w:rPr>
            </w:pPr>
            <w:r w:rsidRPr="007A6948">
              <w:rPr>
                <w:sz w:val="20"/>
              </w:rPr>
              <w:t>(133/225)</w:t>
            </w:r>
          </w:p>
        </w:tc>
        <w:tc>
          <w:tcPr>
            <w:tcW w:w="884" w:type="dxa"/>
            <w:tcBorders>
              <w:top w:val="single" w:sz="4" w:space="0" w:color="auto"/>
              <w:left w:val="single" w:sz="4" w:space="0" w:color="auto"/>
              <w:bottom w:val="single" w:sz="4" w:space="0" w:color="auto"/>
              <w:right w:val="single" w:sz="4" w:space="0" w:color="auto"/>
            </w:tcBorders>
            <w:vAlign w:val="center"/>
          </w:tcPr>
          <w:p w14:paraId="15E54640" w14:textId="77777777" w:rsidR="00DD2175" w:rsidRPr="007A6948" w:rsidRDefault="00DD2175" w:rsidP="00DD2175">
            <w:pPr>
              <w:spacing w:line="240" w:lineRule="auto"/>
              <w:jc w:val="center"/>
              <w:rPr>
                <w:b/>
                <w:bCs/>
                <w:sz w:val="20"/>
              </w:rPr>
            </w:pPr>
            <w:r w:rsidRPr="007A6948">
              <w:rPr>
                <w:sz w:val="20"/>
              </w:rPr>
              <w:t>45</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17C4CBFC" w14:textId="77777777" w:rsidR="00DD2175" w:rsidRPr="007A6948" w:rsidRDefault="00DD2175" w:rsidP="00DD2175">
            <w:pPr>
              <w:spacing w:line="240" w:lineRule="auto"/>
              <w:jc w:val="center"/>
              <w:rPr>
                <w:b/>
                <w:bCs/>
                <w:sz w:val="20"/>
              </w:rPr>
            </w:pPr>
            <w:r w:rsidRPr="007A6948">
              <w:rPr>
                <w:sz w:val="20"/>
              </w:rPr>
              <w:t>4,0</w:t>
            </w:r>
          </w:p>
        </w:tc>
        <w:tc>
          <w:tcPr>
            <w:tcW w:w="1307" w:type="dxa"/>
            <w:tcBorders>
              <w:top w:val="single" w:sz="4" w:space="0" w:color="auto"/>
              <w:left w:val="single" w:sz="4" w:space="0" w:color="auto"/>
              <w:bottom w:val="single" w:sz="4" w:space="0" w:color="auto"/>
              <w:right w:val="single" w:sz="4" w:space="0" w:color="auto"/>
            </w:tcBorders>
            <w:vAlign w:val="center"/>
          </w:tcPr>
          <w:p w14:paraId="73D24801" w14:textId="77777777" w:rsidR="00DD2175" w:rsidRPr="007A6948" w:rsidRDefault="00DD2175" w:rsidP="00DD2175">
            <w:pPr>
              <w:spacing w:line="240" w:lineRule="auto"/>
              <w:jc w:val="center"/>
              <w:rPr>
                <w:b/>
                <w:bCs/>
                <w:sz w:val="20"/>
              </w:rPr>
            </w:pPr>
            <w:r w:rsidRPr="007A6948">
              <w:rPr>
                <w:sz w:val="20"/>
              </w:rPr>
              <w:t>4,0</w:t>
            </w:r>
          </w:p>
        </w:tc>
        <w:tc>
          <w:tcPr>
            <w:tcW w:w="1412" w:type="dxa"/>
            <w:tcBorders>
              <w:top w:val="single" w:sz="4" w:space="0" w:color="auto"/>
              <w:left w:val="single" w:sz="4" w:space="0" w:color="auto"/>
              <w:bottom w:val="single" w:sz="4" w:space="0" w:color="auto"/>
              <w:right w:val="single" w:sz="4" w:space="0" w:color="auto"/>
            </w:tcBorders>
            <w:vAlign w:val="center"/>
          </w:tcPr>
          <w:p w14:paraId="652136D0" w14:textId="77777777" w:rsidR="00DD2175" w:rsidRPr="007A6948" w:rsidRDefault="00DD2175" w:rsidP="00DD2175">
            <w:pPr>
              <w:spacing w:line="240" w:lineRule="auto"/>
              <w:jc w:val="center"/>
              <w:rPr>
                <w:sz w:val="20"/>
              </w:rPr>
            </w:pPr>
            <w:r w:rsidRPr="007A6948">
              <w:rPr>
                <w:sz w:val="20"/>
              </w:rPr>
              <w:t>ППУ, 46 мм</w:t>
            </w:r>
          </w:p>
        </w:tc>
        <w:tc>
          <w:tcPr>
            <w:tcW w:w="1296" w:type="dxa"/>
            <w:tcBorders>
              <w:top w:val="single" w:sz="4" w:space="0" w:color="auto"/>
              <w:left w:val="single" w:sz="4" w:space="0" w:color="auto"/>
              <w:bottom w:val="single" w:sz="4" w:space="0" w:color="auto"/>
              <w:right w:val="single" w:sz="4" w:space="0" w:color="auto"/>
            </w:tcBorders>
            <w:vAlign w:val="center"/>
          </w:tcPr>
          <w:p w14:paraId="4640AB7E" w14:textId="77777777" w:rsidR="00DD2175" w:rsidRPr="007A6948" w:rsidRDefault="00DD2175" w:rsidP="00DD2175">
            <w:pPr>
              <w:spacing w:line="240" w:lineRule="auto"/>
              <w:jc w:val="center"/>
              <w:rPr>
                <w:bCs/>
                <w:sz w:val="20"/>
              </w:rPr>
            </w:pPr>
            <w:r w:rsidRPr="007A6948">
              <w:rPr>
                <w:bCs/>
                <w:sz w:val="20"/>
              </w:rPr>
              <w:t>2018</w:t>
            </w:r>
          </w:p>
        </w:tc>
        <w:tc>
          <w:tcPr>
            <w:tcW w:w="1392" w:type="dxa"/>
            <w:tcBorders>
              <w:top w:val="single" w:sz="4" w:space="0" w:color="auto"/>
              <w:left w:val="single" w:sz="4" w:space="0" w:color="auto"/>
              <w:bottom w:val="single" w:sz="4" w:space="0" w:color="auto"/>
              <w:right w:val="single" w:sz="4" w:space="0" w:color="auto"/>
            </w:tcBorders>
            <w:vAlign w:val="center"/>
          </w:tcPr>
          <w:p w14:paraId="091BD17D" w14:textId="17B6190A" w:rsidR="00DD2175" w:rsidRPr="007A6948" w:rsidRDefault="00DD2175" w:rsidP="00DD2175">
            <w:pPr>
              <w:spacing w:line="240" w:lineRule="auto"/>
              <w:jc w:val="center"/>
              <w:rPr>
                <w:bCs/>
                <w:sz w:val="20"/>
              </w:rPr>
            </w:pPr>
            <w:r w:rsidRPr="007A6948">
              <w:rPr>
                <w:bCs/>
                <w:sz w:val="20"/>
              </w:rPr>
              <w:t>надземная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6F8A9CD7" w14:textId="239BC8F7" w:rsidR="00DD2175" w:rsidRPr="007A6948" w:rsidRDefault="00DD2175" w:rsidP="00DD2175">
            <w:pPr>
              <w:spacing w:line="240" w:lineRule="auto"/>
              <w:jc w:val="center"/>
              <w:rPr>
                <w:bCs/>
                <w:sz w:val="20"/>
              </w:rPr>
            </w:pPr>
            <w:r w:rsidRPr="007A6948">
              <w:rPr>
                <w:sz w:val="20"/>
              </w:rPr>
              <w:t>11,97</w:t>
            </w:r>
          </w:p>
        </w:tc>
      </w:tr>
      <w:tr w:rsidR="00DD2175" w:rsidRPr="007A6948" w14:paraId="3029DA14" w14:textId="33AFDFF7"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5EA630FF" w14:textId="77777777" w:rsidR="00DD2175" w:rsidRPr="007A6948" w:rsidRDefault="00DD2175" w:rsidP="00DD2175">
            <w:pPr>
              <w:spacing w:line="240" w:lineRule="auto"/>
              <w:rPr>
                <w:sz w:val="20"/>
              </w:rPr>
            </w:pPr>
            <w:r w:rsidRPr="007A6948">
              <w:rPr>
                <w:sz w:val="20"/>
              </w:rPr>
              <w:t xml:space="preserve">ТК-2 – ввод в ж. д. </w:t>
            </w:r>
          </w:p>
          <w:p w14:paraId="29C58FF0" w14:textId="130FC285" w:rsidR="00DD2175" w:rsidRPr="007A6948" w:rsidRDefault="00DD2175" w:rsidP="00DD2175">
            <w:pPr>
              <w:spacing w:line="240" w:lineRule="auto"/>
              <w:rPr>
                <w:sz w:val="20"/>
              </w:rPr>
            </w:pPr>
            <w:r w:rsidRPr="007A6948">
              <w:rPr>
                <w:sz w:val="20"/>
              </w:rPr>
              <w:t>ул. Центральная, 11</w:t>
            </w:r>
          </w:p>
        </w:tc>
        <w:tc>
          <w:tcPr>
            <w:tcW w:w="1524" w:type="dxa"/>
            <w:tcBorders>
              <w:top w:val="single" w:sz="4" w:space="0" w:color="auto"/>
              <w:left w:val="single" w:sz="4" w:space="0" w:color="auto"/>
              <w:bottom w:val="single" w:sz="4" w:space="0" w:color="auto"/>
              <w:right w:val="single" w:sz="4" w:space="0" w:color="auto"/>
            </w:tcBorders>
            <w:vAlign w:val="center"/>
          </w:tcPr>
          <w:p w14:paraId="1B2FBA83" w14:textId="77777777" w:rsidR="00DD2175" w:rsidRPr="007A6948" w:rsidRDefault="00DD2175" w:rsidP="00DD2175">
            <w:pPr>
              <w:spacing w:line="240" w:lineRule="auto"/>
              <w:jc w:val="center"/>
              <w:rPr>
                <w:sz w:val="20"/>
              </w:rPr>
            </w:pPr>
            <w:r w:rsidRPr="007A6948">
              <w:rPr>
                <w:sz w:val="20"/>
              </w:rPr>
              <w:t>159</w:t>
            </w:r>
          </w:p>
          <w:p w14:paraId="111302A4" w14:textId="77777777" w:rsidR="00DD2175" w:rsidRPr="007A6948" w:rsidRDefault="00DD2175" w:rsidP="00DD2175">
            <w:pPr>
              <w:spacing w:line="240" w:lineRule="auto"/>
              <w:jc w:val="center"/>
              <w:rPr>
                <w:b/>
                <w:bCs/>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21591942" w14:textId="77777777" w:rsidR="00DD2175" w:rsidRPr="007A6948" w:rsidRDefault="00DD2175" w:rsidP="00DD2175">
            <w:pPr>
              <w:spacing w:line="240" w:lineRule="auto"/>
              <w:jc w:val="center"/>
              <w:rPr>
                <w:b/>
                <w:bCs/>
                <w:sz w:val="20"/>
              </w:rPr>
            </w:pPr>
            <w:r w:rsidRPr="007A6948">
              <w:rPr>
                <w:sz w:val="20"/>
              </w:rPr>
              <w:t>52</w:t>
            </w:r>
          </w:p>
        </w:tc>
        <w:tc>
          <w:tcPr>
            <w:tcW w:w="1202" w:type="dxa"/>
            <w:tcBorders>
              <w:top w:val="single" w:sz="4" w:space="0" w:color="auto"/>
              <w:left w:val="single" w:sz="4" w:space="0" w:color="auto"/>
              <w:bottom w:val="single" w:sz="4" w:space="0" w:color="auto"/>
              <w:right w:val="single" w:sz="4" w:space="0" w:color="auto"/>
            </w:tcBorders>
            <w:vAlign w:val="center"/>
          </w:tcPr>
          <w:p w14:paraId="722ABDFC" w14:textId="77777777" w:rsidR="00DD2175" w:rsidRPr="007A6948" w:rsidRDefault="00DD2175" w:rsidP="00DD2175">
            <w:pPr>
              <w:spacing w:line="240" w:lineRule="auto"/>
              <w:jc w:val="center"/>
              <w:rPr>
                <w:sz w:val="20"/>
              </w:rPr>
            </w:pPr>
            <w:r w:rsidRPr="007A6948">
              <w:rPr>
                <w:sz w:val="20"/>
              </w:rPr>
              <w:t>159</w:t>
            </w:r>
          </w:p>
          <w:p w14:paraId="6CC7518C" w14:textId="77777777" w:rsidR="00DD2175" w:rsidRPr="007A6948" w:rsidRDefault="00DD2175" w:rsidP="00DD2175">
            <w:pPr>
              <w:spacing w:line="240" w:lineRule="auto"/>
              <w:jc w:val="center"/>
              <w:rPr>
                <w:b/>
                <w:bCs/>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3590625E" w14:textId="77777777" w:rsidR="00DD2175" w:rsidRPr="007A6948" w:rsidRDefault="00DD2175" w:rsidP="00DD2175">
            <w:pPr>
              <w:spacing w:line="240" w:lineRule="auto"/>
              <w:jc w:val="center"/>
              <w:rPr>
                <w:b/>
                <w:bCs/>
                <w:sz w:val="20"/>
              </w:rPr>
            </w:pPr>
            <w:r w:rsidRPr="007A6948">
              <w:rPr>
                <w:sz w:val="20"/>
              </w:rPr>
              <w:t>52</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7F1A8962" w14:textId="77777777" w:rsidR="00DD2175" w:rsidRPr="007A6948" w:rsidRDefault="00DD2175" w:rsidP="00DD2175">
            <w:pPr>
              <w:spacing w:line="240" w:lineRule="auto"/>
              <w:jc w:val="center"/>
              <w:rPr>
                <w:b/>
                <w:bCs/>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3815819E" w14:textId="77777777" w:rsidR="00DD2175" w:rsidRPr="007A6948" w:rsidRDefault="00DD2175" w:rsidP="00DD2175">
            <w:pPr>
              <w:spacing w:line="240" w:lineRule="auto"/>
              <w:jc w:val="center"/>
              <w:rPr>
                <w:b/>
                <w:bCs/>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2C1A5E8B" w14:textId="77777777" w:rsidR="00DD2175" w:rsidRPr="007A6948" w:rsidRDefault="00DD2175" w:rsidP="00DD2175">
            <w:pPr>
              <w:spacing w:line="240" w:lineRule="auto"/>
              <w:jc w:val="center"/>
              <w:rPr>
                <w:sz w:val="20"/>
              </w:rPr>
            </w:pPr>
            <w:r w:rsidRPr="007A6948">
              <w:rPr>
                <w:sz w:val="20"/>
              </w:rPr>
              <w:t>ППУ, 45 мм</w:t>
            </w:r>
          </w:p>
        </w:tc>
        <w:tc>
          <w:tcPr>
            <w:tcW w:w="1296" w:type="dxa"/>
            <w:tcBorders>
              <w:top w:val="single" w:sz="4" w:space="0" w:color="auto"/>
              <w:left w:val="single" w:sz="4" w:space="0" w:color="auto"/>
              <w:bottom w:val="single" w:sz="4" w:space="0" w:color="auto"/>
              <w:right w:val="single" w:sz="4" w:space="0" w:color="auto"/>
            </w:tcBorders>
            <w:vAlign w:val="center"/>
          </w:tcPr>
          <w:p w14:paraId="0AA9D3AA" w14:textId="77777777" w:rsidR="00DD2175" w:rsidRPr="007A6948" w:rsidRDefault="00DD2175" w:rsidP="00DD2175">
            <w:pPr>
              <w:spacing w:line="240" w:lineRule="auto"/>
              <w:jc w:val="center"/>
              <w:rPr>
                <w:bCs/>
                <w:sz w:val="20"/>
              </w:rPr>
            </w:pPr>
            <w:r w:rsidRPr="007A6948">
              <w:rPr>
                <w:bCs/>
                <w:sz w:val="20"/>
              </w:rPr>
              <w:t>2020</w:t>
            </w:r>
          </w:p>
        </w:tc>
        <w:tc>
          <w:tcPr>
            <w:tcW w:w="1392" w:type="dxa"/>
            <w:tcBorders>
              <w:top w:val="single" w:sz="4" w:space="0" w:color="auto"/>
              <w:left w:val="single" w:sz="4" w:space="0" w:color="auto"/>
              <w:bottom w:val="single" w:sz="4" w:space="0" w:color="auto"/>
              <w:right w:val="single" w:sz="4" w:space="0" w:color="auto"/>
            </w:tcBorders>
            <w:vAlign w:val="center"/>
          </w:tcPr>
          <w:p w14:paraId="3EF2468F" w14:textId="69865F1F" w:rsidR="00DD2175" w:rsidRPr="007A6948" w:rsidRDefault="00DD2175" w:rsidP="00DD2175">
            <w:pPr>
              <w:spacing w:line="240" w:lineRule="auto"/>
              <w:jc w:val="center"/>
              <w:rPr>
                <w:bCs/>
                <w:sz w:val="20"/>
              </w:rPr>
            </w:pPr>
            <w:r w:rsidRPr="007A6948">
              <w:rPr>
                <w:bCs/>
                <w:sz w:val="20"/>
              </w:rPr>
              <w:t>в помещении</w:t>
            </w:r>
          </w:p>
        </w:tc>
        <w:tc>
          <w:tcPr>
            <w:tcW w:w="1393" w:type="dxa"/>
            <w:tcBorders>
              <w:top w:val="single" w:sz="4" w:space="0" w:color="auto"/>
              <w:left w:val="nil"/>
              <w:bottom w:val="single" w:sz="4" w:space="0" w:color="auto"/>
              <w:right w:val="single" w:sz="4" w:space="0" w:color="auto"/>
            </w:tcBorders>
            <w:shd w:val="clear" w:color="auto" w:fill="auto"/>
            <w:vAlign w:val="center"/>
          </w:tcPr>
          <w:p w14:paraId="7D2FC3F2" w14:textId="2A795EE8" w:rsidR="00DD2175" w:rsidRPr="007A6948" w:rsidRDefault="00DD2175" w:rsidP="00DD2175">
            <w:pPr>
              <w:spacing w:line="240" w:lineRule="auto"/>
              <w:jc w:val="center"/>
              <w:rPr>
                <w:bCs/>
                <w:sz w:val="20"/>
              </w:rPr>
            </w:pPr>
            <w:r w:rsidRPr="007A6948">
              <w:rPr>
                <w:sz w:val="20"/>
              </w:rPr>
              <w:t>16,536</w:t>
            </w:r>
          </w:p>
        </w:tc>
      </w:tr>
      <w:tr w:rsidR="00DD2175" w:rsidRPr="007A6948" w14:paraId="08123DDC" w14:textId="2C7D041D"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64114D51" w14:textId="77777777" w:rsidR="00DD2175" w:rsidRPr="007A6948" w:rsidRDefault="00DD2175" w:rsidP="00DD2175">
            <w:pPr>
              <w:spacing w:line="240" w:lineRule="auto"/>
              <w:rPr>
                <w:sz w:val="20"/>
              </w:rPr>
            </w:pPr>
            <w:r w:rsidRPr="007A6948">
              <w:rPr>
                <w:sz w:val="20"/>
              </w:rPr>
              <w:t xml:space="preserve">Подвал ж.д. </w:t>
            </w:r>
          </w:p>
          <w:p w14:paraId="50A00961" w14:textId="28B287D2" w:rsidR="00DD2175" w:rsidRPr="007A6948" w:rsidRDefault="00DD2175" w:rsidP="00DD2175">
            <w:pPr>
              <w:spacing w:line="240" w:lineRule="auto"/>
              <w:jc w:val="left"/>
              <w:rPr>
                <w:sz w:val="20"/>
              </w:rPr>
            </w:pPr>
            <w:r w:rsidRPr="007A6948">
              <w:rPr>
                <w:sz w:val="20"/>
              </w:rPr>
              <w:t>ул. Центральная, 11 (транзит)</w:t>
            </w:r>
          </w:p>
        </w:tc>
        <w:tc>
          <w:tcPr>
            <w:tcW w:w="1524" w:type="dxa"/>
            <w:tcBorders>
              <w:top w:val="single" w:sz="4" w:space="0" w:color="auto"/>
              <w:left w:val="single" w:sz="4" w:space="0" w:color="auto"/>
              <w:bottom w:val="single" w:sz="4" w:space="0" w:color="auto"/>
              <w:right w:val="single" w:sz="4" w:space="0" w:color="auto"/>
            </w:tcBorders>
            <w:vAlign w:val="center"/>
          </w:tcPr>
          <w:p w14:paraId="2694BF75" w14:textId="77777777" w:rsidR="00DD2175" w:rsidRPr="007A6948" w:rsidRDefault="00DD2175" w:rsidP="00DD2175">
            <w:pPr>
              <w:spacing w:line="240" w:lineRule="auto"/>
              <w:jc w:val="center"/>
              <w:rPr>
                <w:sz w:val="20"/>
              </w:rPr>
            </w:pPr>
            <w:r w:rsidRPr="007A6948">
              <w:rPr>
                <w:sz w:val="20"/>
              </w:rPr>
              <w:t>159</w:t>
            </w:r>
          </w:p>
        </w:tc>
        <w:tc>
          <w:tcPr>
            <w:tcW w:w="886" w:type="dxa"/>
            <w:tcBorders>
              <w:top w:val="single" w:sz="4" w:space="0" w:color="auto"/>
              <w:left w:val="single" w:sz="4" w:space="0" w:color="auto"/>
              <w:bottom w:val="single" w:sz="4" w:space="0" w:color="auto"/>
              <w:right w:val="single" w:sz="4" w:space="0" w:color="auto"/>
            </w:tcBorders>
            <w:vAlign w:val="center"/>
          </w:tcPr>
          <w:p w14:paraId="3381B097" w14:textId="77777777" w:rsidR="00DD2175" w:rsidRPr="007A6948" w:rsidRDefault="00DD2175" w:rsidP="00DD2175">
            <w:pPr>
              <w:spacing w:line="240" w:lineRule="auto"/>
              <w:jc w:val="center"/>
              <w:rPr>
                <w:sz w:val="20"/>
              </w:rPr>
            </w:pPr>
            <w:r w:rsidRPr="007A6948">
              <w:rPr>
                <w:sz w:val="20"/>
              </w:rPr>
              <w:t>41</w:t>
            </w:r>
          </w:p>
        </w:tc>
        <w:tc>
          <w:tcPr>
            <w:tcW w:w="1202" w:type="dxa"/>
            <w:tcBorders>
              <w:top w:val="single" w:sz="4" w:space="0" w:color="auto"/>
              <w:left w:val="single" w:sz="4" w:space="0" w:color="auto"/>
              <w:bottom w:val="single" w:sz="4" w:space="0" w:color="auto"/>
              <w:right w:val="single" w:sz="4" w:space="0" w:color="auto"/>
            </w:tcBorders>
            <w:vAlign w:val="center"/>
          </w:tcPr>
          <w:p w14:paraId="11605678" w14:textId="77777777" w:rsidR="00DD2175" w:rsidRPr="007A6948" w:rsidRDefault="00DD2175" w:rsidP="00DD2175">
            <w:pPr>
              <w:spacing w:line="240" w:lineRule="auto"/>
              <w:jc w:val="center"/>
              <w:rPr>
                <w:sz w:val="20"/>
              </w:rPr>
            </w:pPr>
            <w:r w:rsidRPr="007A6948">
              <w:rPr>
                <w:sz w:val="20"/>
              </w:rPr>
              <w:t>159</w:t>
            </w:r>
          </w:p>
        </w:tc>
        <w:tc>
          <w:tcPr>
            <w:tcW w:w="884" w:type="dxa"/>
            <w:tcBorders>
              <w:top w:val="single" w:sz="4" w:space="0" w:color="auto"/>
              <w:left w:val="single" w:sz="4" w:space="0" w:color="auto"/>
              <w:bottom w:val="single" w:sz="4" w:space="0" w:color="auto"/>
              <w:right w:val="single" w:sz="4" w:space="0" w:color="auto"/>
            </w:tcBorders>
            <w:vAlign w:val="center"/>
          </w:tcPr>
          <w:p w14:paraId="37E1E341" w14:textId="77777777" w:rsidR="00DD2175" w:rsidRPr="007A6948" w:rsidRDefault="00DD2175" w:rsidP="00DD2175">
            <w:pPr>
              <w:spacing w:line="240" w:lineRule="auto"/>
              <w:jc w:val="center"/>
              <w:rPr>
                <w:sz w:val="20"/>
              </w:rPr>
            </w:pPr>
            <w:r w:rsidRPr="007A6948">
              <w:rPr>
                <w:sz w:val="20"/>
              </w:rPr>
              <w:t>41</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FD80E26" w14:textId="77777777" w:rsidR="00DD2175" w:rsidRPr="007A6948" w:rsidRDefault="00DD2175" w:rsidP="00DD2175">
            <w:pPr>
              <w:spacing w:line="240" w:lineRule="auto"/>
              <w:jc w:val="center"/>
              <w:rPr>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EA3CA54" w14:textId="77777777" w:rsidR="00DD2175" w:rsidRPr="007A6948" w:rsidRDefault="00DD2175" w:rsidP="00DD2175">
            <w:pPr>
              <w:spacing w:line="240" w:lineRule="auto"/>
              <w:jc w:val="center"/>
              <w:rPr>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7C95E289" w14:textId="77777777" w:rsidR="00DD2175" w:rsidRPr="007A6948" w:rsidRDefault="00DD2175" w:rsidP="00DD2175">
            <w:pPr>
              <w:spacing w:line="240" w:lineRule="auto"/>
              <w:jc w:val="center"/>
              <w:rPr>
                <w:sz w:val="20"/>
              </w:rPr>
            </w:pPr>
            <w:r w:rsidRPr="007A6948">
              <w:rPr>
                <w:sz w:val="20"/>
              </w:rPr>
              <w:t>минвата, 50 мм</w:t>
            </w:r>
          </w:p>
        </w:tc>
        <w:tc>
          <w:tcPr>
            <w:tcW w:w="1296" w:type="dxa"/>
            <w:tcBorders>
              <w:top w:val="single" w:sz="4" w:space="0" w:color="auto"/>
              <w:left w:val="single" w:sz="4" w:space="0" w:color="auto"/>
              <w:bottom w:val="single" w:sz="4" w:space="0" w:color="auto"/>
              <w:right w:val="single" w:sz="4" w:space="0" w:color="auto"/>
            </w:tcBorders>
            <w:vAlign w:val="center"/>
          </w:tcPr>
          <w:p w14:paraId="1D20A2CC" w14:textId="77777777" w:rsidR="00DD2175" w:rsidRPr="007A6948" w:rsidRDefault="00DD2175" w:rsidP="00DD2175">
            <w:pPr>
              <w:spacing w:line="240" w:lineRule="auto"/>
              <w:jc w:val="center"/>
              <w:rPr>
                <w:bCs/>
                <w:sz w:val="20"/>
              </w:rPr>
            </w:pPr>
            <w:r w:rsidRPr="007A6948">
              <w:rPr>
                <w:bCs/>
                <w:sz w:val="20"/>
              </w:rPr>
              <w:t>2000**</w:t>
            </w:r>
          </w:p>
        </w:tc>
        <w:tc>
          <w:tcPr>
            <w:tcW w:w="1392" w:type="dxa"/>
            <w:tcBorders>
              <w:top w:val="single" w:sz="4" w:space="0" w:color="auto"/>
              <w:left w:val="single" w:sz="4" w:space="0" w:color="auto"/>
              <w:bottom w:val="single" w:sz="4" w:space="0" w:color="auto"/>
              <w:right w:val="single" w:sz="4" w:space="0" w:color="auto"/>
            </w:tcBorders>
            <w:vAlign w:val="center"/>
          </w:tcPr>
          <w:p w14:paraId="1209ECCE" w14:textId="7BC7C5EB" w:rsidR="00DD2175" w:rsidRPr="007A6948" w:rsidRDefault="00DD2175" w:rsidP="00DD2175">
            <w:pPr>
              <w:spacing w:line="240" w:lineRule="auto"/>
              <w:jc w:val="center"/>
              <w:rPr>
                <w:bCs/>
                <w:sz w:val="20"/>
              </w:rPr>
            </w:pPr>
            <w:r w:rsidRPr="007A6948">
              <w:rPr>
                <w:bCs/>
                <w:sz w:val="20"/>
              </w:rPr>
              <w:t>в помещении</w:t>
            </w:r>
          </w:p>
        </w:tc>
        <w:tc>
          <w:tcPr>
            <w:tcW w:w="1393" w:type="dxa"/>
            <w:tcBorders>
              <w:top w:val="single" w:sz="4" w:space="0" w:color="auto"/>
              <w:left w:val="nil"/>
              <w:bottom w:val="single" w:sz="4" w:space="0" w:color="auto"/>
              <w:right w:val="single" w:sz="4" w:space="0" w:color="auto"/>
            </w:tcBorders>
            <w:shd w:val="clear" w:color="auto" w:fill="auto"/>
            <w:vAlign w:val="center"/>
          </w:tcPr>
          <w:p w14:paraId="5313A746" w14:textId="0D3AC672" w:rsidR="00DD2175" w:rsidRPr="007A6948" w:rsidRDefault="00DD2175" w:rsidP="00DD2175">
            <w:pPr>
              <w:spacing w:line="240" w:lineRule="auto"/>
              <w:jc w:val="center"/>
              <w:rPr>
                <w:bCs/>
                <w:sz w:val="20"/>
              </w:rPr>
            </w:pPr>
            <w:r w:rsidRPr="007A6948">
              <w:rPr>
                <w:sz w:val="20"/>
              </w:rPr>
              <w:t>13,038</w:t>
            </w:r>
          </w:p>
        </w:tc>
      </w:tr>
      <w:tr w:rsidR="00DD2175" w:rsidRPr="007A6948" w14:paraId="66D24D6E" w14:textId="340500FF" w:rsidTr="00DD2175">
        <w:trPr>
          <w:trHeight w:val="20"/>
          <w:tblHeader/>
          <w:jc w:val="center"/>
        </w:trPr>
        <w:tc>
          <w:tcPr>
            <w:tcW w:w="2220" w:type="dxa"/>
            <w:tcBorders>
              <w:top w:val="single" w:sz="4" w:space="0" w:color="auto"/>
              <w:left w:val="single" w:sz="4" w:space="0" w:color="auto"/>
              <w:bottom w:val="single" w:sz="4" w:space="0" w:color="auto"/>
              <w:right w:val="single" w:sz="4" w:space="0" w:color="auto"/>
            </w:tcBorders>
            <w:vAlign w:val="center"/>
          </w:tcPr>
          <w:p w14:paraId="3EDBDAEB" w14:textId="3F84A345" w:rsidR="00DD2175" w:rsidRPr="007A6948" w:rsidRDefault="00DD2175" w:rsidP="00DD2175">
            <w:pPr>
              <w:spacing w:line="240" w:lineRule="auto"/>
              <w:rPr>
                <w:sz w:val="20"/>
              </w:rPr>
            </w:pPr>
            <w:r w:rsidRPr="007A6948">
              <w:rPr>
                <w:sz w:val="20"/>
              </w:rPr>
              <w:t>Вывод из ж.д. ул. Центральная, 11 – ТК-3</w:t>
            </w:r>
          </w:p>
        </w:tc>
        <w:tc>
          <w:tcPr>
            <w:tcW w:w="1524" w:type="dxa"/>
            <w:tcBorders>
              <w:top w:val="single" w:sz="4" w:space="0" w:color="auto"/>
              <w:left w:val="single" w:sz="4" w:space="0" w:color="auto"/>
              <w:bottom w:val="single" w:sz="4" w:space="0" w:color="auto"/>
              <w:right w:val="single" w:sz="4" w:space="0" w:color="auto"/>
            </w:tcBorders>
            <w:vAlign w:val="center"/>
          </w:tcPr>
          <w:p w14:paraId="136A337A" w14:textId="77777777" w:rsidR="00DD2175" w:rsidRPr="007A6948" w:rsidRDefault="00DD2175" w:rsidP="00DD2175">
            <w:pPr>
              <w:spacing w:line="240" w:lineRule="auto"/>
              <w:jc w:val="center"/>
              <w:rPr>
                <w:sz w:val="20"/>
              </w:rPr>
            </w:pPr>
            <w:r w:rsidRPr="007A6948">
              <w:rPr>
                <w:sz w:val="20"/>
              </w:rPr>
              <w:t>159</w:t>
            </w:r>
          </w:p>
          <w:p w14:paraId="6C459B72" w14:textId="77777777" w:rsidR="00DD2175" w:rsidRPr="007A6948" w:rsidRDefault="00DD2175" w:rsidP="00DD2175">
            <w:pPr>
              <w:spacing w:line="240" w:lineRule="auto"/>
              <w:jc w:val="center"/>
              <w:rPr>
                <w:sz w:val="20"/>
              </w:rPr>
            </w:pPr>
            <w:r w:rsidRPr="007A6948">
              <w:rPr>
                <w:sz w:val="20"/>
              </w:rPr>
              <w:t>(159/250)</w:t>
            </w:r>
          </w:p>
        </w:tc>
        <w:tc>
          <w:tcPr>
            <w:tcW w:w="886" w:type="dxa"/>
            <w:tcBorders>
              <w:top w:val="single" w:sz="4" w:space="0" w:color="auto"/>
              <w:left w:val="single" w:sz="4" w:space="0" w:color="auto"/>
              <w:bottom w:val="single" w:sz="4" w:space="0" w:color="auto"/>
              <w:right w:val="single" w:sz="4" w:space="0" w:color="auto"/>
            </w:tcBorders>
            <w:vAlign w:val="center"/>
          </w:tcPr>
          <w:p w14:paraId="4569533C" w14:textId="77777777" w:rsidR="00DD2175" w:rsidRPr="007A6948" w:rsidRDefault="00DD2175" w:rsidP="00DD2175">
            <w:pPr>
              <w:spacing w:line="240" w:lineRule="auto"/>
              <w:jc w:val="center"/>
              <w:rPr>
                <w:sz w:val="20"/>
              </w:rPr>
            </w:pPr>
            <w:r w:rsidRPr="007A6948">
              <w:rPr>
                <w:sz w:val="20"/>
              </w:rPr>
              <w:t>10</w:t>
            </w:r>
          </w:p>
        </w:tc>
        <w:tc>
          <w:tcPr>
            <w:tcW w:w="1202" w:type="dxa"/>
            <w:tcBorders>
              <w:top w:val="single" w:sz="4" w:space="0" w:color="auto"/>
              <w:left w:val="single" w:sz="4" w:space="0" w:color="auto"/>
              <w:bottom w:val="single" w:sz="4" w:space="0" w:color="auto"/>
              <w:right w:val="single" w:sz="4" w:space="0" w:color="auto"/>
            </w:tcBorders>
            <w:vAlign w:val="center"/>
          </w:tcPr>
          <w:p w14:paraId="74AAF125" w14:textId="77777777" w:rsidR="00DD2175" w:rsidRPr="007A6948" w:rsidRDefault="00DD2175" w:rsidP="00DD2175">
            <w:pPr>
              <w:spacing w:line="240" w:lineRule="auto"/>
              <w:jc w:val="center"/>
              <w:rPr>
                <w:sz w:val="20"/>
              </w:rPr>
            </w:pPr>
            <w:r w:rsidRPr="007A6948">
              <w:rPr>
                <w:sz w:val="20"/>
              </w:rPr>
              <w:t>159</w:t>
            </w:r>
          </w:p>
          <w:p w14:paraId="5CF21C2A" w14:textId="77777777" w:rsidR="00DD2175" w:rsidRPr="007A6948" w:rsidRDefault="00DD2175" w:rsidP="00DD2175">
            <w:pPr>
              <w:spacing w:line="240" w:lineRule="auto"/>
              <w:jc w:val="center"/>
              <w:rPr>
                <w:sz w:val="20"/>
              </w:rPr>
            </w:pPr>
            <w:r w:rsidRPr="007A6948">
              <w:rPr>
                <w:sz w:val="20"/>
              </w:rPr>
              <w:t>(159/250)</w:t>
            </w:r>
          </w:p>
        </w:tc>
        <w:tc>
          <w:tcPr>
            <w:tcW w:w="884" w:type="dxa"/>
            <w:tcBorders>
              <w:top w:val="single" w:sz="4" w:space="0" w:color="auto"/>
              <w:left w:val="single" w:sz="4" w:space="0" w:color="auto"/>
              <w:bottom w:val="single" w:sz="4" w:space="0" w:color="auto"/>
              <w:right w:val="single" w:sz="4" w:space="0" w:color="auto"/>
            </w:tcBorders>
            <w:vAlign w:val="center"/>
          </w:tcPr>
          <w:p w14:paraId="4F2F5DAF" w14:textId="77777777" w:rsidR="00DD2175" w:rsidRPr="007A6948" w:rsidRDefault="00DD2175" w:rsidP="00DD2175">
            <w:pPr>
              <w:spacing w:line="240" w:lineRule="auto"/>
              <w:jc w:val="center"/>
              <w:rPr>
                <w:sz w:val="20"/>
              </w:rPr>
            </w:pPr>
            <w:r w:rsidRPr="007A6948">
              <w:rPr>
                <w:sz w:val="20"/>
              </w:rPr>
              <w:t>10</w:t>
            </w:r>
          </w:p>
        </w:tc>
        <w:tc>
          <w:tcPr>
            <w:tcW w:w="1044" w:type="dxa"/>
            <w:gridSpan w:val="2"/>
            <w:tcBorders>
              <w:top w:val="single" w:sz="4" w:space="0" w:color="auto"/>
              <w:left w:val="single" w:sz="4" w:space="0" w:color="auto"/>
              <w:bottom w:val="single" w:sz="4" w:space="0" w:color="auto"/>
              <w:right w:val="single" w:sz="4" w:space="0" w:color="auto"/>
            </w:tcBorders>
            <w:vAlign w:val="center"/>
          </w:tcPr>
          <w:p w14:paraId="6729E806" w14:textId="77777777" w:rsidR="00DD2175" w:rsidRPr="007A6948" w:rsidRDefault="00DD2175" w:rsidP="00DD2175">
            <w:pPr>
              <w:spacing w:line="240" w:lineRule="auto"/>
              <w:jc w:val="center"/>
              <w:rPr>
                <w:sz w:val="20"/>
              </w:rPr>
            </w:pPr>
            <w:r w:rsidRPr="007A6948">
              <w:rPr>
                <w:sz w:val="20"/>
              </w:rPr>
              <w:t>4,5</w:t>
            </w:r>
          </w:p>
        </w:tc>
        <w:tc>
          <w:tcPr>
            <w:tcW w:w="1307" w:type="dxa"/>
            <w:tcBorders>
              <w:top w:val="single" w:sz="4" w:space="0" w:color="auto"/>
              <w:left w:val="single" w:sz="4" w:space="0" w:color="auto"/>
              <w:bottom w:val="single" w:sz="4" w:space="0" w:color="auto"/>
              <w:right w:val="single" w:sz="4" w:space="0" w:color="auto"/>
            </w:tcBorders>
            <w:vAlign w:val="center"/>
          </w:tcPr>
          <w:p w14:paraId="4DB72C22" w14:textId="77777777" w:rsidR="00DD2175" w:rsidRPr="007A6948" w:rsidRDefault="00DD2175" w:rsidP="00DD2175">
            <w:pPr>
              <w:spacing w:line="240" w:lineRule="auto"/>
              <w:jc w:val="center"/>
              <w:rPr>
                <w:sz w:val="20"/>
              </w:rPr>
            </w:pPr>
            <w:r w:rsidRPr="007A6948">
              <w:rPr>
                <w:sz w:val="20"/>
              </w:rPr>
              <w:t>4,5</w:t>
            </w:r>
          </w:p>
        </w:tc>
        <w:tc>
          <w:tcPr>
            <w:tcW w:w="1412" w:type="dxa"/>
            <w:tcBorders>
              <w:top w:val="single" w:sz="4" w:space="0" w:color="auto"/>
              <w:left w:val="single" w:sz="4" w:space="0" w:color="auto"/>
              <w:bottom w:val="single" w:sz="4" w:space="0" w:color="auto"/>
              <w:right w:val="single" w:sz="4" w:space="0" w:color="auto"/>
            </w:tcBorders>
            <w:vAlign w:val="center"/>
          </w:tcPr>
          <w:p w14:paraId="0724FB28" w14:textId="77777777" w:rsidR="00DD2175" w:rsidRPr="007A6948" w:rsidRDefault="00DD2175" w:rsidP="00DD2175">
            <w:pPr>
              <w:spacing w:line="240" w:lineRule="auto"/>
              <w:jc w:val="center"/>
              <w:rPr>
                <w:sz w:val="20"/>
              </w:rPr>
            </w:pPr>
            <w:r w:rsidRPr="007A6948">
              <w:rPr>
                <w:sz w:val="20"/>
              </w:rPr>
              <w:t>ППУ, 45 мм</w:t>
            </w:r>
          </w:p>
        </w:tc>
        <w:tc>
          <w:tcPr>
            <w:tcW w:w="1296" w:type="dxa"/>
            <w:tcBorders>
              <w:top w:val="single" w:sz="4" w:space="0" w:color="auto"/>
              <w:left w:val="single" w:sz="4" w:space="0" w:color="auto"/>
              <w:bottom w:val="single" w:sz="4" w:space="0" w:color="auto"/>
              <w:right w:val="single" w:sz="4" w:space="0" w:color="auto"/>
            </w:tcBorders>
            <w:vAlign w:val="center"/>
          </w:tcPr>
          <w:p w14:paraId="30C3E91A" w14:textId="77777777" w:rsidR="00DD2175" w:rsidRPr="007A6948" w:rsidRDefault="00DD2175" w:rsidP="00DD2175">
            <w:pPr>
              <w:spacing w:line="240" w:lineRule="auto"/>
              <w:jc w:val="center"/>
              <w:rPr>
                <w:b/>
                <w:bCs/>
                <w:sz w:val="20"/>
              </w:rPr>
            </w:pPr>
            <w:r w:rsidRPr="007A6948">
              <w:rPr>
                <w:bCs/>
                <w:sz w:val="20"/>
              </w:rPr>
              <w:t>2016</w:t>
            </w:r>
          </w:p>
        </w:tc>
        <w:tc>
          <w:tcPr>
            <w:tcW w:w="1392" w:type="dxa"/>
            <w:tcBorders>
              <w:top w:val="single" w:sz="4" w:space="0" w:color="auto"/>
              <w:left w:val="single" w:sz="4" w:space="0" w:color="auto"/>
              <w:bottom w:val="single" w:sz="4" w:space="0" w:color="auto"/>
              <w:right w:val="single" w:sz="4" w:space="0" w:color="auto"/>
            </w:tcBorders>
            <w:vAlign w:val="center"/>
          </w:tcPr>
          <w:p w14:paraId="0653BA10" w14:textId="42A7634C"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3F0404F0" w14:textId="22DBC6ED" w:rsidR="00DD2175" w:rsidRPr="007A6948" w:rsidRDefault="00DD2175" w:rsidP="00DD2175">
            <w:pPr>
              <w:spacing w:line="240" w:lineRule="auto"/>
              <w:jc w:val="center"/>
              <w:rPr>
                <w:bCs/>
                <w:sz w:val="20"/>
              </w:rPr>
            </w:pPr>
            <w:r w:rsidRPr="007A6948">
              <w:rPr>
                <w:sz w:val="20"/>
              </w:rPr>
              <w:t>3,18</w:t>
            </w:r>
          </w:p>
        </w:tc>
      </w:tr>
      <w:tr w:rsidR="00DD2175" w:rsidRPr="00680AE7" w14:paraId="1450BA42" w14:textId="183E3DE9" w:rsidTr="00DD2175">
        <w:trPr>
          <w:trHeight w:val="20"/>
          <w:jc w:val="center"/>
        </w:trPr>
        <w:tc>
          <w:tcPr>
            <w:tcW w:w="2220" w:type="dxa"/>
            <w:vAlign w:val="center"/>
          </w:tcPr>
          <w:p w14:paraId="2CF15DA3" w14:textId="77777777" w:rsidR="00DD2175" w:rsidRPr="007A6948" w:rsidRDefault="00DD2175" w:rsidP="00DD2175">
            <w:pPr>
              <w:spacing w:line="240" w:lineRule="auto"/>
              <w:jc w:val="left"/>
              <w:rPr>
                <w:sz w:val="20"/>
              </w:rPr>
            </w:pPr>
            <w:r w:rsidRPr="007A6948">
              <w:rPr>
                <w:sz w:val="20"/>
              </w:rPr>
              <w:t>ТК-3 – ввод в ж.д. ул. Центральная, 12</w:t>
            </w:r>
          </w:p>
        </w:tc>
        <w:tc>
          <w:tcPr>
            <w:tcW w:w="1524" w:type="dxa"/>
            <w:vAlign w:val="center"/>
          </w:tcPr>
          <w:p w14:paraId="42A2068A" w14:textId="77777777" w:rsidR="00DD2175" w:rsidRPr="007A6948" w:rsidRDefault="00DD2175" w:rsidP="00DD2175">
            <w:pPr>
              <w:spacing w:line="240" w:lineRule="auto"/>
              <w:jc w:val="center"/>
              <w:rPr>
                <w:sz w:val="20"/>
              </w:rPr>
            </w:pPr>
            <w:r w:rsidRPr="007A6948">
              <w:rPr>
                <w:sz w:val="20"/>
              </w:rPr>
              <w:t>159</w:t>
            </w:r>
          </w:p>
          <w:p w14:paraId="5CE1AB2E" w14:textId="77777777" w:rsidR="00DD2175" w:rsidRPr="007A6948" w:rsidRDefault="00DD2175" w:rsidP="00DD2175">
            <w:pPr>
              <w:spacing w:line="240" w:lineRule="auto"/>
              <w:jc w:val="center"/>
              <w:rPr>
                <w:sz w:val="20"/>
              </w:rPr>
            </w:pPr>
            <w:r w:rsidRPr="007A6948">
              <w:rPr>
                <w:sz w:val="20"/>
              </w:rPr>
              <w:t>(159/250)</w:t>
            </w:r>
          </w:p>
        </w:tc>
        <w:tc>
          <w:tcPr>
            <w:tcW w:w="886" w:type="dxa"/>
            <w:vAlign w:val="center"/>
          </w:tcPr>
          <w:p w14:paraId="5870F5C0" w14:textId="77777777" w:rsidR="00DD2175" w:rsidRPr="007A6948" w:rsidRDefault="00DD2175" w:rsidP="00DD2175">
            <w:pPr>
              <w:spacing w:line="240" w:lineRule="auto"/>
              <w:jc w:val="center"/>
              <w:rPr>
                <w:sz w:val="20"/>
              </w:rPr>
            </w:pPr>
            <w:r w:rsidRPr="007A6948">
              <w:rPr>
                <w:sz w:val="20"/>
              </w:rPr>
              <w:t>28</w:t>
            </w:r>
          </w:p>
        </w:tc>
        <w:tc>
          <w:tcPr>
            <w:tcW w:w="1202" w:type="dxa"/>
            <w:vAlign w:val="center"/>
          </w:tcPr>
          <w:p w14:paraId="0090B220" w14:textId="77777777" w:rsidR="00DD2175" w:rsidRPr="007A6948" w:rsidRDefault="00DD2175" w:rsidP="00DD2175">
            <w:pPr>
              <w:spacing w:line="240" w:lineRule="auto"/>
              <w:jc w:val="center"/>
              <w:rPr>
                <w:sz w:val="20"/>
              </w:rPr>
            </w:pPr>
            <w:r w:rsidRPr="007A6948">
              <w:rPr>
                <w:sz w:val="20"/>
              </w:rPr>
              <w:t>159</w:t>
            </w:r>
          </w:p>
          <w:p w14:paraId="4A0E3444" w14:textId="77777777" w:rsidR="00DD2175" w:rsidRPr="007A6948" w:rsidRDefault="00DD2175" w:rsidP="00DD2175">
            <w:pPr>
              <w:spacing w:line="240" w:lineRule="auto"/>
              <w:jc w:val="center"/>
              <w:rPr>
                <w:sz w:val="20"/>
              </w:rPr>
            </w:pPr>
            <w:r w:rsidRPr="007A6948">
              <w:rPr>
                <w:sz w:val="20"/>
              </w:rPr>
              <w:t>(159/250)</w:t>
            </w:r>
          </w:p>
        </w:tc>
        <w:tc>
          <w:tcPr>
            <w:tcW w:w="884" w:type="dxa"/>
            <w:vAlign w:val="center"/>
          </w:tcPr>
          <w:p w14:paraId="1DF7E8DA" w14:textId="77777777" w:rsidR="00DD2175" w:rsidRPr="007A6948" w:rsidRDefault="00DD2175" w:rsidP="00DD2175">
            <w:pPr>
              <w:spacing w:line="240" w:lineRule="auto"/>
              <w:jc w:val="center"/>
              <w:rPr>
                <w:sz w:val="20"/>
              </w:rPr>
            </w:pPr>
            <w:r w:rsidRPr="007A6948">
              <w:rPr>
                <w:sz w:val="20"/>
              </w:rPr>
              <w:t>28</w:t>
            </w:r>
          </w:p>
        </w:tc>
        <w:tc>
          <w:tcPr>
            <w:tcW w:w="1044" w:type="dxa"/>
            <w:gridSpan w:val="2"/>
            <w:vAlign w:val="center"/>
          </w:tcPr>
          <w:p w14:paraId="4AACB176" w14:textId="77777777" w:rsidR="00DD2175" w:rsidRPr="007A6948" w:rsidRDefault="00DD2175" w:rsidP="00DD2175">
            <w:pPr>
              <w:spacing w:line="240" w:lineRule="auto"/>
              <w:jc w:val="center"/>
              <w:rPr>
                <w:sz w:val="20"/>
              </w:rPr>
            </w:pPr>
            <w:r w:rsidRPr="007A6948">
              <w:rPr>
                <w:sz w:val="20"/>
              </w:rPr>
              <w:t>4,5</w:t>
            </w:r>
          </w:p>
        </w:tc>
        <w:tc>
          <w:tcPr>
            <w:tcW w:w="1307" w:type="dxa"/>
            <w:vAlign w:val="center"/>
          </w:tcPr>
          <w:p w14:paraId="5E20D388" w14:textId="77777777" w:rsidR="00DD2175" w:rsidRPr="007A6948" w:rsidRDefault="00DD2175" w:rsidP="00DD2175">
            <w:pPr>
              <w:spacing w:line="240" w:lineRule="auto"/>
              <w:jc w:val="center"/>
              <w:rPr>
                <w:sz w:val="20"/>
              </w:rPr>
            </w:pPr>
            <w:r w:rsidRPr="007A6948">
              <w:rPr>
                <w:sz w:val="20"/>
              </w:rPr>
              <w:t>4,5</w:t>
            </w:r>
          </w:p>
        </w:tc>
        <w:tc>
          <w:tcPr>
            <w:tcW w:w="1412" w:type="dxa"/>
            <w:vAlign w:val="center"/>
          </w:tcPr>
          <w:p w14:paraId="2C5FF62D" w14:textId="77777777" w:rsidR="00DD2175" w:rsidRPr="007A6948" w:rsidRDefault="00DD2175" w:rsidP="00DD2175">
            <w:pPr>
              <w:spacing w:line="240" w:lineRule="auto"/>
              <w:jc w:val="center"/>
              <w:rPr>
                <w:sz w:val="20"/>
              </w:rPr>
            </w:pPr>
            <w:r w:rsidRPr="007A6948">
              <w:rPr>
                <w:sz w:val="20"/>
              </w:rPr>
              <w:t xml:space="preserve">ППУ, 45 мм  </w:t>
            </w:r>
          </w:p>
        </w:tc>
        <w:tc>
          <w:tcPr>
            <w:tcW w:w="1296" w:type="dxa"/>
            <w:vAlign w:val="center"/>
          </w:tcPr>
          <w:p w14:paraId="7873FA28" w14:textId="77777777" w:rsidR="00DD2175" w:rsidRPr="007A6948" w:rsidRDefault="00DD2175" w:rsidP="00DD2175">
            <w:pPr>
              <w:spacing w:line="240" w:lineRule="auto"/>
              <w:jc w:val="center"/>
              <w:rPr>
                <w:b/>
                <w:bCs/>
                <w:sz w:val="20"/>
              </w:rPr>
            </w:pPr>
            <w:r w:rsidRPr="007A6948">
              <w:rPr>
                <w:bCs/>
                <w:sz w:val="20"/>
              </w:rPr>
              <w:t>2016</w:t>
            </w:r>
          </w:p>
        </w:tc>
        <w:tc>
          <w:tcPr>
            <w:tcW w:w="1392" w:type="dxa"/>
            <w:vAlign w:val="center"/>
          </w:tcPr>
          <w:p w14:paraId="38B2A614" w14:textId="2A9942FC"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93" w:type="dxa"/>
            <w:tcBorders>
              <w:top w:val="single" w:sz="4" w:space="0" w:color="auto"/>
              <w:left w:val="nil"/>
              <w:bottom w:val="single" w:sz="4" w:space="0" w:color="auto"/>
              <w:right w:val="single" w:sz="4" w:space="0" w:color="auto"/>
            </w:tcBorders>
            <w:shd w:val="clear" w:color="auto" w:fill="auto"/>
            <w:vAlign w:val="center"/>
          </w:tcPr>
          <w:p w14:paraId="26D9DB81" w14:textId="646B3ED3" w:rsidR="00DD2175" w:rsidRPr="00DD2175" w:rsidRDefault="00DD2175" w:rsidP="00DD2175">
            <w:pPr>
              <w:spacing w:line="240" w:lineRule="auto"/>
              <w:jc w:val="center"/>
              <w:rPr>
                <w:bCs/>
                <w:sz w:val="20"/>
              </w:rPr>
            </w:pPr>
            <w:r w:rsidRPr="007A6948">
              <w:rPr>
                <w:sz w:val="20"/>
              </w:rPr>
              <w:t>8,904</w:t>
            </w:r>
          </w:p>
        </w:tc>
      </w:tr>
    </w:tbl>
    <w:p w14:paraId="780634D7" w14:textId="77777777" w:rsidR="00F27E79" w:rsidRPr="00852AB2" w:rsidRDefault="00F27E79" w:rsidP="00F27E79">
      <w:pPr>
        <w:rPr>
          <w:sz w:val="2"/>
          <w:szCs w:val="2"/>
        </w:rPr>
      </w:pPr>
      <w:r w:rsidRPr="00852AB2">
        <w:rPr>
          <w:sz w:val="2"/>
          <w:szCs w:val="2"/>
        </w:rPr>
        <w:br w:type="page"/>
      </w:r>
    </w:p>
    <w:p w14:paraId="21260528" w14:textId="2D9D5FB6" w:rsidR="00F27E79" w:rsidRPr="002F7D36" w:rsidRDefault="00F27E79" w:rsidP="002F7D36">
      <w:pPr>
        <w:spacing w:line="240" w:lineRule="auto"/>
        <w:rPr>
          <w:b/>
          <w:bCs/>
          <w:sz w:val="24"/>
          <w:szCs w:val="24"/>
        </w:rPr>
      </w:pPr>
      <w:r w:rsidRPr="002F7D36">
        <w:rPr>
          <w:b/>
          <w:bCs/>
          <w:sz w:val="24"/>
          <w:szCs w:val="24"/>
        </w:rPr>
        <w:lastRenderedPageBreak/>
        <w:t>Продолжение таблицы 1.</w:t>
      </w:r>
      <w:r w:rsidR="00DD2175">
        <w:rPr>
          <w:b/>
          <w:bCs/>
          <w:sz w:val="24"/>
          <w:szCs w:val="24"/>
        </w:rPr>
        <w:t>9</w:t>
      </w:r>
      <w:r w:rsidRPr="002F7D36">
        <w:rPr>
          <w:b/>
          <w:bCs/>
          <w:sz w:val="24"/>
          <w:szCs w:val="24"/>
        </w:rPr>
        <w:t>.</w:t>
      </w:r>
    </w:p>
    <w:tbl>
      <w:tblPr>
        <w:tblStyle w:val="af1"/>
        <w:tblW w:w="5000" w:type="pct"/>
        <w:jc w:val="center"/>
        <w:tblLayout w:type="fixed"/>
        <w:tblLook w:val="04A0" w:firstRow="1" w:lastRow="0" w:firstColumn="1" w:lastColumn="0" w:noHBand="0" w:noVBand="1"/>
      </w:tblPr>
      <w:tblGrid>
        <w:gridCol w:w="2201"/>
        <w:gridCol w:w="1520"/>
        <w:gridCol w:w="969"/>
        <w:gridCol w:w="1259"/>
        <w:gridCol w:w="817"/>
        <w:gridCol w:w="969"/>
        <w:gridCol w:w="1049"/>
        <w:gridCol w:w="1577"/>
        <w:gridCol w:w="1400"/>
        <w:gridCol w:w="1417"/>
        <w:gridCol w:w="1382"/>
      </w:tblGrid>
      <w:tr w:rsidR="00B52D7D" w:rsidRPr="007A6948" w14:paraId="72534821" w14:textId="429D300D" w:rsidTr="007A6948">
        <w:trPr>
          <w:trHeight w:val="20"/>
          <w:tblHeader/>
          <w:jc w:val="center"/>
        </w:trPr>
        <w:tc>
          <w:tcPr>
            <w:tcW w:w="2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09C7B" w14:textId="77777777" w:rsidR="00B52D7D" w:rsidRPr="007A6948" w:rsidRDefault="00B52D7D" w:rsidP="00852AB2">
            <w:pPr>
              <w:spacing w:line="240" w:lineRule="auto"/>
              <w:jc w:val="center"/>
              <w:rPr>
                <w:b/>
                <w:bCs/>
                <w:sz w:val="20"/>
              </w:rPr>
            </w:pPr>
            <w:r w:rsidRPr="007A6948">
              <w:rPr>
                <w:b/>
                <w:bCs/>
                <w:sz w:val="20"/>
              </w:rPr>
              <w:t>Наименование участка трассы</w:t>
            </w:r>
          </w:p>
        </w:tc>
        <w:tc>
          <w:tcPr>
            <w:tcW w:w="24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A0096E" w14:textId="77777777" w:rsidR="00B52D7D" w:rsidRPr="007A6948" w:rsidRDefault="00B52D7D" w:rsidP="00852AB2">
            <w:pPr>
              <w:spacing w:line="240" w:lineRule="auto"/>
              <w:jc w:val="center"/>
              <w:rPr>
                <w:b/>
                <w:bCs/>
                <w:sz w:val="20"/>
              </w:rPr>
            </w:pPr>
            <w:r w:rsidRPr="007A6948">
              <w:rPr>
                <w:b/>
                <w:bCs/>
                <w:sz w:val="20"/>
              </w:rPr>
              <w:t>Подающая труба</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968645" w14:textId="77777777" w:rsidR="00B52D7D" w:rsidRPr="007A6948" w:rsidRDefault="00B52D7D" w:rsidP="00852AB2">
            <w:pPr>
              <w:spacing w:line="240" w:lineRule="auto"/>
              <w:jc w:val="center"/>
              <w:rPr>
                <w:b/>
                <w:bCs/>
                <w:sz w:val="20"/>
              </w:rPr>
            </w:pPr>
            <w:r w:rsidRPr="007A6948">
              <w:rPr>
                <w:b/>
                <w:bCs/>
                <w:sz w:val="20"/>
              </w:rPr>
              <w:t>Обратная труба</w:t>
            </w:r>
          </w:p>
        </w:tc>
        <w:tc>
          <w:tcPr>
            <w:tcW w:w="20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A9DF95" w14:textId="77777777" w:rsidR="00B52D7D" w:rsidRPr="007A6948" w:rsidRDefault="00B52D7D" w:rsidP="00852AB2">
            <w:pPr>
              <w:spacing w:line="240" w:lineRule="auto"/>
              <w:jc w:val="center"/>
              <w:rPr>
                <w:b/>
                <w:bCs/>
                <w:sz w:val="20"/>
              </w:rPr>
            </w:pPr>
            <w:r w:rsidRPr="007A6948">
              <w:rPr>
                <w:b/>
                <w:bCs/>
                <w:sz w:val="20"/>
              </w:rPr>
              <w:t>Толщина стенки, мм</w:t>
            </w:r>
          </w:p>
        </w:tc>
        <w:tc>
          <w:tcPr>
            <w:tcW w:w="1577" w:type="dxa"/>
            <w:vMerge w:val="restart"/>
            <w:tcBorders>
              <w:top w:val="single" w:sz="4" w:space="0" w:color="auto"/>
              <w:left w:val="single" w:sz="4" w:space="0" w:color="auto"/>
              <w:right w:val="single" w:sz="4" w:space="0" w:color="auto"/>
            </w:tcBorders>
            <w:shd w:val="clear" w:color="auto" w:fill="auto"/>
            <w:vAlign w:val="center"/>
            <w:hideMark/>
          </w:tcPr>
          <w:p w14:paraId="00F31ACB" w14:textId="430EF5FC" w:rsidR="00B52D7D" w:rsidRPr="007A6948" w:rsidRDefault="00B52D7D" w:rsidP="00852AB2">
            <w:pPr>
              <w:spacing w:line="240" w:lineRule="auto"/>
              <w:jc w:val="center"/>
              <w:rPr>
                <w:b/>
                <w:bCs/>
                <w:sz w:val="20"/>
              </w:rPr>
            </w:pPr>
            <w:r w:rsidRPr="007A6948">
              <w:rPr>
                <w:b/>
                <w:bCs/>
                <w:sz w:val="20"/>
              </w:rPr>
              <w:t>Теплоизоля</w:t>
            </w:r>
            <w:r w:rsidRPr="007A6948">
              <w:rPr>
                <w:b/>
                <w:bCs/>
                <w:sz w:val="20"/>
              </w:rPr>
              <w:softHyphen/>
              <w:t>ция (мате</w:t>
            </w:r>
            <w:r w:rsidRPr="007A6948">
              <w:rPr>
                <w:b/>
                <w:bCs/>
                <w:sz w:val="20"/>
              </w:rPr>
              <w:softHyphen/>
              <w:t>риал, тол</w:t>
            </w:r>
            <w:r w:rsidRPr="007A6948">
              <w:rPr>
                <w:b/>
                <w:bCs/>
                <w:sz w:val="20"/>
              </w:rPr>
              <w:softHyphen/>
              <w:t>щина)</w:t>
            </w:r>
          </w:p>
        </w:tc>
        <w:tc>
          <w:tcPr>
            <w:tcW w:w="1400" w:type="dxa"/>
            <w:vMerge w:val="restart"/>
            <w:tcBorders>
              <w:top w:val="single" w:sz="4" w:space="0" w:color="auto"/>
              <w:left w:val="single" w:sz="4" w:space="0" w:color="auto"/>
              <w:right w:val="single" w:sz="4" w:space="0" w:color="auto"/>
            </w:tcBorders>
            <w:shd w:val="clear" w:color="auto" w:fill="auto"/>
            <w:vAlign w:val="center"/>
            <w:hideMark/>
          </w:tcPr>
          <w:p w14:paraId="0957920D" w14:textId="1F482DB6" w:rsidR="00B52D7D" w:rsidRPr="007A6948" w:rsidRDefault="00B52D7D" w:rsidP="00852AB2">
            <w:pPr>
              <w:spacing w:line="240" w:lineRule="auto"/>
              <w:jc w:val="center"/>
              <w:rPr>
                <w:b/>
                <w:bCs/>
                <w:sz w:val="20"/>
              </w:rPr>
            </w:pPr>
            <w:r w:rsidRPr="007A6948">
              <w:rPr>
                <w:b/>
                <w:bCs/>
                <w:sz w:val="20"/>
              </w:rPr>
              <w:t>Год</w:t>
            </w:r>
          </w:p>
          <w:p w14:paraId="7F8AA7F4" w14:textId="2F0E724A" w:rsidR="00B52D7D" w:rsidRPr="007A6948" w:rsidRDefault="00B52D7D" w:rsidP="00852AB2">
            <w:pPr>
              <w:spacing w:line="240" w:lineRule="auto"/>
              <w:jc w:val="center"/>
              <w:rPr>
                <w:b/>
                <w:bCs/>
                <w:sz w:val="20"/>
              </w:rPr>
            </w:pPr>
            <w:r w:rsidRPr="007A6948">
              <w:rPr>
                <w:b/>
                <w:bCs/>
                <w:sz w:val="20"/>
              </w:rPr>
              <w:t>прокладки</w:t>
            </w:r>
          </w:p>
          <w:p w14:paraId="055A3FEE" w14:textId="0549A025" w:rsidR="00B52D7D" w:rsidRPr="007A6948" w:rsidRDefault="00B52D7D" w:rsidP="00852AB2">
            <w:pPr>
              <w:spacing w:line="240" w:lineRule="auto"/>
              <w:jc w:val="center"/>
              <w:rPr>
                <w:b/>
                <w:bCs/>
                <w:sz w:val="20"/>
              </w:rPr>
            </w:pPr>
            <w:r w:rsidRPr="007A6948">
              <w:rPr>
                <w:b/>
                <w:bCs/>
                <w:sz w:val="20"/>
              </w:rPr>
              <w:t>трубопро</w:t>
            </w:r>
            <w:r w:rsidRPr="007A6948">
              <w:rPr>
                <w:b/>
                <w:bCs/>
                <w:sz w:val="20"/>
              </w:rPr>
              <w:softHyphen/>
              <w:t>вода</w:t>
            </w:r>
          </w:p>
        </w:tc>
        <w:tc>
          <w:tcPr>
            <w:tcW w:w="1417" w:type="dxa"/>
            <w:vMerge w:val="restart"/>
            <w:shd w:val="clear" w:color="auto" w:fill="auto"/>
            <w:vAlign w:val="center"/>
          </w:tcPr>
          <w:p w14:paraId="4EC262DE" w14:textId="58434C2F" w:rsidR="00B52D7D" w:rsidRPr="007A6948" w:rsidRDefault="00B52D7D" w:rsidP="00B52D7D">
            <w:pPr>
              <w:spacing w:line="240" w:lineRule="auto"/>
              <w:jc w:val="center"/>
              <w:rPr>
                <w:b/>
                <w:bCs/>
                <w:sz w:val="19"/>
                <w:szCs w:val="19"/>
              </w:rPr>
            </w:pPr>
            <w:r w:rsidRPr="007A6948">
              <w:rPr>
                <w:b/>
                <w:bCs/>
                <w:sz w:val="19"/>
                <w:szCs w:val="19"/>
              </w:rPr>
              <w:t>Тип</w:t>
            </w:r>
          </w:p>
          <w:p w14:paraId="0546B031" w14:textId="5FD15518" w:rsidR="00B52D7D" w:rsidRPr="007A6948" w:rsidRDefault="00B52D7D" w:rsidP="00B52D7D">
            <w:pPr>
              <w:spacing w:line="240" w:lineRule="auto"/>
              <w:jc w:val="center"/>
              <w:rPr>
                <w:b/>
                <w:bCs/>
                <w:sz w:val="20"/>
              </w:rPr>
            </w:pPr>
            <w:r w:rsidRPr="007A6948">
              <w:rPr>
                <w:b/>
                <w:bCs/>
                <w:sz w:val="19"/>
                <w:szCs w:val="19"/>
              </w:rPr>
              <w:t>прокладки трубопровода</w:t>
            </w:r>
          </w:p>
        </w:tc>
        <w:tc>
          <w:tcPr>
            <w:tcW w:w="1382" w:type="dxa"/>
            <w:vMerge w:val="restart"/>
            <w:shd w:val="clear" w:color="auto" w:fill="auto"/>
            <w:vAlign w:val="center"/>
          </w:tcPr>
          <w:p w14:paraId="23494AA6" w14:textId="7CBA5115" w:rsidR="00B52D7D" w:rsidRPr="007A6948" w:rsidRDefault="00B52D7D" w:rsidP="00852AB2">
            <w:pPr>
              <w:spacing w:line="240" w:lineRule="auto"/>
              <w:jc w:val="center"/>
              <w:rPr>
                <w:b/>
                <w:bCs/>
                <w:sz w:val="20"/>
              </w:rPr>
            </w:pPr>
            <w:r w:rsidRPr="007A6948">
              <w:rPr>
                <w:b/>
                <w:bCs/>
                <w:sz w:val="19"/>
                <w:szCs w:val="19"/>
              </w:rPr>
              <w:t>Материаль</w:t>
            </w:r>
            <w:r w:rsidRPr="007A6948">
              <w:rPr>
                <w:b/>
                <w:bCs/>
                <w:sz w:val="19"/>
                <w:szCs w:val="19"/>
              </w:rPr>
              <w:softHyphen/>
              <w:t>ная характе</w:t>
            </w:r>
            <w:r w:rsidRPr="007A6948">
              <w:rPr>
                <w:b/>
                <w:bCs/>
                <w:sz w:val="19"/>
                <w:szCs w:val="19"/>
              </w:rPr>
              <w:softHyphen/>
              <w:t>ристика, м</w:t>
            </w:r>
            <w:r w:rsidRPr="007A6948">
              <w:rPr>
                <w:b/>
                <w:bCs/>
                <w:sz w:val="19"/>
                <w:szCs w:val="19"/>
                <w:vertAlign w:val="superscript"/>
              </w:rPr>
              <w:t>2</w:t>
            </w:r>
          </w:p>
        </w:tc>
      </w:tr>
      <w:tr w:rsidR="00B52D7D" w:rsidRPr="007A6948" w14:paraId="01ACD1A5" w14:textId="4DC199AC" w:rsidTr="007A6948">
        <w:trPr>
          <w:trHeight w:val="20"/>
          <w:tblHeader/>
          <w:jc w:val="center"/>
        </w:trPr>
        <w:tc>
          <w:tcPr>
            <w:tcW w:w="22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02FC73" w14:textId="77777777" w:rsidR="00B52D7D" w:rsidRPr="007A6948" w:rsidRDefault="00B52D7D" w:rsidP="00852AB2">
            <w:pPr>
              <w:spacing w:line="240" w:lineRule="auto"/>
              <w:jc w:val="center"/>
              <w:rPr>
                <w:b/>
                <w:bCs/>
                <w:sz w:val="20"/>
              </w:rPr>
            </w:pP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B6EF8" w14:textId="77777777" w:rsidR="00B52D7D" w:rsidRPr="007A6948" w:rsidRDefault="00B52D7D" w:rsidP="00852AB2">
            <w:pPr>
              <w:spacing w:line="240" w:lineRule="auto"/>
              <w:jc w:val="center"/>
              <w:rPr>
                <w:b/>
                <w:bCs/>
                <w:sz w:val="20"/>
              </w:rPr>
            </w:pPr>
            <w:r w:rsidRPr="007A6948">
              <w:rPr>
                <w:b/>
                <w:bCs/>
                <w:sz w:val="20"/>
              </w:rPr>
              <w:t>наружный диаметр, мм</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CD380" w14:textId="77777777" w:rsidR="00B52D7D" w:rsidRPr="007A6948" w:rsidRDefault="00B52D7D" w:rsidP="00852AB2">
            <w:pPr>
              <w:spacing w:line="240" w:lineRule="auto"/>
              <w:jc w:val="center"/>
              <w:rPr>
                <w:b/>
                <w:bCs/>
                <w:sz w:val="20"/>
              </w:rPr>
            </w:pPr>
            <w:r w:rsidRPr="007A6948">
              <w:rPr>
                <w:b/>
                <w:bCs/>
                <w:sz w:val="20"/>
              </w:rPr>
              <w:t>длина, м</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A87AA" w14:textId="1D2B5046" w:rsidR="00B52D7D" w:rsidRPr="007A6948" w:rsidRDefault="00B52D7D" w:rsidP="00852AB2">
            <w:pPr>
              <w:spacing w:line="240" w:lineRule="auto"/>
              <w:jc w:val="center"/>
              <w:rPr>
                <w:b/>
                <w:bCs/>
                <w:sz w:val="20"/>
              </w:rPr>
            </w:pPr>
            <w:r w:rsidRPr="007A6948">
              <w:rPr>
                <w:b/>
                <w:bCs/>
                <w:sz w:val="20"/>
              </w:rPr>
              <w:t>наружный диаметр, мм</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362C2" w14:textId="77777777" w:rsidR="00B52D7D" w:rsidRPr="007A6948" w:rsidRDefault="00B52D7D" w:rsidP="00852AB2">
            <w:pPr>
              <w:spacing w:line="240" w:lineRule="auto"/>
              <w:jc w:val="center"/>
              <w:rPr>
                <w:b/>
                <w:bCs/>
                <w:sz w:val="20"/>
              </w:rPr>
            </w:pPr>
            <w:r w:rsidRPr="007A6948">
              <w:rPr>
                <w:b/>
                <w:bCs/>
                <w:sz w:val="20"/>
              </w:rPr>
              <w:t>длина, м</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06E1E" w14:textId="467741CC" w:rsidR="00B52D7D" w:rsidRPr="007A6948" w:rsidRDefault="00B52D7D" w:rsidP="00852AB2">
            <w:pPr>
              <w:spacing w:line="240" w:lineRule="auto"/>
              <w:jc w:val="center"/>
              <w:rPr>
                <w:b/>
                <w:bCs/>
                <w:sz w:val="20"/>
              </w:rPr>
            </w:pPr>
            <w:r w:rsidRPr="007A6948">
              <w:rPr>
                <w:b/>
                <w:bCs/>
                <w:sz w:val="20"/>
              </w:rPr>
              <w:t>подаю</w:t>
            </w:r>
            <w:r w:rsidRPr="007A6948">
              <w:rPr>
                <w:b/>
                <w:bCs/>
                <w:sz w:val="20"/>
              </w:rPr>
              <w:softHyphen/>
              <w:t>щая</w:t>
            </w:r>
          </w:p>
        </w:tc>
        <w:tc>
          <w:tcPr>
            <w:tcW w:w="1049" w:type="dxa"/>
            <w:tcBorders>
              <w:left w:val="single" w:sz="4" w:space="0" w:color="auto"/>
              <w:bottom w:val="single" w:sz="4" w:space="0" w:color="auto"/>
              <w:right w:val="single" w:sz="4" w:space="0" w:color="auto"/>
            </w:tcBorders>
            <w:shd w:val="clear" w:color="auto" w:fill="auto"/>
            <w:vAlign w:val="center"/>
            <w:hideMark/>
          </w:tcPr>
          <w:p w14:paraId="2AFD2CDF" w14:textId="46059927" w:rsidR="00B52D7D" w:rsidRPr="007A6948" w:rsidRDefault="00B52D7D" w:rsidP="00852AB2">
            <w:pPr>
              <w:spacing w:line="240" w:lineRule="auto"/>
              <w:jc w:val="center"/>
              <w:rPr>
                <w:b/>
                <w:bCs/>
                <w:sz w:val="20"/>
              </w:rPr>
            </w:pPr>
            <w:r w:rsidRPr="007A6948">
              <w:rPr>
                <w:b/>
                <w:bCs/>
                <w:sz w:val="20"/>
              </w:rPr>
              <w:t>обратная</w:t>
            </w:r>
          </w:p>
        </w:tc>
        <w:tc>
          <w:tcPr>
            <w:tcW w:w="1577" w:type="dxa"/>
            <w:vMerge/>
            <w:tcBorders>
              <w:left w:val="single" w:sz="4" w:space="0" w:color="auto"/>
              <w:bottom w:val="single" w:sz="4" w:space="0" w:color="auto"/>
              <w:right w:val="single" w:sz="4" w:space="0" w:color="auto"/>
            </w:tcBorders>
            <w:shd w:val="clear" w:color="auto" w:fill="auto"/>
            <w:vAlign w:val="center"/>
            <w:hideMark/>
          </w:tcPr>
          <w:p w14:paraId="4DAF34C9" w14:textId="77777777" w:rsidR="00B52D7D" w:rsidRPr="007A6948" w:rsidRDefault="00B52D7D" w:rsidP="00852AB2">
            <w:pPr>
              <w:spacing w:line="240" w:lineRule="auto"/>
              <w:jc w:val="center"/>
              <w:rPr>
                <w:b/>
                <w:bCs/>
                <w:sz w:val="20"/>
              </w:rPr>
            </w:pPr>
          </w:p>
        </w:tc>
        <w:tc>
          <w:tcPr>
            <w:tcW w:w="1400" w:type="dxa"/>
            <w:vMerge/>
            <w:tcBorders>
              <w:left w:val="single" w:sz="4" w:space="0" w:color="auto"/>
              <w:bottom w:val="single" w:sz="4" w:space="0" w:color="auto"/>
            </w:tcBorders>
            <w:shd w:val="clear" w:color="auto" w:fill="auto"/>
            <w:vAlign w:val="center"/>
            <w:hideMark/>
          </w:tcPr>
          <w:p w14:paraId="5588F1B0" w14:textId="77777777" w:rsidR="00B52D7D" w:rsidRPr="007A6948" w:rsidRDefault="00B52D7D" w:rsidP="00852AB2">
            <w:pPr>
              <w:spacing w:line="240" w:lineRule="auto"/>
              <w:jc w:val="center"/>
              <w:rPr>
                <w:b/>
                <w:bCs/>
                <w:sz w:val="20"/>
              </w:rPr>
            </w:pPr>
          </w:p>
        </w:tc>
        <w:tc>
          <w:tcPr>
            <w:tcW w:w="1417" w:type="dxa"/>
            <w:vMerge/>
            <w:tcBorders>
              <w:bottom w:val="single" w:sz="4" w:space="0" w:color="auto"/>
            </w:tcBorders>
            <w:shd w:val="clear" w:color="auto" w:fill="auto"/>
            <w:vAlign w:val="center"/>
          </w:tcPr>
          <w:p w14:paraId="0F6EC499" w14:textId="77777777" w:rsidR="00B52D7D" w:rsidRPr="007A6948" w:rsidRDefault="00B52D7D" w:rsidP="00B52D7D">
            <w:pPr>
              <w:spacing w:line="240" w:lineRule="auto"/>
              <w:jc w:val="center"/>
              <w:rPr>
                <w:b/>
                <w:bCs/>
                <w:sz w:val="20"/>
              </w:rPr>
            </w:pPr>
          </w:p>
        </w:tc>
        <w:tc>
          <w:tcPr>
            <w:tcW w:w="1382" w:type="dxa"/>
            <w:vMerge/>
            <w:tcBorders>
              <w:bottom w:val="single" w:sz="4" w:space="0" w:color="auto"/>
            </w:tcBorders>
            <w:shd w:val="clear" w:color="auto" w:fill="auto"/>
            <w:vAlign w:val="center"/>
          </w:tcPr>
          <w:p w14:paraId="17312D62" w14:textId="77777777" w:rsidR="00B52D7D" w:rsidRPr="007A6948" w:rsidRDefault="00B52D7D" w:rsidP="00852AB2">
            <w:pPr>
              <w:spacing w:line="240" w:lineRule="auto"/>
              <w:jc w:val="center"/>
              <w:rPr>
                <w:b/>
                <w:bCs/>
                <w:sz w:val="20"/>
              </w:rPr>
            </w:pPr>
          </w:p>
        </w:tc>
      </w:tr>
      <w:tr w:rsidR="00DD2175" w:rsidRPr="007A6948" w14:paraId="0C3980BF" w14:textId="54A6D088" w:rsidTr="007A6948">
        <w:trPr>
          <w:trHeight w:val="20"/>
          <w:jc w:val="center"/>
        </w:trPr>
        <w:tc>
          <w:tcPr>
            <w:tcW w:w="2201" w:type="dxa"/>
            <w:shd w:val="clear" w:color="auto" w:fill="auto"/>
            <w:vAlign w:val="center"/>
          </w:tcPr>
          <w:p w14:paraId="5DF35F36" w14:textId="40D1D282" w:rsidR="00DD2175" w:rsidRPr="007A6948" w:rsidRDefault="00DD2175" w:rsidP="00DD2175">
            <w:pPr>
              <w:spacing w:line="240" w:lineRule="auto"/>
              <w:jc w:val="left"/>
              <w:rPr>
                <w:sz w:val="20"/>
              </w:rPr>
            </w:pPr>
            <w:r w:rsidRPr="007A6948">
              <w:rPr>
                <w:sz w:val="20"/>
              </w:rPr>
              <w:t>Подвал ж.д. ул. Цен</w:t>
            </w:r>
            <w:r w:rsidRPr="007A6948">
              <w:rPr>
                <w:sz w:val="20"/>
              </w:rPr>
              <w:softHyphen/>
              <w:t>тральная, 12 (транзит)</w:t>
            </w:r>
          </w:p>
        </w:tc>
        <w:tc>
          <w:tcPr>
            <w:tcW w:w="1520" w:type="dxa"/>
            <w:shd w:val="clear" w:color="auto" w:fill="auto"/>
            <w:vAlign w:val="center"/>
          </w:tcPr>
          <w:p w14:paraId="5C988444" w14:textId="77777777" w:rsidR="00DD2175" w:rsidRPr="007A6948" w:rsidRDefault="00DD2175" w:rsidP="00DD2175">
            <w:pPr>
              <w:spacing w:line="240" w:lineRule="auto"/>
              <w:jc w:val="center"/>
              <w:rPr>
                <w:sz w:val="20"/>
              </w:rPr>
            </w:pPr>
            <w:r w:rsidRPr="007A6948">
              <w:rPr>
                <w:sz w:val="20"/>
              </w:rPr>
              <w:t>159</w:t>
            </w:r>
          </w:p>
        </w:tc>
        <w:tc>
          <w:tcPr>
            <w:tcW w:w="969" w:type="dxa"/>
            <w:shd w:val="clear" w:color="auto" w:fill="auto"/>
            <w:vAlign w:val="center"/>
          </w:tcPr>
          <w:p w14:paraId="621719E4" w14:textId="77777777" w:rsidR="00DD2175" w:rsidRPr="007A6948" w:rsidRDefault="00DD2175" w:rsidP="00DD2175">
            <w:pPr>
              <w:spacing w:line="240" w:lineRule="auto"/>
              <w:jc w:val="center"/>
              <w:rPr>
                <w:sz w:val="20"/>
              </w:rPr>
            </w:pPr>
            <w:r w:rsidRPr="007A6948">
              <w:rPr>
                <w:sz w:val="20"/>
              </w:rPr>
              <w:t>13</w:t>
            </w:r>
          </w:p>
        </w:tc>
        <w:tc>
          <w:tcPr>
            <w:tcW w:w="1259" w:type="dxa"/>
            <w:shd w:val="clear" w:color="auto" w:fill="auto"/>
            <w:vAlign w:val="center"/>
          </w:tcPr>
          <w:p w14:paraId="2B491CF7" w14:textId="77777777" w:rsidR="00DD2175" w:rsidRPr="007A6948" w:rsidRDefault="00DD2175" w:rsidP="00DD2175">
            <w:pPr>
              <w:spacing w:line="240" w:lineRule="auto"/>
              <w:jc w:val="center"/>
              <w:rPr>
                <w:sz w:val="20"/>
              </w:rPr>
            </w:pPr>
            <w:r w:rsidRPr="007A6948">
              <w:rPr>
                <w:sz w:val="20"/>
              </w:rPr>
              <w:t>159</w:t>
            </w:r>
          </w:p>
        </w:tc>
        <w:tc>
          <w:tcPr>
            <w:tcW w:w="817" w:type="dxa"/>
            <w:shd w:val="clear" w:color="auto" w:fill="auto"/>
            <w:vAlign w:val="center"/>
          </w:tcPr>
          <w:p w14:paraId="2EE9011B" w14:textId="77777777" w:rsidR="00DD2175" w:rsidRPr="007A6948" w:rsidRDefault="00DD2175" w:rsidP="00DD2175">
            <w:pPr>
              <w:spacing w:line="240" w:lineRule="auto"/>
              <w:jc w:val="center"/>
              <w:rPr>
                <w:sz w:val="20"/>
              </w:rPr>
            </w:pPr>
            <w:r w:rsidRPr="007A6948">
              <w:rPr>
                <w:sz w:val="20"/>
              </w:rPr>
              <w:t>13</w:t>
            </w:r>
          </w:p>
        </w:tc>
        <w:tc>
          <w:tcPr>
            <w:tcW w:w="969" w:type="dxa"/>
            <w:shd w:val="clear" w:color="auto" w:fill="auto"/>
            <w:vAlign w:val="center"/>
          </w:tcPr>
          <w:p w14:paraId="3BDC2653" w14:textId="77777777" w:rsidR="00DD2175" w:rsidRPr="007A6948" w:rsidRDefault="00DD2175" w:rsidP="00DD2175">
            <w:pPr>
              <w:spacing w:line="240" w:lineRule="auto"/>
              <w:jc w:val="center"/>
              <w:rPr>
                <w:sz w:val="20"/>
              </w:rPr>
            </w:pPr>
            <w:r w:rsidRPr="007A6948">
              <w:rPr>
                <w:sz w:val="20"/>
              </w:rPr>
              <w:t>4,5</w:t>
            </w:r>
          </w:p>
        </w:tc>
        <w:tc>
          <w:tcPr>
            <w:tcW w:w="1049" w:type="dxa"/>
            <w:shd w:val="clear" w:color="auto" w:fill="auto"/>
            <w:vAlign w:val="center"/>
          </w:tcPr>
          <w:p w14:paraId="07B71CDE" w14:textId="77777777" w:rsidR="00DD2175" w:rsidRPr="007A6948" w:rsidRDefault="00DD2175" w:rsidP="00DD2175">
            <w:pPr>
              <w:spacing w:line="240" w:lineRule="auto"/>
              <w:jc w:val="center"/>
              <w:rPr>
                <w:sz w:val="20"/>
              </w:rPr>
            </w:pPr>
            <w:r w:rsidRPr="007A6948">
              <w:rPr>
                <w:sz w:val="20"/>
              </w:rPr>
              <w:t>4,5</w:t>
            </w:r>
          </w:p>
        </w:tc>
        <w:tc>
          <w:tcPr>
            <w:tcW w:w="1577" w:type="dxa"/>
            <w:shd w:val="clear" w:color="auto" w:fill="auto"/>
            <w:vAlign w:val="center"/>
          </w:tcPr>
          <w:p w14:paraId="16DB148B" w14:textId="77777777" w:rsidR="00DD2175" w:rsidRPr="007A6948" w:rsidRDefault="00DD2175" w:rsidP="00DD2175">
            <w:pPr>
              <w:spacing w:line="240" w:lineRule="auto"/>
              <w:jc w:val="center"/>
              <w:rPr>
                <w:sz w:val="20"/>
              </w:rPr>
            </w:pPr>
            <w:r w:rsidRPr="007A6948">
              <w:rPr>
                <w:sz w:val="20"/>
              </w:rPr>
              <w:t>минвата, 50 мм</w:t>
            </w:r>
          </w:p>
        </w:tc>
        <w:tc>
          <w:tcPr>
            <w:tcW w:w="1400" w:type="dxa"/>
            <w:shd w:val="clear" w:color="auto" w:fill="auto"/>
            <w:vAlign w:val="center"/>
          </w:tcPr>
          <w:p w14:paraId="6DAFCC32" w14:textId="77777777" w:rsidR="00DD2175" w:rsidRPr="007A6948" w:rsidRDefault="00DD2175" w:rsidP="00DD2175">
            <w:pPr>
              <w:spacing w:line="240" w:lineRule="auto"/>
              <w:jc w:val="center"/>
              <w:rPr>
                <w:b/>
                <w:bCs/>
                <w:sz w:val="20"/>
              </w:rPr>
            </w:pPr>
            <w:r w:rsidRPr="007A6948">
              <w:rPr>
                <w:bCs/>
                <w:sz w:val="20"/>
              </w:rPr>
              <w:t>2000**</w:t>
            </w:r>
          </w:p>
        </w:tc>
        <w:tc>
          <w:tcPr>
            <w:tcW w:w="1417" w:type="dxa"/>
            <w:shd w:val="clear" w:color="auto" w:fill="auto"/>
            <w:vAlign w:val="center"/>
          </w:tcPr>
          <w:p w14:paraId="621F4BC8" w14:textId="12C58AE4" w:rsidR="00DD2175" w:rsidRPr="007A6948" w:rsidRDefault="00DD2175" w:rsidP="00DD2175">
            <w:pPr>
              <w:spacing w:line="240" w:lineRule="auto"/>
              <w:jc w:val="center"/>
              <w:rPr>
                <w:bCs/>
                <w:sz w:val="20"/>
              </w:rPr>
            </w:pPr>
            <w:r w:rsidRPr="007A6948">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1E9AD9A2" w14:textId="59FB0062" w:rsidR="00DD2175" w:rsidRPr="007A6948" w:rsidRDefault="00DD2175" w:rsidP="00DD2175">
            <w:pPr>
              <w:spacing w:line="240" w:lineRule="auto"/>
              <w:jc w:val="center"/>
              <w:rPr>
                <w:bCs/>
                <w:sz w:val="20"/>
              </w:rPr>
            </w:pPr>
            <w:r w:rsidRPr="007A6948">
              <w:rPr>
                <w:sz w:val="20"/>
              </w:rPr>
              <w:t>4,134</w:t>
            </w:r>
          </w:p>
        </w:tc>
      </w:tr>
      <w:tr w:rsidR="00DD2175" w:rsidRPr="007A6948" w14:paraId="2CDDB9C5" w14:textId="359BE8BB"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50CC621" w14:textId="2BD84F1D" w:rsidR="00DD2175" w:rsidRPr="007A6948" w:rsidRDefault="00DD2175" w:rsidP="00DD2175">
            <w:pPr>
              <w:spacing w:line="240" w:lineRule="auto"/>
              <w:jc w:val="left"/>
              <w:rPr>
                <w:sz w:val="20"/>
              </w:rPr>
            </w:pPr>
            <w:r w:rsidRPr="007A6948">
              <w:rPr>
                <w:sz w:val="20"/>
              </w:rPr>
              <w:t>Подвал ж.д. ул. Центральная, 12(транзит)</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26198FF2" w14:textId="10596843" w:rsidR="00DD2175" w:rsidRPr="007A6948" w:rsidRDefault="00DD2175" w:rsidP="00DD2175">
            <w:pPr>
              <w:spacing w:line="240" w:lineRule="auto"/>
              <w:jc w:val="center"/>
              <w:rPr>
                <w:sz w:val="20"/>
              </w:rPr>
            </w:pPr>
            <w:r w:rsidRPr="007A6948">
              <w:rPr>
                <w:sz w:val="20"/>
              </w:rPr>
              <w:t>89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B3F3FB" w14:textId="5101819E" w:rsidR="00DD2175" w:rsidRPr="007A6948" w:rsidRDefault="00DD2175" w:rsidP="00DD2175">
            <w:pPr>
              <w:spacing w:line="240" w:lineRule="auto"/>
              <w:jc w:val="center"/>
              <w:rPr>
                <w:sz w:val="20"/>
              </w:rPr>
            </w:pPr>
            <w:r w:rsidRPr="007A6948">
              <w:rPr>
                <w:sz w:val="20"/>
              </w:rPr>
              <w:t>52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3BA3BF72" w14:textId="41D67BD7" w:rsidR="00DD2175" w:rsidRPr="007A6948" w:rsidRDefault="00DD2175" w:rsidP="00DD2175">
            <w:pPr>
              <w:spacing w:line="240" w:lineRule="auto"/>
              <w:jc w:val="center"/>
              <w:rPr>
                <w:sz w:val="20"/>
              </w:rPr>
            </w:pPr>
            <w:r w:rsidRPr="007A6948">
              <w:rPr>
                <w:sz w:val="20"/>
              </w:rPr>
              <w:t>89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13F45B66" w14:textId="5C59C118" w:rsidR="00DD2175" w:rsidRPr="007A6948" w:rsidRDefault="00DD2175" w:rsidP="00DD2175">
            <w:pPr>
              <w:spacing w:line="240" w:lineRule="auto"/>
              <w:jc w:val="center"/>
              <w:rPr>
                <w:sz w:val="20"/>
              </w:rPr>
            </w:pPr>
            <w:r w:rsidRPr="007A6948">
              <w:rPr>
                <w:sz w:val="20"/>
              </w:rPr>
              <w:t>52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0630982" w14:textId="7A519553" w:rsidR="00DD2175" w:rsidRPr="007A6948" w:rsidRDefault="00DD2175" w:rsidP="00DD2175">
            <w:pPr>
              <w:spacing w:line="240" w:lineRule="auto"/>
              <w:jc w:val="center"/>
              <w:rPr>
                <w:sz w:val="20"/>
              </w:rPr>
            </w:pPr>
            <w:r w:rsidRPr="007A6948">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709593" w14:textId="26DA88AA" w:rsidR="00DD2175" w:rsidRPr="007A6948" w:rsidRDefault="00DD2175" w:rsidP="00DD2175">
            <w:pPr>
              <w:spacing w:line="240" w:lineRule="auto"/>
              <w:jc w:val="center"/>
              <w:rPr>
                <w:sz w:val="20"/>
              </w:rPr>
            </w:pPr>
            <w:r w:rsidRPr="007A6948">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426D79C" w14:textId="1BA406B8" w:rsidR="00DD2175" w:rsidRPr="007A6948" w:rsidRDefault="00DD2175" w:rsidP="00DD2175">
            <w:pPr>
              <w:spacing w:line="228" w:lineRule="auto"/>
              <w:jc w:val="center"/>
              <w:rPr>
                <w:sz w:val="20"/>
              </w:rPr>
            </w:pPr>
            <w:r w:rsidRPr="007A6948">
              <w:rPr>
                <w:sz w:val="20"/>
              </w:rPr>
              <w:t>минвата, 40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12A3FC8" w14:textId="5BB43CBF" w:rsidR="00DD2175" w:rsidRPr="007A6948" w:rsidRDefault="00DD2175" w:rsidP="00DD2175">
            <w:pPr>
              <w:spacing w:line="240" w:lineRule="auto"/>
              <w:jc w:val="center"/>
              <w:rPr>
                <w:bCs/>
                <w:sz w:val="20"/>
              </w:rPr>
            </w:pPr>
            <w:r w:rsidRPr="007A6948">
              <w:rPr>
                <w:bCs/>
                <w:sz w:val="20"/>
              </w:rPr>
              <w:t>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F576D3" w14:textId="3F6E14D6" w:rsidR="00DD2175" w:rsidRPr="007A6948" w:rsidRDefault="00DD2175" w:rsidP="00DD2175">
            <w:pPr>
              <w:spacing w:line="240" w:lineRule="auto"/>
              <w:jc w:val="center"/>
              <w:rPr>
                <w:bCs/>
                <w:sz w:val="20"/>
              </w:rPr>
            </w:pPr>
            <w:r w:rsidRPr="007A6948">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393C0F59" w14:textId="0D4AA877" w:rsidR="00DD2175" w:rsidRPr="007A6948" w:rsidRDefault="00DD2175" w:rsidP="00DD2175">
            <w:pPr>
              <w:spacing w:line="240" w:lineRule="auto"/>
              <w:jc w:val="center"/>
              <w:rPr>
                <w:bCs/>
                <w:sz w:val="20"/>
              </w:rPr>
            </w:pPr>
            <w:r w:rsidRPr="007A6948">
              <w:rPr>
                <w:sz w:val="20"/>
              </w:rPr>
              <w:t>9,256</w:t>
            </w:r>
          </w:p>
        </w:tc>
      </w:tr>
      <w:tr w:rsidR="00DD2175" w:rsidRPr="007A6948" w14:paraId="0449BAB0" w14:textId="502592C3"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0AF84E3E" w14:textId="77777777" w:rsidR="00DD2175" w:rsidRPr="007A6948" w:rsidRDefault="00DD2175" w:rsidP="00DD2175">
            <w:pPr>
              <w:spacing w:line="240" w:lineRule="auto"/>
              <w:jc w:val="left"/>
              <w:rPr>
                <w:sz w:val="20"/>
              </w:rPr>
            </w:pPr>
            <w:r w:rsidRPr="007A6948">
              <w:rPr>
                <w:sz w:val="20"/>
              </w:rPr>
              <w:t xml:space="preserve">Вывод из ж.д. </w:t>
            </w:r>
          </w:p>
          <w:p w14:paraId="512C7370" w14:textId="661C15F6" w:rsidR="00DD2175" w:rsidRPr="007A6948" w:rsidRDefault="00DD2175" w:rsidP="00DD2175">
            <w:pPr>
              <w:spacing w:line="240" w:lineRule="auto"/>
              <w:jc w:val="left"/>
              <w:rPr>
                <w:sz w:val="20"/>
              </w:rPr>
            </w:pPr>
            <w:r w:rsidRPr="007A6948">
              <w:rPr>
                <w:sz w:val="20"/>
              </w:rPr>
              <w:t>ул. Центральная, 12 – ТК-4</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155645C" w14:textId="779AC057" w:rsidR="00DD2175" w:rsidRPr="007A6948" w:rsidRDefault="00DD2175" w:rsidP="00DD2175">
            <w:pPr>
              <w:spacing w:line="240" w:lineRule="auto"/>
              <w:jc w:val="center"/>
              <w:rPr>
                <w:sz w:val="20"/>
              </w:rPr>
            </w:pPr>
            <w:r w:rsidRPr="007A6948">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3F7DAA4" w14:textId="06D1C504" w:rsidR="00DD2175" w:rsidRPr="007A6948" w:rsidRDefault="00DD2175" w:rsidP="00DD2175">
            <w:pPr>
              <w:spacing w:line="240" w:lineRule="auto"/>
              <w:jc w:val="center"/>
              <w:rPr>
                <w:sz w:val="20"/>
              </w:rPr>
            </w:pPr>
            <w:r w:rsidRPr="007A6948">
              <w:rPr>
                <w:sz w:val="20"/>
              </w:rPr>
              <w:t>39</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68B886A" w14:textId="387FE439" w:rsidR="00DD2175" w:rsidRPr="007A6948" w:rsidRDefault="00DD2175" w:rsidP="00DD2175">
            <w:pPr>
              <w:spacing w:line="240" w:lineRule="auto"/>
              <w:jc w:val="center"/>
              <w:rPr>
                <w:sz w:val="20"/>
              </w:rPr>
            </w:pPr>
            <w:r w:rsidRPr="007A6948">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71FD253E" w14:textId="1D633A46" w:rsidR="00DD2175" w:rsidRPr="007A6948" w:rsidRDefault="00DD2175" w:rsidP="00DD2175">
            <w:pPr>
              <w:spacing w:line="240" w:lineRule="auto"/>
              <w:jc w:val="center"/>
              <w:rPr>
                <w:sz w:val="20"/>
              </w:rPr>
            </w:pPr>
            <w:r w:rsidRPr="007A6948">
              <w:rPr>
                <w:sz w:val="20"/>
              </w:rPr>
              <w:t>39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78ABA74" w14:textId="02BF4190" w:rsidR="00DD2175" w:rsidRPr="007A6948" w:rsidRDefault="00DD2175" w:rsidP="00DD2175">
            <w:pPr>
              <w:spacing w:line="240" w:lineRule="auto"/>
              <w:jc w:val="center"/>
              <w:rPr>
                <w:sz w:val="20"/>
              </w:rPr>
            </w:pPr>
            <w:r w:rsidRPr="007A6948">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01FC297" w14:textId="7E42D247" w:rsidR="00DD2175" w:rsidRPr="007A6948" w:rsidRDefault="00DD2175" w:rsidP="00DD2175">
            <w:pPr>
              <w:spacing w:line="240" w:lineRule="auto"/>
              <w:jc w:val="center"/>
              <w:rPr>
                <w:sz w:val="20"/>
              </w:rPr>
            </w:pPr>
            <w:r w:rsidRPr="007A6948">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D78FB84" w14:textId="7EA2725E" w:rsidR="00DD2175" w:rsidRPr="007A6948" w:rsidRDefault="00DD2175" w:rsidP="00DD2175">
            <w:pPr>
              <w:spacing w:line="228" w:lineRule="auto"/>
              <w:jc w:val="center"/>
              <w:rPr>
                <w:sz w:val="20"/>
              </w:rPr>
            </w:pPr>
            <w:r w:rsidRPr="007A6948">
              <w:rPr>
                <w:sz w:val="20"/>
              </w:rPr>
              <w:t>минвата, 50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555B691" w14:textId="4E294C01" w:rsidR="00DD2175" w:rsidRPr="007A6948" w:rsidRDefault="00DD2175" w:rsidP="00DD2175">
            <w:pPr>
              <w:spacing w:line="228" w:lineRule="auto"/>
              <w:jc w:val="center"/>
              <w:rPr>
                <w:bCs/>
                <w:sz w:val="16"/>
                <w:szCs w:val="16"/>
              </w:rPr>
            </w:pPr>
            <w:r w:rsidRPr="007A6948">
              <w:rPr>
                <w:bCs/>
                <w:sz w:val="16"/>
                <w:szCs w:val="16"/>
              </w:rPr>
              <w:t>1977*, принято по году строительства МДОУ «Детский сад № 19»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75064F" w14:textId="3F013BA0" w:rsidR="00DD2175" w:rsidRPr="007A6948" w:rsidRDefault="00DD2175" w:rsidP="00DD2175">
            <w:pPr>
              <w:spacing w:line="228" w:lineRule="auto"/>
              <w:jc w:val="center"/>
              <w:rPr>
                <w:bCs/>
                <w:sz w:val="20"/>
              </w:rPr>
            </w:pPr>
            <w:r w:rsidRPr="007A6948">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4C7C1CFA" w14:textId="042D9030" w:rsidR="00DD2175" w:rsidRPr="007A6948" w:rsidRDefault="00DD2175" w:rsidP="00DD2175">
            <w:pPr>
              <w:spacing w:line="228" w:lineRule="auto"/>
              <w:jc w:val="center"/>
              <w:rPr>
                <w:bCs/>
                <w:sz w:val="20"/>
              </w:rPr>
            </w:pPr>
            <w:r w:rsidRPr="007A6948">
              <w:rPr>
                <w:sz w:val="20"/>
              </w:rPr>
              <w:t>10,374</w:t>
            </w:r>
          </w:p>
        </w:tc>
      </w:tr>
      <w:tr w:rsidR="00DD2175" w:rsidRPr="007A6948" w14:paraId="1E8DB4A6" w14:textId="5070905D"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B8B9588" w14:textId="037873DB" w:rsidR="00DD2175" w:rsidRPr="007A6948" w:rsidRDefault="00DD2175" w:rsidP="00DD2175">
            <w:pPr>
              <w:spacing w:line="240" w:lineRule="auto"/>
              <w:jc w:val="left"/>
              <w:rPr>
                <w:sz w:val="20"/>
              </w:rPr>
            </w:pPr>
            <w:r w:rsidRPr="007A6948">
              <w:rPr>
                <w:sz w:val="20"/>
              </w:rPr>
              <w:t>Вывод из ж.д. ул. Центральная, 12 – К-1</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4F44099" w14:textId="61113FF9" w:rsidR="00DD2175" w:rsidRPr="007A6948" w:rsidRDefault="00DD2175" w:rsidP="00DD2175">
            <w:pPr>
              <w:spacing w:line="240" w:lineRule="auto"/>
              <w:jc w:val="center"/>
              <w:rPr>
                <w:sz w:val="20"/>
              </w:rPr>
            </w:pPr>
            <w:r w:rsidRPr="007A6948">
              <w:rPr>
                <w:sz w:val="20"/>
              </w:rPr>
              <w:t>89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95EFE48" w14:textId="6DD01623" w:rsidR="00DD2175" w:rsidRPr="007A6948" w:rsidRDefault="00DD2175" w:rsidP="00DD2175">
            <w:pPr>
              <w:spacing w:line="240" w:lineRule="auto"/>
              <w:jc w:val="center"/>
              <w:rPr>
                <w:sz w:val="20"/>
              </w:rPr>
            </w:pPr>
            <w:r w:rsidRPr="007A6948">
              <w:rPr>
                <w:sz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0C4DDBB0" w14:textId="62EE1F05" w:rsidR="00DD2175" w:rsidRPr="007A6948" w:rsidRDefault="00DD2175" w:rsidP="00DD2175">
            <w:pPr>
              <w:spacing w:line="240" w:lineRule="auto"/>
              <w:jc w:val="center"/>
              <w:rPr>
                <w:sz w:val="20"/>
              </w:rPr>
            </w:pPr>
            <w:r w:rsidRPr="007A6948">
              <w:rPr>
                <w:sz w:val="20"/>
              </w:rPr>
              <w:t>89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1F1A603" w14:textId="6428E8A4" w:rsidR="00DD2175" w:rsidRPr="007A6948" w:rsidRDefault="00DD2175" w:rsidP="00DD2175">
            <w:pPr>
              <w:spacing w:line="240" w:lineRule="auto"/>
              <w:jc w:val="center"/>
              <w:rPr>
                <w:sz w:val="20"/>
              </w:rPr>
            </w:pPr>
            <w:r w:rsidRPr="007A6948">
              <w:rPr>
                <w:sz w:val="20"/>
              </w:rPr>
              <w:t>25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E7A87F9" w14:textId="1071D604" w:rsidR="00DD2175" w:rsidRPr="007A6948" w:rsidRDefault="00DD2175" w:rsidP="00DD2175">
            <w:pPr>
              <w:spacing w:line="240" w:lineRule="auto"/>
              <w:jc w:val="center"/>
              <w:rPr>
                <w:sz w:val="20"/>
              </w:rPr>
            </w:pPr>
            <w:r w:rsidRPr="007A6948">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BF2EDA" w14:textId="7A2C0348" w:rsidR="00DD2175" w:rsidRPr="007A6948" w:rsidRDefault="00DD2175" w:rsidP="00DD2175">
            <w:pPr>
              <w:spacing w:line="240" w:lineRule="auto"/>
              <w:jc w:val="center"/>
              <w:rPr>
                <w:sz w:val="20"/>
              </w:rPr>
            </w:pPr>
            <w:r w:rsidRPr="007A6948">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A754167" w14:textId="4EB1803D" w:rsidR="00DD2175" w:rsidRPr="007A6948" w:rsidRDefault="00DD2175" w:rsidP="00DD2175">
            <w:pPr>
              <w:spacing w:line="228" w:lineRule="auto"/>
              <w:jc w:val="center"/>
              <w:rPr>
                <w:sz w:val="20"/>
              </w:rPr>
            </w:pPr>
            <w:r w:rsidRPr="007A6948">
              <w:rPr>
                <w:sz w:val="20"/>
              </w:rPr>
              <w:t>минвата, 40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F5AEEF3" w14:textId="7B556D90" w:rsidR="00DD2175" w:rsidRPr="007A6948" w:rsidRDefault="00DD2175" w:rsidP="00DD2175">
            <w:pPr>
              <w:spacing w:line="240" w:lineRule="auto"/>
              <w:jc w:val="center"/>
              <w:rPr>
                <w:bCs/>
                <w:sz w:val="20"/>
              </w:rPr>
            </w:pPr>
            <w:r w:rsidRPr="007A6948">
              <w:rPr>
                <w:bCs/>
                <w:sz w:val="20"/>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1961DF" w14:textId="17103B13" w:rsidR="00DD2175" w:rsidRPr="007A6948" w:rsidRDefault="00DD2175" w:rsidP="00DD2175">
            <w:pPr>
              <w:spacing w:line="240" w:lineRule="auto"/>
              <w:jc w:val="center"/>
              <w:rPr>
                <w:bCs/>
                <w:sz w:val="20"/>
              </w:rPr>
            </w:pPr>
            <w:r w:rsidRPr="007A6948">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095F2F0F" w14:textId="63012254" w:rsidR="00DD2175" w:rsidRPr="007A6948" w:rsidRDefault="00DD2175" w:rsidP="00DD2175">
            <w:pPr>
              <w:spacing w:line="240" w:lineRule="auto"/>
              <w:jc w:val="center"/>
              <w:rPr>
                <w:bCs/>
                <w:sz w:val="20"/>
              </w:rPr>
            </w:pPr>
            <w:r w:rsidRPr="007A6948">
              <w:rPr>
                <w:sz w:val="20"/>
              </w:rPr>
              <w:t>4,45</w:t>
            </w:r>
          </w:p>
        </w:tc>
      </w:tr>
      <w:tr w:rsidR="00DD2175" w:rsidRPr="007A6948" w14:paraId="2DAF79D9" w14:textId="239CFBD0"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3D580C03" w14:textId="17592D5E" w:rsidR="00DD2175" w:rsidRPr="007A6948" w:rsidRDefault="00DD2175" w:rsidP="00DD2175">
            <w:pPr>
              <w:spacing w:line="240" w:lineRule="auto"/>
              <w:jc w:val="left"/>
              <w:rPr>
                <w:sz w:val="20"/>
              </w:rPr>
            </w:pPr>
            <w:r w:rsidRPr="007A6948">
              <w:rPr>
                <w:sz w:val="20"/>
              </w:rPr>
              <w:t>К-1 – ввод в дом культуры</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32E32F5" w14:textId="77777777" w:rsidR="00DD2175" w:rsidRPr="007A6948" w:rsidRDefault="00DD2175" w:rsidP="00DD2175">
            <w:pPr>
              <w:spacing w:line="228" w:lineRule="auto"/>
              <w:jc w:val="center"/>
              <w:rPr>
                <w:sz w:val="20"/>
              </w:rPr>
            </w:pPr>
            <w:r w:rsidRPr="007A6948">
              <w:rPr>
                <w:sz w:val="20"/>
              </w:rPr>
              <w:t>89</w:t>
            </w:r>
          </w:p>
          <w:p w14:paraId="75D1A268" w14:textId="2E65C99B" w:rsidR="00DD2175" w:rsidRPr="007A6948" w:rsidRDefault="00DD2175" w:rsidP="00DD2175">
            <w:pPr>
              <w:spacing w:line="240" w:lineRule="auto"/>
              <w:jc w:val="center"/>
              <w:rPr>
                <w:sz w:val="20"/>
              </w:rPr>
            </w:pPr>
            <w:r w:rsidRPr="007A6948">
              <w:rPr>
                <w:sz w:val="20"/>
              </w:rPr>
              <w:t>(89/160)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6506F63" w14:textId="11F408AB" w:rsidR="00DD2175" w:rsidRPr="007A6948" w:rsidRDefault="00DD2175" w:rsidP="00DD2175">
            <w:pPr>
              <w:spacing w:line="240" w:lineRule="auto"/>
              <w:jc w:val="center"/>
              <w:rPr>
                <w:sz w:val="20"/>
              </w:rPr>
            </w:pPr>
            <w:r w:rsidRPr="007A6948">
              <w:rPr>
                <w:sz w:val="20"/>
              </w:rPr>
              <w:t>102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9FD34ED" w14:textId="77777777" w:rsidR="00DD2175" w:rsidRPr="007A6948" w:rsidRDefault="00DD2175" w:rsidP="00DD2175">
            <w:pPr>
              <w:spacing w:line="228" w:lineRule="auto"/>
              <w:jc w:val="center"/>
              <w:rPr>
                <w:sz w:val="20"/>
              </w:rPr>
            </w:pPr>
            <w:r w:rsidRPr="007A6948">
              <w:rPr>
                <w:sz w:val="20"/>
              </w:rPr>
              <w:t>89</w:t>
            </w:r>
          </w:p>
          <w:p w14:paraId="56CDE954" w14:textId="61E459C3" w:rsidR="00DD2175" w:rsidRPr="007A6948" w:rsidRDefault="00DD2175" w:rsidP="00DD2175">
            <w:pPr>
              <w:spacing w:line="240" w:lineRule="auto"/>
              <w:jc w:val="center"/>
              <w:rPr>
                <w:sz w:val="20"/>
              </w:rPr>
            </w:pPr>
            <w:r w:rsidRPr="007A6948">
              <w:rPr>
                <w:sz w:val="20"/>
              </w:rPr>
              <w:t>(89/160)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47D167B" w14:textId="10547CBD" w:rsidR="00DD2175" w:rsidRPr="007A6948" w:rsidRDefault="00DD2175" w:rsidP="00DD2175">
            <w:pPr>
              <w:spacing w:line="240" w:lineRule="auto"/>
              <w:jc w:val="center"/>
              <w:rPr>
                <w:sz w:val="20"/>
              </w:rPr>
            </w:pPr>
            <w:r w:rsidRPr="007A6948">
              <w:rPr>
                <w:sz w:val="20"/>
              </w:rPr>
              <w:t>102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D433CA" w14:textId="14420B8C" w:rsidR="00DD2175" w:rsidRPr="007A6948" w:rsidRDefault="00DD2175" w:rsidP="00DD2175">
            <w:pPr>
              <w:spacing w:line="240" w:lineRule="auto"/>
              <w:jc w:val="center"/>
              <w:rPr>
                <w:sz w:val="20"/>
              </w:rPr>
            </w:pPr>
            <w:r w:rsidRPr="007A6948">
              <w:rPr>
                <w:sz w:val="20"/>
              </w:rPr>
              <w:t>3,5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D3B4B0" w14:textId="44C1A5C4" w:rsidR="00DD2175" w:rsidRPr="007A6948" w:rsidRDefault="00DD2175" w:rsidP="00DD2175">
            <w:pPr>
              <w:spacing w:line="240" w:lineRule="auto"/>
              <w:jc w:val="center"/>
              <w:rPr>
                <w:sz w:val="20"/>
              </w:rPr>
            </w:pPr>
            <w:r w:rsidRPr="007A6948">
              <w:rPr>
                <w:sz w:val="20"/>
              </w:rPr>
              <w:t>3,5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24C7716C" w14:textId="16AC640D" w:rsidR="00DD2175" w:rsidRPr="007A6948" w:rsidRDefault="00DD2175" w:rsidP="00DD2175">
            <w:pPr>
              <w:spacing w:line="228" w:lineRule="auto"/>
              <w:jc w:val="center"/>
              <w:rPr>
                <w:sz w:val="20"/>
              </w:rPr>
            </w:pPr>
            <w:r w:rsidRPr="007A6948">
              <w:rPr>
                <w:sz w:val="20"/>
              </w:rPr>
              <w:t>ППУ, 35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256F987" w14:textId="162729CE" w:rsidR="00DD2175" w:rsidRPr="007A6948" w:rsidRDefault="00DD2175" w:rsidP="00DD2175">
            <w:pPr>
              <w:spacing w:line="240" w:lineRule="auto"/>
              <w:jc w:val="center"/>
              <w:rPr>
                <w:bCs/>
                <w:sz w:val="20"/>
              </w:rPr>
            </w:pPr>
            <w:r w:rsidRPr="007A6948">
              <w:rPr>
                <w:bCs/>
                <w:sz w:val="20"/>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96684B" w14:textId="61868BAF"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5875183A" w14:textId="3D8EE6C1" w:rsidR="00DD2175" w:rsidRPr="007A6948" w:rsidRDefault="00DD2175" w:rsidP="00DD2175">
            <w:pPr>
              <w:spacing w:line="240" w:lineRule="auto"/>
              <w:jc w:val="center"/>
              <w:rPr>
                <w:bCs/>
                <w:sz w:val="20"/>
              </w:rPr>
            </w:pPr>
            <w:r w:rsidRPr="007A6948">
              <w:rPr>
                <w:sz w:val="20"/>
              </w:rPr>
              <w:t>18,156</w:t>
            </w:r>
          </w:p>
        </w:tc>
      </w:tr>
      <w:tr w:rsidR="00DD2175" w:rsidRPr="007A6948" w14:paraId="60C7F737" w14:textId="1F2F55B8" w:rsidTr="007A6948">
        <w:trPr>
          <w:trHeight w:val="20"/>
          <w:jc w:val="center"/>
        </w:trPr>
        <w:tc>
          <w:tcPr>
            <w:tcW w:w="2201" w:type="dxa"/>
            <w:shd w:val="clear" w:color="auto" w:fill="auto"/>
            <w:vAlign w:val="center"/>
          </w:tcPr>
          <w:p w14:paraId="3FE25073" w14:textId="777B73A3" w:rsidR="00DD2175" w:rsidRPr="007A6948" w:rsidRDefault="00DD2175" w:rsidP="00DD2175">
            <w:pPr>
              <w:spacing w:line="240" w:lineRule="auto"/>
              <w:jc w:val="left"/>
              <w:rPr>
                <w:sz w:val="20"/>
              </w:rPr>
            </w:pPr>
            <w:r w:rsidRPr="007A6948">
              <w:rPr>
                <w:sz w:val="20"/>
              </w:rPr>
              <w:t>ТК-4 – ввод в детский сад</w:t>
            </w:r>
          </w:p>
        </w:tc>
        <w:tc>
          <w:tcPr>
            <w:tcW w:w="1520" w:type="dxa"/>
            <w:shd w:val="clear" w:color="auto" w:fill="auto"/>
            <w:vAlign w:val="center"/>
          </w:tcPr>
          <w:p w14:paraId="683524B7" w14:textId="56103012" w:rsidR="00DD2175" w:rsidRPr="007A6948" w:rsidRDefault="00DD2175" w:rsidP="00DD2175">
            <w:pPr>
              <w:spacing w:line="240" w:lineRule="auto"/>
              <w:jc w:val="center"/>
              <w:rPr>
                <w:sz w:val="20"/>
              </w:rPr>
            </w:pPr>
            <w:r w:rsidRPr="007A6948">
              <w:rPr>
                <w:sz w:val="20"/>
              </w:rPr>
              <w:t>57</w:t>
            </w:r>
          </w:p>
        </w:tc>
        <w:tc>
          <w:tcPr>
            <w:tcW w:w="969" w:type="dxa"/>
            <w:shd w:val="clear" w:color="auto" w:fill="auto"/>
            <w:vAlign w:val="center"/>
          </w:tcPr>
          <w:p w14:paraId="59CE719F" w14:textId="4611061E" w:rsidR="00DD2175" w:rsidRPr="007A6948" w:rsidRDefault="00DD2175" w:rsidP="00DD2175">
            <w:pPr>
              <w:spacing w:line="240" w:lineRule="auto"/>
              <w:jc w:val="center"/>
              <w:rPr>
                <w:sz w:val="20"/>
              </w:rPr>
            </w:pPr>
            <w:r w:rsidRPr="007A6948">
              <w:rPr>
                <w:sz w:val="20"/>
              </w:rPr>
              <w:t>40</w:t>
            </w:r>
          </w:p>
        </w:tc>
        <w:tc>
          <w:tcPr>
            <w:tcW w:w="1259" w:type="dxa"/>
            <w:shd w:val="clear" w:color="auto" w:fill="auto"/>
            <w:vAlign w:val="center"/>
          </w:tcPr>
          <w:p w14:paraId="5FE9C53D" w14:textId="1624961A" w:rsidR="00DD2175" w:rsidRPr="007A6948" w:rsidRDefault="00DD2175" w:rsidP="00DD2175">
            <w:pPr>
              <w:spacing w:line="240" w:lineRule="auto"/>
              <w:jc w:val="center"/>
              <w:rPr>
                <w:sz w:val="20"/>
              </w:rPr>
            </w:pPr>
            <w:r w:rsidRPr="007A6948">
              <w:rPr>
                <w:sz w:val="20"/>
              </w:rPr>
              <w:t>57</w:t>
            </w:r>
          </w:p>
        </w:tc>
        <w:tc>
          <w:tcPr>
            <w:tcW w:w="817" w:type="dxa"/>
            <w:shd w:val="clear" w:color="auto" w:fill="auto"/>
            <w:vAlign w:val="center"/>
          </w:tcPr>
          <w:p w14:paraId="2640A541" w14:textId="149F17D3" w:rsidR="00DD2175" w:rsidRPr="007A6948" w:rsidRDefault="00DD2175" w:rsidP="00DD2175">
            <w:pPr>
              <w:spacing w:line="240" w:lineRule="auto"/>
              <w:jc w:val="center"/>
              <w:rPr>
                <w:sz w:val="20"/>
              </w:rPr>
            </w:pPr>
            <w:r w:rsidRPr="007A6948">
              <w:rPr>
                <w:sz w:val="20"/>
              </w:rPr>
              <w:t>40</w:t>
            </w:r>
          </w:p>
        </w:tc>
        <w:tc>
          <w:tcPr>
            <w:tcW w:w="969" w:type="dxa"/>
            <w:shd w:val="clear" w:color="auto" w:fill="auto"/>
            <w:vAlign w:val="center"/>
          </w:tcPr>
          <w:p w14:paraId="19107E44" w14:textId="3661ABDB" w:rsidR="00DD2175" w:rsidRPr="007A6948" w:rsidRDefault="00DD2175" w:rsidP="00DD2175">
            <w:pPr>
              <w:spacing w:line="240" w:lineRule="auto"/>
              <w:jc w:val="center"/>
              <w:rPr>
                <w:sz w:val="20"/>
              </w:rPr>
            </w:pPr>
            <w:r w:rsidRPr="007A6948">
              <w:rPr>
                <w:sz w:val="20"/>
              </w:rPr>
              <w:t>3,0</w:t>
            </w:r>
          </w:p>
        </w:tc>
        <w:tc>
          <w:tcPr>
            <w:tcW w:w="1049" w:type="dxa"/>
            <w:shd w:val="clear" w:color="auto" w:fill="auto"/>
            <w:vAlign w:val="center"/>
          </w:tcPr>
          <w:p w14:paraId="28C8AD67" w14:textId="5C0ABEDB" w:rsidR="00DD2175" w:rsidRPr="007A6948" w:rsidRDefault="00DD2175" w:rsidP="00DD2175">
            <w:pPr>
              <w:spacing w:line="240" w:lineRule="auto"/>
              <w:jc w:val="center"/>
              <w:rPr>
                <w:sz w:val="20"/>
              </w:rPr>
            </w:pPr>
            <w:r w:rsidRPr="007A6948">
              <w:rPr>
                <w:sz w:val="20"/>
              </w:rPr>
              <w:t>3,0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5B112D3" w14:textId="1F634368" w:rsidR="00DD2175" w:rsidRPr="007A6948" w:rsidRDefault="00DD2175" w:rsidP="00DD2175">
            <w:pPr>
              <w:spacing w:line="240" w:lineRule="auto"/>
              <w:jc w:val="center"/>
              <w:rPr>
                <w:sz w:val="20"/>
              </w:rPr>
            </w:pPr>
            <w:r w:rsidRPr="007A6948">
              <w:rPr>
                <w:sz w:val="20"/>
              </w:rPr>
              <w:t>минвата, 30 мм</w:t>
            </w:r>
          </w:p>
        </w:tc>
        <w:tc>
          <w:tcPr>
            <w:tcW w:w="1400" w:type="dxa"/>
            <w:tcBorders>
              <w:top w:val="single" w:sz="4" w:space="0" w:color="auto"/>
              <w:left w:val="single" w:sz="4" w:space="0" w:color="auto"/>
              <w:right w:val="single" w:sz="4" w:space="0" w:color="auto"/>
            </w:tcBorders>
            <w:shd w:val="clear" w:color="auto" w:fill="auto"/>
            <w:vAlign w:val="center"/>
          </w:tcPr>
          <w:p w14:paraId="652BEA4A" w14:textId="178F7602" w:rsidR="00DD2175" w:rsidRPr="007A6948" w:rsidRDefault="00DD2175" w:rsidP="00DD2175">
            <w:pPr>
              <w:spacing w:line="228" w:lineRule="auto"/>
              <w:jc w:val="center"/>
              <w:rPr>
                <w:bCs/>
                <w:sz w:val="16"/>
                <w:szCs w:val="16"/>
              </w:rPr>
            </w:pPr>
            <w:r w:rsidRPr="007A6948">
              <w:rPr>
                <w:bCs/>
                <w:sz w:val="16"/>
                <w:szCs w:val="16"/>
              </w:rPr>
              <w:t>1977*, принято по году строительства МДОУ «Детский сад № 19»</w:t>
            </w:r>
          </w:p>
        </w:tc>
        <w:tc>
          <w:tcPr>
            <w:tcW w:w="1417" w:type="dxa"/>
            <w:tcBorders>
              <w:top w:val="single" w:sz="4" w:space="0" w:color="auto"/>
              <w:left w:val="single" w:sz="4" w:space="0" w:color="auto"/>
              <w:right w:val="single" w:sz="4" w:space="0" w:color="auto"/>
            </w:tcBorders>
            <w:shd w:val="clear" w:color="auto" w:fill="auto"/>
            <w:vAlign w:val="center"/>
          </w:tcPr>
          <w:p w14:paraId="03479C12" w14:textId="2D594344" w:rsidR="00DD2175" w:rsidRPr="007A6948" w:rsidRDefault="00DD2175" w:rsidP="00DD2175">
            <w:pPr>
              <w:spacing w:line="240" w:lineRule="auto"/>
              <w:jc w:val="center"/>
              <w:rPr>
                <w:bCs/>
                <w:sz w:val="20"/>
              </w:rPr>
            </w:pPr>
            <w:r w:rsidRPr="007A6948">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75F835DA" w14:textId="2E3745B8" w:rsidR="00DD2175" w:rsidRPr="007A6948" w:rsidRDefault="00DD2175" w:rsidP="00DD2175">
            <w:pPr>
              <w:spacing w:line="240" w:lineRule="auto"/>
              <w:jc w:val="center"/>
              <w:rPr>
                <w:bCs/>
                <w:sz w:val="20"/>
              </w:rPr>
            </w:pPr>
            <w:r w:rsidRPr="007A6948">
              <w:rPr>
                <w:sz w:val="20"/>
              </w:rPr>
              <w:t>4,56</w:t>
            </w:r>
          </w:p>
        </w:tc>
      </w:tr>
      <w:tr w:rsidR="00DD2175" w:rsidRPr="007A6948" w14:paraId="75770011" w14:textId="4E36ED5F"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7263ED1E" w14:textId="69CBFDD7" w:rsidR="00DD2175" w:rsidRPr="007A6948" w:rsidRDefault="00DD2175" w:rsidP="00DD2175">
            <w:pPr>
              <w:spacing w:line="240" w:lineRule="auto"/>
              <w:jc w:val="left"/>
              <w:rPr>
                <w:sz w:val="20"/>
              </w:rPr>
            </w:pPr>
            <w:r w:rsidRPr="007A6948">
              <w:rPr>
                <w:sz w:val="20"/>
              </w:rPr>
              <w:t>ТК-4 – ТК-5</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7E8C8690" w14:textId="51D6146B" w:rsidR="00DD2175" w:rsidRPr="007A6948" w:rsidRDefault="00DD2175" w:rsidP="00DD2175">
            <w:pPr>
              <w:spacing w:line="240" w:lineRule="auto"/>
              <w:jc w:val="center"/>
              <w:rPr>
                <w:sz w:val="20"/>
              </w:rPr>
            </w:pPr>
            <w:r w:rsidRPr="007A6948">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0134D74" w14:textId="1CDA3B9E" w:rsidR="00DD2175" w:rsidRPr="007A6948" w:rsidRDefault="00DD2175" w:rsidP="00DD2175">
            <w:pPr>
              <w:spacing w:line="240" w:lineRule="auto"/>
              <w:jc w:val="center"/>
              <w:rPr>
                <w:sz w:val="20"/>
              </w:rPr>
            </w:pPr>
            <w:r w:rsidRPr="007A6948">
              <w:rPr>
                <w:sz w:val="20"/>
              </w:rPr>
              <w:t>94</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F8F40D2" w14:textId="7B2DE1B4" w:rsidR="00DD2175" w:rsidRPr="007A6948" w:rsidRDefault="00DD2175" w:rsidP="00DD2175">
            <w:pPr>
              <w:spacing w:line="240" w:lineRule="auto"/>
              <w:jc w:val="center"/>
              <w:rPr>
                <w:sz w:val="20"/>
              </w:rPr>
            </w:pPr>
            <w:r w:rsidRPr="007A6948">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5B67E80" w14:textId="2A38B745" w:rsidR="00DD2175" w:rsidRPr="007A6948" w:rsidRDefault="00DD2175" w:rsidP="00DD2175">
            <w:pPr>
              <w:spacing w:line="240" w:lineRule="auto"/>
              <w:jc w:val="center"/>
              <w:rPr>
                <w:sz w:val="20"/>
              </w:rPr>
            </w:pPr>
            <w:r w:rsidRPr="007A6948">
              <w:rPr>
                <w:sz w:val="20"/>
              </w:rPr>
              <w:t>94</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51FAF8B" w14:textId="5CDB95BA" w:rsidR="00DD2175" w:rsidRPr="007A6948" w:rsidRDefault="00DD2175" w:rsidP="00DD2175">
            <w:pPr>
              <w:spacing w:line="240" w:lineRule="auto"/>
              <w:jc w:val="center"/>
              <w:rPr>
                <w:sz w:val="20"/>
              </w:rPr>
            </w:pPr>
            <w:r w:rsidRPr="007A6948">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B9E466F" w14:textId="6F0BDB3B" w:rsidR="00DD2175" w:rsidRPr="007A6948" w:rsidRDefault="00DD2175" w:rsidP="00DD2175">
            <w:pPr>
              <w:spacing w:line="240" w:lineRule="auto"/>
              <w:jc w:val="center"/>
              <w:rPr>
                <w:sz w:val="20"/>
              </w:rPr>
            </w:pPr>
            <w:r w:rsidRPr="007A6948">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5200C91E" w14:textId="01A65CB4" w:rsidR="00DD2175" w:rsidRPr="007A6948" w:rsidRDefault="00DD2175" w:rsidP="00DD2175">
            <w:pPr>
              <w:spacing w:line="240" w:lineRule="auto"/>
              <w:jc w:val="center"/>
              <w:rPr>
                <w:sz w:val="20"/>
              </w:rPr>
            </w:pPr>
            <w:r w:rsidRPr="007A6948">
              <w:rPr>
                <w:sz w:val="20"/>
              </w:rPr>
              <w:t>минвата, 50 мм</w:t>
            </w:r>
          </w:p>
        </w:tc>
        <w:tc>
          <w:tcPr>
            <w:tcW w:w="1400" w:type="dxa"/>
            <w:tcBorders>
              <w:left w:val="single" w:sz="4" w:space="0" w:color="auto"/>
              <w:right w:val="single" w:sz="4" w:space="0" w:color="auto"/>
            </w:tcBorders>
            <w:shd w:val="clear" w:color="auto" w:fill="auto"/>
            <w:vAlign w:val="center"/>
          </w:tcPr>
          <w:p w14:paraId="033077F7" w14:textId="37D4F085" w:rsidR="00DD2175" w:rsidRPr="007A6948" w:rsidRDefault="00DD2175" w:rsidP="00DD2175">
            <w:pPr>
              <w:spacing w:line="228" w:lineRule="auto"/>
              <w:jc w:val="center"/>
              <w:rPr>
                <w:bCs/>
                <w:sz w:val="16"/>
                <w:szCs w:val="16"/>
              </w:rPr>
            </w:pPr>
            <w:r w:rsidRPr="007A6948">
              <w:rPr>
                <w:bCs/>
                <w:sz w:val="16"/>
                <w:szCs w:val="16"/>
              </w:rPr>
              <w:t>1988*, принято по году строи</w:t>
            </w:r>
            <w:r w:rsidR="007A6948">
              <w:rPr>
                <w:bCs/>
                <w:sz w:val="16"/>
                <w:szCs w:val="16"/>
              </w:rPr>
              <w:softHyphen/>
            </w:r>
            <w:r w:rsidRPr="007A6948">
              <w:rPr>
                <w:bCs/>
                <w:sz w:val="16"/>
                <w:szCs w:val="16"/>
              </w:rPr>
              <w:t>тельства МОУ</w:t>
            </w:r>
            <w:r w:rsidR="007A6948">
              <w:rPr>
                <w:bCs/>
                <w:sz w:val="16"/>
                <w:szCs w:val="16"/>
              </w:rPr>
              <w:t xml:space="preserve"> </w:t>
            </w:r>
            <w:r w:rsidRPr="007A6948">
              <w:rPr>
                <w:bCs/>
                <w:sz w:val="16"/>
                <w:szCs w:val="16"/>
              </w:rPr>
              <w:t>«Раздольская СОШ»</w:t>
            </w:r>
          </w:p>
        </w:tc>
        <w:tc>
          <w:tcPr>
            <w:tcW w:w="1417" w:type="dxa"/>
            <w:tcBorders>
              <w:left w:val="single" w:sz="4" w:space="0" w:color="auto"/>
              <w:right w:val="single" w:sz="4" w:space="0" w:color="auto"/>
            </w:tcBorders>
            <w:shd w:val="clear" w:color="auto" w:fill="auto"/>
            <w:vAlign w:val="center"/>
          </w:tcPr>
          <w:p w14:paraId="0BD3504A" w14:textId="70539975" w:rsidR="00DD2175" w:rsidRPr="007A6948" w:rsidRDefault="00DD2175" w:rsidP="00DD2175">
            <w:pPr>
              <w:spacing w:line="240" w:lineRule="auto"/>
              <w:jc w:val="center"/>
              <w:rPr>
                <w:bCs/>
                <w:sz w:val="20"/>
              </w:rPr>
            </w:pPr>
            <w:r w:rsidRPr="007A6948">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2C3D350C" w14:textId="197A61E3" w:rsidR="00DD2175" w:rsidRPr="007A6948" w:rsidRDefault="00DD2175" w:rsidP="00DD2175">
            <w:pPr>
              <w:spacing w:line="240" w:lineRule="auto"/>
              <w:jc w:val="center"/>
              <w:rPr>
                <w:bCs/>
                <w:sz w:val="20"/>
              </w:rPr>
            </w:pPr>
            <w:r w:rsidRPr="007A6948">
              <w:rPr>
                <w:sz w:val="20"/>
              </w:rPr>
              <w:t>25,004</w:t>
            </w:r>
          </w:p>
        </w:tc>
      </w:tr>
      <w:tr w:rsidR="00DD2175" w:rsidRPr="007A6948" w14:paraId="7B5F8490" w14:textId="4328D78A"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714A7500" w14:textId="1BC97463" w:rsidR="00DD2175" w:rsidRPr="007A6948" w:rsidRDefault="00DD2175" w:rsidP="00DD2175">
            <w:pPr>
              <w:spacing w:line="240" w:lineRule="auto"/>
              <w:jc w:val="left"/>
              <w:rPr>
                <w:sz w:val="20"/>
              </w:rPr>
            </w:pPr>
            <w:r w:rsidRPr="007A6948">
              <w:rPr>
                <w:sz w:val="20"/>
              </w:rPr>
              <w:t>ТК-5 – ввод в школу</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50777643" w14:textId="1A82C592" w:rsidR="00DD2175" w:rsidRPr="007A6948" w:rsidRDefault="00DD2175" w:rsidP="00DD2175">
            <w:pPr>
              <w:spacing w:line="240" w:lineRule="auto"/>
              <w:jc w:val="center"/>
              <w:rPr>
                <w:sz w:val="20"/>
              </w:rPr>
            </w:pPr>
            <w:r w:rsidRPr="007A6948">
              <w:rPr>
                <w:sz w:val="20"/>
              </w:rPr>
              <w:t>133</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1200CC86" w14:textId="25E23015" w:rsidR="00DD2175" w:rsidRPr="007A6948" w:rsidRDefault="00DD2175" w:rsidP="00DD2175">
            <w:pPr>
              <w:spacing w:line="240" w:lineRule="auto"/>
              <w:jc w:val="center"/>
              <w:rPr>
                <w:sz w:val="20"/>
              </w:rPr>
            </w:pPr>
            <w:r w:rsidRPr="007A6948">
              <w:rPr>
                <w:sz w:val="20"/>
              </w:rPr>
              <w:t>16</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3B2DE89" w14:textId="715B5863" w:rsidR="00DD2175" w:rsidRPr="007A6948" w:rsidRDefault="00DD2175" w:rsidP="00DD2175">
            <w:pPr>
              <w:spacing w:line="240" w:lineRule="auto"/>
              <w:jc w:val="center"/>
              <w:rPr>
                <w:sz w:val="20"/>
              </w:rPr>
            </w:pPr>
            <w:r w:rsidRPr="007A6948">
              <w:rPr>
                <w:sz w:val="20"/>
              </w:rPr>
              <w:t>133</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40100DE7" w14:textId="585AC819" w:rsidR="00DD2175" w:rsidRPr="007A6948" w:rsidRDefault="00DD2175" w:rsidP="00DD2175">
            <w:pPr>
              <w:spacing w:line="240" w:lineRule="auto"/>
              <w:jc w:val="center"/>
              <w:rPr>
                <w:sz w:val="20"/>
              </w:rPr>
            </w:pPr>
            <w:r w:rsidRPr="007A6948">
              <w:rPr>
                <w:sz w:val="20"/>
              </w:rPr>
              <w:t>16</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42F2327B" w14:textId="2DBB43EB" w:rsidR="00DD2175" w:rsidRPr="007A6948" w:rsidRDefault="00DD2175" w:rsidP="00DD2175">
            <w:pPr>
              <w:spacing w:line="240" w:lineRule="auto"/>
              <w:jc w:val="center"/>
              <w:rPr>
                <w:sz w:val="20"/>
              </w:rPr>
            </w:pPr>
            <w:r w:rsidRPr="007A6948">
              <w:rPr>
                <w:sz w:val="20"/>
              </w:rPr>
              <w:t>4,0</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087712C" w14:textId="04296A3D" w:rsidR="00DD2175" w:rsidRPr="007A6948" w:rsidRDefault="00DD2175" w:rsidP="00DD2175">
            <w:pPr>
              <w:spacing w:line="240" w:lineRule="auto"/>
              <w:jc w:val="center"/>
              <w:rPr>
                <w:sz w:val="20"/>
              </w:rPr>
            </w:pPr>
            <w:r w:rsidRPr="007A6948">
              <w:rPr>
                <w:sz w:val="20"/>
              </w:rPr>
              <w:t>4,0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470D92AE" w14:textId="40C5DC6F" w:rsidR="00DD2175" w:rsidRPr="007A6948" w:rsidRDefault="00DD2175" w:rsidP="00DD2175">
            <w:pPr>
              <w:spacing w:line="240" w:lineRule="auto"/>
              <w:jc w:val="center"/>
              <w:rPr>
                <w:sz w:val="20"/>
              </w:rPr>
            </w:pPr>
            <w:r w:rsidRPr="007A6948">
              <w:rPr>
                <w:sz w:val="20"/>
              </w:rPr>
              <w:t>минвата, 50 мм</w:t>
            </w:r>
          </w:p>
        </w:tc>
        <w:tc>
          <w:tcPr>
            <w:tcW w:w="1400" w:type="dxa"/>
            <w:tcBorders>
              <w:left w:val="single" w:sz="4" w:space="0" w:color="auto"/>
              <w:bottom w:val="single" w:sz="4" w:space="0" w:color="auto"/>
              <w:right w:val="single" w:sz="4" w:space="0" w:color="auto"/>
            </w:tcBorders>
            <w:shd w:val="clear" w:color="auto" w:fill="auto"/>
            <w:vAlign w:val="center"/>
          </w:tcPr>
          <w:p w14:paraId="6EC0F40D" w14:textId="77777777" w:rsidR="00DD2175" w:rsidRPr="007A6948" w:rsidRDefault="00DD2175" w:rsidP="00DD2175">
            <w:pPr>
              <w:spacing w:line="240" w:lineRule="auto"/>
              <w:jc w:val="center"/>
              <w:rPr>
                <w:bCs/>
                <w:sz w:val="20"/>
              </w:rPr>
            </w:pPr>
          </w:p>
        </w:tc>
        <w:tc>
          <w:tcPr>
            <w:tcW w:w="1417" w:type="dxa"/>
            <w:tcBorders>
              <w:left w:val="single" w:sz="4" w:space="0" w:color="auto"/>
              <w:bottom w:val="single" w:sz="4" w:space="0" w:color="auto"/>
              <w:right w:val="single" w:sz="4" w:space="0" w:color="auto"/>
            </w:tcBorders>
            <w:shd w:val="clear" w:color="auto" w:fill="auto"/>
            <w:vAlign w:val="center"/>
          </w:tcPr>
          <w:p w14:paraId="768F4343" w14:textId="0C8C0B93" w:rsidR="00DD2175" w:rsidRPr="007A6948" w:rsidRDefault="00DD2175" w:rsidP="00DD2175">
            <w:pPr>
              <w:spacing w:line="240" w:lineRule="auto"/>
              <w:jc w:val="center"/>
              <w:rPr>
                <w:bCs/>
                <w:sz w:val="20"/>
              </w:rPr>
            </w:pPr>
            <w:r w:rsidRPr="007A6948">
              <w:rPr>
                <w:sz w:val="19"/>
                <w:szCs w:val="19"/>
              </w:rPr>
              <w:t>подземная 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10E19C3B" w14:textId="070A043B" w:rsidR="00DD2175" w:rsidRPr="007A6948" w:rsidRDefault="00DD2175" w:rsidP="00DD2175">
            <w:pPr>
              <w:spacing w:line="240" w:lineRule="auto"/>
              <w:jc w:val="center"/>
              <w:rPr>
                <w:bCs/>
                <w:sz w:val="20"/>
              </w:rPr>
            </w:pPr>
            <w:r w:rsidRPr="007A6948">
              <w:rPr>
                <w:sz w:val="20"/>
              </w:rPr>
              <w:t>4,256</w:t>
            </w:r>
          </w:p>
        </w:tc>
      </w:tr>
      <w:tr w:rsidR="00DD2175" w:rsidRPr="007A6948" w14:paraId="1A2EA857" w14:textId="3A3347C5"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1A6D939B" w14:textId="09F4EA22" w:rsidR="00DD2175" w:rsidRPr="007A6948" w:rsidRDefault="00DD2175" w:rsidP="00DD2175">
            <w:pPr>
              <w:spacing w:line="240" w:lineRule="auto"/>
              <w:jc w:val="left"/>
              <w:rPr>
                <w:sz w:val="20"/>
              </w:rPr>
            </w:pPr>
            <w:r w:rsidRPr="007A6948">
              <w:rPr>
                <w:sz w:val="20"/>
              </w:rPr>
              <w:t>ТК-5 – ввод в ФАП</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13C6D3C0" w14:textId="77777777" w:rsidR="00DD2175" w:rsidRPr="007A6948" w:rsidRDefault="00DD2175" w:rsidP="00DD2175">
            <w:pPr>
              <w:spacing w:line="240" w:lineRule="auto"/>
              <w:jc w:val="center"/>
              <w:rPr>
                <w:sz w:val="20"/>
              </w:rPr>
            </w:pPr>
            <w:r w:rsidRPr="007A6948">
              <w:rPr>
                <w:sz w:val="20"/>
              </w:rPr>
              <w:t>45</w:t>
            </w:r>
          </w:p>
          <w:p w14:paraId="78C46E8E" w14:textId="4DB62578" w:rsidR="00DD2175" w:rsidRPr="007A6948" w:rsidRDefault="00DD2175" w:rsidP="00DD2175">
            <w:pPr>
              <w:spacing w:line="240" w:lineRule="auto"/>
              <w:jc w:val="center"/>
              <w:rPr>
                <w:sz w:val="20"/>
              </w:rPr>
            </w:pPr>
            <w:r w:rsidRPr="007A6948">
              <w:rPr>
                <w:sz w:val="20"/>
              </w:rPr>
              <w:t>(45/110)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22D24835" w14:textId="5FC859B0" w:rsidR="00DD2175" w:rsidRPr="007A6948" w:rsidRDefault="00DD2175" w:rsidP="00DD2175">
            <w:pPr>
              <w:spacing w:line="240" w:lineRule="auto"/>
              <w:jc w:val="center"/>
              <w:rPr>
                <w:sz w:val="20"/>
              </w:rPr>
            </w:pPr>
            <w:r w:rsidRPr="007A6948">
              <w:rPr>
                <w:sz w:val="20"/>
              </w:rPr>
              <w:t>41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2425A0C3" w14:textId="77777777" w:rsidR="00DD2175" w:rsidRPr="007A6948" w:rsidRDefault="00DD2175" w:rsidP="00DD2175">
            <w:pPr>
              <w:spacing w:line="240" w:lineRule="auto"/>
              <w:jc w:val="center"/>
              <w:rPr>
                <w:sz w:val="20"/>
              </w:rPr>
            </w:pPr>
            <w:r w:rsidRPr="007A6948">
              <w:rPr>
                <w:sz w:val="20"/>
              </w:rPr>
              <w:t>45</w:t>
            </w:r>
          </w:p>
          <w:p w14:paraId="7828CE3A" w14:textId="52951AED" w:rsidR="00DD2175" w:rsidRPr="007A6948" w:rsidRDefault="00DD2175" w:rsidP="00DD2175">
            <w:pPr>
              <w:spacing w:line="240" w:lineRule="auto"/>
              <w:jc w:val="center"/>
              <w:rPr>
                <w:sz w:val="20"/>
              </w:rPr>
            </w:pPr>
            <w:r w:rsidRPr="007A6948">
              <w:rPr>
                <w:sz w:val="20"/>
              </w:rPr>
              <w:t>(45/110)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507C7105" w14:textId="3D36D7E1" w:rsidR="00DD2175" w:rsidRPr="007A6948" w:rsidRDefault="00DD2175" w:rsidP="00DD2175">
            <w:pPr>
              <w:spacing w:line="240" w:lineRule="auto"/>
              <w:jc w:val="center"/>
              <w:rPr>
                <w:sz w:val="20"/>
              </w:rPr>
            </w:pPr>
            <w:r w:rsidRPr="007A6948">
              <w:rPr>
                <w:sz w:val="20"/>
              </w:rPr>
              <w:t>41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5108A0A9" w14:textId="7C04AE26" w:rsidR="00DD2175" w:rsidRPr="007A6948" w:rsidRDefault="00DD2175" w:rsidP="00DD2175">
            <w:pPr>
              <w:spacing w:line="240" w:lineRule="auto"/>
              <w:jc w:val="center"/>
              <w:rPr>
                <w:sz w:val="20"/>
              </w:rPr>
            </w:pPr>
            <w:r w:rsidRPr="007A6948">
              <w:rPr>
                <w:sz w:val="20"/>
              </w:rPr>
              <w:t>2,5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08570C" w14:textId="5A99D8B8" w:rsidR="00DD2175" w:rsidRPr="007A6948" w:rsidRDefault="00DD2175" w:rsidP="00DD2175">
            <w:pPr>
              <w:spacing w:line="240" w:lineRule="auto"/>
              <w:jc w:val="center"/>
              <w:rPr>
                <w:sz w:val="20"/>
              </w:rPr>
            </w:pPr>
            <w:r w:rsidRPr="007A6948">
              <w:rPr>
                <w:sz w:val="20"/>
              </w:rPr>
              <w:t>2,5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02005788" w14:textId="02EF53BF" w:rsidR="00DD2175" w:rsidRPr="007A6948" w:rsidRDefault="00DD2175" w:rsidP="00DD2175">
            <w:pPr>
              <w:spacing w:line="240" w:lineRule="auto"/>
              <w:jc w:val="center"/>
              <w:rPr>
                <w:sz w:val="20"/>
              </w:rPr>
            </w:pPr>
            <w:r w:rsidRPr="007A6948">
              <w:rPr>
                <w:sz w:val="20"/>
              </w:rPr>
              <w:t>ППУ, 32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22AACA9" w14:textId="778CD42A" w:rsidR="00DD2175" w:rsidRPr="007A6948" w:rsidRDefault="00DD2175" w:rsidP="00DD2175">
            <w:pPr>
              <w:spacing w:line="240" w:lineRule="auto"/>
              <w:jc w:val="center"/>
              <w:rPr>
                <w:bCs/>
                <w:sz w:val="20"/>
              </w:rPr>
            </w:pPr>
            <w:r w:rsidRPr="007A6948">
              <w:rPr>
                <w:bCs/>
                <w:sz w:val="20"/>
              </w:rPr>
              <w:t>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EC2EE2" w14:textId="01A9B58F"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5C551D37" w14:textId="2650F8D8" w:rsidR="00DD2175" w:rsidRPr="007A6948" w:rsidRDefault="00DD2175" w:rsidP="00DD2175">
            <w:pPr>
              <w:spacing w:line="240" w:lineRule="auto"/>
              <w:jc w:val="center"/>
              <w:rPr>
                <w:bCs/>
                <w:sz w:val="20"/>
              </w:rPr>
            </w:pPr>
            <w:r w:rsidRPr="007A6948">
              <w:rPr>
                <w:sz w:val="20"/>
              </w:rPr>
              <w:t>3,69</w:t>
            </w:r>
          </w:p>
        </w:tc>
      </w:tr>
      <w:tr w:rsidR="00DD2175" w:rsidRPr="007A6948" w14:paraId="5C7F1C36" w14:textId="484EC037"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525C7A6F" w14:textId="77777777" w:rsidR="00DD2175" w:rsidRPr="007A6948" w:rsidRDefault="00DD2175" w:rsidP="00DD2175">
            <w:pPr>
              <w:spacing w:line="240" w:lineRule="auto"/>
              <w:rPr>
                <w:sz w:val="20"/>
              </w:rPr>
            </w:pPr>
            <w:r w:rsidRPr="007A6948">
              <w:rPr>
                <w:sz w:val="20"/>
              </w:rPr>
              <w:t xml:space="preserve">ТК-2 – ввод в ж. д. </w:t>
            </w:r>
          </w:p>
          <w:p w14:paraId="0AFCCD07" w14:textId="0ACC155E" w:rsidR="00DD2175" w:rsidRPr="007A6948" w:rsidRDefault="00DD2175" w:rsidP="00DD2175">
            <w:pPr>
              <w:spacing w:line="240" w:lineRule="auto"/>
              <w:rPr>
                <w:sz w:val="20"/>
              </w:rPr>
            </w:pPr>
            <w:r w:rsidRPr="007A6948">
              <w:rPr>
                <w:sz w:val="20"/>
              </w:rPr>
              <w:t>ул. Центральная, 9</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64373E9" w14:textId="77777777" w:rsidR="00DD2175" w:rsidRPr="007A6948" w:rsidRDefault="00DD2175" w:rsidP="00DD2175">
            <w:pPr>
              <w:spacing w:line="240" w:lineRule="auto"/>
              <w:jc w:val="center"/>
              <w:rPr>
                <w:sz w:val="20"/>
              </w:rPr>
            </w:pPr>
            <w:r w:rsidRPr="007A6948">
              <w:rPr>
                <w:sz w:val="20"/>
              </w:rPr>
              <w:t>159</w:t>
            </w:r>
          </w:p>
          <w:p w14:paraId="1F523A98" w14:textId="44C2A748" w:rsidR="00DD2175" w:rsidRPr="007A6948" w:rsidRDefault="00DD2175" w:rsidP="00DD2175">
            <w:pPr>
              <w:spacing w:line="240" w:lineRule="auto"/>
              <w:jc w:val="center"/>
              <w:rPr>
                <w:sz w:val="20"/>
              </w:rPr>
            </w:pPr>
            <w:r w:rsidRPr="007A6948">
              <w:rPr>
                <w:sz w:val="20"/>
              </w:rPr>
              <w:t>(159/250)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09EA3C6" w14:textId="7A9855BC" w:rsidR="00DD2175" w:rsidRPr="007A6948" w:rsidRDefault="00DD2175" w:rsidP="00DD2175">
            <w:pPr>
              <w:spacing w:line="240" w:lineRule="auto"/>
              <w:jc w:val="center"/>
              <w:rPr>
                <w:sz w:val="20"/>
              </w:rPr>
            </w:pPr>
            <w:r w:rsidRPr="007A6948">
              <w:rPr>
                <w:sz w:val="20"/>
              </w:rPr>
              <w:t>25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411E12AB" w14:textId="77777777" w:rsidR="00DD2175" w:rsidRPr="007A6948" w:rsidRDefault="00DD2175" w:rsidP="00DD2175">
            <w:pPr>
              <w:spacing w:line="240" w:lineRule="auto"/>
              <w:jc w:val="center"/>
              <w:rPr>
                <w:sz w:val="20"/>
              </w:rPr>
            </w:pPr>
            <w:r w:rsidRPr="007A6948">
              <w:rPr>
                <w:sz w:val="20"/>
              </w:rPr>
              <w:t>159</w:t>
            </w:r>
          </w:p>
          <w:p w14:paraId="50FDB281" w14:textId="39BF1040" w:rsidR="00DD2175" w:rsidRPr="007A6948" w:rsidRDefault="00DD2175" w:rsidP="00DD2175">
            <w:pPr>
              <w:spacing w:line="240" w:lineRule="auto"/>
              <w:jc w:val="center"/>
              <w:rPr>
                <w:sz w:val="20"/>
              </w:rPr>
            </w:pPr>
            <w:r w:rsidRPr="007A6948">
              <w:rPr>
                <w:sz w:val="20"/>
              </w:rPr>
              <w:t>(159/250)</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FB5D4F5" w14:textId="71DF30D4" w:rsidR="00DD2175" w:rsidRPr="007A6948" w:rsidRDefault="00DD2175" w:rsidP="00DD2175">
            <w:pPr>
              <w:spacing w:line="240" w:lineRule="auto"/>
              <w:jc w:val="center"/>
              <w:rPr>
                <w:sz w:val="20"/>
              </w:rPr>
            </w:pPr>
            <w:r w:rsidRPr="007A6948">
              <w:rPr>
                <w:sz w:val="20"/>
              </w:rPr>
              <w:t>25</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6DB78987" w14:textId="1A611D18" w:rsidR="00DD2175" w:rsidRPr="007A6948" w:rsidRDefault="00DD2175" w:rsidP="00DD2175">
            <w:pPr>
              <w:spacing w:line="240" w:lineRule="auto"/>
              <w:jc w:val="center"/>
              <w:rPr>
                <w:sz w:val="20"/>
              </w:rPr>
            </w:pPr>
            <w:r w:rsidRPr="007A6948">
              <w:rPr>
                <w:sz w:val="20"/>
              </w:rPr>
              <w:t>4,5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523E7AB" w14:textId="1AA5E0BC" w:rsidR="00DD2175" w:rsidRPr="007A6948" w:rsidRDefault="00DD2175" w:rsidP="00DD2175">
            <w:pPr>
              <w:spacing w:line="240" w:lineRule="auto"/>
              <w:jc w:val="center"/>
              <w:rPr>
                <w:sz w:val="20"/>
              </w:rPr>
            </w:pPr>
            <w:r w:rsidRPr="007A6948">
              <w:rPr>
                <w:sz w:val="20"/>
              </w:rPr>
              <w:t>4,5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3D7B6D0E" w14:textId="326C887A" w:rsidR="00DD2175" w:rsidRPr="007A6948" w:rsidRDefault="00DD2175" w:rsidP="00DD2175">
            <w:pPr>
              <w:spacing w:line="240" w:lineRule="auto"/>
              <w:jc w:val="center"/>
              <w:rPr>
                <w:sz w:val="20"/>
              </w:rPr>
            </w:pPr>
            <w:r w:rsidRPr="007A6948">
              <w:rPr>
                <w:sz w:val="20"/>
              </w:rPr>
              <w:t>ППУ, 45 мм</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3137512" w14:textId="7617B4CD" w:rsidR="00DD2175" w:rsidRPr="007A6948" w:rsidRDefault="00DD2175" w:rsidP="00DD2175">
            <w:pPr>
              <w:spacing w:line="240" w:lineRule="auto"/>
              <w:jc w:val="center"/>
              <w:rPr>
                <w:bCs/>
                <w:sz w:val="20"/>
              </w:rPr>
            </w:pPr>
            <w:r w:rsidRPr="007A6948">
              <w:rPr>
                <w:bCs/>
                <w:sz w:val="20"/>
              </w:rPr>
              <w:t>2020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CDD2D4" w14:textId="66A6E186"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1030D3C7" w14:textId="0B672CCC" w:rsidR="00DD2175" w:rsidRPr="007A6948" w:rsidRDefault="00DD2175" w:rsidP="00DD2175">
            <w:pPr>
              <w:spacing w:line="240" w:lineRule="auto"/>
              <w:jc w:val="center"/>
              <w:rPr>
                <w:bCs/>
                <w:sz w:val="20"/>
              </w:rPr>
            </w:pPr>
            <w:r w:rsidRPr="007A6948">
              <w:rPr>
                <w:sz w:val="20"/>
              </w:rPr>
              <w:t>7,95</w:t>
            </w:r>
          </w:p>
        </w:tc>
      </w:tr>
      <w:tr w:rsidR="00DD2175" w:rsidRPr="007A6948" w14:paraId="76EE1204" w14:textId="3C392BF2" w:rsidTr="007A6948">
        <w:trPr>
          <w:trHeight w:val="20"/>
          <w:jc w:val="center"/>
        </w:trPr>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14:paraId="3F99CFF7" w14:textId="77777777" w:rsidR="00DD2175" w:rsidRPr="007A6948" w:rsidRDefault="00DD2175" w:rsidP="00DD2175">
            <w:pPr>
              <w:spacing w:line="240" w:lineRule="auto"/>
              <w:jc w:val="left"/>
              <w:rPr>
                <w:sz w:val="20"/>
              </w:rPr>
            </w:pPr>
            <w:r w:rsidRPr="007A6948">
              <w:rPr>
                <w:sz w:val="20"/>
              </w:rPr>
              <w:t>Подвал ж. д.</w:t>
            </w:r>
          </w:p>
          <w:p w14:paraId="136A3A4F" w14:textId="20D8FE20" w:rsidR="00DD2175" w:rsidRPr="007A6948" w:rsidRDefault="00DD2175" w:rsidP="00DD2175">
            <w:pPr>
              <w:spacing w:line="240" w:lineRule="auto"/>
              <w:jc w:val="left"/>
              <w:rPr>
                <w:sz w:val="20"/>
              </w:rPr>
            </w:pPr>
            <w:r w:rsidRPr="007A6948">
              <w:rPr>
                <w:sz w:val="20"/>
              </w:rPr>
              <w:t xml:space="preserve"> ул. Центральная, 9 (транзит)</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6D4B9162" w14:textId="78F34BF5" w:rsidR="00DD2175" w:rsidRPr="007A6948" w:rsidRDefault="00DD2175" w:rsidP="00DD2175">
            <w:pPr>
              <w:spacing w:line="240" w:lineRule="auto"/>
              <w:jc w:val="center"/>
              <w:rPr>
                <w:sz w:val="20"/>
              </w:rPr>
            </w:pPr>
            <w:r w:rsidRPr="007A6948">
              <w:rPr>
                <w:sz w:val="20"/>
              </w:rPr>
              <w:t>159</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07154EA5" w14:textId="28B5F1CA" w:rsidR="00DD2175" w:rsidRPr="007A6948" w:rsidRDefault="00DD2175" w:rsidP="00DD2175">
            <w:pPr>
              <w:spacing w:line="240" w:lineRule="auto"/>
              <w:jc w:val="center"/>
              <w:rPr>
                <w:sz w:val="20"/>
              </w:rPr>
            </w:pPr>
            <w:r w:rsidRPr="007A6948">
              <w:rPr>
                <w:sz w:val="20"/>
              </w:rPr>
              <w:t>60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14:paraId="5776D519" w14:textId="6709888E" w:rsidR="00DD2175" w:rsidRPr="007A6948" w:rsidRDefault="00DD2175" w:rsidP="00DD2175">
            <w:pPr>
              <w:spacing w:line="240" w:lineRule="auto"/>
              <w:jc w:val="center"/>
              <w:rPr>
                <w:sz w:val="20"/>
              </w:rPr>
            </w:pPr>
            <w:r w:rsidRPr="007A6948">
              <w:rPr>
                <w:sz w:val="20"/>
              </w:rPr>
              <w:t>159</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04DA1307" w14:textId="73C895EF" w:rsidR="00DD2175" w:rsidRPr="007A6948" w:rsidRDefault="00DD2175" w:rsidP="00DD2175">
            <w:pPr>
              <w:spacing w:line="240" w:lineRule="auto"/>
              <w:jc w:val="center"/>
              <w:rPr>
                <w:sz w:val="20"/>
              </w:rPr>
            </w:pPr>
            <w:r w:rsidRPr="007A6948">
              <w:rPr>
                <w:sz w:val="20"/>
              </w:rPr>
              <w:t>60</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D189915" w14:textId="712CF6AB" w:rsidR="00DD2175" w:rsidRPr="007A6948" w:rsidRDefault="00DD2175" w:rsidP="00DD2175">
            <w:pPr>
              <w:spacing w:line="240" w:lineRule="auto"/>
              <w:jc w:val="center"/>
              <w:rPr>
                <w:sz w:val="20"/>
              </w:rPr>
            </w:pPr>
            <w:r w:rsidRPr="007A6948">
              <w:rPr>
                <w:sz w:val="20"/>
              </w:rPr>
              <w:t>4,5</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B5948A" w14:textId="65000045" w:rsidR="00DD2175" w:rsidRPr="007A6948" w:rsidRDefault="00DD2175" w:rsidP="00DD2175">
            <w:pPr>
              <w:spacing w:line="240" w:lineRule="auto"/>
              <w:jc w:val="center"/>
              <w:rPr>
                <w:sz w:val="20"/>
              </w:rPr>
            </w:pPr>
            <w:r w:rsidRPr="007A6948">
              <w:rPr>
                <w:sz w:val="20"/>
              </w:rPr>
              <w:t>4,5</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14:paraId="18107124" w14:textId="4C174489" w:rsidR="00DD2175" w:rsidRPr="007A6948" w:rsidRDefault="00DD2175" w:rsidP="00DD2175">
            <w:pPr>
              <w:spacing w:line="240" w:lineRule="auto"/>
              <w:jc w:val="center"/>
              <w:rPr>
                <w:sz w:val="20"/>
              </w:rPr>
            </w:pPr>
            <w:r w:rsidRPr="007A6948">
              <w:rPr>
                <w:b/>
                <w:bCs/>
                <w:sz w:val="20"/>
              </w:rPr>
              <w:t>-</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49D1210F" w14:textId="33AD2412" w:rsidR="00DD2175" w:rsidRPr="007A6948" w:rsidRDefault="00DD2175" w:rsidP="00DD2175">
            <w:pPr>
              <w:spacing w:line="240" w:lineRule="auto"/>
              <w:jc w:val="center"/>
              <w:rPr>
                <w:bCs/>
                <w:sz w:val="20"/>
              </w:rPr>
            </w:pPr>
            <w:r w:rsidRPr="007A6948">
              <w:rPr>
                <w:bCs/>
                <w:sz w:val="20"/>
              </w:rPr>
              <w:t>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4FF8AE" w14:textId="6695EE04" w:rsidR="00DD2175" w:rsidRPr="007A6948" w:rsidRDefault="00DD2175" w:rsidP="00DD2175">
            <w:pPr>
              <w:spacing w:line="240" w:lineRule="auto"/>
              <w:jc w:val="center"/>
              <w:rPr>
                <w:bCs/>
                <w:sz w:val="20"/>
              </w:rPr>
            </w:pPr>
            <w:r w:rsidRPr="007A6948">
              <w:rPr>
                <w:bCs/>
                <w:sz w:val="20"/>
              </w:rPr>
              <w:t>в помещении</w:t>
            </w:r>
          </w:p>
        </w:tc>
        <w:tc>
          <w:tcPr>
            <w:tcW w:w="1382" w:type="dxa"/>
            <w:tcBorders>
              <w:top w:val="single" w:sz="4" w:space="0" w:color="auto"/>
              <w:left w:val="nil"/>
              <w:bottom w:val="single" w:sz="4" w:space="0" w:color="auto"/>
              <w:right w:val="single" w:sz="4" w:space="0" w:color="auto"/>
            </w:tcBorders>
            <w:shd w:val="clear" w:color="auto" w:fill="auto"/>
            <w:vAlign w:val="center"/>
          </w:tcPr>
          <w:p w14:paraId="7857B4A8" w14:textId="102E35AD" w:rsidR="00DD2175" w:rsidRPr="007A6948" w:rsidRDefault="00DD2175" w:rsidP="00DD2175">
            <w:pPr>
              <w:spacing w:line="240" w:lineRule="auto"/>
              <w:jc w:val="center"/>
              <w:rPr>
                <w:bCs/>
                <w:sz w:val="20"/>
              </w:rPr>
            </w:pPr>
            <w:r w:rsidRPr="007A6948">
              <w:rPr>
                <w:sz w:val="20"/>
              </w:rPr>
              <w:t>19,08</w:t>
            </w:r>
          </w:p>
        </w:tc>
      </w:tr>
      <w:tr w:rsidR="00DD2175" w:rsidRPr="00680AE7" w14:paraId="75F2FDE9" w14:textId="57BA97C0" w:rsidTr="007A6948">
        <w:trPr>
          <w:trHeight w:val="20"/>
          <w:jc w:val="center"/>
        </w:trPr>
        <w:tc>
          <w:tcPr>
            <w:tcW w:w="2201" w:type="dxa"/>
            <w:shd w:val="clear" w:color="auto" w:fill="auto"/>
            <w:vAlign w:val="center"/>
          </w:tcPr>
          <w:p w14:paraId="26360DEE" w14:textId="65056541" w:rsidR="00DD2175" w:rsidRPr="007A6948" w:rsidRDefault="00DD2175" w:rsidP="00DD2175">
            <w:pPr>
              <w:spacing w:line="240" w:lineRule="auto"/>
              <w:jc w:val="left"/>
              <w:rPr>
                <w:sz w:val="20"/>
              </w:rPr>
            </w:pPr>
            <w:r w:rsidRPr="007A6948">
              <w:rPr>
                <w:sz w:val="20"/>
              </w:rPr>
              <w:t>Вывод из ж. д. ул. Центральная, 9 – ввод в ж. д. ул. Центральная, 10</w:t>
            </w:r>
          </w:p>
        </w:tc>
        <w:tc>
          <w:tcPr>
            <w:tcW w:w="1520" w:type="dxa"/>
            <w:shd w:val="clear" w:color="auto" w:fill="auto"/>
            <w:vAlign w:val="center"/>
          </w:tcPr>
          <w:p w14:paraId="699C5754" w14:textId="77777777" w:rsidR="00DD2175" w:rsidRPr="007A6948" w:rsidRDefault="00DD2175" w:rsidP="00DD2175">
            <w:pPr>
              <w:spacing w:line="240" w:lineRule="auto"/>
              <w:jc w:val="center"/>
              <w:rPr>
                <w:sz w:val="20"/>
              </w:rPr>
            </w:pPr>
            <w:r w:rsidRPr="007A6948">
              <w:rPr>
                <w:sz w:val="20"/>
              </w:rPr>
              <w:t>159</w:t>
            </w:r>
          </w:p>
          <w:p w14:paraId="02C11B49" w14:textId="2DCF134C" w:rsidR="00DD2175" w:rsidRPr="007A6948" w:rsidRDefault="00DD2175" w:rsidP="00DD2175">
            <w:pPr>
              <w:spacing w:line="240" w:lineRule="auto"/>
              <w:jc w:val="center"/>
              <w:rPr>
                <w:sz w:val="20"/>
              </w:rPr>
            </w:pPr>
            <w:r w:rsidRPr="007A6948">
              <w:rPr>
                <w:sz w:val="20"/>
              </w:rPr>
              <w:t>(159/250)</w:t>
            </w:r>
          </w:p>
        </w:tc>
        <w:tc>
          <w:tcPr>
            <w:tcW w:w="969" w:type="dxa"/>
            <w:shd w:val="clear" w:color="auto" w:fill="auto"/>
            <w:vAlign w:val="center"/>
          </w:tcPr>
          <w:p w14:paraId="45407F5C" w14:textId="7C242605" w:rsidR="00DD2175" w:rsidRPr="007A6948" w:rsidRDefault="00DD2175" w:rsidP="00DD2175">
            <w:pPr>
              <w:spacing w:line="240" w:lineRule="auto"/>
              <w:jc w:val="center"/>
              <w:rPr>
                <w:sz w:val="20"/>
              </w:rPr>
            </w:pPr>
            <w:r w:rsidRPr="007A6948">
              <w:rPr>
                <w:sz w:val="20"/>
              </w:rPr>
              <w:t>15</w:t>
            </w:r>
          </w:p>
        </w:tc>
        <w:tc>
          <w:tcPr>
            <w:tcW w:w="1259" w:type="dxa"/>
            <w:shd w:val="clear" w:color="auto" w:fill="auto"/>
            <w:vAlign w:val="center"/>
          </w:tcPr>
          <w:p w14:paraId="11D37EBD" w14:textId="77777777" w:rsidR="00DD2175" w:rsidRPr="007A6948" w:rsidRDefault="00DD2175" w:rsidP="00DD2175">
            <w:pPr>
              <w:spacing w:line="240" w:lineRule="auto"/>
              <w:jc w:val="center"/>
              <w:rPr>
                <w:sz w:val="20"/>
              </w:rPr>
            </w:pPr>
            <w:r w:rsidRPr="007A6948">
              <w:rPr>
                <w:sz w:val="20"/>
              </w:rPr>
              <w:t>159</w:t>
            </w:r>
          </w:p>
          <w:p w14:paraId="5662BCF9" w14:textId="79B1C1F1" w:rsidR="00DD2175" w:rsidRPr="007A6948" w:rsidRDefault="00DD2175" w:rsidP="00DD2175">
            <w:pPr>
              <w:spacing w:line="240" w:lineRule="auto"/>
              <w:jc w:val="center"/>
              <w:rPr>
                <w:sz w:val="20"/>
              </w:rPr>
            </w:pPr>
            <w:r w:rsidRPr="007A6948">
              <w:rPr>
                <w:sz w:val="20"/>
              </w:rPr>
              <w:t>(159/250)</w:t>
            </w:r>
          </w:p>
        </w:tc>
        <w:tc>
          <w:tcPr>
            <w:tcW w:w="817" w:type="dxa"/>
            <w:shd w:val="clear" w:color="auto" w:fill="auto"/>
            <w:vAlign w:val="center"/>
          </w:tcPr>
          <w:p w14:paraId="24F8710E" w14:textId="336A3DFA" w:rsidR="00DD2175" w:rsidRPr="007A6948" w:rsidRDefault="00DD2175" w:rsidP="00DD2175">
            <w:pPr>
              <w:spacing w:line="240" w:lineRule="auto"/>
              <w:jc w:val="center"/>
              <w:rPr>
                <w:sz w:val="20"/>
              </w:rPr>
            </w:pPr>
            <w:r w:rsidRPr="007A6948">
              <w:rPr>
                <w:sz w:val="20"/>
              </w:rPr>
              <w:t>15</w:t>
            </w:r>
          </w:p>
        </w:tc>
        <w:tc>
          <w:tcPr>
            <w:tcW w:w="969" w:type="dxa"/>
            <w:shd w:val="clear" w:color="auto" w:fill="auto"/>
            <w:vAlign w:val="center"/>
          </w:tcPr>
          <w:p w14:paraId="6A15DC55" w14:textId="0DD86A61" w:rsidR="00DD2175" w:rsidRPr="007A6948" w:rsidRDefault="00DD2175" w:rsidP="00DD2175">
            <w:pPr>
              <w:spacing w:line="240" w:lineRule="auto"/>
              <w:jc w:val="center"/>
              <w:rPr>
                <w:sz w:val="20"/>
              </w:rPr>
            </w:pPr>
            <w:r w:rsidRPr="007A6948">
              <w:rPr>
                <w:sz w:val="20"/>
              </w:rPr>
              <w:t>4,5</w:t>
            </w:r>
          </w:p>
        </w:tc>
        <w:tc>
          <w:tcPr>
            <w:tcW w:w="1049" w:type="dxa"/>
            <w:shd w:val="clear" w:color="auto" w:fill="auto"/>
            <w:vAlign w:val="center"/>
          </w:tcPr>
          <w:p w14:paraId="63B29633" w14:textId="4275B473" w:rsidR="00DD2175" w:rsidRPr="007A6948" w:rsidRDefault="00DD2175" w:rsidP="00DD2175">
            <w:pPr>
              <w:spacing w:line="240" w:lineRule="auto"/>
              <w:jc w:val="center"/>
              <w:rPr>
                <w:sz w:val="20"/>
              </w:rPr>
            </w:pPr>
            <w:r w:rsidRPr="007A6948">
              <w:rPr>
                <w:sz w:val="20"/>
              </w:rPr>
              <w:t>4,5</w:t>
            </w:r>
          </w:p>
        </w:tc>
        <w:tc>
          <w:tcPr>
            <w:tcW w:w="1577" w:type="dxa"/>
            <w:shd w:val="clear" w:color="auto" w:fill="auto"/>
            <w:vAlign w:val="center"/>
          </w:tcPr>
          <w:p w14:paraId="5538FCE4" w14:textId="7332D4AC" w:rsidR="00DD2175" w:rsidRPr="007A6948" w:rsidRDefault="00DD2175" w:rsidP="00DD2175">
            <w:pPr>
              <w:spacing w:line="240" w:lineRule="auto"/>
              <w:jc w:val="center"/>
              <w:rPr>
                <w:sz w:val="20"/>
              </w:rPr>
            </w:pPr>
            <w:r w:rsidRPr="007A6948">
              <w:rPr>
                <w:sz w:val="20"/>
              </w:rPr>
              <w:t>ППУ, 45 мм</w:t>
            </w:r>
          </w:p>
        </w:tc>
        <w:tc>
          <w:tcPr>
            <w:tcW w:w="1400" w:type="dxa"/>
            <w:shd w:val="clear" w:color="auto" w:fill="auto"/>
            <w:vAlign w:val="center"/>
          </w:tcPr>
          <w:p w14:paraId="064A92EB" w14:textId="20770166" w:rsidR="00DD2175" w:rsidRPr="007A6948" w:rsidRDefault="00DD2175" w:rsidP="00DD2175">
            <w:pPr>
              <w:spacing w:line="240" w:lineRule="auto"/>
              <w:jc w:val="center"/>
              <w:rPr>
                <w:bCs/>
                <w:sz w:val="20"/>
              </w:rPr>
            </w:pPr>
            <w:r w:rsidRPr="007A6948">
              <w:rPr>
                <w:bCs/>
                <w:sz w:val="20"/>
              </w:rPr>
              <w:t>2021</w:t>
            </w:r>
          </w:p>
        </w:tc>
        <w:tc>
          <w:tcPr>
            <w:tcW w:w="1417" w:type="dxa"/>
            <w:shd w:val="clear" w:color="auto" w:fill="auto"/>
            <w:vAlign w:val="center"/>
          </w:tcPr>
          <w:p w14:paraId="532E4ACA" w14:textId="21FC351C"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tcBorders>
              <w:top w:val="single" w:sz="4" w:space="0" w:color="auto"/>
              <w:left w:val="nil"/>
              <w:bottom w:val="single" w:sz="4" w:space="0" w:color="auto"/>
              <w:right w:val="single" w:sz="4" w:space="0" w:color="auto"/>
            </w:tcBorders>
            <w:shd w:val="clear" w:color="auto" w:fill="auto"/>
            <w:vAlign w:val="center"/>
          </w:tcPr>
          <w:p w14:paraId="2C5C915E" w14:textId="57CDDDBA" w:rsidR="00DD2175" w:rsidRPr="00DD2175" w:rsidRDefault="00DD2175" w:rsidP="00DD2175">
            <w:pPr>
              <w:spacing w:line="240" w:lineRule="auto"/>
              <w:jc w:val="center"/>
              <w:rPr>
                <w:bCs/>
                <w:sz w:val="20"/>
              </w:rPr>
            </w:pPr>
            <w:r w:rsidRPr="007A6948">
              <w:rPr>
                <w:sz w:val="20"/>
              </w:rPr>
              <w:t>4,77</w:t>
            </w:r>
          </w:p>
        </w:tc>
      </w:tr>
    </w:tbl>
    <w:p w14:paraId="63D02B82" w14:textId="68DBBC78" w:rsidR="002F7D36" w:rsidRDefault="002F7D36">
      <w:r>
        <w:br w:type="page"/>
      </w:r>
    </w:p>
    <w:p w14:paraId="60ADD288" w14:textId="492C1B10" w:rsidR="002F7D36" w:rsidRPr="002F7D36" w:rsidRDefault="002F7D36" w:rsidP="002F7D36">
      <w:pPr>
        <w:spacing w:line="240" w:lineRule="auto"/>
        <w:rPr>
          <w:b/>
          <w:bCs/>
          <w:sz w:val="24"/>
          <w:szCs w:val="24"/>
        </w:rPr>
      </w:pPr>
      <w:r w:rsidRPr="002F7D36">
        <w:rPr>
          <w:b/>
          <w:bCs/>
          <w:sz w:val="24"/>
          <w:szCs w:val="24"/>
        </w:rPr>
        <w:lastRenderedPageBreak/>
        <w:t>Продолжение таблицы 1.</w:t>
      </w:r>
      <w:r w:rsidR="00DD2175">
        <w:rPr>
          <w:b/>
          <w:bCs/>
          <w:sz w:val="24"/>
          <w:szCs w:val="24"/>
        </w:rPr>
        <w:t>9</w:t>
      </w:r>
      <w:r w:rsidRPr="002F7D36">
        <w:rPr>
          <w:b/>
          <w:bCs/>
          <w:sz w:val="24"/>
          <w:szCs w:val="24"/>
        </w:rPr>
        <w:t>.</w:t>
      </w:r>
    </w:p>
    <w:tbl>
      <w:tblPr>
        <w:tblStyle w:val="af1"/>
        <w:tblW w:w="5000" w:type="pct"/>
        <w:jc w:val="center"/>
        <w:tblLayout w:type="fixed"/>
        <w:tblLook w:val="04A0" w:firstRow="1" w:lastRow="0" w:firstColumn="1" w:lastColumn="0" w:noHBand="0" w:noVBand="1"/>
      </w:tblPr>
      <w:tblGrid>
        <w:gridCol w:w="2122"/>
        <w:gridCol w:w="1559"/>
        <w:gridCol w:w="992"/>
        <w:gridCol w:w="1276"/>
        <w:gridCol w:w="850"/>
        <w:gridCol w:w="993"/>
        <w:gridCol w:w="992"/>
        <w:gridCol w:w="1559"/>
        <w:gridCol w:w="1418"/>
        <w:gridCol w:w="1417"/>
        <w:gridCol w:w="1382"/>
      </w:tblGrid>
      <w:tr w:rsidR="00B52D7D" w:rsidRPr="007A6948" w14:paraId="3CA04C55" w14:textId="004AF9E2" w:rsidTr="00DD2175">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7728938" w14:textId="77777777" w:rsidR="00B52D7D" w:rsidRPr="007A6948" w:rsidRDefault="00B52D7D" w:rsidP="00B52D7D">
            <w:pPr>
              <w:spacing w:line="240" w:lineRule="auto"/>
              <w:jc w:val="center"/>
              <w:rPr>
                <w:b/>
                <w:bCs/>
                <w:sz w:val="20"/>
              </w:rPr>
            </w:pPr>
            <w:r w:rsidRPr="007A6948">
              <w:rPr>
                <w:b/>
                <w:bCs/>
                <w:sz w:val="20"/>
              </w:rPr>
              <w:t>Наименование участка трассы</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006ECB4" w14:textId="77777777" w:rsidR="00B52D7D" w:rsidRPr="007A6948" w:rsidRDefault="00B52D7D" w:rsidP="00B52D7D">
            <w:pPr>
              <w:spacing w:line="240" w:lineRule="auto"/>
              <w:jc w:val="center"/>
              <w:rPr>
                <w:b/>
                <w:bCs/>
                <w:sz w:val="20"/>
              </w:rPr>
            </w:pPr>
            <w:r w:rsidRPr="007A6948">
              <w:rPr>
                <w:b/>
                <w:bCs/>
                <w:sz w:val="20"/>
              </w:rPr>
              <w:t>Подающая труба</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34B39A8B" w14:textId="77777777" w:rsidR="00B52D7D" w:rsidRPr="007A6948" w:rsidRDefault="00B52D7D" w:rsidP="00B52D7D">
            <w:pPr>
              <w:spacing w:line="240" w:lineRule="auto"/>
              <w:jc w:val="center"/>
              <w:rPr>
                <w:b/>
                <w:bCs/>
                <w:sz w:val="20"/>
              </w:rPr>
            </w:pPr>
            <w:r w:rsidRPr="007A6948">
              <w:rPr>
                <w:b/>
                <w:bCs/>
                <w:sz w:val="20"/>
              </w:rPr>
              <w:t>Обратная труба</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693CA893" w14:textId="77777777" w:rsidR="00B52D7D" w:rsidRPr="007A6948" w:rsidRDefault="00B52D7D" w:rsidP="00B52D7D">
            <w:pPr>
              <w:spacing w:line="240" w:lineRule="auto"/>
              <w:jc w:val="center"/>
              <w:rPr>
                <w:b/>
                <w:bCs/>
                <w:sz w:val="20"/>
              </w:rPr>
            </w:pPr>
            <w:r w:rsidRPr="007A6948">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571C06B0" w14:textId="58DBBCB5" w:rsidR="00B52D7D" w:rsidRPr="007A6948" w:rsidRDefault="00B52D7D" w:rsidP="00B52D7D">
            <w:pPr>
              <w:spacing w:line="240" w:lineRule="auto"/>
              <w:jc w:val="center"/>
              <w:rPr>
                <w:b/>
                <w:bCs/>
                <w:sz w:val="20"/>
              </w:rPr>
            </w:pPr>
            <w:r w:rsidRPr="007A6948">
              <w:rPr>
                <w:b/>
                <w:bCs/>
                <w:sz w:val="20"/>
              </w:rPr>
              <w:t>Теплоизоля</w:t>
            </w:r>
            <w:r w:rsidR="00DD2175" w:rsidRPr="007A6948">
              <w:rPr>
                <w:b/>
                <w:bCs/>
                <w:sz w:val="20"/>
              </w:rPr>
              <w:softHyphen/>
            </w:r>
            <w:r w:rsidRPr="007A6948">
              <w:rPr>
                <w:b/>
                <w:bCs/>
                <w:sz w:val="20"/>
              </w:rPr>
              <w:t>ция (мате</w:t>
            </w:r>
            <w:r w:rsidR="00DD2175" w:rsidRPr="007A6948">
              <w:rPr>
                <w:b/>
                <w:bCs/>
                <w:sz w:val="20"/>
              </w:rPr>
              <w:softHyphen/>
            </w:r>
            <w:r w:rsidRPr="007A6948">
              <w:rPr>
                <w:b/>
                <w:bCs/>
                <w:sz w:val="20"/>
              </w:rPr>
              <w:t>риал, тол</w:t>
            </w:r>
            <w:r w:rsidR="00DD2175" w:rsidRPr="007A6948">
              <w:rPr>
                <w:b/>
                <w:bCs/>
                <w:sz w:val="20"/>
              </w:rPr>
              <w:softHyphen/>
            </w:r>
            <w:r w:rsidRPr="007A6948">
              <w:rPr>
                <w:b/>
                <w:bCs/>
                <w:sz w:val="20"/>
              </w:rPr>
              <w:t>щина)</w:t>
            </w:r>
          </w:p>
        </w:tc>
        <w:tc>
          <w:tcPr>
            <w:tcW w:w="1418" w:type="dxa"/>
            <w:vMerge w:val="restart"/>
            <w:tcBorders>
              <w:top w:val="single" w:sz="4" w:space="0" w:color="auto"/>
              <w:left w:val="single" w:sz="4" w:space="0" w:color="auto"/>
              <w:right w:val="single" w:sz="4" w:space="0" w:color="auto"/>
            </w:tcBorders>
            <w:vAlign w:val="center"/>
            <w:hideMark/>
          </w:tcPr>
          <w:p w14:paraId="69396E5E" w14:textId="77777777" w:rsidR="00B52D7D" w:rsidRPr="007A6948" w:rsidRDefault="00B52D7D" w:rsidP="00B52D7D">
            <w:pPr>
              <w:spacing w:line="240" w:lineRule="auto"/>
              <w:jc w:val="center"/>
              <w:rPr>
                <w:b/>
                <w:bCs/>
                <w:sz w:val="20"/>
              </w:rPr>
            </w:pPr>
            <w:r w:rsidRPr="007A6948">
              <w:rPr>
                <w:b/>
                <w:bCs/>
                <w:sz w:val="20"/>
              </w:rPr>
              <w:t xml:space="preserve">Год </w:t>
            </w:r>
          </w:p>
          <w:p w14:paraId="5B4C0395" w14:textId="77777777" w:rsidR="00B52D7D" w:rsidRPr="007A6948" w:rsidRDefault="00B52D7D" w:rsidP="00B52D7D">
            <w:pPr>
              <w:spacing w:line="240" w:lineRule="auto"/>
              <w:jc w:val="center"/>
              <w:rPr>
                <w:b/>
                <w:bCs/>
                <w:sz w:val="20"/>
              </w:rPr>
            </w:pPr>
            <w:r w:rsidRPr="007A6948">
              <w:rPr>
                <w:b/>
                <w:bCs/>
                <w:sz w:val="20"/>
              </w:rPr>
              <w:t xml:space="preserve">прокладки </w:t>
            </w:r>
          </w:p>
          <w:p w14:paraId="0E325980" w14:textId="488AC51D" w:rsidR="00B52D7D" w:rsidRPr="007A6948" w:rsidRDefault="00B52D7D" w:rsidP="00B52D7D">
            <w:pPr>
              <w:spacing w:line="240" w:lineRule="auto"/>
              <w:jc w:val="center"/>
              <w:rPr>
                <w:b/>
                <w:bCs/>
                <w:sz w:val="20"/>
              </w:rPr>
            </w:pPr>
            <w:r w:rsidRPr="007A6948">
              <w:rPr>
                <w:b/>
                <w:bCs/>
                <w:sz w:val="20"/>
              </w:rPr>
              <w:t>трубопро</w:t>
            </w:r>
            <w:r w:rsidR="00DD2175" w:rsidRPr="007A6948">
              <w:rPr>
                <w:b/>
                <w:bCs/>
                <w:sz w:val="20"/>
              </w:rPr>
              <w:softHyphen/>
            </w:r>
            <w:r w:rsidRPr="007A6948">
              <w:rPr>
                <w:b/>
                <w:bCs/>
                <w:sz w:val="20"/>
              </w:rPr>
              <w:t>вода</w:t>
            </w:r>
          </w:p>
        </w:tc>
        <w:tc>
          <w:tcPr>
            <w:tcW w:w="1417" w:type="dxa"/>
            <w:vMerge w:val="restart"/>
            <w:tcBorders>
              <w:top w:val="single" w:sz="4" w:space="0" w:color="auto"/>
              <w:left w:val="single" w:sz="4" w:space="0" w:color="auto"/>
              <w:right w:val="single" w:sz="4" w:space="0" w:color="auto"/>
            </w:tcBorders>
            <w:vAlign w:val="center"/>
          </w:tcPr>
          <w:p w14:paraId="48EABC75" w14:textId="77777777" w:rsidR="00B52D7D" w:rsidRPr="007A6948" w:rsidRDefault="00B52D7D" w:rsidP="00DD2175">
            <w:pPr>
              <w:spacing w:line="240" w:lineRule="auto"/>
              <w:jc w:val="center"/>
              <w:rPr>
                <w:b/>
                <w:bCs/>
                <w:sz w:val="19"/>
                <w:szCs w:val="19"/>
              </w:rPr>
            </w:pPr>
            <w:r w:rsidRPr="007A6948">
              <w:rPr>
                <w:b/>
                <w:bCs/>
                <w:sz w:val="19"/>
                <w:szCs w:val="19"/>
              </w:rPr>
              <w:t>Тип</w:t>
            </w:r>
          </w:p>
          <w:p w14:paraId="6CF26CED" w14:textId="0F4274CD" w:rsidR="00B52D7D" w:rsidRPr="007A6948" w:rsidRDefault="00B52D7D" w:rsidP="00DD2175">
            <w:pPr>
              <w:spacing w:line="240" w:lineRule="auto"/>
              <w:jc w:val="center"/>
              <w:rPr>
                <w:b/>
                <w:bCs/>
                <w:sz w:val="20"/>
              </w:rPr>
            </w:pPr>
            <w:r w:rsidRPr="007A6948">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5760F917" w14:textId="0387A5D5" w:rsidR="00B52D7D" w:rsidRPr="007A6948" w:rsidRDefault="00B52D7D" w:rsidP="00B52D7D">
            <w:pPr>
              <w:spacing w:line="240" w:lineRule="auto"/>
              <w:jc w:val="center"/>
              <w:rPr>
                <w:b/>
                <w:bCs/>
                <w:sz w:val="20"/>
              </w:rPr>
            </w:pPr>
            <w:r w:rsidRPr="007A6948">
              <w:rPr>
                <w:b/>
                <w:bCs/>
                <w:sz w:val="19"/>
                <w:szCs w:val="19"/>
              </w:rPr>
              <w:t>Материаль</w:t>
            </w:r>
            <w:r w:rsidR="00DD2175" w:rsidRPr="007A6948">
              <w:rPr>
                <w:b/>
                <w:bCs/>
                <w:sz w:val="19"/>
                <w:szCs w:val="19"/>
              </w:rPr>
              <w:softHyphen/>
            </w:r>
            <w:r w:rsidRPr="007A6948">
              <w:rPr>
                <w:b/>
                <w:bCs/>
                <w:sz w:val="19"/>
                <w:szCs w:val="19"/>
              </w:rPr>
              <w:t>ная характе</w:t>
            </w:r>
            <w:r w:rsidR="00DD2175" w:rsidRPr="007A6948">
              <w:rPr>
                <w:b/>
                <w:bCs/>
                <w:sz w:val="19"/>
                <w:szCs w:val="19"/>
              </w:rPr>
              <w:softHyphen/>
            </w:r>
            <w:r w:rsidRPr="007A6948">
              <w:rPr>
                <w:b/>
                <w:bCs/>
                <w:sz w:val="19"/>
                <w:szCs w:val="19"/>
              </w:rPr>
              <w:t>ристика, м</w:t>
            </w:r>
            <w:r w:rsidRPr="007A6948">
              <w:rPr>
                <w:b/>
                <w:bCs/>
                <w:sz w:val="19"/>
                <w:szCs w:val="19"/>
                <w:vertAlign w:val="superscript"/>
              </w:rPr>
              <w:t>2</w:t>
            </w:r>
          </w:p>
        </w:tc>
      </w:tr>
      <w:tr w:rsidR="00B52D7D" w:rsidRPr="007A6948" w14:paraId="634295F8" w14:textId="3E40C4B8" w:rsidTr="00DD2175">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C9D21A2" w14:textId="77777777" w:rsidR="00B52D7D" w:rsidRPr="007A6948" w:rsidRDefault="00B52D7D" w:rsidP="008F3F52">
            <w:pPr>
              <w:spacing w:line="240" w:lineRule="auto"/>
              <w:rPr>
                <w:b/>
                <w:bCs/>
                <w:sz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3202C00" w14:textId="77777777" w:rsidR="00B52D7D" w:rsidRPr="007A6948" w:rsidRDefault="00B52D7D" w:rsidP="008F3F52">
            <w:pPr>
              <w:spacing w:line="240" w:lineRule="auto"/>
              <w:jc w:val="center"/>
              <w:rPr>
                <w:b/>
                <w:bCs/>
                <w:sz w:val="20"/>
              </w:rPr>
            </w:pPr>
            <w:r w:rsidRPr="007A6948">
              <w:rPr>
                <w:b/>
                <w:bCs/>
                <w:sz w:val="20"/>
              </w:rPr>
              <w:t>наружный диаметр, мм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44E86B" w14:textId="77777777" w:rsidR="00B52D7D" w:rsidRPr="007A6948" w:rsidRDefault="00B52D7D" w:rsidP="008F3F52">
            <w:pPr>
              <w:spacing w:line="240" w:lineRule="auto"/>
              <w:jc w:val="center"/>
              <w:rPr>
                <w:b/>
                <w:bCs/>
                <w:sz w:val="20"/>
              </w:rPr>
            </w:pPr>
            <w:r w:rsidRPr="007A6948">
              <w:rPr>
                <w:b/>
                <w:bCs/>
                <w:sz w:val="20"/>
              </w:rPr>
              <w:t>длина, 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54AB4" w14:textId="77777777" w:rsidR="00B52D7D" w:rsidRPr="007A6948" w:rsidRDefault="00B52D7D" w:rsidP="008F3F52">
            <w:pPr>
              <w:spacing w:line="240" w:lineRule="auto"/>
              <w:jc w:val="center"/>
              <w:rPr>
                <w:b/>
                <w:bCs/>
                <w:sz w:val="20"/>
              </w:rPr>
            </w:pPr>
            <w:r w:rsidRPr="007A6948">
              <w:rPr>
                <w:b/>
                <w:bCs/>
                <w:sz w:val="20"/>
              </w:rPr>
              <w:t>наружный диаметр, мм</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5FC290" w14:textId="77777777" w:rsidR="00B52D7D" w:rsidRPr="007A6948" w:rsidRDefault="00B52D7D" w:rsidP="008F3F52">
            <w:pPr>
              <w:spacing w:line="240" w:lineRule="auto"/>
              <w:jc w:val="center"/>
              <w:rPr>
                <w:b/>
                <w:bCs/>
                <w:sz w:val="20"/>
              </w:rPr>
            </w:pPr>
            <w:r w:rsidRPr="007A6948">
              <w:rPr>
                <w:b/>
                <w:bCs/>
                <w:sz w:val="20"/>
              </w:rPr>
              <w:t>длина, м</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B81317" w14:textId="0AB684AE" w:rsidR="00B52D7D" w:rsidRPr="007A6948" w:rsidRDefault="00B52D7D" w:rsidP="008F3F52">
            <w:pPr>
              <w:spacing w:line="240" w:lineRule="auto"/>
              <w:jc w:val="center"/>
              <w:rPr>
                <w:b/>
                <w:bCs/>
                <w:sz w:val="20"/>
              </w:rPr>
            </w:pPr>
            <w:r w:rsidRPr="007A6948">
              <w:rPr>
                <w:b/>
                <w:bCs/>
                <w:sz w:val="20"/>
              </w:rPr>
              <w:t>пода</w:t>
            </w:r>
            <w:r w:rsidR="00DD2175" w:rsidRPr="007A6948">
              <w:rPr>
                <w:b/>
                <w:bCs/>
                <w:sz w:val="20"/>
              </w:rPr>
              <w:softHyphen/>
            </w:r>
            <w:r w:rsidRPr="007A6948">
              <w:rPr>
                <w:b/>
                <w:bCs/>
                <w:sz w:val="20"/>
              </w:rPr>
              <w:t>ющая</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C107BC" w14:textId="6AA301F3" w:rsidR="00B52D7D" w:rsidRPr="007A6948" w:rsidRDefault="00B52D7D" w:rsidP="008F3F52">
            <w:pPr>
              <w:spacing w:line="240" w:lineRule="auto"/>
              <w:jc w:val="center"/>
              <w:rPr>
                <w:b/>
                <w:bCs/>
                <w:sz w:val="20"/>
              </w:rPr>
            </w:pPr>
            <w:r w:rsidRPr="007A6948">
              <w:rPr>
                <w:b/>
                <w:bCs/>
                <w:sz w:val="20"/>
              </w:rPr>
              <w:t>обрат</w:t>
            </w:r>
            <w:r w:rsidR="00DD2175" w:rsidRPr="007A6948">
              <w:rPr>
                <w:b/>
                <w:bCs/>
                <w:sz w:val="20"/>
              </w:rPr>
              <w:softHyphen/>
            </w:r>
            <w:r w:rsidRPr="007A6948">
              <w:rPr>
                <w:b/>
                <w:bCs/>
                <w:sz w:val="20"/>
              </w:rPr>
              <w:t>ная</w:t>
            </w:r>
          </w:p>
        </w:tc>
        <w:tc>
          <w:tcPr>
            <w:tcW w:w="1559" w:type="dxa"/>
            <w:vMerge/>
            <w:tcBorders>
              <w:left w:val="single" w:sz="4" w:space="0" w:color="auto"/>
              <w:bottom w:val="single" w:sz="4" w:space="0" w:color="auto"/>
              <w:right w:val="single" w:sz="4" w:space="0" w:color="auto"/>
            </w:tcBorders>
            <w:vAlign w:val="center"/>
            <w:hideMark/>
          </w:tcPr>
          <w:p w14:paraId="5052A1D8" w14:textId="77777777" w:rsidR="00B52D7D" w:rsidRPr="007A6948" w:rsidRDefault="00B52D7D" w:rsidP="008F3F52">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0D17C08D" w14:textId="77777777" w:rsidR="00B52D7D" w:rsidRPr="007A6948" w:rsidRDefault="00B52D7D" w:rsidP="008F3F52">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43528A89" w14:textId="77777777" w:rsidR="00B52D7D" w:rsidRPr="007A6948" w:rsidRDefault="00B52D7D" w:rsidP="00DD2175">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55C79525" w14:textId="77777777" w:rsidR="00B52D7D" w:rsidRPr="007A6948" w:rsidRDefault="00B52D7D" w:rsidP="008F3F52">
            <w:pPr>
              <w:spacing w:line="240" w:lineRule="auto"/>
              <w:rPr>
                <w:b/>
                <w:bCs/>
                <w:sz w:val="20"/>
              </w:rPr>
            </w:pPr>
          </w:p>
        </w:tc>
      </w:tr>
      <w:tr w:rsidR="00DD2175" w:rsidRPr="007A6948" w14:paraId="541FD2A3" w14:textId="77777777" w:rsidTr="00F14419">
        <w:trPr>
          <w:trHeight w:val="20"/>
          <w:jc w:val="center"/>
        </w:trPr>
        <w:tc>
          <w:tcPr>
            <w:tcW w:w="2122" w:type="dxa"/>
            <w:vAlign w:val="center"/>
          </w:tcPr>
          <w:p w14:paraId="238475CE" w14:textId="0FC00509" w:rsidR="00DD2175" w:rsidRPr="007A6948" w:rsidRDefault="00DD2175" w:rsidP="00DD2175">
            <w:pPr>
              <w:spacing w:line="240" w:lineRule="auto"/>
              <w:jc w:val="left"/>
              <w:rPr>
                <w:sz w:val="20"/>
              </w:rPr>
            </w:pPr>
            <w:r w:rsidRPr="007A6948">
              <w:rPr>
                <w:sz w:val="20"/>
              </w:rPr>
              <w:t>Подвал ж. д. ул. Центральная, 10 (транзит)</w:t>
            </w:r>
          </w:p>
        </w:tc>
        <w:tc>
          <w:tcPr>
            <w:tcW w:w="1559" w:type="dxa"/>
            <w:vAlign w:val="center"/>
          </w:tcPr>
          <w:p w14:paraId="2BA828F8" w14:textId="53FC50F8" w:rsidR="00DD2175" w:rsidRPr="007A6948" w:rsidRDefault="00DD2175" w:rsidP="00DD2175">
            <w:pPr>
              <w:spacing w:line="240" w:lineRule="auto"/>
              <w:jc w:val="center"/>
              <w:rPr>
                <w:sz w:val="20"/>
                <w:lang w:val="en-US"/>
              </w:rPr>
            </w:pPr>
            <w:r w:rsidRPr="007A6948">
              <w:rPr>
                <w:sz w:val="20"/>
              </w:rPr>
              <w:t>159</w:t>
            </w:r>
          </w:p>
        </w:tc>
        <w:tc>
          <w:tcPr>
            <w:tcW w:w="992" w:type="dxa"/>
            <w:vAlign w:val="center"/>
          </w:tcPr>
          <w:p w14:paraId="6D38705B" w14:textId="11BB155C" w:rsidR="00DD2175" w:rsidRPr="007A6948" w:rsidRDefault="00DD2175" w:rsidP="00DD2175">
            <w:pPr>
              <w:spacing w:line="240" w:lineRule="auto"/>
              <w:jc w:val="center"/>
              <w:rPr>
                <w:sz w:val="20"/>
              </w:rPr>
            </w:pPr>
            <w:r w:rsidRPr="007A6948">
              <w:rPr>
                <w:sz w:val="20"/>
              </w:rPr>
              <w:t>40</w:t>
            </w:r>
          </w:p>
        </w:tc>
        <w:tc>
          <w:tcPr>
            <w:tcW w:w="1276" w:type="dxa"/>
            <w:vAlign w:val="center"/>
          </w:tcPr>
          <w:p w14:paraId="293B5117" w14:textId="512F270A" w:rsidR="00DD2175" w:rsidRPr="007A6948" w:rsidRDefault="00DD2175" w:rsidP="00DD2175">
            <w:pPr>
              <w:spacing w:line="240" w:lineRule="auto"/>
              <w:jc w:val="center"/>
              <w:rPr>
                <w:sz w:val="20"/>
                <w:lang w:val="en-US"/>
              </w:rPr>
            </w:pPr>
            <w:r w:rsidRPr="007A6948">
              <w:rPr>
                <w:sz w:val="20"/>
              </w:rPr>
              <w:t>159</w:t>
            </w:r>
          </w:p>
        </w:tc>
        <w:tc>
          <w:tcPr>
            <w:tcW w:w="850" w:type="dxa"/>
            <w:vAlign w:val="center"/>
          </w:tcPr>
          <w:p w14:paraId="63A2A6E9" w14:textId="18F98274" w:rsidR="00DD2175" w:rsidRPr="007A6948" w:rsidRDefault="00DD2175" w:rsidP="00DD2175">
            <w:pPr>
              <w:spacing w:line="240" w:lineRule="auto"/>
              <w:jc w:val="center"/>
              <w:rPr>
                <w:sz w:val="20"/>
              </w:rPr>
            </w:pPr>
            <w:r w:rsidRPr="007A6948">
              <w:rPr>
                <w:sz w:val="20"/>
              </w:rPr>
              <w:t>40</w:t>
            </w:r>
          </w:p>
        </w:tc>
        <w:tc>
          <w:tcPr>
            <w:tcW w:w="993" w:type="dxa"/>
            <w:vAlign w:val="center"/>
          </w:tcPr>
          <w:p w14:paraId="71EA2464" w14:textId="370E4B1F" w:rsidR="00DD2175" w:rsidRPr="007A6948" w:rsidRDefault="00DD2175" w:rsidP="00DD2175">
            <w:pPr>
              <w:spacing w:line="240" w:lineRule="auto"/>
              <w:jc w:val="center"/>
              <w:rPr>
                <w:sz w:val="20"/>
              </w:rPr>
            </w:pPr>
            <w:r w:rsidRPr="007A6948">
              <w:rPr>
                <w:sz w:val="20"/>
              </w:rPr>
              <w:t>4,5</w:t>
            </w:r>
          </w:p>
        </w:tc>
        <w:tc>
          <w:tcPr>
            <w:tcW w:w="992" w:type="dxa"/>
            <w:vAlign w:val="center"/>
          </w:tcPr>
          <w:p w14:paraId="3E82F1CF" w14:textId="3A64B9D5" w:rsidR="00DD2175" w:rsidRPr="007A6948" w:rsidRDefault="00DD2175" w:rsidP="00DD2175">
            <w:pPr>
              <w:spacing w:line="240" w:lineRule="auto"/>
              <w:jc w:val="center"/>
              <w:rPr>
                <w:sz w:val="20"/>
              </w:rPr>
            </w:pPr>
            <w:r w:rsidRPr="007A6948">
              <w:rPr>
                <w:sz w:val="20"/>
              </w:rPr>
              <w:t>4,5</w:t>
            </w:r>
          </w:p>
        </w:tc>
        <w:tc>
          <w:tcPr>
            <w:tcW w:w="1559" w:type="dxa"/>
            <w:vAlign w:val="center"/>
          </w:tcPr>
          <w:p w14:paraId="4083782D" w14:textId="4539E47D" w:rsidR="00DD2175" w:rsidRPr="007A6948" w:rsidRDefault="00DD2175" w:rsidP="00DD2175">
            <w:pPr>
              <w:spacing w:line="240" w:lineRule="auto"/>
              <w:jc w:val="center"/>
              <w:rPr>
                <w:sz w:val="20"/>
              </w:rPr>
            </w:pPr>
            <w:r w:rsidRPr="007A6948">
              <w:rPr>
                <w:b/>
                <w:bCs/>
                <w:sz w:val="20"/>
              </w:rPr>
              <w:t>-</w:t>
            </w:r>
          </w:p>
        </w:tc>
        <w:tc>
          <w:tcPr>
            <w:tcW w:w="1418" w:type="dxa"/>
            <w:vAlign w:val="center"/>
          </w:tcPr>
          <w:p w14:paraId="0EA6385B" w14:textId="58FF6D85" w:rsidR="00DD2175" w:rsidRPr="007A6948" w:rsidRDefault="00DD2175" w:rsidP="00DD2175">
            <w:pPr>
              <w:spacing w:line="240" w:lineRule="auto"/>
              <w:jc w:val="center"/>
              <w:rPr>
                <w:bCs/>
                <w:sz w:val="18"/>
                <w:szCs w:val="18"/>
              </w:rPr>
            </w:pPr>
            <w:r w:rsidRPr="007A6948">
              <w:rPr>
                <w:bCs/>
                <w:sz w:val="20"/>
              </w:rPr>
              <w:t>2000**</w:t>
            </w:r>
          </w:p>
        </w:tc>
        <w:tc>
          <w:tcPr>
            <w:tcW w:w="1417" w:type="dxa"/>
            <w:vAlign w:val="center"/>
          </w:tcPr>
          <w:p w14:paraId="19CCC504" w14:textId="5A19668D"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5FAEE8A4" w14:textId="1B3A4667" w:rsidR="00DD2175" w:rsidRPr="007A6948" w:rsidRDefault="00DD2175" w:rsidP="00DD2175">
            <w:pPr>
              <w:spacing w:line="240" w:lineRule="auto"/>
              <w:jc w:val="center"/>
              <w:rPr>
                <w:bCs/>
                <w:sz w:val="20"/>
              </w:rPr>
            </w:pPr>
            <w:r w:rsidRPr="007A6948">
              <w:rPr>
                <w:sz w:val="20"/>
              </w:rPr>
              <w:t>12,72</w:t>
            </w:r>
          </w:p>
        </w:tc>
      </w:tr>
      <w:tr w:rsidR="00DD2175" w:rsidRPr="007A6948" w14:paraId="67DF3431" w14:textId="77777777" w:rsidTr="00F14419">
        <w:trPr>
          <w:trHeight w:val="20"/>
          <w:jc w:val="center"/>
        </w:trPr>
        <w:tc>
          <w:tcPr>
            <w:tcW w:w="2122" w:type="dxa"/>
            <w:vAlign w:val="center"/>
          </w:tcPr>
          <w:p w14:paraId="0E9CAF5C" w14:textId="548DE34A" w:rsidR="00DD2175" w:rsidRPr="007A6948" w:rsidRDefault="00DD2175" w:rsidP="00DD2175">
            <w:pPr>
              <w:spacing w:line="240" w:lineRule="auto"/>
              <w:jc w:val="left"/>
              <w:rPr>
                <w:sz w:val="20"/>
              </w:rPr>
            </w:pPr>
            <w:r w:rsidRPr="007A6948">
              <w:rPr>
                <w:sz w:val="20"/>
              </w:rPr>
              <w:t>Подвал ж.д. ул. Центральная, 10 (транзит)</w:t>
            </w:r>
          </w:p>
        </w:tc>
        <w:tc>
          <w:tcPr>
            <w:tcW w:w="1559" w:type="dxa"/>
            <w:vAlign w:val="center"/>
          </w:tcPr>
          <w:p w14:paraId="2C000722" w14:textId="19222569" w:rsidR="00DD2175" w:rsidRPr="007A6948" w:rsidRDefault="00DD2175" w:rsidP="00DD2175">
            <w:pPr>
              <w:spacing w:line="240" w:lineRule="auto"/>
              <w:jc w:val="center"/>
              <w:rPr>
                <w:sz w:val="20"/>
                <w:lang w:val="en-US"/>
              </w:rPr>
            </w:pPr>
            <w:r w:rsidRPr="007A6948">
              <w:rPr>
                <w:sz w:val="20"/>
              </w:rPr>
              <w:t>108</w:t>
            </w:r>
          </w:p>
        </w:tc>
        <w:tc>
          <w:tcPr>
            <w:tcW w:w="992" w:type="dxa"/>
            <w:vAlign w:val="center"/>
          </w:tcPr>
          <w:p w14:paraId="181E6B5C" w14:textId="4E01EFFB" w:rsidR="00DD2175" w:rsidRPr="007A6948" w:rsidRDefault="00DD2175" w:rsidP="00DD2175">
            <w:pPr>
              <w:spacing w:line="240" w:lineRule="auto"/>
              <w:jc w:val="center"/>
              <w:rPr>
                <w:sz w:val="20"/>
              </w:rPr>
            </w:pPr>
            <w:r w:rsidRPr="007A6948">
              <w:rPr>
                <w:sz w:val="20"/>
              </w:rPr>
              <w:t>5</w:t>
            </w:r>
          </w:p>
        </w:tc>
        <w:tc>
          <w:tcPr>
            <w:tcW w:w="1276" w:type="dxa"/>
            <w:vAlign w:val="center"/>
          </w:tcPr>
          <w:p w14:paraId="62097140" w14:textId="3B604AEC" w:rsidR="00DD2175" w:rsidRPr="007A6948" w:rsidRDefault="00DD2175" w:rsidP="00DD2175">
            <w:pPr>
              <w:spacing w:line="240" w:lineRule="auto"/>
              <w:jc w:val="center"/>
              <w:rPr>
                <w:sz w:val="20"/>
                <w:lang w:val="en-US"/>
              </w:rPr>
            </w:pPr>
            <w:r w:rsidRPr="007A6948">
              <w:rPr>
                <w:sz w:val="20"/>
              </w:rPr>
              <w:t>108</w:t>
            </w:r>
          </w:p>
        </w:tc>
        <w:tc>
          <w:tcPr>
            <w:tcW w:w="850" w:type="dxa"/>
            <w:vAlign w:val="center"/>
          </w:tcPr>
          <w:p w14:paraId="1F4A935F" w14:textId="7827184C" w:rsidR="00DD2175" w:rsidRPr="007A6948" w:rsidRDefault="00DD2175" w:rsidP="00DD2175">
            <w:pPr>
              <w:spacing w:line="240" w:lineRule="auto"/>
              <w:jc w:val="center"/>
              <w:rPr>
                <w:sz w:val="20"/>
              </w:rPr>
            </w:pPr>
            <w:r w:rsidRPr="007A6948">
              <w:rPr>
                <w:sz w:val="20"/>
              </w:rPr>
              <w:t>5</w:t>
            </w:r>
          </w:p>
        </w:tc>
        <w:tc>
          <w:tcPr>
            <w:tcW w:w="993" w:type="dxa"/>
            <w:vAlign w:val="center"/>
          </w:tcPr>
          <w:p w14:paraId="0B04654D" w14:textId="0EDC1047" w:rsidR="00DD2175" w:rsidRPr="007A6948" w:rsidRDefault="00DD2175" w:rsidP="00DD2175">
            <w:pPr>
              <w:spacing w:line="240" w:lineRule="auto"/>
              <w:jc w:val="center"/>
              <w:rPr>
                <w:sz w:val="20"/>
              </w:rPr>
            </w:pPr>
            <w:r w:rsidRPr="007A6948">
              <w:rPr>
                <w:sz w:val="20"/>
              </w:rPr>
              <w:t>4,0</w:t>
            </w:r>
          </w:p>
        </w:tc>
        <w:tc>
          <w:tcPr>
            <w:tcW w:w="992" w:type="dxa"/>
            <w:vAlign w:val="center"/>
          </w:tcPr>
          <w:p w14:paraId="42AF00E2" w14:textId="2B69203A" w:rsidR="00DD2175" w:rsidRPr="007A6948" w:rsidRDefault="00DD2175" w:rsidP="00DD2175">
            <w:pPr>
              <w:spacing w:line="240" w:lineRule="auto"/>
              <w:jc w:val="center"/>
              <w:rPr>
                <w:sz w:val="20"/>
              </w:rPr>
            </w:pPr>
            <w:r w:rsidRPr="007A6948">
              <w:rPr>
                <w:sz w:val="20"/>
              </w:rPr>
              <w:t>4,0</w:t>
            </w:r>
          </w:p>
        </w:tc>
        <w:tc>
          <w:tcPr>
            <w:tcW w:w="1559" w:type="dxa"/>
            <w:vAlign w:val="center"/>
          </w:tcPr>
          <w:p w14:paraId="4EC1A3A2" w14:textId="7B061FE4" w:rsidR="00DD2175" w:rsidRPr="007A6948" w:rsidRDefault="00DD2175" w:rsidP="00DD2175">
            <w:pPr>
              <w:spacing w:line="240" w:lineRule="auto"/>
              <w:jc w:val="center"/>
              <w:rPr>
                <w:sz w:val="20"/>
              </w:rPr>
            </w:pPr>
            <w:r w:rsidRPr="007A6948">
              <w:rPr>
                <w:b/>
                <w:bCs/>
                <w:sz w:val="20"/>
              </w:rPr>
              <w:t>-</w:t>
            </w:r>
          </w:p>
        </w:tc>
        <w:tc>
          <w:tcPr>
            <w:tcW w:w="1418" w:type="dxa"/>
            <w:vAlign w:val="center"/>
          </w:tcPr>
          <w:p w14:paraId="75AF6D44" w14:textId="35027154" w:rsidR="00DD2175" w:rsidRPr="007A6948" w:rsidRDefault="00DD2175" w:rsidP="00DD2175">
            <w:pPr>
              <w:spacing w:line="240" w:lineRule="auto"/>
              <w:jc w:val="center"/>
              <w:rPr>
                <w:bCs/>
                <w:sz w:val="18"/>
                <w:szCs w:val="18"/>
              </w:rPr>
            </w:pPr>
            <w:r w:rsidRPr="007A6948">
              <w:rPr>
                <w:bCs/>
                <w:sz w:val="20"/>
              </w:rPr>
              <w:t>2000**</w:t>
            </w:r>
          </w:p>
        </w:tc>
        <w:tc>
          <w:tcPr>
            <w:tcW w:w="1417" w:type="dxa"/>
            <w:vAlign w:val="center"/>
          </w:tcPr>
          <w:p w14:paraId="65FFCDBA" w14:textId="39C274F7"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21843482" w14:textId="25AB97F0" w:rsidR="00DD2175" w:rsidRPr="007A6948" w:rsidRDefault="00DD2175" w:rsidP="00DD2175">
            <w:pPr>
              <w:spacing w:line="240" w:lineRule="auto"/>
              <w:jc w:val="center"/>
              <w:rPr>
                <w:bCs/>
                <w:sz w:val="20"/>
              </w:rPr>
            </w:pPr>
            <w:r w:rsidRPr="007A6948">
              <w:rPr>
                <w:sz w:val="20"/>
              </w:rPr>
              <w:t>1,08</w:t>
            </w:r>
          </w:p>
        </w:tc>
      </w:tr>
      <w:tr w:rsidR="00DD2175" w:rsidRPr="007A6948" w14:paraId="5B51B1C8" w14:textId="77777777" w:rsidTr="00F14419">
        <w:trPr>
          <w:trHeight w:val="20"/>
          <w:jc w:val="center"/>
        </w:trPr>
        <w:tc>
          <w:tcPr>
            <w:tcW w:w="2122" w:type="dxa"/>
            <w:vAlign w:val="center"/>
          </w:tcPr>
          <w:p w14:paraId="740DEC36" w14:textId="77777777" w:rsidR="00DD2175" w:rsidRPr="007A6948" w:rsidRDefault="00DD2175" w:rsidP="00DD2175">
            <w:pPr>
              <w:spacing w:line="240" w:lineRule="auto"/>
              <w:jc w:val="left"/>
              <w:rPr>
                <w:sz w:val="20"/>
              </w:rPr>
            </w:pPr>
            <w:r w:rsidRPr="007A6948">
              <w:rPr>
                <w:sz w:val="20"/>
              </w:rPr>
              <w:t xml:space="preserve">Вывод из ж.д. ул. Центральная, 10 – </w:t>
            </w:r>
          </w:p>
          <w:p w14:paraId="2AFD20F7" w14:textId="552BD491" w:rsidR="00DD2175" w:rsidRPr="007A6948" w:rsidRDefault="00DD2175" w:rsidP="00DD2175">
            <w:pPr>
              <w:spacing w:line="240" w:lineRule="auto"/>
              <w:jc w:val="left"/>
              <w:rPr>
                <w:sz w:val="20"/>
              </w:rPr>
            </w:pPr>
            <w:r w:rsidRPr="007A6948">
              <w:rPr>
                <w:sz w:val="20"/>
              </w:rPr>
              <w:t>ввод в ж/д ул. Центральная, 4</w:t>
            </w:r>
          </w:p>
        </w:tc>
        <w:tc>
          <w:tcPr>
            <w:tcW w:w="1559" w:type="dxa"/>
            <w:vAlign w:val="center"/>
          </w:tcPr>
          <w:p w14:paraId="0D86AFBF" w14:textId="77777777" w:rsidR="00DD2175" w:rsidRPr="007A6948" w:rsidRDefault="00DD2175" w:rsidP="00DD2175">
            <w:pPr>
              <w:spacing w:line="240" w:lineRule="auto"/>
              <w:jc w:val="center"/>
              <w:rPr>
                <w:sz w:val="20"/>
              </w:rPr>
            </w:pPr>
            <w:r w:rsidRPr="007A6948">
              <w:rPr>
                <w:sz w:val="20"/>
              </w:rPr>
              <w:t>89</w:t>
            </w:r>
          </w:p>
          <w:p w14:paraId="4BE66C43" w14:textId="0310E98A" w:rsidR="00DD2175" w:rsidRPr="007A6948" w:rsidRDefault="00DD2175" w:rsidP="00DD2175">
            <w:pPr>
              <w:spacing w:line="240" w:lineRule="auto"/>
              <w:jc w:val="center"/>
              <w:rPr>
                <w:sz w:val="20"/>
                <w:lang w:val="en-US"/>
              </w:rPr>
            </w:pPr>
            <w:r w:rsidRPr="007A6948">
              <w:rPr>
                <w:sz w:val="20"/>
              </w:rPr>
              <w:t>(89/160)</w:t>
            </w:r>
          </w:p>
        </w:tc>
        <w:tc>
          <w:tcPr>
            <w:tcW w:w="992" w:type="dxa"/>
            <w:vAlign w:val="center"/>
          </w:tcPr>
          <w:p w14:paraId="61D41995" w14:textId="3ADBFA9F" w:rsidR="00DD2175" w:rsidRPr="007A6948" w:rsidRDefault="00DD2175" w:rsidP="00DD2175">
            <w:pPr>
              <w:spacing w:line="240" w:lineRule="auto"/>
              <w:jc w:val="center"/>
              <w:rPr>
                <w:sz w:val="20"/>
              </w:rPr>
            </w:pPr>
            <w:r w:rsidRPr="007A6948">
              <w:rPr>
                <w:sz w:val="20"/>
              </w:rPr>
              <w:t>24</w:t>
            </w:r>
          </w:p>
        </w:tc>
        <w:tc>
          <w:tcPr>
            <w:tcW w:w="1276" w:type="dxa"/>
            <w:vAlign w:val="center"/>
          </w:tcPr>
          <w:p w14:paraId="242A750A" w14:textId="77777777" w:rsidR="00DD2175" w:rsidRPr="007A6948" w:rsidRDefault="00DD2175" w:rsidP="00DD2175">
            <w:pPr>
              <w:spacing w:line="240" w:lineRule="auto"/>
              <w:jc w:val="center"/>
              <w:rPr>
                <w:sz w:val="20"/>
              </w:rPr>
            </w:pPr>
            <w:r w:rsidRPr="007A6948">
              <w:rPr>
                <w:sz w:val="20"/>
              </w:rPr>
              <w:t>89</w:t>
            </w:r>
          </w:p>
          <w:p w14:paraId="20E661C4" w14:textId="0BD8D1DC" w:rsidR="00DD2175" w:rsidRPr="007A6948" w:rsidRDefault="00DD2175" w:rsidP="00DD2175">
            <w:pPr>
              <w:spacing w:line="240" w:lineRule="auto"/>
              <w:jc w:val="center"/>
              <w:rPr>
                <w:sz w:val="20"/>
                <w:lang w:val="en-US"/>
              </w:rPr>
            </w:pPr>
            <w:r w:rsidRPr="007A6948">
              <w:rPr>
                <w:sz w:val="20"/>
              </w:rPr>
              <w:t>(89/160)</w:t>
            </w:r>
          </w:p>
        </w:tc>
        <w:tc>
          <w:tcPr>
            <w:tcW w:w="850" w:type="dxa"/>
            <w:vAlign w:val="center"/>
          </w:tcPr>
          <w:p w14:paraId="4141609D" w14:textId="17F79481" w:rsidR="00DD2175" w:rsidRPr="007A6948" w:rsidRDefault="00DD2175" w:rsidP="00DD2175">
            <w:pPr>
              <w:spacing w:line="240" w:lineRule="auto"/>
              <w:jc w:val="center"/>
              <w:rPr>
                <w:sz w:val="20"/>
              </w:rPr>
            </w:pPr>
            <w:r w:rsidRPr="007A6948">
              <w:rPr>
                <w:sz w:val="20"/>
              </w:rPr>
              <w:t>24</w:t>
            </w:r>
          </w:p>
        </w:tc>
        <w:tc>
          <w:tcPr>
            <w:tcW w:w="993" w:type="dxa"/>
            <w:vAlign w:val="center"/>
          </w:tcPr>
          <w:p w14:paraId="04243AA9" w14:textId="1008D974" w:rsidR="00DD2175" w:rsidRPr="007A6948" w:rsidRDefault="00DD2175" w:rsidP="00DD2175">
            <w:pPr>
              <w:spacing w:line="240" w:lineRule="auto"/>
              <w:jc w:val="center"/>
              <w:rPr>
                <w:sz w:val="20"/>
              </w:rPr>
            </w:pPr>
            <w:r w:rsidRPr="007A6948">
              <w:rPr>
                <w:sz w:val="20"/>
              </w:rPr>
              <w:t>3,5</w:t>
            </w:r>
          </w:p>
        </w:tc>
        <w:tc>
          <w:tcPr>
            <w:tcW w:w="992" w:type="dxa"/>
            <w:vAlign w:val="center"/>
          </w:tcPr>
          <w:p w14:paraId="7CEB0DC7" w14:textId="3E8B00A5" w:rsidR="00DD2175" w:rsidRPr="007A6948" w:rsidRDefault="00DD2175" w:rsidP="00DD2175">
            <w:pPr>
              <w:spacing w:line="240" w:lineRule="auto"/>
              <w:jc w:val="center"/>
              <w:rPr>
                <w:sz w:val="20"/>
              </w:rPr>
            </w:pPr>
            <w:r w:rsidRPr="007A6948">
              <w:rPr>
                <w:sz w:val="20"/>
              </w:rPr>
              <w:t>3,5</w:t>
            </w:r>
          </w:p>
        </w:tc>
        <w:tc>
          <w:tcPr>
            <w:tcW w:w="1559" w:type="dxa"/>
            <w:vAlign w:val="center"/>
          </w:tcPr>
          <w:p w14:paraId="607C87D2" w14:textId="75A49B0C" w:rsidR="00DD2175" w:rsidRPr="007A6948" w:rsidRDefault="00DD2175" w:rsidP="00DD2175">
            <w:pPr>
              <w:spacing w:line="240" w:lineRule="auto"/>
              <w:jc w:val="center"/>
              <w:rPr>
                <w:sz w:val="20"/>
              </w:rPr>
            </w:pPr>
            <w:r w:rsidRPr="007A6948">
              <w:rPr>
                <w:sz w:val="20"/>
              </w:rPr>
              <w:t>минвата, 40 мм</w:t>
            </w:r>
          </w:p>
        </w:tc>
        <w:tc>
          <w:tcPr>
            <w:tcW w:w="1418" w:type="dxa"/>
            <w:vAlign w:val="center"/>
          </w:tcPr>
          <w:p w14:paraId="24737F4C" w14:textId="46DD04C9" w:rsidR="00DD2175" w:rsidRPr="007A6948" w:rsidRDefault="00DD2175" w:rsidP="00DD2175">
            <w:pPr>
              <w:spacing w:line="240" w:lineRule="auto"/>
              <w:jc w:val="center"/>
              <w:rPr>
                <w:bCs/>
                <w:sz w:val="18"/>
                <w:szCs w:val="18"/>
              </w:rPr>
            </w:pPr>
            <w:r w:rsidRPr="007A6948">
              <w:rPr>
                <w:bCs/>
                <w:sz w:val="16"/>
                <w:szCs w:val="16"/>
              </w:rPr>
              <w:t>1979*, принято по году строительства дома № 10</w:t>
            </w:r>
          </w:p>
        </w:tc>
        <w:tc>
          <w:tcPr>
            <w:tcW w:w="1417" w:type="dxa"/>
            <w:vAlign w:val="center"/>
          </w:tcPr>
          <w:p w14:paraId="7DE751AF" w14:textId="280D5C60"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2E35A6EE" w14:textId="42F0A6B5" w:rsidR="00DD2175" w:rsidRPr="007A6948" w:rsidRDefault="00DD2175" w:rsidP="00DD2175">
            <w:pPr>
              <w:spacing w:line="240" w:lineRule="auto"/>
              <w:jc w:val="center"/>
              <w:rPr>
                <w:bCs/>
                <w:sz w:val="20"/>
              </w:rPr>
            </w:pPr>
            <w:r w:rsidRPr="007A6948">
              <w:rPr>
                <w:sz w:val="20"/>
              </w:rPr>
              <w:t>4,272</w:t>
            </w:r>
          </w:p>
        </w:tc>
      </w:tr>
      <w:tr w:rsidR="00DD2175" w:rsidRPr="007A6948" w14:paraId="57C12CE8" w14:textId="77777777" w:rsidTr="00F14419">
        <w:trPr>
          <w:trHeight w:val="20"/>
          <w:jc w:val="center"/>
        </w:trPr>
        <w:tc>
          <w:tcPr>
            <w:tcW w:w="2122" w:type="dxa"/>
            <w:vAlign w:val="center"/>
          </w:tcPr>
          <w:p w14:paraId="54C7CC32" w14:textId="239DA20C" w:rsidR="00DD2175" w:rsidRPr="007A6948" w:rsidRDefault="00DD2175" w:rsidP="00DD2175">
            <w:pPr>
              <w:spacing w:line="240" w:lineRule="auto"/>
              <w:jc w:val="left"/>
              <w:rPr>
                <w:sz w:val="20"/>
              </w:rPr>
            </w:pPr>
            <w:r w:rsidRPr="007A6948">
              <w:rPr>
                <w:sz w:val="20"/>
              </w:rPr>
              <w:t>Чердак ж.д. ул. Центральная, 4 (транзит)</w:t>
            </w:r>
          </w:p>
        </w:tc>
        <w:tc>
          <w:tcPr>
            <w:tcW w:w="1559" w:type="dxa"/>
            <w:vAlign w:val="center"/>
          </w:tcPr>
          <w:p w14:paraId="0FF17102" w14:textId="715E71A9" w:rsidR="00DD2175" w:rsidRPr="007A6948" w:rsidRDefault="00DD2175" w:rsidP="00DD2175">
            <w:pPr>
              <w:spacing w:line="240" w:lineRule="auto"/>
              <w:jc w:val="center"/>
              <w:rPr>
                <w:sz w:val="20"/>
                <w:lang w:val="en-US"/>
              </w:rPr>
            </w:pPr>
            <w:r w:rsidRPr="007A6948">
              <w:rPr>
                <w:sz w:val="20"/>
              </w:rPr>
              <w:t>89</w:t>
            </w:r>
          </w:p>
        </w:tc>
        <w:tc>
          <w:tcPr>
            <w:tcW w:w="992" w:type="dxa"/>
            <w:vAlign w:val="center"/>
          </w:tcPr>
          <w:p w14:paraId="3C892135" w14:textId="4F3B4F4A" w:rsidR="00DD2175" w:rsidRPr="007A6948" w:rsidRDefault="00DD2175" w:rsidP="00DD2175">
            <w:pPr>
              <w:spacing w:line="240" w:lineRule="auto"/>
              <w:jc w:val="center"/>
              <w:rPr>
                <w:sz w:val="20"/>
              </w:rPr>
            </w:pPr>
            <w:r w:rsidRPr="007A6948">
              <w:rPr>
                <w:sz w:val="20"/>
              </w:rPr>
              <w:t>42</w:t>
            </w:r>
          </w:p>
        </w:tc>
        <w:tc>
          <w:tcPr>
            <w:tcW w:w="1276" w:type="dxa"/>
            <w:vAlign w:val="center"/>
          </w:tcPr>
          <w:p w14:paraId="73CBD308" w14:textId="315D9D21" w:rsidR="00DD2175" w:rsidRPr="007A6948" w:rsidRDefault="00DD2175" w:rsidP="00DD2175">
            <w:pPr>
              <w:spacing w:line="240" w:lineRule="auto"/>
              <w:jc w:val="center"/>
              <w:rPr>
                <w:sz w:val="20"/>
                <w:lang w:val="en-US"/>
              </w:rPr>
            </w:pPr>
            <w:r w:rsidRPr="007A6948">
              <w:rPr>
                <w:sz w:val="20"/>
              </w:rPr>
              <w:t>89</w:t>
            </w:r>
          </w:p>
        </w:tc>
        <w:tc>
          <w:tcPr>
            <w:tcW w:w="850" w:type="dxa"/>
            <w:vAlign w:val="center"/>
          </w:tcPr>
          <w:p w14:paraId="6D6BBF82" w14:textId="6F61CD42" w:rsidR="00DD2175" w:rsidRPr="007A6948" w:rsidRDefault="00DD2175" w:rsidP="00DD2175">
            <w:pPr>
              <w:spacing w:line="240" w:lineRule="auto"/>
              <w:jc w:val="center"/>
              <w:rPr>
                <w:sz w:val="20"/>
              </w:rPr>
            </w:pPr>
            <w:r w:rsidRPr="007A6948">
              <w:rPr>
                <w:sz w:val="20"/>
              </w:rPr>
              <w:t>42</w:t>
            </w:r>
          </w:p>
        </w:tc>
        <w:tc>
          <w:tcPr>
            <w:tcW w:w="993" w:type="dxa"/>
            <w:vAlign w:val="center"/>
          </w:tcPr>
          <w:p w14:paraId="599EC3C1" w14:textId="160C47C1" w:rsidR="00DD2175" w:rsidRPr="007A6948" w:rsidRDefault="00DD2175" w:rsidP="00DD2175">
            <w:pPr>
              <w:spacing w:line="240" w:lineRule="auto"/>
              <w:jc w:val="center"/>
              <w:rPr>
                <w:sz w:val="20"/>
              </w:rPr>
            </w:pPr>
            <w:r w:rsidRPr="007A6948">
              <w:rPr>
                <w:sz w:val="20"/>
              </w:rPr>
              <w:t>3,5</w:t>
            </w:r>
          </w:p>
        </w:tc>
        <w:tc>
          <w:tcPr>
            <w:tcW w:w="992" w:type="dxa"/>
            <w:vAlign w:val="center"/>
          </w:tcPr>
          <w:p w14:paraId="3AC8A1C0" w14:textId="70296471" w:rsidR="00DD2175" w:rsidRPr="007A6948" w:rsidRDefault="00DD2175" w:rsidP="00DD2175">
            <w:pPr>
              <w:spacing w:line="240" w:lineRule="auto"/>
              <w:jc w:val="center"/>
              <w:rPr>
                <w:sz w:val="20"/>
              </w:rPr>
            </w:pPr>
            <w:r w:rsidRPr="007A6948">
              <w:rPr>
                <w:sz w:val="20"/>
              </w:rPr>
              <w:t>3,5</w:t>
            </w:r>
          </w:p>
        </w:tc>
        <w:tc>
          <w:tcPr>
            <w:tcW w:w="1559" w:type="dxa"/>
            <w:vAlign w:val="center"/>
          </w:tcPr>
          <w:p w14:paraId="3DF20609" w14:textId="7EFF3F21" w:rsidR="00DD2175" w:rsidRPr="007A6948" w:rsidRDefault="00DD2175" w:rsidP="00DD2175">
            <w:pPr>
              <w:spacing w:line="240" w:lineRule="auto"/>
              <w:jc w:val="center"/>
              <w:rPr>
                <w:sz w:val="20"/>
              </w:rPr>
            </w:pPr>
            <w:r w:rsidRPr="007A6948">
              <w:rPr>
                <w:sz w:val="20"/>
              </w:rPr>
              <w:t>минвата, 40 мм</w:t>
            </w:r>
          </w:p>
        </w:tc>
        <w:tc>
          <w:tcPr>
            <w:tcW w:w="1418" w:type="dxa"/>
          </w:tcPr>
          <w:p w14:paraId="08DE6575" w14:textId="2125CD66" w:rsidR="00DD2175" w:rsidRPr="007A6948" w:rsidRDefault="00DD2175" w:rsidP="00DD2175">
            <w:pPr>
              <w:spacing w:line="240" w:lineRule="auto"/>
              <w:jc w:val="center"/>
              <w:rPr>
                <w:bCs/>
                <w:sz w:val="18"/>
                <w:szCs w:val="18"/>
              </w:rPr>
            </w:pPr>
            <w:r w:rsidRPr="007A6948">
              <w:rPr>
                <w:bCs/>
                <w:sz w:val="16"/>
                <w:szCs w:val="16"/>
              </w:rPr>
              <w:t>1970*, принято по году строительства дома № 7</w:t>
            </w:r>
          </w:p>
        </w:tc>
        <w:tc>
          <w:tcPr>
            <w:tcW w:w="1417" w:type="dxa"/>
            <w:vAlign w:val="center"/>
          </w:tcPr>
          <w:p w14:paraId="56E6F957" w14:textId="424597FF"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75F87584" w14:textId="25384366" w:rsidR="00DD2175" w:rsidRPr="007A6948" w:rsidRDefault="00DD2175" w:rsidP="00DD2175">
            <w:pPr>
              <w:spacing w:line="240" w:lineRule="auto"/>
              <w:jc w:val="center"/>
              <w:rPr>
                <w:bCs/>
                <w:sz w:val="20"/>
              </w:rPr>
            </w:pPr>
            <w:r w:rsidRPr="007A6948">
              <w:rPr>
                <w:sz w:val="20"/>
              </w:rPr>
              <w:t>7,476</w:t>
            </w:r>
          </w:p>
        </w:tc>
      </w:tr>
      <w:tr w:rsidR="00DD2175" w:rsidRPr="007A6948" w14:paraId="27EBFB39" w14:textId="64B17F29" w:rsidTr="00F14419">
        <w:trPr>
          <w:trHeight w:val="20"/>
          <w:jc w:val="center"/>
        </w:trPr>
        <w:tc>
          <w:tcPr>
            <w:tcW w:w="2122" w:type="dxa"/>
            <w:vAlign w:val="center"/>
          </w:tcPr>
          <w:p w14:paraId="6806437C" w14:textId="5C4140D4" w:rsidR="00DD2175" w:rsidRPr="007A6948" w:rsidRDefault="00DD2175" w:rsidP="00DD2175">
            <w:pPr>
              <w:spacing w:line="240" w:lineRule="auto"/>
              <w:jc w:val="left"/>
              <w:rPr>
                <w:sz w:val="20"/>
              </w:rPr>
            </w:pPr>
            <w:r w:rsidRPr="007A6948">
              <w:rPr>
                <w:sz w:val="20"/>
              </w:rPr>
              <w:t>Вывод из ж.д. ул. Центральная, 4 – ввод в ж.д. ул. Централь</w:t>
            </w:r>
            <w:r w:rsidRPr="007A6948">
              <w:rPr>
                <w:sz w:val="20"/>
              </w:rPr>
              <w:softHyphen/>
              <w:t>ная, 5</w:t>
            </w:r>
          </w:p>
        </w:tc>
        <w:tc>
          <w:tcPr>
            <w:tcW w:w="1559" w:type="dxa"/>
            <w:vAlign w:val="center"/>
          </w:tcPr>
          <w:p w14:paraId="5357E727" w14:textId="2FFBFD5B" w:rsidR="00DD2175" w:rsidRPr="007A6948" w:rsidRDefault="00DD2175" w:rsidP="00DD2175">
            <w:pPr>
              <w:spacing w:line="240" w:lineRule="auto"/>
              <w:jc w:val="center"/>
              <w:rPr>
                <w:sz w:val="20"/>
              </w:rPr>
            </w:pPr>
            <w:r w:rsidRPr="007A6948">
              <w:rPr>
                <w:sz w:val="20"/>
                <w:lang w:val="en-US"/>
              </w:rPr>
              <w:t>76</w:t>
            </w:r>
          </w:p>
        </w:tc>
        <w:tc>
          <w:tcPr>
            <w:tcW w:w="992" w:type="dxa"/>
            <w:vAlign w:val="center"/>
          </w:tcPr>
          <w:p w14:paraId="6E4BADB7" w14:textId="7133582F" w:rsidR="00DD2175" w:rsidRPr="007A6948" w:rsidRDefault="00DD2175" w:rsidP="00DD2175">
            <w:pPr>
              <w:spacing w:line="240" w:lineRule="auto"/>
              <w:jc w:val="center"/>
              <w:rPr>
                <w:sz w:val="20"/>
              </w:rPr>
            </w:pPr>
            <w:r w:rsidRPr="007A6948">
              <w:rPr>
                <w:sz w:val="20"/>
              </w:rPr>
              <w:t>20</w:t>
            </w:r>
          </w:p>
        </w:tc>
        <w:tc>
          <w:tcPr>
            <w:tcW w:w="1276" w:type="dxa"/>
            <w:vAlign w:val="center"/>
          </w:tcPr>
          <w:p w14:paraId="68542A8E" w14:textId="59CAF1E4" w:rsidR="00DD2175" w:rsidRPr="007A6948" w:rsidRDefault="00DD2175" w:rsidP="00DD2175">
            <w:pPr>
              <w:spacing w:line="240" w:lineRule="auto"/>
              <w:jc w:val="center"/>
              <w:rPr>
                <w:sz w:val="20"/>
              </w:rPr>
            </w:pPr>
            <w:r w:rsidRPr="007A6948">
              <w:rPr>
                <w:sz w:val="20"/>
                <w:lang w:val="en-US"/>
              </w:rPr>
              <w:t>76</w:t>
            </w:r>
          </w:p>
        </w:tc>
        <w:tc>
          <w:tcPr>
            <w:tcW w:w="850" w:type="dxa"/>
            <w:vAlign w:val="center"/>
          </w:tcPr>
          <w:p w14:paraId="7FF18B22" w14:textId="59AEAA8B" w:rsidR="00DD2175" w:rsidRPr="007A6948" w:rsidRDefault="00DD2175" w:rsidP="00DD2175">
            <w:pPr>
              <w:spacing w:line="240" w:lineRule="auto"/>
              <w:jc w:val="center"/>
              <w:rPr>
                <w:sz w:val="20"/>
              </w:rPr>
            </w:pPr>
            <w:r w:rsidRPr="007A6948">
              <w:rPr>
                <w:sz w:val="20"/>
              </w:rPr>
              <w:t>20</w:t>
            </w:r>
          </w:p>
        </w:tc>
        <w:tc>
          <w:tcPr>
            <w:tcW w:w="993" w:type="dxa"/>
            <w:vAlign w:val="center"/>
          </w:tcPr>
          <w:p w14:paraId="707399B9" w14:textId="1CD173DC" w:rsidR="00DD2175" w:rsidRPr="007A6948" w:rsidRDefault="00DD2175" w:rsidP="00DD2175">
            <w:pPr>
              <w:spacing w:line="240" w:lineRule="auto"/>
              <w:jc w:val="center"/>
              <w:rPr>
                <w:sz w:val="20"/>
              </w:rPr>
            </w:pPr>
            <w:r w:rsidRPr="007A6948">
              <w:rPr>
                <w:sz w:val="20"/>
              </w:rPr>
              <w:t>3,0</w:t>
            </w:r>
          </w:p>
        </w:tc>
        <w:tc>
          <w:tcPr>
            <w:tcW w:w="992" w:type="dxa"/>
            <w:vAlign w:val="center"/>
          </w:tcPr>
          <w:p w14:paraId="1DDD5082" w14:textId="2A567ED6" w:rsidR="00DD2175" w:rsidRPr="007A6948" w:rsidRDefault="00DD2175" w:rsidP="00DD2175">
            <w:pPr>
              <w:spacing w:line="240" w:lineRule="auto"/>
              <w:jc w:val="center"/>
              <w:rPr>
                <w:sz w:val="20"/>
              </w:rPr>
            </w:pPr>
            <w:r w:rsidRPr="007A6948">
              <w:rPr>
                <w:sz w:val="20"/>
              </w:rPr>
              <w:t>3,0</w:t>
            </w:r>
          </w:p>
        </w:tc>
        <w:tc>
          <w:tcPr>
            <w:tcW w:w="1559" w:type="dxa"/>
            <w:vAlign w:val="center"/>
          </w:tcPr>
          <w:p w14:paraId="4E666045" w14:textId="07E8C8C3" w:rsidR="00DD2175" w:rsidRPr="007A6948" w:rsidRDefault="00DD2175" w:rsidP="00DD2175">
            <w:pPr>
              <w:spacing w:line="240" w:lineRule="auto"/>
              <w:jc w:val="center"/>
              <w:rPr>
                <w:sz w:val="20"/>
              </w:rPr>
            </w:pPr>
            <w:r w:rsidRPr="007A6948">
              <w:rPr>
                <w:sz w:val="20"/>
              </w:rPr>
              <w:t>минвата, 40 мм</w:t>
            </w:r>
          </w:p>
        </w:tc>
        <w:tc>
          <w:tcPr>
            <w:tcW w:w="1418" w:type="dxa"/>
            <w:vAlign w:val="center"/>
          </w:tcPr>
          <w:p w14:paraId="48881720" w14:textId="5BA95766" w:rsidR="00DD2175" w:rsidRPr="007A6948" w:rsidRDefault="00DD2175" w:rsidP="00DD2175">
            <w:pPr>
              <w:spacing w:line="240" w:lineRule="auto"/>
              <w:jc w:val="center"/>
              <w:rPr>
                <w:bCs/>
                <w:sz w:val="18"/>
                <w:szCs w:val="18"/>
              </w:rPr>
            </w:pPr>
            <w:r w:rsidRPr="007A6948">
              <w:rPr>
                <w:bCs/>
                <w:sz w:val="18"/>
                <w:szCs w:val="18"/>
              </w:rPr>
              <w:t>1967*, принято по году строительства дома № 5</w:t>
            </w:r>
          </w:p>
        </w:tc>
        <w:tc>
          <w:tcPr>
            <w:tcW w:w="1417" w:type="dxa"/>
            <w:vAlign w:val="center"/>
          </w:tcPr>
          <w:p w14:paraId="2CAE2598" w14:textId="05F18931"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0868361E" w14:textId="7A7E6B21" w:rsidR="00DD2175" w:rsidRPr="007A6948" w:rsidRDefault="00DD2175" w:rsidP="00DD2175">
            <w:pPr>
              <w:spacing w:line="240" w:lineRule="auto"/>
              <w:jc w:val="center"/>
              <w:rPr>
                <w:bCs/>
                <w:sz w:val="20"/>
              </w:rPr>
            </w:pPr>
            <w:r w:rsidRPr="007A6948">
              <w:rPr>
                <w:sz w:val="20"/>
              </w:rPr>
              <w:t>3,04</w:t>
            </w:r>
          </w:p>
        </w:tc>
      </w:tr>
      <w:tr w:rsidR="00DD2175" w:rsidRPr="007A6948" w14:paraId="56A79A86" w14:textId="20F0D7CB" w:rsidTr="00F14419">
        <w:trPr>
          <w:trHeight w:val="20"/>
          <w:jc w:val="center"/>
        </w:trPr>
        <w:tc>
          <w:tcPr>
            <w:tcW w:w="2122" w:type="dxa"/>
            <w:vAlign w:val="center"/>
          </w:tcPr>
          <w:p w14:paraId="23116FF5" w14:textId="4C2042E2" w:rsidR="00DD2175" w:rsidRPr="007A6948" w:rsidRDefault="00DD2175" w:rsidP="00DD2175">
            <w:pPr>
              <w:spacing w:line="240" w:lineRule="auto"/>
              <w:jc w:val="left"/>
              <w:rPr>
                <w:sz w:val="20"/>
              </w:rPr>
            </w:pPr>
            <w:r w:rsidRPr="007A6948">
              <w:rPr>
                <w:sz w:val="20"/>
              </w:rPr>
              <w:t>Вывод из ж.д. ул. Центральная, 4 – ввод в ж.д. ул. Централь</w:t>
            </w:r>
            <w:r w:rsidRPr="007A6948">
              <w:rPr>
                <w:sz w:val="20"/>
              </w:rPr>
              <w:softHyphen/>
              <w:t>ная, 7</w:t>
            </w:r>
          </w:p>
        </w:tc>
        <w:tc>
          <w:tcPr>
            <w:tcW w:w="1559" w:type="dxa"/>
            <w:vAlign w:val="center"/>
          </w:tcPr>
          <w:p w14:paraId="6F00D0F5" w14:textId="50F8EF0B" w:rsidR="00DD2175" w:rsidRPr="007A6948" w:rsidRDefault="00DD2175" w:rsidP="00DD2175">
            <w:pPr>
              <w:spacing w:line="240" w:lineRule="auto"/>
              <w:jc w:val="center"/>
              <w:rPr>
                <w:sz w:val="20"/>
              </w:rPr>
            </w:pPr>
            <w:r w:rsidRPr="007A6948">
              <w:rPr>
                <w:sz w:val="20"/>
              </w:rPr>
              <w:t>89</w:t>
            </w:r>
          </w:p>
        </w:tc>
        <w:tc>
          <w:tcPr>
            <w:tcW w:w="992" w:type="dxa"/>
            <w:vAlign w:val="center"/>
          </w:tcPr>
          <w:p w14:paraId="0D5D47BC" w14:textId="78F755FB" w:rsidR="00DD2175" w:rsidRPr="007A6948" w:rsidRDefault="00DD2175" w:rsidP="00DD2175">
            <w:pPr>
              <w:spacing w:line="240" w:lineRule="auto"/>
              <w:jc w:val="center"/>
              <w:rPr>
                <w:sz w:val="20"/>
              </w:rPr>
            </w:pPr>
            <w:r w:rsidRPr="007A6948">
              <w:rPr>
                <w:sz w:val="20"/>
              </w:rPr>
              <w:t>14</w:t>
            </w:r>
          </w:p>
        </w:tc>
        <w:tc>
          <w:tcPr>
            <w:tcW w:w="1276" w:type="dxa"/>
            <w:vAlign w:val="center"/>
          </w:tcPr>
          <w:p w14:paraId="4E95AD2B" w14:textId="43AA67FC" w:rsidR="00DD2175" w:rsidRPr="007A6948" w:rsidRDefault="00DD2175" w:rsidP="00DD2175">
            <w:pPr>
              <w:spacing w:line="240" w:lineRule="auto"/>
              <w:jc w:val="center"/>
              <w:rPr>
                <w:sz w:val="20"/>
              </w:rPr>
            </w:pPr>
            <w:r w:rsidRPr="007A6948">
              <w:rPr>
                <w:sz w:val="20"/>
              </w:rPr>
              <w:t>89</w:t>
            </w:r>
          </w:p>
        </w:tc>
        <w:tc>
          <w:tcPr>
            <w:tcW w:w="850" w:type="dxa"/>
            <w:vAlign w:val="center"/>
          </w:tcPr>
          <w:p w14:paraId="5F213B76" w14:textId="7B63F44D" w:rsidR="00DD2175" w:rsidRPr="007A6948" w:rsidRDefault="00DD2175" w:rsidP="00DD2175">
            <w:pPr>
              <w:spacing w:line="240" w:lineRule="auto"/>
              <w:jc w:val="center"/>
              <w:rPr>
                <w:sz w:val="20"/>
              </w:rPr>
            </w:pPr>
            <w:r w:rsidRPr="007A6948">
              <w:rPr>
                <w:sz w:val="20"/>
              </w:rPr>
              <w:t>14</w:t>
            </w:r>
          </w:p>
        </w:tc>
        <w:tc>
          <w:tcPr>
            <w:tcW w:w="993" w:type="dxa"/>
            <w:vAlign w:val="center"/>
          </w:tcPr>
          <w:p w14:paraId="18F30CD7" w14:textId="44A0324C" w:rsidR="00DD2175" w:rsidRPr="007A6948" w:rsidRDefault="00DD2175" w:rsidP="00DD2175">
            <w:pPr>
              <w:spacing w:line="240" w:lineRule="auto"/>
              <w:jc w:val="center"/>
              <w:rPr>
                <w:sz w:val="20"/>
              </w:rPr>
            </w:pPr>
            <w:r w:rsidRPr="007A6948">
              <w:rPr>
                <w:sz w:val="20"/>
              </w:rPr>
              <w:t>3,5</w:t>
            </w:r>
          </w:p>
        </w:tc>
        <w:tc>
          <w:tcPr>
            <w:tcW w:w="992" w:type="dxa"/>
            <w:vAlign w:val="center"/>
          </w:tcPr>
          <w:p w14:paraId="3F4047F5" w14:textId="50B65F0E" w:rsidR="00DD2175" w:rsidRPr="007A6948" w:rsidRDefault="00DD2175" w:rsidP="00DD2175">
            <w:pPr>
              <w:spacing w:line="240" w:lineRule="auto"/>
              <w:jc w:val="center"/>
              <w:rPr>
                <w:sz w:val="20"/>
              </w:rPr>
            </w:pPr>
            <w:r w:rsidRPr="007A6948">
              <w:rPr>
                <w:sz w:val="20"/>
              </w:rPr>
              <w:t>3,5</w:t>
            </w:r>
          </w:p>
        </w:tc>
        <w:tc>
          <w:tcPr>
            <w:tcW w:w="1559" w:type="dxa"/>
            <w:vAlign w:val="center"/>
          </w:tcPr>
          <w:p w14:paraId="7F6986EE" w14:textId="77777777" w:rsidR="00DD2175" w:rsidRPr="007A6948" w:rsidRDefault="00DD2175" w:rsidP="00DD2175">
            <w:pPr>
              <w:spacing w:line="240" w:lineRule="auto"/>
              <w:jc w:val="center"/>
              <w:rPr>
                <w:sz w:val="20"/>
              </w:rPr>
            </w:pPr>
            <w:r w:rsidRPr="007A6948">
              <w:rPr>
                <w:sz w:val="20"/>
              </w:rPr>
              <w:t>минвата,</w:t>
            </w:r>
          </w:p>
          <w:p w14:paraId="20155028" w14:textId="0E6A596A" w:rsidR="00DD2175" w:rsidRPr="007A6948" w:rsidRDefault="00DD2175" w:rsidP="00DD2175">
            <w:pPr>
              <w:spacing w:line="240" w:lineRule="auto"/>
              <w:jc w:val="center"/>
              <w:rPr>
                <w:sz w:val="20"/>
              </w:rPr>
            </w:pPr>
            <w:r w:rsidRPr="007A6948">
              <w:rPr>
                <w:sz w:val="20"/>
              </w:rPr>
              <w:t>40 мм</w:t>
            </w:r>
          </w:p>
        </w:tc>
        <w:tc>
          <w:tcPr>
            <w:tcW w:w="1418" w:type="dxa"/>
            <w:vAlign w:val="center"/>
          </w:tcPr>
          <w:p w14:paraId="6CB0D350" w14:textId="21159D8E"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7</w:t>
            </w:r>
          </w:p>
        </w:tc>
        <w:tc>
          <w:tcPr>
            <w:tcW w:w="1417" w:type="dxa"/>
            <w:vAlign w:val="center"/>
          </w:tcPr>
          <w:p w14:paraId="0137C388" w14:textId="29A37C13"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529357BE" w14:textId="5EE0D157" w:rsidR="00DD2175" w:rsidRPr="007A6948" w:rsidRDefault="00DD2175" w:rsidP="00DD2175">
            <w:pPr>
              <w:spacing w:line="240" w:lineRule="auto"/>
              <w:jc w:val="center"/>
              <w:rPr>
                <w:bCs/>
                <w:sz w:val="20"/>
              </w:rPr>
            </w:pPr>
            <w:r w:rsidRPr="007A6948">
              <w:rPr>
                <w:sz w:val="20"/>
              </w:rPr>
              <w:t>2,492</w:t>
            </w:r>
          </w:p>
        </w:tc>
      </w:tr>
      <w:tr w:rsidR="00DD2175" w:rsidRPr="007A6948" w14:paraId="5CFEFEA7" w14:textId="7999FB6C" w:rsidTr="00F14419">
        <w:trPr>
          <w:trHeight w:val="20"/>
          <w:jc w:val="center"/>
        </w:trPr>
        <w:tc>
          <w:tcPr>
            <w:tcW w:w="2122" w:type="dxa"/>
            <w:vAlign w:val="center"/>
          </w:tcPr>
          <w:p w14:paraId="76DFE742" w14:textId="60BD642B" w:rsidR="00DD2175" w:rsidRPr="007A6948" w:rsidRDefault="00DD2175" w:rsidP="00DD2175">
            <w:pPr>
              <w:spacing w:line="240" w:lineRule="auto"/>
              <w:jc w:val="left"/>
              <w:rPr>
                <w:sz w:val="20"/>
              </w:rPr>
            </w:pPr>
            <w:r w:rsidRPr="007A6948">
              <w:rPr>
                <w:sz w:val="20"/>
              </w:rPr>
              <w:t>Чердак ж.д. ул. Цен</w:t>
            </w:r>
            <w:r w:rsidRPr="007A6948">
              <w:rPr>
                <w:sz w:val="20"/>
              </w:rPr>
              <w:softHyphen/>
              <w:t>тральная, 7 (транзит)</w:t>
            </w:r>
          </w:p>
        </w:tc>
        <w:tc>
          <w:tcPr>
            <w:tcW w:w="1559" w:type="dxa"/>
            <w:vAlign w:val="center"/>
          </w:tcPr>
          <w:p w14:paraId="06B7D45A" w14:textId="4EA7D174" w:rsidR="00DD2175" w:rsidRPr="007A6948" w:rsidRDefault="00DD2175" w:rsidP="00DD2175">
            <w:pPr>
              <w:spacing w:line="240" w:lineRule="auto"/>
              <w:jc w:val="center"/>
              <w:rPr>
                <w:sz w:val="20"/>
              </w:rPr>
            </w:pPr>
            <w:r w:rsidRPr="007A6948">
              <w:rPr>
                <w:sz w:val="20"/>
              </w:rPr>
              <w:t>89</w:t>
            </w:r>
          </w:p>
        </w:tc>
        <w:tc>
          <w:tcPr>
            <w:tcW w:w="992" w:type="dxa"/>
            <w:vAlign w:val="center"/>
          </w:tcPr>
          <w:p w14:paraId="555A4075" w14:textId="171B36B2" w:rsidR="00DD2175" w:rsidRPr="007A6948" w:rsidRDefault="00DD2175" w:rsidP="00DD2175">
            <w:pPr>
              <w:spacing w:line="240" w:lineRule="auto"/>
              <w:jc w:val="center"/>
              <w:rPr>
                <w:sz w:val="20"/>
              </w:rPr>
            </w:pPr>
            <w:r w:rsidRPr="007A6948">
              <w:rPr>
                <w:sz w:val="20"/>
              </w:rPr>
              <w:t>30</w:t>
            </w:r>
          </w:p>
        </w:tc>
        <w:tc>
          <w:tcPr>
            <w:tcW w:w="1276" w:type="dxa"/>
            <w:vAlign w:val="center"/>
          </w:tcPr>
          <w:p w14:paraId="0267B873" w14:textId="0A0DFF31" w:rsidR="00DD2175" w:rsidRPr="007A6948" w:rsidRDefault="00DD2175" w:rsidP="00DD2175">
            <w:pPr>
              <w:spacing w:line="240" w:lineRule="auto"/>
              <w:jc w:val="center"/>
              <w:rPr>
                <w:sz w:val="20"/>
              </w:rPr>
            </w:pPr>
            <w:r w:rsidRPr="007A6948">
              <w:rPr>
                <w:sz w:val="20"/>
              </w:rPr>
              <w:t>89</w:t>
            </w:r>
          </w:p>
        </w:tc>
        <w:tc>
          <w:tcPr>
            <w:tcW w:w="850" w:type="dxa"/>
            <w:vAlign w:val="center"/>
          </w:tcPr>
          <w:p w14:paraId="601BD57D" w14:textId="5603BAF0" w:rsidR="00DD2175" w:rsidRPr="007A6948" w:rsidRDefault="00DD2175" w:rsidP="00DD2175">
            <w:pPr>
              <w:spacing w:line="240" w:lineRule="auto"/>
              <w:jc w:val="center"/>
              <w:rPr>
                <w:sz w:val="20"/>
              </w:rPr>
            </w:pPr>
            <w:r w:rsidRPr="007A6948">
              <w:rPr>
                <w:sz w:val="20"/>
              </w:rPr>
              <w:t>30</w:t>
            </w:r>
          </w:p>
        </w:tc>
        <w:tc>
          <w:tcPr>
            <w:tcW w:w="993" w:type="dxa"/>
            <w:vAlign w:val="center"/>
          </w:tcPr>
          <w:p w14:paraId="26DA01B8" w14:textId="6827759B" w:rsidR="00DD2175" w:rsidRPr="007A6948" w:rsidRDefault="00DD2175" w:rsidP="00DD2175">
            <w:pPr>
              <w:spacing w:line="240" w:lineRule="auto"/>
              <w:jc w:val="center"/>
              <w:rPr>
                <w:sz w:val="20"/>
              </w:rPr>
            </w:pPr>
            <w:r w:rsidRPr="007A6948">
              <w:rPr>
                <w:sz w:val="20"/>
              </w:rPr>
              <w:t>3,5</w:t>
            </w:r>
          </w:p>
        </w:tc>
        <w:tc>
          <w:tcPr>
            <w:tcW w:w="992" w:type="dxa"/>
            <w:vAlign w:val="center"/>
          </w:tcPr>
          <w:p w14:paraId="1480AA24" w14:textId="4CD7B524" w:rsidR="00DD2175" w:rsidRPr="007A6948" w:rsidRDefault="00DD2175" w:rsidP="00DD2175">
            <w:pPr>
              <w:spacing w:line="240" w:lineRule="auto"/>
              <w:jc w:val="center"/>
              <w:rPr>
                <w:sz w:val="20"/>
              </w:rPr>
            </w:pPr>
            <w:r w:rsidRPr="007A6948">
              <w:rPr>
                <w:sz w:val="20"/>
              </w:rPr>
              <w:t>3,5</w:t>
            </w:r>
          </w:p>
        </w:tc>
        <w:tc>
          <w:tcPr>
            <w:tcW w:w="1559" w:type="dxa"/>
            <w:vAlign w:val="center"/>
          </w:tcPr>
          <w:p w14:paraId="0A4D0D42" w14:textId="77777777" w:rsidR="00DD2175" w:rsidRPr="007A6948" w:rsidRDefault="00DD2175" w:rsidP="00DD2175">
            <w:pPr>
              <w:spacing w:line="240" w:lineRule="auto"/>
              <w:jc w:val="center"/>
              <w:rPr>
                <w:sz w:val="20"/>
                <w:lang w:eastAsia="en-US"/>
              </w:rPr>
            </w:pPr>
            <w:r w:rsidRPr="007A6948">
              <w:rPr>
                <w:sz w:val="20"/>
                <w:lang w:eastAsia="en-US"/>
              </w:rPr>
              <w:t xml:space="preserve">вспененный полиэтилен, </w:t>
            </w:r>
          </w:p>
          <w:p w14:paraId="270BE6B2" w14:textId="49025506" w:rsidR="00DD2175" w:rsidRPr="007A6948" w:rsidRDefault="00DD2175" w:rsidP="00DD2175">
            <w:pPr>
              <w:spacing w:line="240" w:lineRule="auto"/>
              <w:jc w:val="center"/>
              <w:rPr>
                <w:sz w:val="20"/>
              </w:rPr>
            </w:pPr>
            <w:r w:rsidRPr="007A6948">
              <w:rPr>
                <w:sz w:val="20"/>
                <w:lang w:eastAsia="en-US"/>
              </w:rPr>
              <w:t>20 мм</w:t>
            </w:r>
          </w:p>
        </w:tc>
        <w:tc>
          <w:tcPr>
            <w:tcW w:w="1418" w:type="dxa"/>
            <w:vAlign w:val="center"/>
          </w:tcPr>
          <w:p w14:paraId="0E9DF64F" w14:textId="178FD431"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7</w:t>
            </w:r>
          </w:p>
        </w:tc>
        <w:tc>
          <w:tcPr>
            <w:tcW w:w="1417" w:type="dxa"/>
            <w:vAlign w:val="center"/>
          </w:tcPr>
          <w:p w14:paraId="7BBEF0B6" w14:textId="44D5B53A" w:rsidR="00DD2175" w:rsidRPr="007A6948" w:rsidRDefault="00DD2175" w:rsidP="00DD2175">
            <w:pPr>
              <w:spacing w:line="240" w:lineRule="auto"/>
              <w:jc w:val="center"/>
              <w:rPr>
                <w:bCs/>
                <w:sz w:val="20"/>
              </w:rPr>
            </w:pPr>
            <w:r w:rsidRPr="007A6948">
              <w:rPr>
                <w:bCs/>
                <w:sz w:val="20"/>
              </w:rPr>
              <w:t>в помеще</w:t>
            </w:r>
            <w:r w:rsidRPr="007A6948">
              <w:rPr>
                <w:bCs/>
                <w:sz w:val="20"/>
              </w:rPr>
              <w:softHyphen/>
              <w:t>нии</w:t>
            </w:r>
          </w:p>
        </w:tc>
        <w:tc>
          <w:tcPr>
            <w:tcW w:w="1382" w:type="dxa"/>
            <w:vAlign w:val="center"/>
          </w:tcPr>
          <w:p w14:paraId="234F518D" w14:textId="71CBD649" w:rsidR="00DD2175" w:rsidRPr="007A6948" w:rsidRDefault="00DD2175" w:rsidP="00DD2175">
            <w:pPr>
              <w:spacing w:line="240" w:lineRule="auto"/>
              <w:jc w:val="center"/>
              <w:rPr>
                <w:bCs/>
                <w:sz w:val="20"/>
              </w:rPr>
            </w:pPr>
            <w:r w:rsidRPr="007A6948">
              <w:rPr>
                <w:sz w:val="20"/>
              </w:rPr>
              <w:t>5,34</w:t>
            </w:r>
          </w:p>
        </w:tc>
      </w:tr>
      <w:tr w:rsidR="00DD2175" w:rsidRPr="007A6948" w14:paraId="6D778A22" w14:textId="34F856AE" w:rsidTr="00F14419">
        <w:trPr>
          <w:trHeight w:val="20"/>
          <w:jc w:val="center"/>
        </w:trPr>
        <w:tc>
          <w:tcPr>
            <w:tcW w:w="2122" w:type="dxa"/>
            <w:vAlign w:val="center"/>
          </w:tcPr>
          <w:p w14:paraId="3D7C3139" w14:textId="17E87A6F" w:rsidR="00DD2175" w:rsidRPr="007A6948" w:rsidRDefault="00DD2175" w:rsidP="00DD2175">
            <w:pPr>
              <w:spacing w:line="240" w:lineRule="auto"/>
              <w:jc w:val="left"/>
              <w:rPr>
                <w:sz w:val="20"/>
              </w:rPr>
            </w:pPr>
            <w:r w:rsidRPr="007A6948">
              <w:rPr>
                <w:sz w:val="20"/>
              </w:rPr>
              <w:t>Чердак ж.д. ул. Цен</w:t>
            </w:r>
            <w:r w:rsidRPr="007A6948">
              <w:rPr>
                <w:sz w:val="20"/>
              </w:rPr>
              <w:softHyphen/>
              <w:t>тральная, 7 (транзит)</w:t>
            </w:r>
          </w:p>
        </w:tc>
        <w:tc>
          <w:tcPr>
            <w:tcW w:w="1559" w:type="dxa"/>
            <w:vAlign w:val="center"/>
          </w:tcPr>
          <w:p w14:paraId="60792867" w14:textId="6F5E9748" w:rsidR="00DD2175" w:rsidRPr="007A6948" w:rsidRDefault="00DD2175" w:rsidP="00DD2175">
            <w:pPr>
              <w:spacing w:line="240" w:lineRule="auto"/>
              <w:jc w:val="center"/>
              <w:rPr>
                <w:sz w:val="20"/>
              </w:rPr>
            </w:pPr>
            <w:r w:rsidRPr="007A6948">
              <w:rPr>
                <w:sz w:val="20"/>
              </w:rPr>
              <w:t>57</w:t>
            </w:r>
          </w:p>
        </w:tc>
        <w:tc>
          <w:tcPr>
            <w:tcW w:w="992" w:type="dxa"/>
            <w:vAlign w:val="center"/>
          </w:tcPr>
          <w:p w14:paraId="230FE950" w14:textId="1ADE8A63" w:rsidR="00DD2175" w:rsidRPr="007A6948" w:rsidRDefault="00DD2175" w:rsidP="00DD2175">
            <w:pPr>
              <w:spacing w:line="240" w:lineRule="auto"/>
              <w:jc w:val="center"/>
              <w:rPr>
                <w:sz w:val="20"/>
              </w:rPr>
            </w:pPr>
            <w:r w:rsidRPr="007A6948">
              <w:rPr>
                <w:sz w:val="20"/>
              </w:rPr>
              <w:t>11</w:t>
            </w:r>
          </w:p>
        </w:tc>
        <w:tc>
          <w:tcPr>
            <w:tcW w:w="1276" w:type="dxa"/>
            <w:vAlign w:val="center"/>
          </w:tcPr>
          <w:p w14:paraId="34765923" w14:textId="666FBAB9" w:rsidR="00DD2175" w:rsidRPr="007A6948" w:rsidRDefault="00DD2175" w:rsidP="00DD2175">
            <w:pPr>
              <w:spacing w:line="240" w:lineRule="auto"/>
              <w:jc w:val="center"/>
              <w:rPr>
                <w:sz w:val="20"/>
              </w:rPr>
            </w:pPr>
            <w:r w:rsidRPr="007A6948">
              <w:rPr>
                <w:sz w:val="20"/>
              </w:rPr>
              <w:t>57</w:t>
            </w:r>
          </w:p>
        </w:tc>
        <w:tc>
          <w:tcPr>
            <w:tcW w:w="850" w:type="dxa"/>
            <w:vAlign w:val="center"/>
          </w:tcPr>
          <w:p w14:paraId="3B465A99" w14:textId="675B4557" w:rsidR="00DD2175" w:rsidRPr="007A6948" w:rsidRDefault="00DD2175" w:rsidP="00DD2175">
            <w:pPr>
              <w:spacing w:line="240" w:lineRule="auto"/>
              <w:jc w:val="center"/>
              <w:rPr>
                <w:sz w:val="20"/>
              </w:rPr>
            </w:pPr>
            <w:r w:rsidRPr="007A6948">
              <w:rPr>
                <w:sz w:val="20"/>
              </w:rPr>
              <w:t>11</w:t>
            </w:r>
          </w:p>
        </w:tc>
        <w:tc>
          <w:tcPr>
            <w:tcW w:w="993" w:type="dxa"/>
            <w:vAlign w:val="center"/>
          </w:tcPr>
          <w:p w14:paraId="150E72FB" w14:textId="337FF74B" w:rsidR="00DD2175" w:rsidRPr="007A6948" w:rsidRDefault="00DD2175" w:rsidP="00DD2175">
            <w:pPr>
              <w:spacing w:line="240" w:lineRule="auto"/>
              <w:jc w:val="center"/>
              <w:rPr>
                <w:sz w:val="20"/>
              </w:rPr>
            </w:pPr>
            <w:r w:rsidRPr="007A6948">
              <w:rPr>
                <w:sz w:val="20"/>
              </w:rPr>
              <w:t>3,5</w:t>
            </w:r>
          </w:p>
        </w:tc>
        <w:tc>
          <w:tcPr>
            <w:tcW w:w="992" w:type="dxa"/>
            <w:vAlign w:val="center"/>
          </w:tcPr>
          <w:p w14:paraId="665DC107" w14:textId="4F3EC62C" w:rsidR="00DD2175" w:rsidRPr="007A6948" w:rsidRDefault="00DD2175" w:rsidP="00DD2175">
            <w:pPr>
              <w:spacing w:line="240" w:lineRule="auto"/>
              <w:jc w:val="center"/>
              <w:rPr>
                <w:sz w:val="20"/>
              </w:rPr>
            </w:pPr>
            <w:r w:rsidRPr="007A6948">
              <w:rPr>
                <w:sz w:val="20"/>
              </w:rPr>
              <w:t>3,5</w:t>
            </w:r>
          </w:p>
        </w:tc>
        <w:tc>
          <w:tcPr>
            <w:tcW w:w="1559" w:type="dxa"/>
            <w:vAlign w:val="center"/>
          </w:tcPr>
          <w:p w14:paraId="48F44E4A" w14:textId="77777777" w:rsidR="00DD2175" w:rsidRPr="007A6948" w:rsidRDefault="00DD2175" w:rsidP="00DD2175">
            <w:pPr>
              <w:spacing w:line="240" w:lineRule="auto"/>
              <w:jc w:val="center"/>
              <w:rPr>
                <w:sz w:val="20"/>
                <w:lang w:eastAsia="en-US"/>
              </w:rPr>
            </w:pPr>
            <w:r w:rsidRPr="007A6948">
              <w:rPr>
                <w:sz w:val="20"/>
                <w:lang w:eastAsia="en-US"/>
              </w:rPr>
              <w:t xml:space="preserve">вспененный полиэтилен, </w:t>
            </w:r>
          </w:p>
          <w:p w14:paraId="35C30C13" w14:textId="1C7ED669" w:rsidR="00DD2175" w:rsidRPr="007A6948" w:rsidRDefault="00DD2175" w:rsidP="00DD2175">
            <w:pPr>
              <w:spacing w:line="240" w:lineRule="auto"/>
              <w:jc w:val="center"/>
              <w:rPr>
                <w:sz w:val="20"/>
                <w:lang w:eastAsia="en-US"/>
              </w:rPr>
            </w:pPr>
            <w:r w:rsidRPr="007A6948">
              <w:rPr>
                <w:sz w:val="20"/>
                <w:lang w:eastAsia="en-US"/>
              </w:rPr>
              <w:t>20 мм</w:t>
            </w:r>
          </w:p>
        </w:tc>
        <w:tc>
          <w:tcPr>
            <w:tcW w:w="1418" w:type="dxa"/>
            <w:vAlign w:val="center"/>
          </w:tcPr>
          <w:p w14:paraId="16B30946" w14:textId="03CC1A98"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7</w:t>
            </w:r>
          </w:p>
        </w:tc>
        <w:tc>
          <w:tcPr>
            <w:tcW w:w="1417" w:type="dxa"/>
            <w:vAlign w:val="center"/>
          </w:tcPr>
          <w:p w14:paraId="22A38043" w14:textId="0D84F810"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36221D7D" w14:textId="33E8AD00" w:rsidR="00DD2175" w:rsidRPr="007A6948" w:rsidRDefault="00DD2175" w:rsidP="00DD2175">
            <w:pPr>
              <w:spacing w:line="240" w:lineRule="auto"/>
              <w:jc w:val="center"/>
              <w:rPr>
                <w:bCs/>
                <w:sz w:val="20"/>
              </w:rPr>
            </w:pPr>
            <w:r w:rsidRPr="007A6948">
              <w:rPr>
                <w:sz w:val="20"/>
              </w:rPr>
              <w:t>1,254</w:t>
            </w:r>
          </w:p>
        </w:tc>
      </w:tr>
      <w:tr w:rsidR="00DD2175" w:rsidRPr="00680AE7" w14:paraId="59789E85" w14:textId="55D21ACD" w:rsidTr="00F14419">
        <w:trPr>
          <w:trHeight w:val="20"/>
          <w:jc w:val="center"/>
        </w:trPr>
        <w:tc>
          <w:tcPr>
            <w:tcW w:w="2122" w:type="dxa"/>
            <w:vAlign w:val="center"/>
          </w:tcPr>
          <w:p w14:paraId="1DFB340A" w14:textId="0F259454" w:rsidR="00DD2175" w:rsidRPr="007A6948" w:rsidRDefault="00DD2175" w:rsidP="00DD2175">
            <w:pPr>
              <w:spacing w:line="240" w:lineRule="auto"/>
              <w:jc w:val="left"/>
              <w:rPr>
                <w:sz w:val="20"/>
              </w:rPr>
            </w:pPr>
            <w:r w:rsidRPr="007A6948">
              <w:rPr>
                <w:sz w:val="20"/>
              </w:rPr>
              <w:t>Вывод из ж. д. ул. Центральная, 7 – ввод в ж. д. ул. Централь</w:t>
            </w:r>
            <w:r w:rsidRPr="007A6948">
              <w:rPr>
                <w:sz w:val="20"/>
              </w:rPr>
              <w:softHyphen/>
              <w:t>ная, 6</w:t>
            </w:r>
          </w:p>
        </w:tc>
        <w:tc>
          <w:tcPr>
            <w:tcW w:w="1559" w:type="dxa"/>
            <w:vAlign w:val="center"/>
          </w:tcPr>
          <w:p w14:paraId="49081682" w14:textId="58FEE8FD" w:rsidR="00DD2175" w:rsidRPr="007A6948" w:rsidRDefault="00DD2175" w:rsidP="00DD2175">
            <w:pPr>
              <w:spacing w:line="240" w:lineRule="auto"/>
              <w:jc w:val="center"/>
              <w:rPr>
                <w:sz w:val="20"/>
              </w:rPr>
            </w:pPr>
            <w:r w:rsidRPr="007A6948">
              <w:rPr>
                <w:sz w:val="20"/>
              </w:rPr>
              <w:t>57</w:t>
            </w:r>
          </w:p>
        </w:tc>
        <w:tc>
          <w:tcPr>
            <w:tcW w:w="992" w:type="dxa"/>
            <w:vAlign w:val="center"/>
          </w:tcPr>
          <w:p w14:paraId="56545FE1" w14:textId="463D0D3F" w:rsidR="00DD2175" w:rsidRPr="007A6948" w:rsidRDefault="00DD2175" w:rsidP="00DD2175">
            <w:pPr>
              <w:spacing w:line="240" w:lineRule="auto"/>
              <w:jc w:val="center"/>
              <w:rPr>
                <w:sz w:val="20"/>
              </w:rPr>
            </w:pPr>
            <w:r w:rsidRPr="007A6948">
              <w:rPr>
                <w:sz w:val="20"/>
              </w:rPr>
              <w:t>30</w:t>
            </w:r>
          </w:p>
        </w:tc>
        <w:tc>
          <w:tcPr>
            <w:tcW w:w="1276" w:type="dxa"/>
            <w:vAlign w:val="center"/>
          </w:tcPr>
          <w:p w14:paraId="7DEF0EBB" w14:textId="2F3213D6" w:rsidR="00DD2175" w:rsidRPr="007A6948" w:rsidRDefault="00DD2175" w:rsidP="00DD2175">
            <w:pPr>
              <w:spacing w:line="240" w:lineRule="auto"/>
              <w:jc w:val="center"/>
              <w:rPr>
                <w:sz w:val="20"/>
              </w:rPr>
            </w:pPr>
            <w:r w:rsidRPr="007A6948">
              <w:rPr>
                <w:sz w:val="20"/>
              </w:rPr>
              <w:t>57</w:t>
            </w:r>
          </w:p>
        </w:tc>
        <w:tc>
          <w:tcPr>
            <w:tcW w:w="850" w:type="dxa"/>
            <w:vAlign w:val="center"/>
          </w:tcPr>
          <w:p w14:paraId="57150D86" w14:textId="2F2FCC70" w:rsidR="00DD2175" w:rsidRPr="007A6948" w:rsidRDefault="00DD2175" w:rsidP="00DD2175">
            <w:pPr>
              <w:spacing w:line="240" w:lineRule="auto"/>
              <w:jc w:val="center"/>
              <w:rPr>
                <w:sz w:val="20"/>
              </w:rPr>
            </w:pPr>
            <w:r w:rsidRPr="007A6948">
              <w:rPr>
                <w:sz w:val="20"/>
              </w:rPr>
              <w:t>30</w:t>
            </w:r>
          </w:p>
        </w:tc>
        <w:tc>
          <w:tcPr>
            <w:tcW w:w="993" w:type="dxa"/>
            <w:vAlign w:val="center"/>
          </w:tcPr>
          <w:p w14:paraId="5DB4B59B" w14:textId="57C2BA68" w:rsidR="00DD2175" w:rsidRPr="007A6948" w:rsidRDefault="00DD2175" w:rsidP="00DD2175">
            <w:pPr>
              <w:spacing w:line="240" w:lineRule="auto"/>
              <w:jc w:val="center"/>
              <w:rPr>
                <w:sz w:val="20"/>
              </w:rPr>
            </w:pPr>
            <w:r w:rsidRPr="007A6948">
              <w:rPr>
                <w:sz w:val="20"/>
              </w:rPr>
              <w:t>3,0</w:t>
            </w:r>
          </w:p>
        </w:tc>
        <w:tc>
          <w:tcPr>
            <w:tcW w:w="992" w:type="dxa"/>
            <w:vAlign w:val="center"/>
          </w:tcPr>
          <w:p w14:paraId="78A7D2AC" w14:textId="6475F9D3" w:rsidR="00DD2175" w:rsidRPr="007A6948" w:rsidRDefault="00DD2175" w:rsidP="00DD2175">
            <w:pPr>
              <w:spacing w:line="240" w:lineRule="auto"/>
              <w:jc w:val="center"/>
              <w:rPr>
                <w:sz w:val="20"/>
              </w:rPr>
            </w:pPr>
            <w:r w:rsidRPr="007A6948">
              <w:rPr>
                <w:sz w:val="20"/>
              </w:rPr>
              <w:t>3,0</w:t>
            </w:r>
          </w:p>
        </w:tc>
        <w:tc>
          <w:tcPr>
            <w:tcW w:w="1559" w:type="dxa"/>
            <w:vAlign w:val="center"/>
          </w:tcPr>
          <w:p w14:paraId="594A08BE" w14:textId="5FE9B53D" w:rsidR="00DD2175" w:rsidRPr="007A6948" w:rsidRDefault="00DD2175" w:rsidP="00DD2175">
            <w:pPr>
              <w:spacing w:line="240" w:lineRule="auto"/>
              <w:jc w:val="center"/>
              <w:rPr>
                <w:sz w:val="20"/>
              </w:rPr>
            </w:pPr>
            <w:r w:rsidRPr="007A6948">
              <w:rPr>
                <w:sz w:val="20"/>
              </w:rPr>
              <w:t>минвата, 40 мм</w:t>
            </w:r>
          </w:p>
        </w:tc>
        <w:tc>
          <w:tcPr>
            <w:tcW w:w="1418" w:type="dxa"/>
            <w:vAlign w:val="center"/>
          </w:tcPr>
          <w:p w14:paraId="083E4F66" w14:textId="4824F4F0"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7</w:t>
            </w:r>
          </w:p>
        </w:tc>
        <w:tc>
          <w:tcPr>
            <w:tcW w:w="1417" w:type="dxa"/>
            <w:vAlign w:val="center"/>
          </w:tcPr>
          <w:p w14:paraId="3EB4BA8D" w14:textId="7FDB9C92"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785B14DE" w14:textId="0041A3DC" w:rsidR="00DD2175" w:rsidRPr="00DD2175" w:rsidRDefault="00DD2175" w:rsidP="00DD2175">
            <w:pPr>
              <w:spacing w:line="240" w:lineRule="auto"/>
              <w:jc w:val="center"/>
              <w:rPr>
                <w:bCs/>
                <w:sz w:val="20"/>
              </w:rPr>
            </w:pPr>
            <w:r w:rsidRPr="007A6948">
              <w:rPr>
                <w:sz w:val="20"/>
              </w:rPr>
              <w:t>3,42</w:t>
            </w:r>
          </w:p>
        </w:tc>
      </w:tr>
    </w:tbl>
    <w:p w14:paraId="0C804681" w14:textId="76404E8A" w:rsidR="002F7D36" w:rsidRDefault="002F7D36">
      <w:r>
        <w:br w:type="page"/>
      </w:r>
    </w:p>
    <w:p w14:paraId="7AA78420" w14:textId="5A9739FA" w:rsidR="002F7D36" w:rsidRPr="002F7D36" w:rsidRDefault="002F7D36" w:rsidP="002F7D36">
      <w:pPr>
        <w:spacing w:line="240" w:lineRule="auto"/>
        <w:rPr>
          <w:b/>
          <w:bCs/>
          <w:sz w:val="24"/>
          <w:szCs w:val="24"/>
        </w:rPr>
      </w:pPr>
      <w:r w:rsidRPr="002F7D36">
        <w:rPr>
          <w:b/>
          <w:bCs/>
          <w:sz w:val="24"/>
          <w:szCs w:val="24"/>
        </w:rPr>
        <w:lastRenderedPageBreak/>
        <w:t>Продолжение таблицы 1.</w:t>
      </w:r>
      <w:r w:rsidR="00DD2175">
        <w:rPr>
          <w:b/>
          <w:bCs/>
          <w:sz w:val="24"/>
          <w:szCs w:val="24"/>
        </w:rPr>
        <w:t>9</w:t>
      </w:r>
      <w:r w:rsidRPr="002F7D36">
        <w:rPr>
          <w:b/>
          <w:bCs/>
          <w:sz w:val="24"/>
          <w:szCs w:val="24"/>
        </w:rPr>
        <w:t>.</w:t>
      </w:r>
    </w:p>
    <w:tbl>
      <w:tblPr>
        <w:tblStyle w:val="af1"/>
        <w:tblW w:w="5000" w:type="pct"/>
        <w:jc w:val="center"/>
        <w:tblLayout w:type="fixed"/>
        <w:tblLook w:val="04A0" w:firstRow="1" w:lastRow="0" w:firstColumn="1" w:lastColumn="0" w:noHBand="0" w:noVBand="1"/>
      </w:tblPr>
      <w:tblGrid>
        <w:gridCol w:w="2122"/>
        <w:gridCol w:w="1110"/>
        <w:gridCol w:w="1110"/>
        <w:gridCol w:w="1111"/>
        <w:gridCol w:w="1110"/>
        <w:gridCol w:w="1110"/>
        <w:gridCol w:w="1111"/>
        <w:gridCol w:w="1559"/>
        <w:gridCol w:w="1418"/>
        <w:gridCol w:w="1417"/>
        <w:gridCol w:w="1382"/>
      </w:tblGrid>
      <w:tr w:rsidR="00B52D7D" w:rsidRPr="007A6948" w14:paraId="47BFEB2F" w14:textId="565F3D8F" w:rsidTr="00DD2175">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0784C05B" w14:textId="77777777" w:rsidR="00B52D7D" w:rsidRPr="007A6948" w:rsidRDefault="00B52D7D" w:rsidP="00B52D7D">
            <w:pPr>
              <w:spacing w:line="240" w:lineRule="auto"/>
              <w:jc w:val="center"/>
              <w:rPr>
                <w:b/>
                <w:bCs/>
                <w:sz w:val="20"/>
              </w:rPr>
            </w:pPr>
            <w:r w:rsidRPr="007A6948">
              <w:rPr>
                <w:b/>
                <w:bCs/>
                <w:sz w:val="20"/>
              </w:rPr>
              <w:t>Наименование участка трассы</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0AD418F0" w14:textId="77777777" w:rsidR="00B52D7D" w:rsidRPr="007A6948" w:rsidRDefault="00B52D7D" w:rsidP="00B52D7D">
            <w:pPr>
              <w:spacing w:line="240" w:lineRule="auto"/>
              <w:jc w:val="center"/>
              <w:rPr>
                <w:b/>
                <w:bCs/>
                <w:sz w:val="20"/>
              </w:rPr>
            </w:pPr>
            <w:r w:rsidRPr="007A6948">
              <w:rPr>
                <w:b/>
                <w:bCs/>
                <w:sz w:val="20"/>
              </w:rPr>
              <w:t>Подающая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05CD534F" w14:textId="77777777" w:rsidR="00B52D7D" w:rsidRPr="007A6948" w:rsidRDefault="00B52D7D" w:rsidP="00B52D7D">
            <w:pPr>
              <w:spacing w:line="240" w:lineRule="auto"/>
              <w:jc w:val="center"/>
              <w:rPr>
                <w:b/>
                <w:bCs/>
                <w:sz w:val="20"/>
              </w:rPr>
            </w:pPr>
            <w:r w:rsidRPr="007A6948">
              <w:rPr>
                <w:b/>
                <w:bCs/>
                <w:sz w:val="20"/>
              </w:rPr>
              <w:t>Обратная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31019FF1" w14:textId="77777777" w:rsidR="00B52D7D" w:rsidRPr="007A6948" w:rsidRDefault="00B52D7D" w:rsidP="00B52D7D">
            <w:pPr>
              <w:spacing w:line="240" w:lineRule="auto"/>
              <w:jc w:val="center"/>
              <w:rPr>
                <w:b/>
                <w:bCs/>
                <w:sz w:val="20"/>
              </w:rPr>
            </w:pPr>
            <w:r w:rsidRPr="007A6948">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2661BAC4" w14:textId="301D28B5" w:rsidR="00B52D7D" w:rsidRPr="007A6948" w:rsidRDefault="00B52D7D" w:rsidP="00B52D7D">
            <w:pPr>
              <w:spacing w:line="240" w:lineRule="auto"/>
              <w:jc w:val="center"/>
              <w:rPr>
                <w:b/>
                <w:bCs/>
                <w:sz w:val="20"/>
              </w:rPr>
            </w:pPr>
            <w:r w:rsidRPr="007A6948">
              <w:rPr>
                <w:b/>
                <w:bCs/>
                <w:sz w:val="20"/>
              </w:rPr>
              <w:t>Теплоизоля</w:t>
            </w:r>
            <w:r w:rsidR="00DD2175" w:rsidRPr="007A6948">
              <w:rPr>
                <w:b/>
                <w:bCs/>
                <w:sz w:val="20"/>
              </w:rPr>
              <w:softHyphen/>
            </w:r>
            <w:r w:rsidRPr="007A6948">
              <w:rPr>
                <w:b/>
                <w:bCs/>
                <w:sz w:val="20"/>
              </w:rPr>
              <w:t>ция (мате</w:t>
            </w:r>
            <w:r w:rsidR="00DD2175" w:rsidRPr="007A6948">
              <w:rPr>
                <w:b/>
                <w:bCs/>
                <w:sz w:val="20"/>
              </w:rPr>
              <w:softHyphen/>
            </w:r>
            <w:r w:rsidRPr="007A6948">
              <w:rPr>
                <w:b/>
                <w:bCs/>
                <w:sz w:val="20"/>
              </w:rPr>
              <w:t>риал, тол</w:t>
            </w:r>
            <w:r w:rsidR="00DD2175" w:rsidRPr="007A6948">
              <w:rPr>
                <w:b/>
                <w:bCs/>
                <w:sz w:val="20"/>
              </w:rPr>
              <w:softHyphen/>
            </w:r>
            <w:r w:rsidRPr="007A6948">
              <w:rPr>
                <w:b/>
                <w:bCs/>
                <w:sz w:val="20"/>
              </w:rPr>
              <w:t>щина)</w:t>
            </w:r>
          </w:p>
        </w:tc>
        <w:tc>
          <w:tcPr>
            <w:tcW w:w="1418" w:type="dxa"/>
            <w:vMerge w:val="restart"/>
            <w:tcBorders>
              <w:top w:val="single" w:sz="4" w:space="0" w:color="auto"/>
              <w:left w:val="single" w:sz="4" w:space="0" w:color="auto"/>
              <w:right w:val="single" w:sz="4" w:space="0" w:color="auto"/>
            </w:tcBorders>
            <w:vAlign w:val="center"/>
            <w:hideMark/>
          </w:tcPr>
          <w:p w14:paraId="0E46BF5B" w14:textId="77777777" w:rsidR="00B52D7D" w:rsidRPr="007A6948" w:rsidRDefault="00B52D7D" w:rsidP="00B52D7D">
            <w:pPr>
              <w:spacing w:line="240" w:lineRule="auto"/>
              <w:jc w:val="center"/>
              <w:rPr>
                <w:b/>
                <w:bCs/>
                <w:sz w:val="20"/>
              </w:rPr>
            </w:pPr>
            <w:r w:rsidRPr="007A6948">
              <w:rPr>
                <w:b/>
                <w:bCs/>
                <w:sz w:val="20"/>
              </w:rPr>
              <w:t xml:space="preserve">Год </w:t>
            </w:r>
          </w:p>
          <w:p w14:paraId="4B27CAD8" w14:textId="77777777" w:rsidR="00B52D7D" w:rsidRPr="007A6948" w:rsidRDefault="00B52D7D" w:rsidP="00B52D7D">
            <w:pPr>
              <w:spacing w:line="240" w:lineRule="auto"/>
              <w:jc w:val="center"/>
              <w:rPr>
                <w:b/>
                <w:bCs/>
                <w:sz w:val="20"/>
              </w:rPr>
            </w:pPr>
            <w:r w:rsidRPr="007A6948">
              <w:rPr>
                <w:b/>
                <w:bCs/>
                <w:sz w:val="20"/>
              </w:rPr>
              <w:t xml:space="preserve">прокладки </w:t>
            </w:r>
          </w:p>
          <w:p w14:paraId="509D9091" w14:textId="2BD85DBD" w:rsidR="00B52D7D" w:rsidRPr="007A6948" w:rsidRDefault="00B52D7D" w:rsidP="00B52D7D">
            <w:pPr>
              <w:spacing w:line="240" w:lineRule="auto"/>
              <w:jc w:val="center"/>
              <w:rPr>
                <w:b/>
                <w:bCs/>
                <w:sz w:val="20"/>
              </w:rPr>
            </w:pPr>
            <w:r w:rsidRPr="007A6948">
              <w:rPr>
                <w:b/>
                <w:bCs/>
                <w:sz w:val="20"/>
              </w:rPr>
              <w:t>трубопро</w:t>
            </w:r>
            <w:r w:rsidR="00DD2175" w:rsidRPr="007A6948">
              <w:rPr>
                <w:b/>
                <w:bCs/>
                <w:sz w:val="20"/>
              </w:rPr>
              <w:softHyphen/>
            </w:r>
            <w:r w:rsidRPr="007A6948">
              <w:rPr>
                <w:b/>
                <w:bCs/>
                <w:sz w:val="20"/>
              </w:rPr>
              <w:t>вода</w:t>
            </w:r>
          </w:p>
        </w:tc>
        <w:tc>
          <w:tcPr>
            <w:tcW w:w="1417" w:type="dxa"/>
            <w:vMerge w:val="restart"/>
            <w:tcBorders>
              <w:top w:val="single" w:sz="4" w:space="0" w:color="auto"/>
              <w:left w:val="single" w:sz="4" w:space="0" w:color="auto"/>
              <w:right w:val="single" w:sz="4" w:space="0" w:color="auto"/>
            </w:tcBorders>
            <w:vAlign w:val="center"/>
          </w:tcPr>
          <w:p w14:paraId="6FD58029" w14:textId="77777777" w:rsidR="00B52D7D" w:rsidRPr="007A6948" w:rsidRDefault="00B52D7D" w:rsidP="00DD2175">
            <w:pPr>
              <w:spacing w:line="240" w:lineRule="auto"/>
              <w:jc w:val="center"/>
              <w:rPr>
                <w:b/>
                <w:bCs/>
                <w:sz w:val="19"/>
                <w:szCs w:val="19"/>
              </w:rPr>
            </w:pPr>
            <w:r w:rsidRPr="007A6948">
              <w:rPr>
                <w:b/>
                <w:bCs/>
                <w:sz w:val="19"/>
                <w:szCs w:val="19"/>
              </w:rPr>
              <w:t>Тип</w:t>
            </w:r>
          </w:p>
          <w:p w14:paraId="161D60A7" w14:textId="755A89B3" w:rsidR="00B52D7D" w:rsidRPr="007A6948" w:rsidRDefault="00B52D7D" w:rsidP="00DD2175">
            <w:pPr>
              <w:spacing w:line="240" w:lineRule="auto"/>
              <w:jc w:val="center"/>
              <w:rPr>
                <w:b/>
                <w:bCs/>
                <w:sz w:val="20"/>
              </w:rPr>
            </w:pPr>
            <w:r w:rsidRPr="007A6948">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1EC97C7B" w14:textId="2D6195B0" w:rsidR="00B52D7D" w:rsidRPr="007A6948" w:rsidRDefault="00B52D7D" w:rsidP="00B52D7D">
            <w:pPr>
              <w:spacing w:line="240" w:lineRule="auto"/>
              <w:jc w:val="center"/>
              <w:rPr>
                <w:b/>
                <w:bCs/>
                <w:sz w:val="20"/>
              </w:rPr>
            </w:pPr>
            <w:r w:rsidRPr="007A6948">
              <w:rPr>
                <w:b/>
                <w:bCs/>
                <w:sz w:val="19"/>
                <w:szCs w:val="19"/>
              </w:rPr>
              <w:t>Материаль</w:t>
            </w:r>
            <w:r w:rsidR="00DD2175" w:rsidRPr="007A6948">
              <w:rPr>
                <w:b/>
                <w:bCs/>
                <w:sz w:val="19"/>
                <w:szCs w:val="19"/>
              </w:rPr>
              <w:softHyphen/>
            </w:r>
            <w:r w:rsidRPr="007A6948">
              <w:rPr>
                <w:b/>
                <w:bCs/>
                <w:sz w:val="19"/>
                <w:szCs w:val="19"/>
              </w:rPr>
              <w:t>ная характе</w:t>
            </w:r>
            <w:r w:rsidR="00DD2175" w:rsidRPr="007A6948">
              <w:rPr>
                <w:b/>
                <w:bCs/>
                <w:sz w:val="19"/>
                <w:szCs w:val="19"/>
              </w:rPr>
              <w:softHyphen/>
            </w:r>
            <w:r w:rsidRPr="007A6948">
              <w:rPr>
                <w:b/>
                <w:bCs/>
                <w:sz w:val="19"/>
                <w:szCs w:val="19"/>
              </w:rPr>
              <w:t>ристика, м</w:t>
            </w:r>
            <w:r w:rsidRPr="007A6948">
              <w:rPr>
                <w:b/>
                <w:bCs/>
                <w:sz w:val="19"/>
                <w:szCs w:val="19"/>
                <w:vertAlign w:val="superscript"/>
              </w:rPr>
              <w:t>2</w:t>
            </w:r>
          </w:p>
        </w:tc>
      </w:tr>
      <w:tr w:rsidR="00B52D7D" w:rsidRPr="007A6948" w14:paraId="1B7B4287" w14:textId="32B932E2" w:rsidTr="00DD2175">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8AE421E" w14:textId="77777777" w:rsidR="00B52D7D" w:rsidRPr="007A6948" w:rsidRDefault="00B52D7D" w:rsidP="008F3F52">
            <w:pPr>
              <w:spacing w:line="240" w:lineRule="auto"/>
              <w:rPr>
                <w:b/>
                <w:bCs/>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402B3CC9" w14:textId="18574279" w:rsidR="00B52D7D" w:rsidRPr="007A6948" w:rsidRDefault="00B52D7D" w:rsidP="008F3F52">
            <w:pPr>
              <w:spacing w:line="240" w:lineRule="auto"/>
              <w:jc w:val="center"/>
              <w:rPr>
                <w:b/>
                <w:bCs/>
                <w:sz w:val="20"/>
              </w:rPr>
            </w:pPr>
            <w:r w:rsidRPr="007A6948">
              <w:rPr>
                <w:b/>
                <w:bCs/>
                <w:sz w:val="20"/>
              </w:rPr>
              <w:t>наруж</w:t>
            </w:r>
            <w:r w:rsidR="00DD2175" w:rsidRPr="007A6948">
              <w:rPr>
                <w:b/>
                <w:bCs/>
                <w:sz w:val="20"/>
              </w:rPr>
              <w:softHyphen/>
            </w:r>
            <w:r w:rsidRPr="007A6948">
              <w:rPr>
                <w:b/>
                <w:bCs/>
                <w:sz w:val="20"/>
              </w:rPr>
              <w:t>ный диа</w:t>
            </w:r>
            <w:r w:rsidR="00DD2175" w:rsidRPr="007A6948">
              <w:rPr>
                <w:b/>
                <w:bCs/>
                <w:sz w:val="20"/>
              </w:rPr>
              <w:softHyphen/>
            </w:r>
            <w:r w:rsidRPr="007A6948">
              <w:rPr>
                <w:b/>
                <w:bCs/>
                <w:sz w:val="20"/>
              </w:rPr>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5C7B439" w14:textId="77777777" w:rsidR="00B52D7D" w:rsidRPr="007A6948" w:rsidRDefault="00B52D7D" w:rsidP="008F3F52">
            <w:pPr>
              <w:spacing w:line="240" w:lineRule="auto"/>
              <w:jc w:val="center"/>
              <w:rPr>
                <w:b/>
                <w:bCs/>
                <w:sz w:val="20"/>
              </w:rPr>
            </w:pPr>
            <w:r w:rsidRPr="007A6948">
              <w:rPr>
                <w:b/>
                <w:bCs/>
                <w:sz w:val="20"/>
              </w:rPr>
              <w:t>длина, м</w:t>
            </w:r>
          </w:p>
        </w:tc>
        <w:tc>
          <w:tcPr>
            <w:tcW w:w="1111" w:type="dxa"/>
            <w:tcBorders>
              <w:top w:val="single" w:sz="4" w:space="0" w:color="auto"/>
              <w:left w:val="single" w:sz="4" w:space="0" w:color="auto"/>
              <w:bottom w:val="single" w:sz="4" w:space="0" w:color="auto"/>
              <w:right w:val="single" w:sz="4" w:space="0" w:color="auto"/>
            </w:tcBorders>
            <w:vAlign w:val="center"/>
            <w:hideMark/>
          </w:tcPr>
          <w:p w14:paraId="6959DA4D" w14:textId="65042E4D" w:rsidR="00B52D7D" w:rsidRPr="007A6948" w:rsidRDefault="00B52D7D" w:rsidP="008F3F52">
            <w:pPr>
              <w:spacing w:line="240" w:lineRule="auto"/>
              <w:jc w:val="center"/>
              <w:rPr>
                <w:b/>
                <w:bCs/>
                <w:sz w:val="20"/>
              </w:rPr>
            </w:pPr>
            <w:r w:rsidRPr="007A6948">
              <w:rPr>
                <w:b/>
                <w:bCs/>
                <w:sz w:val="20"/>
              </w:rPr>
              <w:t>наруж</w:t>
            </w:r>
            <w:r w:rsidR="00DD2175" w:rsidRPr="007A6948">
              <w:rPr>
                <w:b/>
                <w:bCs/>
                <w:sz w:val="20"/>
              </w:rPr>
              <w:softHyphen/>
            </w:r>
            <w:r w:rsidRPr="007A6948">
              <w:rPr>
                <w:b/>
                <w:bCs/>
                <w:sz w:val="20"/>
              </w:rPr>
              <w:t>ный диа</w:t>
            </w:r>
            <w:r w:rsidR="00DD2175" w:rsidRPr="007A6948">
              <w:rPr>
                <w:b/>
                <w:bCs/>
                <w:sz w:val="20"/>
              </w:rPr>
              <w:softHyphen/>
            </w:r>
            <w:r w:rsidRPr="007A6948">
              <w:rPr>
                <w:b/>
                <w:bCs/>
                <w:sz w:val="20"/>
              </w:rPr>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718B5E2" w14:textId="77777777" w:rsidR="00B52D7D" w:rsidRPr="007A6948" w:rsidRDefault="00B52D7D" w:rsidP="008F3F52">
            <w:pPr>
              <w:spacing w:line="240" w:lineRule="auto"/>
              <w:jc w:val="center"/>
              <w:rPr>
                <w:b/>
                <w:bCs/>
                <w:sz w:val="20"/>
              </w:rPr>
            </w:pPr>
            <w:r w:rsidRPr="007A6948">
              <w:rPr>
                <w:b/>
                <w:bCs/>
                <w:sz w:val="20"/>
              </w:rPr>
              <w:t>длина, 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A0666E2" w14:textId="325417D4" w:rsidR="00B52D7D" w:rsidRPr="007A6948" w:rsidRDefault="00B52D7D" w:rsidP="008F3F52">
            <w:pPr>
              <w:spacing w:line="240" w:lineRule="auto"/>
              <w:jc w:val="center"/>
              <w:rPr>
                <w:b/>
                <w:bCs/>
                <w:sz w:val="20"/>
              </w:rPr>
            </w:pPr>
            <w:r w:rsidRPr="007A6948">
              <w:rPr>
                <w:b/>
                <w:bCs/>
                <w:sz w:val="20"/>
              </w:rPr>
              <w:t>подаю</w:t>
            </w:r>
            <w:r w:rsidR="00DD2175" w:rsidRPr="007A6948">
              <w:rPr>
                <w:b/>
                <w:bCs/>
                <w:sz w:val="20"/>
              </w:rPr>
              <w:softHyphen/>
            </w:r>
            <w:r w:rsidRPr="007A6948">
              <w:rPr>
                <w:b/>
                <w:bCs/>
                <w:sz w:val="20"/>
              </w:rPr>
              <w:t>щая</w:t>
            </w:r>
          </w:p>
        </w:tc>
        <w:tc>
          <w:tcPr>
            <w:tcW w:w="1111" w:type="dxa"/>
            <w:tcBorders>
              <w:top w:val="single" w:sz="4" w:space="0" w:color="auto"/>
              <w:left w:val="single" w:sz="4" w:space="0" w:color="auto"/>
              <w:bottom w:val="single" w:sz="4" w:space="0" w:color="auto"/>
              <w:right w:val="single" w:sz="4" w:space="0" w:color="auto"/>
            </w:tcBorders>
            <w:vAlign w:val="center"/>
            <w:hideMark/>
          </w:tcPr>
          <w:p w14:paraId="72A5C663" w14:textId="77777777" w:rsidR="00B52D7D" w:rsidRPr="007A6948" w:rsidRDefault="00B52D7D" w:rsidP="008F3F52">
            <w:pPr>
              <w:spacing w:line="240" w:lineRule="auto"/>
              <w:jc w:val="center"/>
              <w:rPr>
                <w:b/>
                <w:bCs/>
                <w:sz w:val="20"/>
              </w:rPr>
            </w:pPr>
            <w:r w:rsidRPr="007A6948">
              <w:rPr>
                <w:b/>
                <w:bCs/>
                <w:sz w:val="20"/>
              </w:rPr>
              <w:t>обратная</w:t>
            </w:r>
          </w:p>
        </w:tc>
        <w:tc>
          <w:tcPr>
            <w:tcW w:w="1559" w:type="dxa"/>
            <w:vMerge/>
            <w:tcBorders>
              <w:left w:val="single" w:sz="4" w:space="0" w:color="auto"/>
              <w:bottom w:val="single" w:sz="4" w:space="0" w:color="auto"/>
              <w:right w:val="single" w:sz="4" w:space="0" w:color="auto"/>
            </w:tcBorders>
            <w:vAlign w:val="center"/>
            <w:hideMark/>
          </w:tcPr>
          <w:p w14:paraId="5CB8BF72" w14:textId="77777777" w:rsidR="00B52D7D" w:rsidRPr="007A6948" w:rsidRDefault="00B52D7D" w:rsidP="008F3F52">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36955F71" w14:textId="77777777" w:rsidR="00B52D7D" w:rsidRPr="007A6948" w:rsidRDefault="00B52D7D" w:rsidP="008F3F52">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3F9540A1" w14:textId="77777777" w:rsidR="00B52D7D" w:rsidRPr="007A6948" w:rsidRDefault="00B52D7D" w:rsidP="00DD2175">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05E1C46C" w14:textId="77777777" w:rsidR="00B52D7D" w:rsidRPr="007A6948" w:rsidRDefault="00B52D7D" w:rsidP="008F3F52">
            <w:pPr>
              <w:spacing w:line="240" w:lineRule="auto"/>
              <w:rPr>
                <w:b/>
                <w:bCs/>
                <w:sz w:val="20"/>
              </w:rPr>
            </w:pPr>
          </w:p>
        </w:tc>
      </w:tr>
      <w:tr w:rsidR="00DD2175" w:rsidRPr="007A6948" w14:paraId="48DE406D" w14:textId="77777777" w:rsidTr="00F14419">
        <w:trPr>
          <w:trHeight w:val="20"/>
          <w:jc w:val="center"/>
        </w:trPr>
        <w:tc>
          <w:tcPr>
            <w:tcW w:w="2122" w:type="dxa"/>
            <w:vAlign w:val="center"/>
          </w:tcPr>
          <w:p w14:paraId="431C87F7" w14:textId="20D405C6" w:rsidR="00DD2175" w:rsidRPr="007A6948" w:rsidRDefault="00DD2175" w:rsidP="00DD2175">
            <w:pPr>
              <w:spacing w:line="240" w:lineRule="auto"/>
              <w:rPr>
                <w:sz w:val="20"/>
              </w:rPr>
            </w:pPr>
            <w:r w:rsidRPr="007A6948">
              <w:rPr>
                <w:sz w:val="20"/>
              </w:rPr>
              <w:t>Вывод из ж. д. ул. Центральная, 7 – ввод в ж. д. ул. Централь</w:t>
            </w:r>
            <w:r w:rsidRPr="007A6948">
              <w:rPr>
                <w:sz w:val="20"/>
              </w:rPr>
              <w:softHyphen/>
              <w:t>ная, 8</w:t>
            </w:r>
          </w:p>
        </w:tc>
        <w:tc>
          <w:tcPr>
            <w:tcW w:w="1110" w:type="dxa"/>
            <w:vAlign w:val="center"/>
          </w:tcPr>
          <w:p w14:paraId="3898F130" w14:textId="00EE526D" w:rsidR="00DD2175" w:rsidRPr="007A6948" w:rsidRDefault="00DD2175" w:rsidP="00DD2175">
            <w:pPr>
              <w:spacing w:line="240" w:lineRule="auto"/>
              <w:jc w:val="center"/>
              <w:rPr>
                <w:sz w:val="20"/>
                <w:lang w:val="en-US"/>
              </w:rPr>
            </w:pPr>
            <w:r w:rsidRPr="007A6948">
              <w:rPr>
                <w:sz w:val="20"/>
              </w:rPr>
              <w:t>57</w:t>
            </w:r>
          </w:p>
        </w:tc>
        <w:tc>
          <w:tcPr>
            <w:tcW w:w="1110" w:type="dxa"/>
            <w:vAlign w:val="center"/>
          </w:tcPr>
          <w:p w14:paraId="5E698BD6" w14:textId="51DCDCBD" w:rsidR="00DD2175" w:rsidRPr="007A6948" w:rsidRDefault="00DD2175" w:rsidP="00DD2175">
            <w:pPr>
              <w:spacing w:line="240" w:lineRule="auto"/>
              <w:jc w:val="center"/>
              <w:rPr>
                <w:sz w:val="20"/>
              </w:rPr>
            </w:pPr>
            <w:r w:rsidRPr="007A6948">
              <w:rPr>
                <w:sz w:val="20"/>
              </w:rPr>
              <w:t>18</w:t>
            </w:r>
          </w:p>
        </w:tc>
        <w:tc>
          <w:tcPr>
            <w:tcW w:w="1111" w:type="dxa"/>
            <w:vAlign w:val="center"/>
          </w:tcPr>
          <w:p w14:paraId="122682F0" w14:textId="210D20E5" w:rsidR="00DD2175" w:rsidRPr="007A6948" w:rsidRDefault="00DD2175" w:rsidP="00DD2175">
            <w:pPr>
              <w:spacing w:line="240" w:lineRule="auto"/>
              <w:jc w:val="center"/>
              <w:rPr>
                <w:sz w:val="20"/>
                <w:lang w:val="en-US"/>
              </w:rPr>
            </w:pPr>
            <w:r w:rsidRPr="007A6948">
              <w:rPr>
                <w:sz w:val="20"/>
              </w:rPr>
              <w:t>57</w:t>
            </w:r>
          </w:p>
        </w:tc>
        <w:tc>
          <w:tcPr>
            <w:tcW w:w="1110" w:type="dxa"/>
            <w:vAlign w:val="center"/>
          </w:tcPr>
          <w:p w14:paraId="6A79DDC4" w14:textId="0FB3B528" w:rsidR="00DD2175" w:rsidRPr="007A6948" w:rsidRDefault="00DD2175" w:rsidP="00DD2175">
            <w:pPr>
              <w:spacing w:line="240" w:lineRule="auto"/>
              <w:jc w:val="center"/>
              <w:rPr>
                <w:sz w:val="20"/>
              </w:rPr>
            </w:pPr>
            <w:r w:rsidRPr="007A6948">
              <w:rPr>
                <w:sz w:val="20"/>
              </w:rPr>
              <w:t>18</w:t>
            </w:r>
          </w:p>
        </w:tc>
        <w:tc>
          <w:tcPr>
            <w:tcW w:w="1110" w:type="dxa"/>
            <w:vAlign w:val="center"/>
          </w:tcPr>
          <w:p w14:paraId="603DAB53" w14:textId="7C396957" w:rsidR="00DD2175" w:rsidRPr="007A6948" w:rsidRDefault="00DD2175" w:rsidP="00DD2175">
            <w:pPr>
              <w:spacing w:line="240" w:lineRule="auto"/>
              <w:jc w:val="center"/>
              <w:rPr>
                <w:sz w:val="20"/>
              </w:rPr>
            </w:pPr>
            <w:r w:rsidRPr="007A6948">
              <w:rPr>
                <w:sz w:val="20"/>
              </w:rPr>
              <w:t>3,0</w:t>
            </w:r>
          </w:p>
        </w:tc>
        <w:tc>
          <w:tcPr>
            <w:tcW w:w="1111" w:type="dxa"/>
            <w:vAlign w:val="center"/>
          </w:tcPr>
          <w:p w14:paraId="38E28A69" w14:textId="418B1615" w:rsidR="00DD2175" w:rsidRPr="007A6948" w:rsidRDefault="00DD2175" w:rsidP="00DD2175">
            <w:pPr>
              <w:spacing w:line="240" w:lineRule="auto"/>
              <w:jc w:val="center"/>
              <w:rPr>
                <w:sz w:val="20"/>
              </w:rPr>
            </w:pPr>
            <w:r w:rsidRPr="007A6948">
              <w:rPr>
                <w:sz w:val="20"/>
              </w:rPr>
              <w:t>3,0</w:t>
            </w:r>
          </w:p>
        </w:tc>
        <w:tc>
          <w:tcPr>
            <w:tcW w:w="1559" w:type="dxa"/>
            <w:vAlign w:val="center"/>
          </w:tcPr>
          <w:p w14:paraId="65E4B044" w14:textId="0FDAF7A0" w:rsidR="00DD2175" w:rsidRPr="007A6948" w:rsidRDefault="00DD2175" w:rsidP="00DD2175">
            <w:pPr>
              <w:spacing w:line="240" w:lineRule="auto"/>
              <w:jc w:val="center"/>
              <w:rPr>
                <w:sz w:val="20"/>
              </w:rPr>
            </w:pPr>
            <w:r w:rsidRPr="007A6948">
              <w:rPr>
                <w:sz w:val="20"/>
              </w:rPr>
              <w:t>минвата, 40 мм</w:t>
            </w:r>
          </w:p>
        </w:tc>
        <w:tc>
          <w:tcPr>
            <w:tcW w:w="1418" w:type="dxa"/>
            <w:vAlign w:val="center"/>
          </w:tcPr>
          <w:p w14:paraId="114AFD8B" w14:textId="5E5A805A"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7</w:t>
            </w:r>
          </w:p>
        </w:tc>
        <w:tc>
          <w:tcPr>
            <w:tcW w:w="1417" w:type="dxa"/>
            <w:vAlign w:val="center"/>
          </w:tcPr>
          <w:p w14:paraId="04ED7300" w14:textId="50FAE49F"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24616EA4" w14:textId="5C9F196E" w:rsidR="00DD2175" w:rsidRPr="007A6948" w:rsidRDefault="00DD2175" w:rsidP="00DD2175">
            <w:pPr>
              <w:spacing w:line="240" w:lineRule="auto"/>
              <w:jc w:val="center"/>
              <w:rPr>
                <w:bCs/>
                <w:sz w:val="20"/>
              </w:rPr>
            </w:pPr>
            <w:r w:rsidRPr="007A6948">
              <w:rPr>
                <w:sz w:val="20"/>
              </w:rPr>
              <w:t>2,052</w:t>
            </w:r>
          </w:p>
        </w:tc>
      </w:tr>
      <w:tr w:rsidR="00DD2175" w:rsidRPr="007A6948" w14:paraId="02BA8ACB" w14:textId="77777777" w:rsidTr="00F14419">
        <w:trPr>
          <w:trHeight w:val="20"/>
          <w:jc w:val="center"/>
        </w:trPr>
        <w:tc>
          <w:tcPr>
            <w:tcW w:w="2122" w:type="dxa"/>
            <w:vAlign w:val="center"/>
          </w:tcPr>
          <w:p w14:paraId="44217F21" w14:textId="77777777" w:rsidR="00DD2175" w:rsidRPr="007A6948" w:rsidRDefault="00DD2175" w:rsidP="00DD2175">
            <w:pPr>
              <w:spacing w:line="240" w:lineRule="auto"/>
              <w:rPr>
                <w:sz w:val="20"/>
              </w:rPr>
            </w:pPr>
            <w:r w:rsidRPr="007A6948">
              <w:rPr>
                <w:sz w:val="20"/>
              </w:rPr>
              <w:t xml:space="preserve">ТК-6 – ввод в ж. д. </w:t>
            </w:r>
          </w:p>
          <w:p w14:paraId="098D225C" w14:textId="5416E6E2" w:rsidR="00DD2175" w:rsidRPr="007A6948" w:rsidRDefault="00DD2175" w:rsidP="00DD2175">
            <w:pPr>
              <w:spacing w:line="240" w:lineRule="auto"/>
              <w:rPr>
                <w:sz w:val="20"/>
              </w:rPr>
            </w:pPr>
            <w:r w:rsidRPr="007A6948">
              <w:rPr>
                <w:sz w:val="20"/>
              </w:rPr>
              <w:t>ул. Центральная, 29</w:t>
            </w:r>
          </w:p>
        </w:tc>
        <w:tc>
          <w:tcPr>
            <w:tcW w:w="1110" w:type="dxa"/>
            <w:vAlign w:val="center"/>
          </w:tcPr>
          <w:p w14:paraId="0DA45A66" w14:textId="77777777" w:rsidR="00DD2175" w:rsidRPr="007A6948" w:rsidRDefault="00DD2175" w:rsidP="00DD2175">
            <w:pPr>
              <w:spacing w:line="240" w:lineRule="auto"/>
              <w:jc w:val="center"/>
              <w:rPr>
                <w:sz w:val="20"/>
              </w:rPr>
            </w:pPr>
            <w:r w:rsidRPr="007A6948">
              <w:rPr>
                <w:sz w:val="20"/>
              </w:rPr>
              <w:t>57</w:t>
            </w:r>
          </w:p>
          <w:p w14:paraId="066BD388" w14:textId="752CBCEA" w:rsidR="00DD2175" w:rsidRPr="007A6948" w:rsidRDefault="00DD2175" w:rsidP="00DD2175">
            <w:pPr>
              <w:spacing w:line="240" w:lineRule="auto"/>
              <w:jc w:val="center"/>
              <w:rPr>
                <w:sz w:val="20"/>
                <w:lang w:val="en-US"/>
              </w:rPr>
            </w:pPr>
            <w:r w:rsidRPr="007A6948">
              <w:rPr>
                <w:sz w:val="20"/>
              </w:rPr>
              <w:t>(57/125)</w:t>
            </w:r>
          </w:p>
        </w:tc>
        <w:tc>
          <w:tcPr>
            <w:tcW w:w="1110" w:type="dxa"/>
            <w:vAlign w:val="center"/>
          </w:tcPr>
          <w:p w14:paraId="719EAD0B" w14:textId="5058503F" w:rsidR="00DD2175" w:rsidRPr="007A6948" w:rsidRDefault="00DD2175" w:rsidP="00DD2175">
            <w:pPr>
              <w:spacing w:line="240" w:lineRule="auto"/>
              <w:jc w:val="center"/>
              <w:rPr>
                <w:sz w:val="20"/>
              </w:rPr>
            </w:pPr>
            <w:r w:rsidRPr="007A6948">
              <w:rPr>
                <w:sz w:val="20"/>
              </w:rPr>
              <w:t>25</w:t>
            </w:r>
          </w:p>
        </w:tc>
        <w:tc>
          <w:tcPr>
            <w:tcW w:w="1111" w:type="dxa"/>
            <w:vAlign w:val="center"/>
          </w:tcPr>
          <w:p w14:paraId="670B68CF" w14:textId="77777777" w:rsidR="00DD2175" w:rsidRPr="007A6948" w:rsidRDefault="00DD2175" w:rsidP="00DD2175">
            <w:pPr>
              <w:spacing w:line="240" w:lineRule="auto"/>
              <w:jc w:val="center"/>
              <w:rPr>
                <w:sz w:val="20"/>
              </w:rPr>
            </w:pPr>
            <w:r w:rsidRPr="007A6948">
              <w:rPr>
                <w:sz w:val="20"/>
              </w:rPr>
              <w:t>57</w:t>
            </w:r>
          </w:p>
          <w:p w14:paraId="6F617861" w14:textId="3BC0CAEE" w:rsidR="00DD2175" w:rsidRPr="007A6948" w:rsidRDefault="00DD2175" w:rsidP="00DD2175">
            <w:pPr>
              <w:spacing w:line="240" w:lineRule="auto"/>
              <w:jc w:val="center"/>
              <w:rPr>
                <w:sz w:val="20"/>
                <w:lang w:val="en-US"/>
              </w:rPr>
            </w:pPr>
            <w:r w:rsidRPr="007A6948">
              <w:rPr>
                <w:sz w:val="20"/>
              </w:rPr>
              <w:t>(57/125)</w:t>
            </w:r>
          </w:p>
        </w:tc>
        <w:tc>
          <w:tcPr>
            <w:tcW w:w="1110" w:type="dxa"/>
            <w:vAlign w:val="center"/>
          </w:tcPr>
          <w:p w14:paraId="095404F9" w14:textId="6E35DE5B" w:rsidR="00DD2175" w:rsidRPr="007A6948" w:rsidRDefault="00DD2175" w:rsidP="00DD2175">
            <w:pPr>
              <w:spacing w:line="240" w:lineRule="auto"/>
              <w:jc w:val="center"/>
              <w:rPr>
                <w:sz w:val="20"/>
              </w:rPr>
            </w:pPr>
            <w:r w:rsidRPr="007A6948">
              <w:rPr>
                <w:sz w:val="20"/>
              </w:rPr>
              <w:t>25</w:t>
            </w:r>
          </w:p>
        </w:tc>
        <w:tc>
          <w:tcPr>
            <w:tcW w:w="1110" w:type="dxa"/>
            <w:vAlign w:val="center"/>
          </w:tcPr>
          <w:p w14:paraId="774F6EF0" w14:textId="23A0375B" w:rsidR="00DD2175" w:rsidRPr="007A6948" w:rsidRDefault="00DD2175" w:rsidP="00DD2175">
            <w:pPr>
              <w:spacing w:line="240" w:lineRule="auto"/>
              <w:jc w:val="center"/>
              <w:rPr>
                <w:sz w:val="20"/>
              </w:rPr>
            </w:pPr>
            <w:r w:rsidRPr="007A6948">
              <w:rPr>
                <w:sz w:val="20"/>
              </w:rPr>
              <w:t>3,0</w:t>
            </w:r>
          </w:p>
        </w:tc>
        <w:tc>
          <w:tcPr>
            <w:tcW w:w="1111" w:type="dxa"/>
            <w:vAlign w:val="center"/>
          </w:tcPr>
          <w:p w14:paraId="3D5FED04" w14:textId="54785FEB" w:rsidR="00DD2175" w:rsidRPr="007A6948" w:rsidRDefault="00DD2175" w:rsidP="00DD2175">
            <w:pPr>
              <w:spacing w:line="240" w:lineRule="auto"/>
              <w:jc w:val="center"/>
              <w:rPr>
                <w:sz w:val="20"/>
              </w:rPr>
            </w:pPr>
            <w:r w:rsidRPr="007A6948">
              <w:rPr>
                <w:sz w:val="20"/>
              </w:rPr>
              <w:t>3,0</w:t>
            </w:r>
          </w:p>
        </w:tc>
        <w:tc>
          <w:tcPr>
            <w:tcW w:w="1559" w:type="dxa"/>
            <w:vAlign w:val="center"/>
          </w:tcPr>
          <w:p w14:paraId="241487CC" w14:textId="2904AD9D" w:rsidR="00DD2175" w:rsidRPr="007A6948" w:rsidRDefault="00DD2175" w:rsidP="00DD2175">
            <w:pPr>
              <w:spacing w:line="240" w:lineRule="auto"/>
              <w:jc w:val="center"/>
              <w:rPr>
                <w:sz w:val="20"/>
              </w:rPr>
            </w:pPr>
            <w:r w:rsidRPr="007A6948">
              <w:rPr>
                <w:sz w:val="20"/>
              </w:rPr>
              <w:t>ППУ, 34 мм</w:t>
            </w:r>
          </w:p>
        </w:tc>
        <w:tc>
          <w:tcPr>
            <w:tcW w:w="1418" w:type="dxa"/>
            <w:vAlign w:val="center"/>
          </w:tcPr>
          <w:p w14:paraId="42AA72AD" w14:textId="33852173" w:rsidR="00DD2175" w:rsidRPr="007A6948" w:rsidRDefault="00DD2175" w:rsidP="00DD2175">
            <w:pPr>
              <w:spacing w:line="240" w:lineRule="auto"/>
              <w:jc w:val="center"/>
              <w:rPr>
                <w:bCs/>
                <w:sz w:val="18"/>
                <w:szCs w:val="18"/>
              </w:rPr>
            </w:pPr>
            <w:r w:rsidRPr="007A6948">
              <w:rPr>
                <w:bCs/>
                <w:sz w:val="20"/>
              </w:rPr>
              <w:t>2017</w:t>
            </w:r>
          </w:p>
        </w:tc>
        <w:tc>
          <w:tcPr>
            <w:tcW w:w="1417" w:type="dxa"/>
            <w:vAlign w:val="center"/>
          </w:tcPr>
          <w:p w14:paraId="1FFE4153" w14:textId="15610236"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781CC4E5" w14:textId="5E9F6734" w:rsidR="00DD2175" w:rsidRPr="007A6948" w:rsidRDefault="00DD2175" w:rsidP="00DD2175">
            <w:pPr>
              <w:spacing w:line="240" w:lineRule="auto"/>
              <w:jc w:val="center"/>
              <w:rPr>
                <w:bCs/>
                <w:sz w:val="20"/>
              </w:rPr>
            </w:pPr>
            <w:r w:rsidRPr="007A6948">
              <w:rPr>
                <w:sz w:val="20"/>
              </w:rPr>
              <w:t>2,85</w:t>
            </w:r>
          </w:p>
        </w:tc>
      </w:tr>
      <w:tr w:rsidR="00DD2175" w:rsidRPr="007A6948" w14:paraId="27F9D4AC" w14:textId="77777777" w:rsidTr="00F14419">
        <w:trPr>
          <w:trHeight w:val="20"/>
          <w:jc w:val="center"/>
        </w:trPr>
        <w:tc>
          <w:tcPr>
            <w:tcW w:w="2122" w:type="dxa"/>
            <w:vAlign w:val="center"/>
          </w:tcPr>
          <w:p w14:paraId="0F4F4391" w14:textId="459E8565" w:rsidR="00DD2175" w:rsidRPr="007A6948" w:rsidRDefault="00DD2175" w:rsidP="00DD2175">
            <w:pPr>
              <w:spacing w:line="240" w:lineRule="auto"/>
              <w:rPr>
                <w:sz w:val="20"/>
              </w:rPr>
            </w:pPr>
            <w:r w:rsidRPr="007A6948">
              <w:rPr>
                <w:sz w:val="20"/>
              </w:rPr>
              <w:t>ТК-7 – ввод в магазин «Верный»</w:t>
            </w:r>
          </w:p>
        </w:tc>
        <w:tc>
          <w:tcPr>
            <w:tcW w:w="1110" w:type="dxa"/>
            <w:vAlign w:val="center"/>
          </w:tcPr>
          <w:p w14:paraId="6D703ADF" w14:textId="77777777" w:rsidR="00DD2175" w:rsidRPr="007A6948" w:rsidRDefault="00DD2175" w:rsidP="00DD2175">
            <w:pPr>
              <w:spacing w:line="240" w:lineRule="auto"/>
              <w:jc w:val="center"/>
              <w:rPr>
                <w:sz w:val="20"/>
              </w:rPr>
            </w:pPr>
            <w:r w:rsidRPr="007A6948">
              <w:rPr>
                <w:sz w:val="20"/>
              </w:rPr>
              <w:t>76</w:t>
            </w:r>
          </w:p>
          <w:p w14:paraId="6EDFD1D0" w14:textId="058F6C49" w:rsidR="00DD2175" w:rsidRPr="007A6948" w:rsidRDefault="00DD2175" w:rsidP="00DD2175">
            <w:pPr>
              <w:spacing w:line="240" w:lineRule="auto"/>
              <w:jc w:val="center"/>
              <w:rPr>
                <w:sz w:val="20"/>
                <w:lang w:val="en-US"/>
              </w:rPr>
            </w:pPr>
            <w:r w:rsidRPr="007A6948">
              <w:rPr>
                <w:sz w:val="20"/>
              </w:rPr>
              <w:t>(76/140)</w:t>
            </w:r>
          </w:p>
        </w:tc>
        <w:tc>
          <w:tcPr>
            <w:tcW w:w="1110" w:type="dxa"/>
            <w:vAlign w:val="center"/>
          </w:tcPr>
          <w:p w14:paraId="1B8104FC" w14:textId="6A39D5F4" w:rsidR="00DD2175" w:rsidRPr="007A6948" w:rsidRDefault="00DD2175" w:rsidP="00DD2175">
            <w:pPr>
              <w:spacing w:line="240" w:lineRule="auto"/>
              <w:jc w:val="center"/>
              <w:rPr>
                <w:sz w:val="20"/>
              </w:rPr>
            </w:pPr>
            <w:r w:rsidRPr="007A6948">
              <w:rPr>
                <w:sz w:val="20"/>
              </w:rPr>
              <w:t>77</w:t>
            </w:r>
          </w:p>
        </w:tc>
        <w:tc>
          <w:tcPr>
            <w:tcW w:w="1111" w:type="dxa"/>
            <w:vAlign w:val="center"/>
          </w:tcPr>
          <w:p w14:paraId="47D1DCA3" w14:textId="77777777" w:rsidR="00DD2175" w:rsidRPr="007A6948" w:rsidRDefault="00DD2175" w:rsidP="00DD2175">
            <w:pPr>
              <w:spacing w:line="240" w:lineRule="auto"/>
              <w:jc w:val="center"/>
              <w:rPr>
                <w:sz w:val="20"/>
              </w:rPr>
            </w:pPr>
            <w:r w:rsidRPr="007A6948">
              <w:rPr>
                <w:sz w:val="20"/>
              </w:rPr>
              <w:t>76</w:t>
            </w:r>
          </w:p>
          <w:p w14:paraId="3FA90B18" w14:textId="590A41BD" w:rsidR="00DD2175" w:rsidRPr="007A6948" w:rsidRDefault="00DD2175" w:rsidP="00DD2175">
            <w:pPr>
              <w:spacing w:line="240" w:lineRule="auto"/>
              <w:jc w:val="center"/>
              <w:rPr>
                <w:sz w:val="20"/>
                <w:lang w:val="en-US"/>
              </w:rPr>
            </w:pPr>
            <w:r w:rsidRPr="007A6948">
              <w:rPr>
                <w:sz w:val="20"/>
              </w:rPr>
              <w:t>(76/140)</w:t>
            </w:r>
          </w:p>
        </w:tc>
        <w:tc>
          <w:tcPr>
            <w:tcW w:w="1110" w:type="dxa"/>
            <w:vAlign w:val="center"/>
          </w:tcPr>
          <w:p w14:paraId="531B5F80" w14:textId="7988D868" w:rsidR="00DD2175" w:rsidRPr="007A6948" w:rsidRDefault="00DD2175" w:rsidP="00DD2175">
            <w:pPr>
              <w:spacing w:line="240" w:lineRule="auto"/>
              <w:jc w:val="center"/>
              <w:rPr>
                <w:sz w:val="20"/>
              </w:rPr>
            </w:pPr>
            <w:r w:rsidRPr="007A6948">
              <w:rPr>
                <w:sz w:val="20"/>
              </w:rPr>
              <w:t>77</w:t>
            </w:r>
          </w:p>
        </w:tc>
        <w:tc>
          <w:tcPr>
            <w:tcW w:w="1110" w:type="dxa"/>
            <w:vAlign w:val="center"/>
          </w:tcPr>
          <w:p w14:paraId="5C2B8BCA" w14:textId="11E30B70" w:rsidR="00DD2175" w:rsidRPr="007A6948" w:rsidRDefault="00DD2175" w:rsidP="00DD2175">
            <w:pPr>
              <w:spacing w:line="240" w:lineRule="auto"/>
              <w:jc w:val="center"/>
              <w:rPr>
                <w:sz w:val="20"/>
              </w:rPr>
            </w:pPr>
            <w:r w:rsidRPr="007A6948">
              <w:rPr>
                <w:sz w:val="20"/>
              </w:rPr>
              <w:t>3,0</w:t>
            </w:r>
          </w:p>
        </w:tc>
        <w:tc>
          <w:tcPr>
            <w:tcW w:w="1111" w:type="dxa"/>
            <w:vAlign w:val="center"/>
          </w:tcPr>
          <w:p w14:paraId="0D9E9981" w14:textId="4E3A92B1" w:rsidR="00DD2175" w:rsidRPr="007A6948" w:rsidRDefault="00DD2175" w:rsidP="00DD2175">
            <w:pPr>
              <w:spacing w:line="240" w:lineRule="auto"/>
              <w:jc w:val="center"/>
              <w:rPr>
                <w:sz w:val="20"/>
              </w:rPr>
            </w:pPr>
            <w:r w:rsidRPr="007A6948">
              <w:rPr>
                <w:sz w:val="20"/>
              </w:rPr>
              <w:t>3,0</w:t>
            </w:r>
          </w:p>
        </w:tc>
        <w:tc>
          <w:tcPr>
            <w:tcW w:w="1559" w:type="dxa"/>
            <w:vAlign w:val="center"/>
          </w:tcPr>
          <w:p w14:paraId="1873AA87" w14:textId="381A6352" w:rsidR="00DD2175" w:rsidRPr="007A6948" w:rsidRDefault="00DD2175" w:rsidP="00DD2175">
            <w:pPr>
              <w:spacing w:line="240" w:lineRule="auto"/>
              <w:jc w:val="center"/>
              <w:rPr>
                <w:sz w:val="20"/>
              </w:rPr>
            </w:pPr>
            <w:r w:rsidRPr="007A6948">
              <w:rPr>
                <w:sz w:val="20"/>
              </w:rPr>
              <w:t>ППУ, 32 мм</w:t>
            </w:r>
          </w:p>
        </w:tc>
        <w:tc>
          <w:tcPr>
            <w:tcW w:w="1418" w:type="dxa"/>
            <w:vAlign w:val="center"/>
          </w:tcPr>
          <w:p w14:paraId="2861CD85" w14:textId="67612484" w:rsidR="00DD2175" w:rsidRPr="007A6948" w:rsidRDefault="00DD2175" w:rsidP="00DD2175">
            <w:pPr>
              <w:spacing w:line="240" w:lineRule="auto"/>
              <w:jc w:val="center"/>
              <w:rPr>
                <w:bCs/>
                <w:sz w:val="18"/>
                <w:szCs w:val="18"/>
              </w:rPr>
            </w:pPr>
            <w:r w:rsidRPr="007A6948">
              <w:rPr>
                <w:bCs/>
                <w:sz w:val="20"/>
              </w:rPr>
              <w:t>2014</w:t>
            </w:r>
          </w:p>
        </w:tc>
        <w:tc>
          <w:tcPr>
            <w:tcW w:w="1417" w:type="dxa"/>
            <w:vAlign w:val="center"/>
          </w:tcPr>
          <w:p w14:paraId="4B161DF0" w14:textId="14C2D318"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2A8769FD" w14:textId="2447125B" w:rsidR="00DD2175" w:rsidRPr="007A6948" w:rsidRDefault="00DD2175" w:rsidP="00DD2175">
            <w:pPr>
              <w:spacing w:line="240" w:lineRule="auto"/>
              <w:jc w:val="center"/>
              <w:rPr>
                <w:bCs/>
                <w:sz w:val="20"/>
              </w:rPr>
            </w:pPr>
            <w:r w:rsidRPr="007A6948">
              <w:rPr>
                <w:sz w:val="20"/>
              </w:rPr>
              <w:t>11,704</w:t>
            </w:r>
          </w:p>
        </w:tc>
      </w:tr>
      <w:tr w:rsidR="00DD2175" w:rsidRPr="007A6948" w14:paraId="2DF0C1D5" w14:textId="77777777" w:rsidTr="00F14419">
        <w:trPr>
          <w:trHeight w:val="20"/>
          <w:jc w:val="center"/>
        </w:trPr>
        <w:tc>
          <w:tcPr>
            <w:tcW w:w="2122" w:type="dxa"/>
            <w:vAlign w:val="center"/>
          </w:tcPr>
          <w:p w14:paraId="1128EBDB" w14:textId="77777777" w:rsidR="00DD2175" w:rsidRPr="007A6948" w:rsidRDefault="00DD2175" w:rsidP="00DD2175">
            <w:pPr>
              <w:spacing w:line="240" w:lineRule="auto"/>
              <w:jc w:val="left"/>
              <w:rPr>
                <w:sz w:val="20"/>
              </w:rPr>
            </w:pPr>
            <w:r w:rsidRPr="007A6948">
              <w:rPr>
                <w:sz w:val="20"/>
              </w:rPr>
              <w:t xml:space="preserve">К-2 – ввод в ж. д. </w:t>
            </w:r>
          </w:p>
          <w:p w14:paraId="03740A40" w14:textId="69ECE382" w:rsidR="00DD2175" w:rsidRPr="007A6948" w:rsidRDefault="00DD2175" w:rsidP="00DD2175">
            <w:pPr>
              <w:spacing w:line="240" w:lineRule="auto"/>
              <w:rPr>
                <w:sz w:val="20"/>
              </w:rPr>
            </w:pPr>
            <w:r w:rsidRPr="007A6948">
              <w:rPr>
                <w:sz w:val="20"/>
              </w:rPr>
              <w:t>ул. Центральная, 27</w:t>
            </w:r>
          </w:p>
        </w:tc>
        <w:tc>
          <w:tcPr>
            <w:tcW w:w="1110" w:type="dxa"/>
            <w:vAlign w:val="center"/>
          </w:tcPr>
          <w:p w14:paraId="3FE0DFD9" w14:textId="77777777" w:rsidR="00DD2175" w:rsidRPr="007A6948" w:rsidRDefault="00DD2175" w:rsidP="00DD2175">
            <w:pPr>
              <w:spacing w:line="240" w:lineRule="auto"/>
              <w:jc w:val="center"/>
              <w:rPr>
                <w:sz w:val="20"/>
              </w:rPr>
            </w:pPr>
            <w:r w:rsidRPr="007A6948">
              <w:rPr>
                <w:sz w:val="20"/>
              </w:rPr>
              <w:t>76</w:t>
            </w:r>
          </w:p>
          <w:p w14:paraId="15B9DE7E" w14:textId="30F857B5" w:rsidR="00DD2175" w:rsidRPr="007A6948" w:rsidRDefault="00DD2175" w:rsidP="00DD2175">
            <w:pPr>
              <w:spacing w:line="240" w:lineRule="auto"/>
              <w:jc w:val="center"/>
              <w:rPr>
                <w:sz w:val="20"/>
                <w:lang w:val="en-US"/>
              </w:rPr>
            </w:pPr>
            <w:r w:rsidRPr="007A6948">
              <w:rPr>
                <w:sz w:val="20"/>
              </w:rPr>
              <w:t>(76/140)</w:t>
            </w:r>
          </w:p>
        </w:tc>
        <w:tc>
          <w:tcPr>
            <w:tcW w:w="1110" w:type="dxa"/>
            <w:vAlign w:val="center"/>
          </w:tcPr>
          <w:p w14:paraId="169945D1" w14:textId="4249865B" w:rsidR="00DD2175" w:rsidRPr="007A6948" w:rsidRDefault="00DD2175" w:rsidP="00DD2175">
            <w:pPr>
              <w:spacing w:line="240" w:lineRule="auto"/>
              <w:jc w:val="center"/>
              <w:rPr>
                <w:sz w:val="20"/>
              </w:rPr>
            </w:pPr>
            <w:r w:rsidRPr="007A6948">
              <w:rPr>
                <w:sz w:val="20"/>
              </w:rPr>
              <w:t>10</w:t>
            </w:r>
          </w:p>
        </w:tc>
        <w:tc>
          <w:tcPr>
            <w:tcW w:w="1111" w:type="dxa"/>
            <w:vAlign w:val="center"/>
          </w:tcPr>
          <w:p w14:paraId="19B43577" w14:textId="77777777" w:rsidR="00DD2175" w:rsidRPr="007A6948" w:rsidRDefault="00DD2175" w:rsidP="00DD2175">
            <w:pPr>
              <w:spacing w:line="240" w:lineRule="auto"/>
              <w:jc w:val="center"/>
              <w:rPr>
                <w:sz w:val="20"/>
              </w:rPr>
            </w:pPr>
            <w:r w:rsidRPr="007A6948">
              <w:rPr>
                <w:sz w:val="20"/>
              </w:rPr>
              <w:t>76</w:t>
            </w:r>
          </w:p>
          <w:p w14:paraId="111825B1" w14:textId="3173D8FE" w:rsidR="00DD2175" w:rsidRPr="007A6948" w:rsidRDefault="00DD2175" w:rsidP="00DD2175">
            <w:pPr>
              <w:spacing w:line="240" w:lineRule="auto"/>
              <w:jc w:val="center"/>
              <w:rPr>
                <w:sz w:val="20"/>
                <w:lang w:val="en-US"/>
              </w:rPr>
            </w:pPr>
            <w:r w:rsidRPr="007A6948">
              <w:rPr>
                <w:sz w:val="20"/>
              </w:rPr>
              <w:t>(76/140)</w:t>
            </w:r>
          </w:p>
        </w:tc>
        <w:tc>
          <w:tcPr>
            <w:tcW w:w="1110" w:type="dxa"/>
            <w:vAlign w:val="center"/>
          </w:tcPr>
          <w:p w14:paraId="666AA4B5" w14:textId="44585C0B" w:rsidR="00DD2175" w:rsidRPr="007A6948" w:rsidRDefault="00DD2175" w:rsidP="00DD2175">
            <w:pPr>
              <w:spacing w:line="240" w:lineRule="auto"/>
              <w:jc w:val="center"/>
              <w:rPr>
                <w:sz w:val="20"/>
              </w:rPr>
            </w:pPr>
            <w:r w:rsidRPr="007A6948">
              <w:rPr>
                <w:sz w:val="20"/>
              </w:rPr>
              <w:t>10</w:t>
            </w:r>
          </w:p>
        </w:tc>
        <w:tc>
          <w:tcPr>
            <w:tcW w:w="1110" w:type="dxa"/>
            <w:vAlign w:val="center"/>
          </w:tcPr>
          <w:p w14:paraId="243D9071" w14:textId="0CCFEEB0" w:rsidR="00DD2175" w:rsidRPr="007A6948" w:rsidRDefault="00DD2175" w:rsidP="00DD2175">
            <w:pPr>
              <w:spacing w:line="240" w:lineRule="auto"/>
              <w:jc w:val="center"/>
              <w:rPr>
                <w:sz w:val="20"/>
              </w:rPr>
            </w:pPr>
            <w:r w:rsidRPr="007A6948">
              <w:rPr>
                <w:sz w:val="20"/>
              </w:rPr>
              <w:t>3,0</w:t>
            </w:r>
          </w:p>
        </w:tc>
        <w:tc>
          <w:tcPr>
            <w:tcW w:w="1111" w:type="dxa"/>
            <w:vAlign w:val="center"/>
          </w:tcPr>
          <w:p w14:paraId="68DB0CF9" w14:textId="20047D80" w:rsidR="00DD2175" w:rsidRPr="007A6948" w:rsidRDefault="00DD2175" w:rsidP="00DD2175">
            <w:pPr>
              <w:spacing w:line="240" w:lineRule="auto"/>
              <w:jc w:val="center"/>
              <w:rPr>
                <w:sz w:val="20"/>
              </w:rPr>
            </w:pPr>
            <w:r w:rsidRPr="007A6948">
              <w:rPr>
                <w:sz w:val="20"/>
              </w:rPr>
              <w:t>3,0</w:t>
            </w:r>
          </w:p>
        </w:tc>
        <w:tc>
          <w:tcPr>
            <w:tcW w:w="1559" w:type="dxa"/>
            <w:vAlign w:val="center"/>
          </w:tcPr>
          <w:p w14:paraId="368DA910" w14:textId="674F6DBE" w:rsidR="00DD2175" w:rsidRPr="007A6948" w:rsidRDefault="00DD2175" w:rsidP="00DD2175">
            <w:pPr>
              <w:spacing w:line="240" w:lineRule="auto"/>
              <w:jc w:val="center"/>
              <w:rPr>
                <w:sz w:val="20"/>
              </w:rPr>
            </w:pPr>
            <w:r w:rsidRPr="007A6948">
              <w:rPr>
                <w:sz w:val="20"/>
              </w:rPr>
              <w:t>ППУ, 32 мм</w:t>
            </w:r>
          </w:p>
        </w:tc>
        <w:tc>
          <w:tcPr>
            <w:tcW w:w="1418" w:type="dxa"/>
            <w:vAlign w:val="center"/>
          </w:tcPr>
          <w:p w14:paraId="739BA745" w14:textId="6D31EE7C" w:rsidR="00DD2175" w:rsidRPr="007A6948" w:rsidRDefault="00DD2175" w:rsidP="00DD2175">
            <w:pPr>
              <w:spacing w:line="240" w:lineRule="auto"/>
              <w:jc w:val="center"/>
              <w:rPr>
                <w:bCs/>
                <w:sz w:val="18"/>
                <w:szCs w:val="18"/>
              </w:rPr>
            </w:pPr>
            <w:r w:rsidRPr="007A6948">
              <w:rPr>
                <w:bCs/>
                <w:sz w:val="20"/>
              </w:rPr>
              <w:t>2014</w:t>
            </w:r>
          </w:p>
        </w:tc>
        <w:tc>
          <w:tcPr>
            <w:tcW w:w="1417" w:type="dxa"/>
            <w:vAlign w:val="center"/>
          </w:tcPr>
          <w:p w14:paraId="356D07D0" w14:textId="2F96EA6F"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32D1993F" w14:textId="5597E614" w:rsidR="00DD2175" w:rsidRPr="007A6948" w:rsidRDefault="00DD2175" w:rsidP="00DD2175">
            <w:pPr>
              <w:spacing w:line="240" w:lineRule="auto"/>
              <w:jc w:val="center"/>
              <w:rPr>
                <w:bCs/>
                <w:sz w:val="20"/>
              </w:rPr>
            </w:pPr>
            <w:r w:rsidRPr="007A6948">
              <w:rPr>
                <w:sz w:val="20"/>
              </w:rPr>
              <w:t>1,52</w:t>
            </w:r>
          </w:p>
        </w:tc>
      </w:tr>
      <w:tr w:rsidR="00DD2175" w:rsidRPr="007A6948" w14:paraId="5CF6BB10" w14:textId="77777777" w:rsidTr="00F14419">
        <w:trPr>
          <w:trHeight w:val="20"/>
          <w:jc w:val="center"/>
        </w:trPr>
        <w:tc>
          <w:tcPr>
            <w:tcW w:w="2122" w:type="dxa"/>
            <w:vAlign w:val="center"/>
          </w:tcPr>
          <w:p w14:paraId="4BAC60A4" w14:textId="77777777" w:rsidR="00DD2175" w:rsidRPr="007A6948" w:rsidRDefault="00DD2175" w:rsidP="00DD2175">
            <w:pPr>
              <w:spacing w:line="240" w:lineRule="auto"/>
              <w:rPr>
                <w:sz w:val="20"/>
              </w:rPr>
            </w:pPr>
            <w:r w:rsidRPr="007A6948">
              <w:rPr>
                <w:sz w:val="20"/>
              </w:rPr>
              <w:t xml:space="preserve">К-2 – ввод в здание </w:t>
            </w:r>
          </w:p>
          <w:p w14:paraId="4114EE14" w14:textId="2F0455E3" w:rsidR="00DD2175" w:rsidRPr="007A6948" w:rsidRDefault="00DD2175" w:rsidP="00DD2175">
            <w:pPr>
              <w:spacing w:line="240" w:lineRule="auto"/>
              <w:rPr>
                <w:sz w:val="20"/>
              </w:rPr>
            </w:pPr>
            <w:r w:rsidRPr="007A6948">
              <w:rPr>
                <w:sz w:val="20"/>
              </w:rPr>
              <w:t>ул. Центральная, 26 (</w:t>
            </w:r>
            <w:r w:rsidRPr="007A6948">
              <w:rPr>
                <w:sz w:val="20"/>
                <w:lang w:val="en-US"/>
              </w:rPr>
              <w:t>Ozon</w:t>
            </w:r>
            <w:r w:rsidRPr="007A6948">
              <w:rPr>
                <w:sz w:val="20"/>
              </w:rPr>
              <w:t>)</w:t>
            </w:r>
          </w:p>
        </w:tc>
        <w:tc>
          <w:tcPr>
            <w:tcW w:w="1110" w:type="dxa"/>
            <w:vAlign w:val="center"/>
          </w:tcPr>
          <w:p w14:paraId="545FA4EE" w14:textId="77777777" w:rsidR="00DD2175" w:rsidRPr="007A6948" w:rsidRDefault="00DD2175" w:rsidP="00DD2175">
            <w:pPr>
              <w:spacing w:line="240" w:lineRule="auto"/>
              <w:jc w:val="center"/>
              <w:rPr>
                <w:sz w:val="20"/>
              </w:rPr>
            </w:pPr>
            <w:r w:rsidRPr="007A6948">
              <w:rPr>
                <w:sz w:val="20"/>
              </w:rPr>
              <w:t>45</w:t>
            </w:r>
          </w:p>
          <w:p w14:paraId="5AFE5253" w14:textId="74471287" w:rsidR="00DD2175" w:rsidRPr="007A6948" w:rsidRDefault="00DD2175" w:rsidP="00DD2175">
            <w:pPr>
              <w:spacing w:line="240" w:lineRule="auto"/>
              <w:jc w:val="center"/>
              <w:rPr>
                <w:sz w:val="20"/>
                <w:lang w:val="en-US"/>
              </w:rPr>
            </w:pPr>
            <w:r w:rsidRPr="007A6948">
              <w:rPr>
                <w:sz w:val="20"/>
              </w:rPr>
              <w:t>(45/110)</w:t>
            </w:r>
          </w:p>
        </w:tc>
        <w:tc>
          <w:tcPr>
            <w:tcW w:w="1110" w:type="dxa"/>
            <w:vAlign w:val="center"/>
          </w:tcPr>
          <w:p w14:paraId="69A92AEB" w14:textId="659EBD9A" w:rsidR="00DD2175" w:rsidRPr="007A6948" w:rsidRDefault="00DD2175" w:rsidP="00DD2175">
            <w:pPr>
              <w:spacing w:line="240" w:lineRule="auto"/>
              <w:jc w:val="center"/>
              <w:rPr>
                <w:sz w:val="20"/>
              </w:rPr>
            </w:pPr>
            <w:r w:rsidRPr="007A6948">
              <w:rPr>
                <w:sz w:val="20"/>
              </w:rPr>
              <w:t>17</w:t>
            </w:r>
          </w:p>
        </w:tc>
        <w:tc>
          <w:tcPr>
            <w:tcW w:w="1111" w:type="dxa"/>
            <w:vAlign w:val="center"/>
          </w:tcPr>
          <w:p w14:paraId="15DCA0D4" w14:textId="77777777" w:rsidR="00DD2175" w:rsidRPr="007A6948" w:rsidRDefault="00DD2175" w:rsidP="00DD2175">
            <w:pPr>
              <w:spacing w:line="240" w:lineRule="auto"/>
              <w:jc w:val="center"/>
              <w:rPr>
                <w:sz w:val="20"/>
              </w:rPr>
            </w:pPr>
            <w:r w:rsidRPr="007A6948">
              <w:rPr>
                <w:sz w:val="20"/>
              </w:rPr>
              <w:t>45</w:t>
            </w:r>
          </w:p>
          <w:p w14:paraId="19E06160" w14:textId="4C129D5C" w:rsidR="00DD2175" w:rsidRPr="007A6948" w:rsidRDefault="00DD2175" w:rsidP="00DD2175">
            <w:pPr>
              <w:spacing w:line="240" w:lineRule="auto"/>
              <w:jc w:val="center"/>
              <w:rPr>
                <w:sz w:val="20"/>
                <w:lang w:val="en-US"/>
              </w:rPr>
            </w:pPr>
            <w:r w:rsidRPr="007A6948">
              <w:rPr>
                <w:sz w:val="20"/>
              </w:rPr>
              <w:t>(45/110)</w:t>
            </w:r>
          </w:p>
        </w:tc>
        <w:tc>
          <w:tcPr>
            <w:tcW w:w="1110" w:type="dxa"/>
            <w:vAlign w:val="center"/>
          </w:tcPr>
          <w:p w14:paraId="500457D9" w14:textId="012BC30B" w:rsidR="00DD2175" w:rsidRPr="007A6948" w:rsidRDefault="00DD2175" w:rsidP="00DD2175">
            <w:pPr>
              <w:spacing w:line="240" w:lineRule="auto"/>
              <w:jc w:val="center"/>
              <w:rPr>
                <w:sz w:val="20"/>
              </w:rPr>
            </w:pPr>
            <w:r w:rsidRPr="007A6948">
              <w:rPr>
                <w:sz w:val="20"/>
              </w:rPr>
              <w:t>17</w:t>
            </w:r>
          </w:p>
        </w:tc>
        <w:tc>
          <w:tcPr>
            <w:tcW w:w="1110" w:type="dxa"/>
            <w:vAlign w:val="center"/>
          </w:tcPr>
          <w:p w14:paraId="51AAED9B" w14:textId="06E630B3" w:rsidR="00DD2175" w:rsidRPr="007A6948" w:rsidRDefault="00DD2175" w:rsidP="00DD2175">
            <w:pPr>
              <w:spacing w:line="240" w:lineRule="auto"/>
              <w:jc w:val="center"/>
              <w:rPr>
                <w:sz w:val="20"/>
              </w:rPr>
            </w:pPr>
            <w:r w:rsidRPr="007A6948">
              <w:rPr>
                <w:sz w:val="20"/>
              </w:rPr>
              <w:t>3,5</w:t>
            </w:r>
          </w:p>
        </w:tc>
        <w:tc>
          <w:tcPr>
            <w:tcW w:w="1111" w:type="dxa"/>
            <w:vAlign w:val="center"/>
          </w:tcPr>
          <w:p w14:paraId="256A41FB" w14:textId="47E7033E" w:rsidR="00DD2175" w:rsidRPr="007A6948" w:rsidRDefault="00DD2175" w:rsidP="00DD2175">
            <w:pPr>
              <w:spacing w:line="240" w:lineRule="auto"/>
              <w:jc w:val="center"/>
              <w:rPr>
                <w:sz w:val="20"/>
              </w:rPr>
            </w:pPr>
            <w:r w:rsidRPr="007A6948">
              <w:rPr>
                <w:sz w:val="20"/>
              </w:rPr>
              <w:t>3,5</w:t>
            </w:r>
          </w:p>
        </w:tc>
        <w:tc>
          <w:tcPr>
            <w:tcW w:w="1559" w:type="dxa"/>
            <w:vAlign w:val="center"/>
          </w:tcPr>
          <w:p w14:paraId="7871F885" w14:textId="04743A0E" w:rsidR="00DD2175" w:rsidRPr="007A6948" w:rsidRDefault="00DD2175" w:rsidP="00DD2175">
            <w:pPr>
              <w:spacing w:line="240" w:lineRule="auto"/>
              <w:jc w:val="center"/>
              <w:rPr>
                <w:sz w:val="20"/>
              </w:rPr>
            </w:pPr>
            <w:r w:rsidRPr="007A6948">
              <w:rPr>
                <w:sz w:val="20"/>
              </w:rPr>
              <w:t>ППУ, 32 мм</w:t>
            </w:r>
          </w:p>
        </w:tc>
        <w:tc>
          <w:tcPr>
            <w:tcW w:w="1418" w:type="dxa"/>
            <w:vAlign w:val="center"/>
          </w:tcPr>
          <w:p w14:paraId="47580B50" w14:textId="79E3E2AE" w:rsidR="00DD2175" w:rsidRPr="007A6948" w:rsidRDefault="00DD2175" w:rsidP="00DD2175">
            <w:pPr>
              <w:spacing w:line="240" w:lineRule="auto"/>
              <w:jc w:val="center"/>
              <w:rPr>
                <w:bCs/>
                <w:sz w:val="18"/>
                <w:szCs w:val="18"/>
              </w:rPr>
            </w:pPr>
            <w:r w:rsidRPr="007A6948">
              <w:rPr>
                <w:bCs/>
                <w:sz w:val="20"/>
              </w:rPr>
              <w:t>2012</w:t>
            </w:r>
          </w:p>
        </w:tc>
        <w:tc>
          <w:tcPr>
            <w:tcW w:w="1417" w:type="dxa"/>
            <w:vAlign w:val="center"/>
          </w:tcPr>
          <w:p w14:paraId="17B6E5CA" w14:textId="367C24DF"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5E9A352C" w14:textId="3F626FDF" w:rsidR="00DD2175" w:rsidRPr="007A6948" w:rsidRDefault="00DD2175" w:rsidP="00DD2175">
            <w:pPr>
              <w:spacing w:line="240" w:lineRule="auto"/>
              <w:jc w:val="center"/>
              <w:rPr>
                <w:bCs/>
                <w:sz w:val="20"/>
              </w:rPr>
            </w:pPr>
            <w:r w:rsidRPr="007A6948">
              <w:rPr>
                <w:sz w:val="20"/>
              </w:rPr>
              <w:t>1,53</w:t>
            </w:r>
          </w:p>
        </w:tc>
      </w:tr>
      <w:tr w:rsidR="00DD2175" w:rsidRPr="007A6948" w14:paraId="12615005" w14:textId="77777777" w:rsidTr="00F14419">
        <w:trPr>
          <w:trHeight w:val="20"/>
          <w:jc w:val="center"/>
        </w:trPr>
        <w:tc>
          <w:tcPr>
            <w:tcW w:w="2122" w:type="dxa"/>
            <w:vAlign w:val="center"/>
          </w:tcPr>
          <w:p w14:paraId="539F5BFF" w14:textId="77777777" w:rsidR="00DD2175" w:rsidRPr="007A6948" w:rsidRDefault="00DD2175" w:rsidP="00DD2175">
            <w:pPr>
              <w:spacing w:line="240" w:lineRule="auto"/>
              <w:jc w:val="left"/>
              <w:rPr>
                <w:sz w:val="20"/>
              </w:rPr>
            </w:pPr>
            <w:r w:rsidRPr="007A6948">
              <w:rPr>
                <w:sz w:val="20"/>
              </w:rPr>
              <w:t xml:space="preserve">К-3 – ввод в ж. д. </w:t>
            </w:r>
          </w:p>
          <w:p w14:paraId="38D95ABE" w14:textId="23992F70" w:rsidR="00DD2175" w:rsidRPr="007A6948" w:rsidRDefault="00DD2175" w:rsidP="00DD2175">
            <w:pPr>
              <w:spacing w:line="240" w:lineRule="auto"/>
              <w:rPr>
                <w:sz w:val="20"/>
              </w:rPr>
            </w:pPr>
            <w:r w:rsidRPr="007A6948">
              <w:rPr>
                <w:sz w:val="20"/>
              </w:rPr>
              <w:t>ул. Центральная, 25</w:t>
            </w:r>
          </w:p>
        </w:tc>
        <w:tc>
          <w:tcPr>
            <w:tcW w:w="1110" w:type="dxa"/>
            <w:vAlign w:val="center"/>
          </w:tcPr>
          <w:p w14:paraId="46BDA172" w14:textId="77777777" w:rsidR="00DD2175" w:rsidRPr="007A6948" w:rsidRDefault="00DD2175" w:rsidP="00DD2175">
            <w:pPr>
              <w:spacing w:line="240" w:lineRule="auto"/>
              <w:jc w:val="center"/>
              <w:rPr>
                <w:sz w:val="20"/>
              </w:rPr>
            </w:pPr>
            <w:r w:rsidRPr="007A6948">
              <w:rPr>
                <w:sz w:val="20"/>
              </w:rPr>
              <w:t>40</w:t>
            </w:r>
          </w:p>
          <w:p w14:paraId="057B0B63" w14:textId="73E7705F" w:rsidR="00DD2175" w:rsidRPr="007A6948" w:rsidRDefault="00DD2175" w:rsidP="00DD2175">
            <w:pPr>
              <w:spacing w:line="240" w:lineRule="auto"/>
              <w:jc w:val="center"/>
              <w:rPr>
                <w:sz w:val="20"/>
                <w:lang w:val="en-US"/>
              </w:rPr>
            </w:pPr>
            <w:r w:rsidRPr="007A6948">
              <w:rPr>
                <w:sz w:val="20"/>
              </w:rPr>
              <w:t>(40/90)</w:t>
            </w:r>
          </w:p>
        </w:tc>
        <w:tc>
          <w:tcPr>
            <w:tcW w:w="1110" w:type="dxa"/>
            <w:vAlign w:val="center"/>
          </w:tcPr>
          <w:p w14:paraId="5C7078B4" w14:textId="10CEE42D" w:rsidR="00DD2175" w:rsidRPr="007A6948" w:rsidRDefault="00DD2175" w:rsidP="00DD2175">
            <w:pPr>
              <w:spacing w:line="240" w:lineRule="auto"/>
              <w:jc w:val="center"/>
              <w:rPr>
                <w:sz w:val="20"/>
              </w:rPr>
            </w:pPr>
            <w:r w:rsidRPr="007A6948">
              <w:rPr>
                <w:sz w:val="20"/>
              </w:rPr>
              <w:t>18</w:t>
            </w:r>
          </w:p>
        </w:tc>
        <w:tc>
          <w:tcPr>
            <w:tcW w:w="1111" w:type="dxa"/>
            <w:vAlign w:val="center"/>
          </w:tcPr>
          <w:p w14:paraId="6C1448F8" w14:textId="77777777" w:rsidR="00DD2175" w:rsidRPr="007A6948" w:rsidRDefault="00DD2175" w:rsidP="00DD2175">
            <w:pPr>
              <w:spacing w:line="240" w:lineRule="auto"/>
              <w:jc w:val="center"/>
              <w:rPr>
                <w:sz w:val="20"/>
              </w:rPr>
            </w:pPr>
            <w:r w:rsidRPr="007A6948">
              <w:rPr>
                <w:sz w:val="20"/>
              </w:rPr>
              <w:t>40</w:t>
            </w:r>
          </w:p>
          <w:p w14:paraId="61D383E1" w14:textId="61403BE4" w:rsidR="00DD2175" w:rsidRPr="007A6948" w:rsidRDefault="00DD2175" w:rsidP="00DD2175">
            <w:pPr>
              <w:spacing w:line="240" w:lineRule="auto"/>
              <w:jc w:val="center"/>
              <w:rPr>
                <w:sz w:val="20"/>
                <w:lang w:val="en-US"/>
              </w:rPr>
            </w:pPr>
            <w:r w:rsidRPr="007A6948">
              <w:rPr>
                <w:sz w:val="20"/>
              </w:rPr>
              <w:t>(40/90)</w:t>
            </w:r>
          </w:p>
        </w:tc>
        <w:tc>
          <w:tcPr>
            <w:tcW w:w="1110" w:type="dxa"/>
            <w:vAlign w:val="center"/>
          </w:tcPr>
          <w:p w14:paraId="0A773D90" w14:textId="784685F2" w:rsidR="00DD2175" w:rsidRPr="007A6948" w:rsidRDefault="00DD2175" w:rsidP="00DD2175">
            <w:pPr>
              <w:spacing w:line="240" w:lineRule="auto"/>
              <w:jc w:val="center"/>
              <w:rPr>
                <w:sz w:val="20"/>
              </w:rPr>
            </w:pPr>
            <w:r w:rsidRPr="007A6948">
              <w:rPr>
                <w:sz w:val="20"/>
              </w:rPr>
              <w:t>18</w:t>
            </w:r>
          </w:p>
        </w:tc>
        <w:tc>
          <w:tcPr>
            <w:tcW w:w="1110" w:type="dxa"/>
            <w:vAlign w:val="center"/>
          </w:tcPr>
          <w:p w14:paraId="1B81633B" w14:textId="448D993D" w:rsidR="00DD2175" w:rsidRPr="007A6948" w:rsidRDefault="00DD2175" w:rsidP="00DD2175">
            <w:pPr>
              <w:spacing w:line="240" w:lineRule="auto"/>
              <w:jc w:val="center"/>
              <w:rPr>
                <w:sz w:val="20"/>
              </w:rPr>
            </w:pPr>
            <w:r w:rsidRPr="007A6948">
              <w:rPr>
                <w:sz w:val="20"/>
              </w:rPr>
              <w:t>3,7</w:t>
            </w:r>
          </w:p>
        </w:tc>
        <w:tc>
          <w:tcPr>
            <w:tcW w:w="1111" w:type="dxa"/>
            <w:vAlign w:val="center"/>
          </w:tcPr>
          <w:p w14:paraId="4DC87E76" w14:textId="073C8A9C" w:rsidR="00DD2175" w:rsidRPr="007A6948" w:rsidRDefault="00DD2175" w:rsidP="00DD2175">
            <w:pPr>
              <w:spacing w:line="240" w:lineRule="auto"/>
              <w:jc w:val="center"/>
              <w:rPr>
                <w:sz w:val="20"/>
              </w:rPr>
            </w:pPr>
            <w:r w:rsidRPr="007A6948">
              <w:rPr>
                <w:sz w:val="20"/>
              </w:rPr>
              <w:t>3,7</w:t>
            </w:r>
          </w:p>
        </w:tc>
        <w:tc>
          <w:tcPr>
            <w:tcW w:w="1559" w:type="dxa"/>
            <w:vAlign w:val="center"/>
          </w:tcPr>
          <w:p w14:paraId="1FA85F45" w14:textId="389E4728" w:rsidR="00DD2175" w:rsidRPr="007A6948" w:rsidRDefault="00DD2175" w:rsidP="00DD2175">
            <w:pPr>
              <w:spacing w:line="240" w:lineRule="auto"/>
              <w:jc w:val="center"/>
              <w:rPr>
                <w:sz w:val="20"/>
              </w:rPr>
            </w:pPr>
            <w:r w:rsidRPr="007A6948">
              <w:rPr>
                <w:sz w:val="20"/>
              </w:rPr>
              <w:t>ППУ, 25 мм</w:t>
            </w:r>
          </w:p>
        </w:tc>
        <w:tc>
          <w:tcPr>
            <w:tcW w:w="1418" w:type="dxa"/>
            <w:vAlign w:val="center"/>
          </w:tcPr>
          <w:p w14:paraId="195B8AD9" w14:textId="2B1CA41F" w:rsidR="00DD2175" w:rsidRPr="007A6948" w:rsidRDefault="00DD2175" w:rsidP="00DD2175">
            <w:pPr>
              <w:spacing w:line="240" w:lineRule="auto"/>
              <w:jc w:val="center"/>
              <w:rPr>
                <w:bCs/>
                <w:sz w:val="18"/>
                <w:szCs w:val="18"/>
              </w:rPr>
            </w:pPr>
            <w:r w:rsidRPr="007A6948">
              <w:rPr>
                <w:bCs/>
                <w:sz w:val="20"/>
              </w:rPr>
              <w:t>2011</w:t>
            </w:r>
          </w:p>
        </w:tc>
        <w:tc>
          <w:tcPr>
            <w:tcW w:w="1417" w:type="dxa"/>
            <w:vAlign w:val="center"/>
          </w:tcPr>
          <w:p w14:paraId="67EA63D2" w14:textId="04D103E5"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260469F3" w14:textId="3E6A995A" w:rsidR="00DD2175" w:rsidRPr="007A6948" w:rsidRDefault="00DD2175" w:rsidP="00DD2175">
            <w:pPr>
              <w:spacing w:line="240" w:lineRule="auto"/>
              <w:jc w:val="center"/>
              <w:rPr>
                <w:bCs/>
                <w:sz w:val="20"/>
              </w:rPr>
            </w:pPr>
            <w:r w:rsidRPr="007A6948">
              <w:rPr>
                <w:sz w:val="20"/>
              </w:rPr>
              <w:t>1,44</w:t>
            </w:r>
          </w:p>
        </w:tc>
      </w:tr>
      <w:tr w:rsidR="00DD2175" w:rsidRPr="007A6948" w14:paraId="03BA951F" w14:textId="77777777" w:rsidTr="00F14419">
        <w:trPr>
          <w:trHeight w:val="20"/>
          <w:jc w:val="center"/>
        </w:trPr>
        <w:tc>
          <w:tcPr>
            <w:tcW w:w="2122" w:type="dxa"/>
            <w:vAlign w:val="center"/>
          </w:tcPr>
          <w:p w14:paraId="618F185E" w14:textId="77777777" w:rsidR="00DD2175" w:rsidRPr="007A6948" w:rsidRDefault="00DD2175" w:rsidP="00DD2175">
            <w:pPr>
              <w:spacing w:line="240" w:lineRule="auto"/>
              <w:jc w:val="left"/>
              <w:rPr>
                <w:sz w:val="20"/>
              </w:rPr>
            </w:pPr>
            <w:r w:rsidRPr="007A6948">
              <w:rPr>
                <w:sz w:val="20"/>
              </w:rPr>
              <w:t xml:space="preserve">К-4 – ввод в ж. д. </w:t>
            </w:r>
          </w:p>
          <w:p w14:paraId="56AFB13A" w14:textId="49A6C67C" w:rsidR="00DD2175" w:rsidRPr="007A6948" w:rsidRDefault="00DD2175" w:rsidP="00DD2175">
            <w:pPr>
              <w:spacing w:line="240" w:lineRule="auto"/>
              <w:rPr>
                <w:sz w:val="20"/>
              </w:rPr>
            </w:pPr>
            <w:r w:rsidRPr="007A6948">
              <w:rPr>
                <w:sz w:val="20"/>
              </w:rPr>
              <w:t>ул. Центральная, 23</w:t>
            </w:r>
          </w:p>
        </w:tc>
        <w:tc>
          <w:tcPr>
            <w:tcW w:w="1110" w:type="dxa"/>
            <w:vAlign w:val="center"/>
          </w:tcPr>
          <w:p w14:paraId="1E1951F3" w14:textId="77777777" w:rsidR="00DD2175" w:rsidRPr="007A6948" w:rsidRDefault="00DD2175" w:rsidP="00DD2175">
            <w:pPr>
              <w:spacing w:line="240" w:lineRule="auto"/>
              <w:jc w:val="center"/>
              <w:rPr>
                <w:sz w:val="20"/>
              </w:rPr>
            </w:pPr>
            <w:r w:rsidRPr="007A6948">
              <w:rPr>
                <w:sz w:val="20"/>
              </w:rPr>
              <w:t>89</w:t>
            </w:r>
          </w:p>
          <w:p w14:paraId="2D2ED1FE" w14:textId="4C699505" w:rsidR="00DD2175" w:rsidRPr="007A6948" w:rsidRDefault="00DD2175" w:rsidP="00DD2175">
            <w:pPr>
              <w:spacing w:line="240" w:lineRule="auto"/>
              <w:jc w:val="center"/>
              <w:rPr>
                <w:sz w:val="20"/>
                <w:lang w:val="en-US"/>
              </w:rPr>
            </w:pPr>
            <w:r w:rsidRPr="007A6948">
              <w:rPr>
                <w:sz w:val="20"/>
              </w:rPr>
              <w:t>(89/160)</w:t>
            </w:r>
          </w:p>
        </w:tc>
        <w:tc>
          <w:tcPr>
            <w:tcW w:w="1110" w:type="dxa"/>
            <w:vAlign w:val="center"/>
          </w:tcPr>
          <w:p w14:paraId="783AC188" w14:textId="0986AE12" w:rsidR="00DD2175" w:rsidRPr="007A6948" w:rsidRDefault="00DD2175" w:rsidP="00DD2175">
            <w:pPr>
              <w:spacing w:line="240" w:lineRule="auto"/>
              <w:jc w:val="center"/>
              <w:rPr>
                <w:sz w:val="20"/>
              </w:rPr>
            </w:pPr>
            <w:r w:rsidRPr="007A6948">
              <w:rPr>
                <w:sz w:val="20"/>
              </w:rPr>
              <w:t>10</w:t>
            </w:r>
          </w:p>
        </w:tc>
        <w:tc>
          <w:tcPr>
            <w:tcW w:w="1111" w:type="dxa"/>
            <w:vAlign w:val="center"/>
          </w:tcPr>
          <w:p w14:paraId="0ED0A66F" w14:textId="77777777" w:rsidR="00DD2175" w:rsidRPr="007A6948" w:rsidRDefault="00DD2175" w:rsidP="00DD2175">
            <w:pPr>
              <w:spacing w:line="240" w:lineRule="auto"/>
              <w:jc w:val="center"/>
              <w:rPr>
                <w:sz w:val="20"/>
              </w:rPr>
            </w:pPr>
            <w:r w:rsidRPr="007A6948">
              <w:rPr>
                <w:sz w:val="20"/>
              </w:rPr>
              <w:t>89</w:t>
            </w:r>
          </w:p>
          <w:p w14:paraId="011F6A75" w14:textId="758DA525" w:rsidR="00DD2175" w:rsidRPr="007A6948" w:rsidRDefault="00DD2175" w:rsidP="00DD2175">
            <w:pPr>
              <w:spacing w:line="240" w:lineRule="auto"/>
              <w:jc w:val="center"/>
              <w:rPr>
                <w:sz w:val="20"/>
                <w:lang w:val="en-US"/>
              </w:rPr>
            </w:pPr>
            <w:r w:rsidRPr="007A6948">
              <w:rPr>
                <w:sz w:val="20"/>
              </w:rPr>
              <w:t>(89/160)</w:t>
            </w:r>
          </w:p>
        </w:tc>
        <w:tc>
          <w:tcPr>
            <w:tcW w:w="1110" w:type="dxa"/>
            <w:vAlign w:val="center"/>
          </w:tcPr>
          <w:p w14:paraId="2D43BB49" w14:textId="56057ED1" w:rsidR="00DD2175" w:rsidRPr="007A6948" w:rsidRDefault="00DD2175" w:rsidP="00DD2175">
            <w:pPr>
              <w:spacing w:line="240" w:lineRule="auto"/>
              <w:jc w:val="center"/>
              <w:rPr>
                <w:sz w:val="20"/>
              </w:rPr>
            </w:pPr>
            <w:r w:rsidRPr="007A6948">
              <w:rPr>
                <w:sz w:val="20"/>
              </w:rPr>
              <w:t>10</w:t>
            </w:r>
          </w:p>
        </w:tc>
        <w:tc>
          <w:tcPr>
            <w:tcW w:w="1110" w:type="dxa"/>
            <w:vAlign w:val="center"/>
          </w:tcPr>
          <w:p w14:paraId="1A749C84" w14:textId="2BDEF3DD" w:rsidR="00DD2175" w:rsidRPr="007A6948" w:rsidRDefault="00DD2175" w:rsidP="00DD2175">
            <w:pPr>
              <w:spacing w:line="240" w:lineRule="auto"/>
              <w:jc w:val="center"/>
              <w:rPr>
                <w:sz w:val="20"/>
              </w:rPr>
            </w:pPr>
            <w:r w:rsidRPr="007A6948">
              <w:rPr>
                <w:sz w:val="20"/>
              </w:rPr>
              <w:t>3,5</w:t>
            </w:r>
          </w:p>
        </w:tc>
        <w:tc>
          <w:tcPr>
            <w:tcW w:w="1111" w:type="dxa"/>
            <w:vAlign w:val="center"/>
          </w:tcPr>
          <w:p w14:paraId="06A52D64" w14:textId="233E3A42" w:rsidR="00DD2175" w:rsidRPr="007A6948" w:rsidRDefault="00DD2175" w:rsidP="00DD2175">
            <w:pPr>
              <w:spacing w:line="240" w:lineRule="auto"/>
              <w:jc w:val="center"/>
              <w:rPr>
                <w:sz w:val="20"/>
              </w:rPr>
            </w:pPr>
            <w:r w:rsidRPr="007A6948">
              <w:rPr>
                <w:sz w:val="20"/>
              </w:rPr>
              <w:t>3,5</w:t>
            </w:r>
          </w:p>
        </w:tc>
        <w:tc>
          <w:tcPr>
            <w:tcW w:w="1559" w:type="dxa"/>
            <w:vAlign w:val="center"/>
          </w:tcPr>
          <w:p w14:paraId="09CAFE5B" w14:textId="254DA8B4" w:rsidR="00DD2175" w:rsidRPr="007A6948" w:rsidRDefault="00DD2175" w:rsidP="00DD2175">
            <w:pPr>
              <w:spacing w:line="240" w:lineRule="auto"/>
              <w:jc w:val="center"/>
              <w:rPr>
                <w:sz w:val="20"/>
              </w:rPr>
            </w:pPr>
            <w:r w:rsidRPr="007A6948">
              <w:rPr>
                <w:sz w:val="20"/>
              </w:rPr>
              <w:t>ППУ, 35 мм</w:t>
            </w:r>
          </w:p>
        </w:tc>
        <w:tc>
          <w:tcPr>
            <w:tcW w:w="1418" w:type="dxa"/>
            <w:vAlign w:val="center"/>
          </w:tcPr>
          <w:p w14:paraId="4B8C9A8C" w14:textId="2F4DDA1B" w:rsidR="00DD2175" w:rsidRPr="007A6948" w:rsidRDefault="00DD2175" w:rsidP="00DD2175">
            <w:pPr>
              <w:spacing w:line="240" w:lineRule="auto"/>
              <w:jc w:val="center"/>
              <w:rPr>
                <w:bCs/>
                <w:sz w:val="18"/>
                <w:szCs w:val="18"/>
              </w:rPr>
            </w:pPr>
            <w:r w:rsidRPr="007A6948">
              <w:rPr>
                <w:bCs/>
                <w:sz w:val="20"/>
              </w:rPr>
              <w:t>2009</w:t>
            </w:r>
          </w:p>
        </w:tc>
        <w:tc>
          <w:tcPr>
            <w:tcW w:w="1417" w:type="dxa"/>
            <w:vAlign w:val="center"/>
          </w:tcPr>
          <w:p w14:paraId="6C11D8DE" w14:textId="58B51A0B"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03B9A34E" w14:textId="1A89D549" w:rsidR="00DD2175" w:rsidRPr="007A6948" w:rsidRDefault="00DD2175" w:rsidP="00DD2175">
            <w:pPr>
              <w:spacing w:line="240" w:lineRule="auto"/>
              <w:jc w:val="center"/>
              <w:rPr>
                <w:bCs/>
                <w:sz w:val="20"/>
              </w:rPr>
            </w:pPr>
            <w:r w:rsidRPr="007A6948">
              <w:rPr>
                <w:sz w:val="20"/>
              </w:rPr>
              <w:t>1,78</w:t>
            </w:r>
          </w:p>
        </w:tc>
      </w:tr>
      <w:tr w:rsidR="00DD2175" w:rsidRPr="007A6948" w14:paraId="1D3C640A" w14:textId="77777777" w:rsidTr="00F14419">
        <w:trPr>
          <w:trHeight w:val="20"/>
          <w:jc w:val="center"/>
        </w:trPr>
        <w:tc>
          <w:tcPr>
            <w:tcW w:w="2122" w:type="dxa"/>
            <w:vAlign w:val="center"/>
          </w:tcPr>
          <w:p w14:paraId="7F3EA111" w14:textId="36B508D7" w:rsidR="00DD2175" w:rsidRPr="007A6948" w:rsidRDefault="00DD2175" w:rsidP="00DD2175">
            <w:pPr>
              <w:spacing w:line="240" w:lineRule="auto"/>
              <w:rPr>
                <w:sz w:val="20"/>
              </w:rPr>
            </w:pPr>
            <w:r w:rsidRPr="007A6948">
              <w:rPr>
                <w:sz w:val="20"/>
              </w:rPr>
              <w:t>ТК-10 – ввод в ж. д. ул. Центральная, 13</w:t>
            </w:r>
          </w:p>
        </w:tc>
        <w:tc>
          <w:tcPr>
            <w:tcW w:w="1110" w:type="dxa"/>
            <w:vAlign w:val="center"/>
          </w:tcPr>
          <w:p w14:paraId="5A20E8B6" w14:textId="77777777" w:rsidR="00DD2175" w:rsidRPr="007A6948" w:rsidRDefault="00DD2175" w:rsidP="00DD2175">
            <w:pPr>
              <w:spacing w:line="240" w:lineRule="auto"/>
              <w:jc w:val="center"/>
              <w:rPr>
                <w:sz w:val="20"/>
              </w:rPr>
            </w:pPr>
            <w:r w:rsidRPr="007A6948">
              <w:rPr>
                <w:sz w:val="20"/>
              </w:rPr>
              <w:t>89</w:t>
            </w:r>
          </w:p>
          <w:p w14:paraId="20B604CF" w14:textId="3B8C6855" w:rsidR="00DD2175" w:rsidRPr="007A6948" w:rsidRDefault="00DD2175" w:rsidP="00DD2175">
            <w:pPr>
              <w:spacing w:line="240" w:lineRule="auto"/>
              <w:jc w:val="center"/>
              <w:rPr>
                <w:sz w:val="20"/>
                <w:lang w:val="en-US"/>
              </w:rPr>
            </w:pPr>
            <w:r w:rsidRPr="007A6948">
              <w:rPr>
                <w:sz w:val="20"/>
              </w:rPr>
              <w:t>(89/160)</w:t>
            </w:r>
          </w:p>
        </w:tc>
        <w:tc>
          <w:tcPr>
            <w:tcW w:w="1110" w:type="dxa"/>
            <w:vAlign w:val="center"/>
          </w:tcPr>
          <w:p w14:paraId="01E347F4" w14:textId="148B5308" w:rsidR="00DD2175" w:rsidRPr="007A6948" w:rsidRDefault="00DD2175" w:rsidP="00DD2175">
            <w:pPr>
              <w:spacing w:line="240" w:lineRule="auto"/>
              <w:jc w:val="center"/>
              <w:rPr>
                <w:sz w:val="20"/>
              </w:rPr>
            </w:pPr>
            <w:r w:rsidRPr="007A6948">
              <w:rPr>
                <w:sz w:val="20"/>
              </w:rPr>
              <w:t>27</w:t>
            </w:r>
          </w:p>
        </w:tc>
        <w:tc>
          <w:tcPr>
            <w:tcW w:w="1111" w:type="dxa"/>
            <w:vAlign w:val="center"/>
          </w:tcPr>
          <w:p w14:paraId="3FFD1EB1" w14:textId="77777777" w:rsidR="00DD2175" w:rsidRPr="007A6948" w:rsidRDefault="00DD2175" w:rsidP="00DD2175">
            <w:pPr>
              <w:spacing w:line="240" w:lineRule="auto"/>
              <w:jc w:val="center"/>
              <w:rPr>
                <w:sz w:val="20"/>
              </w:rPr>
            </w:pPr>
            <w:r w:rsidRPr="007A6948">
              <w:rPr>
                <w:sz w:val="20"/>
              </w:rPr>
              <w:t>89</w:t>
            </w:r>
          </w:p>
          <w:p w14:paraId="074C0B73" w14:textId="6C8F3C66" w:rsidR="00DD2175" w:rsidRPr="007A6948" w:rsidRDefault="00DD2175" w:rsidP="00DD2175">
            <w:pPr>
              <w:spacing w:line="240" w:lineRule="auto"/>
              <w:jc w:val="center"/>
              <w:rPr>
                <w:sz w:val="20"/>
                <w:lang w:val="en-US"/>
              </w:rPr>
            </w:pPr>
            <w:r w:rsidRPr="007A6948">
              <w:rPr>
                <w:sz w:val="20"/>
              </w:rPr>
              <w:t>(89/160)</w:t>
            </w:r>
          </w:p>
        </w:tc>
        <w:tc>
          <w:tcPr>
            <w:tcW w:w="1110" w:type="dxa"/>
            <w:vAlign w:val="center"/>
          </w:tcPr>
          <w:p w14:paraId="0B5FE9EA" w14:textId="4E0CF590" w:rsidR="00DD2175" w:rsidRPr="007A6948" w:rsidRDefault="00DD2175" w:rsidP="00DD2175">
            <w:pPr>
              <w:spacing w:line="240" w:lineRule="auto"/>
              <w:jc w:val="center"/>
              <w:rPr>
                <w:sz w:val="20"/>
              </w:rPr>
            </w:pPr>
            <w:r w:rsidRPr="007A6948">
              <w:rPr>
                <w:sz w:val="20"/>
              </w:rPr>
              <w:t>27</w:t>
            </w:r>
          </w:p>
        </w:tc>
        <w:tc>
          <w:tcPr>
            <w:tcW w:w="1110" w:type="dxa"/>
            <w:vAlign w:val="center"/>
          </w:tcPr>
          <w:p w14:paraId="799D63C7" w14:textId="62356D5A" w:rsidR="00DD2175" w:rsidRPr="007A6948" w:rsidRDefault="00DD2175" w:rsidP="00DD2175">
            <w:pPr>
              <w:spacing w:line="240" w:lineRule="auto"/>
              <w:jc w:val="center"/>
              <w:rPr>
                <w:sz w:val="20"/>
              </w:rPr>
            </w:pPr>
            <w:r w:rsidRPr="007A6948">
              <w:rPr>
                <w:sz w:val="20"/>
              </w:rPr>
              <w:t>3,5</w:t>
            </w:r>
          </w:p>
        </w:tc>
        <w:tc>
          <w:tcPr>
            <w:tcW w:w="1111" w:type="dxa"/>
            <w:vAlign w:val="center"/>
          </w:tcPr>
          <w:p w14:paraId="2609B991" w14:textId="36B0FFF2" w:rsidR="00DD2175" w:rsidRPr="007A6948" w:rsidRDefault="00DD2175" w:rsidP="00DD2175">
            <w:pPr>
              <w:spacing w:line="240" w:lineRule="auto"/>
              <w:jc w:val="center"/>
              <w:rPr>
                <w:sz w:val="20"/>
              </w:rPr>
            </w:pPr>
            <w:r w:rsidRPr="007A6948">
              <w:rPr>
                <w:sz w:val="20"/>
              </w:rPr>
              <w:t>3,5</w:t>
            </w:r>
          </w:p>
        </w:tc>
        <w:tc>
          <w:tcPr>
            <w:tcW w:w="1559" w:type="dxa"/>
            <w:vAlign w:val="center"/>
          </w:tcPr>
          <w:p w14:paraId="5E20AE64" w14:textId="3F57B01F" w:rsidR="00DD2175" w:rsidRPr="007A6948" w:rsidRDefault="00DD2175" w:rsidP="00DD2175">
            <w:pPr>
              <w:spacing w:line="240" w:lineRule="auto"/>
              <w:jc w:val="center"/>
              <w:rPr>
                <w:sz w:val="20"/>
              </w:rPr>
            </w:pPr>
            <w:r w:rsidRPr="007A6948">
              <w:rPr>
                <w:sz w:val="20"/>
              </w:rPr>
              <w:t>ППУ, 35 мм</w:t>
            </w:r>
          </w:p>
        </w:tc>
        <w:tc>
          <w:tcPr>
            <w:tcW w:w="1418" w:type="dxa"/>
            <w:vAlign w:val="center"/>
          </w:tcPr>
          <w:p w14:paraId="26CF0D71" w14:textId="220C5A7F" w:rsidR="00DD2175" w:rsidRPr="007A6948" w:rsidRDefault="00DD2175" w:rsidP="00DD2175">
            <w:pPr>
              <w:spacing w:line="240" w:lineRule="auto"/>
              <w:jc w:val="center"/>
              <w:rPr>
                <w:bCs/>
                <w:sz w:val="18"/>
                <w:szCs w:val="18"/>
              </w:rPr>
            </w:pPr>
            <w:r w:rsidRPr="007A6948">
              <w:rPr>
                <w:bCs/>
                <w:sz w:val="20"/>
              </w:rPr>
              <w:t>2000**</w:t>
            </w:r>
          </w:p>
        </w:tc>
        <w:tc>
          <w:tcPr>
            <w:tcW w:w="1417" w:type="dxa"/>
            <w:vAlign w:val="center"/>
          </w:tcPr>
          <w:p w14:paraId="70437D17" w14:textId="4EF88DAE" w:rsidR="00DD2175" w:rsidRPr="007A6948" w:rsidRDefault="00DD2175" w:rsidP="00DD2175">
            <w:pPr>
              <w:spacing w:line="240" w:lineRule="auto"/>
              <w:jc w:val="center"/>
              <w:rPr>
                <w:bCs/>
                <w:sz w:val="20"/>
              </w:rPr>
            </w:pPr>
            <w:r w:rsidRPr="007A6948">
              <w:rPr>
                <w:sz w:val="19"/>
                <w:szCs w:val="19"/>
              </w:rPr>
              <w:t>подземная бесканальная</w:t>
            </w:r>
          </w:p>
        </w:tc>
        <w:tc>
          <w:tcPr>
            <w:tcW w:w="1382" w:type="dxa"/>
            <w:vAlign w:val="center"/>
          </w:tcPr>
          <w:p w14:paraId="6822E1C6" w14:textId="34C7FEDA" w:rsidR="00DD2175" w:rsidRPr="007A6948" w:rsidRDefault="00DD2175" w:rsidP="00DD2175">
            <w:pPr>
              <w:spacing w:line="240" w:lineRule="auto"/>
              <w:jc w:val="center"/>
              <w:rPr>
                <w:bCs/>
                <w:sz w:val="20"/>
              </w:rPr>
            </w:pPr>
            <w:r w:rsidRPr="007A6948">
              <w:rPr>
                <w:sz w:val="20"/>
              </w:rPr>
              <w:t>4,806</w:t>
            </w:r>
          </w:p>
        </w:tc>
      </w:tr>
      <w:tr w:rsidR="00DD2175" w:rsidRPr="007A6948" w14:paraId="3C457707" w14:textId="41391F2D" w:rsidTr="00F14419">
        <w:trPr>
          <w:trHeight w:val="20"/>
          <w:jc w:val="center"/>
        </w:trPr>
        <w:tc>
          <w:tcPr>
            <w:tcW w:w="2122" w:type="dxa"/>
            <w:vAlign w:val="center"/>
          </w:tcPr>
          <w:p w14:paraId="3478875D" w14:textId="5CAA768B" w:rsidR="00DD2175" w:rsidRPr="007A6948" w:rsidRDefault="00DD2175" w:rsidP="00DD2175">
            <w:pPr>
              <w:spacing w:line="240" w:lineRule="auto"/>
              <w:rPr>
                <w:sz w:val="20"/>
              </w:rPr>
            </w:pPr>
            <w:r w:rsidRPr="007A6948">
              <w:rPr>
                <w:sz w:val="20"/>
              </w:rPr>
              <w:t>ТК-10 – ввод в ж. д. ул. Центральная, 2</w:t>
            </w:r>
          </w:p>
        </w:tc>
        <w:tc>
          <w:tcPr>
            <w:tcW w:w="1110" w:type="dxa"/>
            <w:vAlign w:val="center"/>
          </w:tcPr>
          <w:p w14:paraId="0EEDD560" w14:textId="3C033472" w:rsidR="00DD2175" w:rsidRPr="007A6948" w:rsidRDefault="00DD2175" w:rsidP="00DD2175">
            <w:pPr>
              <w:spacing w:line="240" w:lineRule="auto"/>
              <w:jc w:val="center"/>
              <w:rPr>
                <w:sz w:val="20"/>
              </w:rPr>
            </w:pPr>
            <w:r w:rsidRPr="007A6948">
              <w:rPr>
                <w:sz w:val="20"/>
                <w:lang w:val="en-US"/>
              </w:rPr>
              <w:t>89</w:t>
            </w:r>
          </w:p>
        </w:tc>
        <w:tc>
          <w:tcPr>
            <w:tcW w:w="1110" w:type="dxa"/>
            <w:vAlign w:val="center"/>
          </w:tcPr>
          <w:p w14:paraId="551F8E81" w14:textId="61FFCC95" w:rsidR="00DD2175" w:rsidRPr="007A6948" w:rsidRDefault="00DD2175" w:rsidP="00DD2175">
            <w:pPr>
              <w:spacing w:line="240" w:lineRule="auto"/>
              <w:jc w:val="center"/>
              <w:rPr>
                <w:sz w:val="20"/>
              </w:rPr>
            </w:pPr>
            <w:r w:rsidRPr="007A6948">
              <w:rPr>
                <w:sz w:val="20"/>
              </w:rPr>
              <w:t>40</w:t>
            </w:r>
          </w:p>
        </w:tc>
        <w:tc>
          <w:tcPr>
            <w:tcW w:w="1111" w:type="dxa"/>
            <w:vAlign w:val="center"/>
          </w:tcPr>
          <w:p w14:paraId="36AAC168" w14:textId="2D5861CC" w:rsidR="00DD2175" w:rsidRPr="007A6948" w:rsidRDefault="00DD2175" w:rsidP="00DD2175">
            <w:pPr>
              <w:spacing w:line="240" w:lineRule="auto"/>
              <w:jc w:val="center"/>
              <w:rPr>
                <w:sz w:val="20"/>
              </w:rPr>
            </w:pPr>
            <w:r w:rsidRPr="007A6948">
              <w:rPr>
                <w:sz w:val="20"/>
                <w:lang w:val="en-US"/>
              </w:rPr>
              <w:t>89</w:t>
            </w:r>
          </w:p>
        </w:tc>
        <w:tc>
          <w:tcPr>
            <w:tcW w:w="1110" w:type="dxa"/>
            <w:vAlign w:val="center"/>
          </w:tcPr>
          <w:p w14:paraId="4FCA84C1" w14:textId="32AC97A4" w:rsidR="00DD2175" w:rsidRPr="007A6948" w:rsidRDefault="00DD2175" w:rsidP="00DD2175">
            <w:pPr>
              <w:spacing w:line="240" w:lineRule="auto"/>
              <w:jc w:val="center"/>
              <w:rPr>
                <w:sz w:val="20"/>
              </w:rPr>
            </w:pPr>
            <w:r w:rsidRPr="007A6948">
              <w:rPr>
                <w:sz w:val="20"/>
              </w:rPr>
              <w:t>40</w:t>
            </w:r>
          </w:p>
        </w:tc>
        <w:tc>
          <w:tcPr>
            <w:tcW w:w="1110" w:type="dxa"/>
            <w:vAlign w:val="center"/>
          </w:tcPr>
          <w:p w14:paraId="2753AF04" w14:textId="224241D3" w:rsidR="00DD2175" w:rsidRPr="007A6948" w:rsidRDefault="00DD2175" w:rsidP="00DD2175">
            <w:pPr>
              <w:spacing w:line="240" w:lineRule="auto"/>
              <w:jc w:val="center"/>
              <w:rPr>
                <w:sz w:val="20"/>
              </w:rPr>
            </w:pPr>
            <w:r w:rsidRPr="007A6948">
              <w:rPr>
                <w:sz w:val="20"/>
              </w:rPr>
              <w:t>3,0</w:t>
            </w:r>
          </w:p>
        </w:tc>
        <w:tc>
          <w:tcPr>
            <w:tcW w:w="1111" w:type="dxa"/>
            <w:vAlign w:val="center"/>
          </w:tcPr>
          <w:p w14:paraId="506DEA32" w14:textId="62E40DEC" w:rsidR="00DD2175" w:rsidRPr="007A6948" w:rsidRDefault="00DD2175" w:rsidP="00DD2175">
            <w:pPr>
              <w:spacing w:line="240" w:lineRule="auto"/>
              <w:jc w:val="center"/>
              <w:rPr>
                <w:sz w:val="20"/>
              </w:rPr>
            </w:pPr>
            <w:r w:rsidRPr="007A6948">
              <w:rPr>
                <w:sz w:val="20"/>
              </w:rPr>
              <w:t>3,0</w:t>
            </w:r>
          </w:p>
        </w:tc>
        <w:tc>
          <w:tcPr>
            <w:tcW w:w="1559" w:type="dxa"/>
            <w:vAlign w:val="center"/>
          </w:tcPr>
          <w:p w14:paraId="2B64C28F" w14:textId="77777777" w:rsidR="00DD2175" w:rsidRPr="007A6948" w:rsidRDefault="00DD2175" w:rsidP="00DD2175">
            <w:pPr>
              <w:spacing w:line="240" w:lineRule="auto"/>
              <w:jc w:val="center"/>
              <w:rPr>
                <w:sz w:val="20"/>
                <w:lang w:eastAsia="en-US"/>
              </w:rPr>
            </w:pPr>
            <w:r w:rsidRPr="007A6948">
              <w:rPr>
                <w:sz w:val="20"/>
                <w:lang w:eastAsia="en-US"/>
              </w:rPr>
              <w:t xml:space="preserve">вспененный полиэтилен, </w:t>
            </w:r>
          </w:p>
          <w:p w14:paraId="23BE4D6B" w14:textId="62B3EBAA" w:rsidR="00DD2175" w:rsidRPr="007A6948" w:rsidRDefault="00DD2175" w:rsidP="00DD2175">
            <w:pPr>
              <w:spacing w:line="240" w:lineRule="auto"/>
              <w:jc w:val="center"/>
              <w:rPr>
                <w:sz w:val="20"/>
              </w:rPr>
            </w:pPr>
            <w:r w:rsidRPr="007A6948">
              <w:rPr>
                <w:sz w:val="20"/>
                <w:lang w:eastAsia="en-US"/>
              </w:rPr>
              <w:t>20 мм</w:t>
            </w:r>
          </w:p>
        </w:tc>
        <w:tc>
          <w:tcPr>
            <w:tcW w:w="1418" w:type="dxa"/>
            <w:vAlign w:val="center"/>
          </w:tcPr>
          <w:p w14:paraId="56ACBFC3" w14:textId="5E6944C5"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2</w:t>
            </w:r>
          </w:p>
        </w:tc>
        <w:tc>
          <w:tcPr>
            <w:tcW w:w="1417" w:type="dxa"/>
            <w:vAlign w:val="center"/>
          </w:tcPr>
          <w:p w14:paraId="50D44AAB" w14:textId="1756E599"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476DE72D" w14:textId="7788C6E9" w:rsidR="00DD2175" w:rsidRPr="007A6948" w:rsidRDefault="00DD2175" w:rsidP="00DD2175">
            <w:pPr>
              <w:spacing w:line="240" w:lineRule="auto"/>
              <w:jc w:val="center"/>
              <w:rPr>
                <w:bCs/>
                <w:sz w:val="20"/>
              </w:rPr>
            </w:pPr>
            <w:r w:rsidRPr="007A6948">
              <w:rPr>
                <w:sz w:val="20"/>
              </w:rPr>
              <w:t>7,12</w:t>
            </w:r>
          </w:p>
        </w:tc>
      </w:tr>
      <w:tr w:rsidR="00DD2175" w:rsidRPr="007A6948" w14:paraId="7853B568" w14:textId="5E4A7D6A" w:rsidTr="00F14419">
        <w:trPr>
          <w:trHeight w:val="20"/>
          <w:jc w:val="center"/>
        </w:trPr>
        <w:tc>
          <w:tcPr>
            <w:tcW w:w="2122" w:type="dxa"/>
            <w:vAlign w:val="center"/>
          </w:tcPr>
          <w:p w14:paraId="4FF4238E" w14:textId="612AE8A9" w:rsidR="00DD2175" w:rsidRPr="007A6948" w:rsidRDefault="00DD2175" w:rsidP="00DD2175">
            <w:pPr>
              <w:spacing w:line="240" w:lineRule="auto"/>
              <w:jc w:val="left"/>
              <w:rPr>
                <w:sz w:val="20"/>
              </w:rPr>
            </w:pPr>
            <w:r w:rsidRPr="007A6948">
              <w:rPr>
                <w:sz w:val="20"/>
              </w:rPr>
              <w:t>Чердак ж. д. ул. Центральная, 2 (транзит)</w:t>
            </w:r>
          </w:p>
        </w:tc>
        <w:tc>
          <w:tcPr>
            <w:tcW w:w="1110" w:type="dxa"/>
            <w:vAlign w:val="center"/>
          </w:tcPr>
          <w:p w14:paraId="6404DA85" w14:textId="7397FD1A" w:rsidR="00DD2175" w:rsidRPr="007A6948" w:rsidRDefault="00DD2175" w:rsidP="00DD2175">
            <w:pPr>
              <w:spacing w:line="240" w:lineRule="auto"/>
              <w:jc w:val="center"/>
              <w:rPr>
                <w:sz w:val="20"/>
              </w:rPr>
            </w:pPr>
            <w:r w:rsidRPr="007A6948">
              <w:rPr>
                <w:sz w:val="20"/>
              </w:rPr>
              <w:t>76</w:t>
            </w:r>
          </w:p>
        </w:tc>
        <w:tc>
          <w:tcPr>
            <w:tcW w:w="1110" w:type="dxa"/>
            <w:vAlign w:val="center"/>
          </w:tcPr>
          <w:p w14:paraId="29401BA6" w14:textId="28D5B1F4" w:rsidR="00DD2175" w:rsidRPr="007A6948" w:rsidRDefault="00DD2175" w:rsidP="00DD2175">
            <w:pPr>
              <w:spacing w:line="240" w:lineRule="auto"/>
              <w:jc w:val="center"/>
              <w:rPr>
                <w:sz w:val="20"/>
              </w:rPr>
            </w:pPr>
            <w:r w:rsidRPr="007A6948">
              <w:rPr>
                <w:sz w:val="20"/>
              </w:rPr>
              <w:t>17</w:t>
            </w:r>
          </w:p>
        </w:tc>
        <w:tc>
          <w:tcPr>
            <w:tcW w:w="1111" w:type="dxa"/>
            <w:vAlign w:val="center"/>
          </w:tcPr>
          <w:p w14:paraId="1B718866" w14:textId="29189983" w:rsidR="00DD2175" w:rsidRPr="007A6948" w:rsidRDefault="00DD2175" w:rsidP="00DD2175">
            <w:pPr>
              <w:spacing w:line="240" w:lineRule="auto"/>
              <w:jc w:val="center"/>
              <w:rPr>
                <w:sz w:val="20"/>
              </w:rPr>
            </w:pPr>
            <w:r w:rsidRPr="007A6948">
              <w:rPr>
                <w:sz w:val="20"/>
              </w:rPr>
              <w:t>76</w:t>
            </w:r>
          </w:p>
        </w:tc>
        <w:tc>
          <w:tcPr>
            <w:tcW w:w="1110" w:type="dxa"/>
            <w:vAlign w:val="center"/>
          </w:tcPr>
          <w:p w14:paraId="6D8A6367" w14:textId="2FC5EF16" w:rsidR="00DD2175" w:rsidRPr="007A6948" w:rsidRDefault="00DD2175" w:rsidP="00DD2175">
            <w:pPr>
              <w:spacing w:line="240" w:lineRule="auto"/>
              <w:jc w:val="center"/>
              <w:rPr>
                <w:sz w:val="20"/>
              </w:rPr>
            </w:pPr>
            <w:r w:rsidRPr="007A6948">
              <w:rPr>
                <w:sz w:val="20"/>
              </w:rPr>
              <w:t>17</w:t>
            </w:r>
          </w:p>
        </w:tc>
        <w:tc>
          <w:tcPr>
            <w:tcW w:w="1110" w:type="dxa"/>
            <w:vAlign w:val="center"/>
          </w:tcPr>
          <w:p w14:paraId="71146904" w14:textId="5771F72F" w:rsidR="00DD2175" w:rsidRPr="007A6948" w:rsidRDefault="00DD2175" w:rsidP="00DD2175">
            <w:pPr>
              <w:spacing w:line="240" w:lineRule="auto"/>
              <w:jc w:val="center"/>
              <w:rPr>
                <w:sz w:val="20"/>
              </w:rPr>
            </w:pPr>
            <w:r w:rsidRPr="007A6948">
              <w:rPr>
                <w:sz w:val="20"/>
              </w:rPr>
              <w:t>3,0</w:t>
            </w:r>
          </w:p>
        </w:tc>
        <w:tc>
          <w:tcPr>
            <w:tcW w:w="1111" w:type="dxa"/>
            <w:vAlign w:val="center"/>
          </w:tcPr>
          <w:p w14:paraId="370DAF5F" w14:textId="4A2497E5" w:rsidR="00DD2175" w:rsidRPr="007A6948" w:rsidRDefault="00DD2175" w:rsidP="00DD2175">
            <w:pPr>
              <w:spacing w:line="240" w:lineRule="auto"/>
              <w:jc w:val="center"/>
              <w:rPr>
                <w:sz w:val="20"/>
              </w:rPr>
            </w:pPr>
            <w:r w:rsidRPr="007A6948">
              <w:rPr>
                <w:sz w:val="20"/>
              </w:rPr>
              <w:t>3,0</w:t>
            </w:r>
          </w:p>
        </w:tc>
        <w:tc>
          <w:tcPr>
            <w:tcW w:w="1559" w:type="dxa"/>
            <w:vAlign w:val="center"/>
          </w:tcPr>
          <w:p w14:paraId="3D7CD6B7" w14:textId="77777777" w:rsidR="00DD2175" w:rsidRPr="007A6948" w:rsidRDefault="00DD2175" w:rsidP="00DD2175">
            <w:pPr>
              <w:spacing w:line="240" w:lineRule="auto"/>
              <w:jc w:val="center"/>
              <w:rPr>
                <w:sz w:val="20"/>
                <w:lang w:eastAsia="en-US"/>
              </w:rPr>
            </w:pPr>
            <w:r w:rsidRPr="007A6948">
              <w:rPr>
                <w:sz w:val="20"/>
                <w:lang w:eastAsia="en-US"/>
              </w:rPr>
              <w:t xml:space="preserve">вспененный полиэтилен, </w:t>
            </w:r>
          </w:p>
          <w:p w14:paraId="230D9F2A" w14:textId="5388ADB5" w:rsidR="00DD2175" w:rsidRPr="007A6948" w:rsidRDefault="00DD2175" w:rsidP="00DD2175">
            <w:pPr>
              <w:spacing w:line="240" w:lineRule="auto"/>
              <w:jc w:val="center"/>
              <w:rPr>
                <w:sz w:val="20"/>
              </w:rPr>
            </w:pPr>
            <w:r w:rsidRPr="007A6948">
              <w:rPr>
                <w:sz w:val="20"/>
                <w:lang w:eastAsia="en-US"/>
              </w:rPr>
              <w:t>20 мм</w:t>
            </w:r>
          </w:p>
        </w:tc>
        <w:tc>
          <w:tcPr>
            <w:tcW w:w="1418" w:type="dxa"/>
            <w:vAlign w:val="center"/>
          </w:tcPr>
          <w:p w14:paraId="5C9FC4F4" w14:textId="7C0C35A2"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2</w:t>
            </w:r>
          </w:p>
        </w:tc>
        <w:tc>
          <w:tcPr>
            <w:tcW w:w="1417" w:type="dxa"/>
            <w:vAlign w:val="center"/>
          </w:tcPr>
          <w:p w14:paraId="17CD62E2" w14:textId="533B6A5B"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6ABA4411" w14:textId="5543D10E" w:rsidR="00DD2175" w:rsidRPr="007A6948" w:rsidRDefault="00DD2175" w:rsidP="00DD2175">
            <w:pPr>
              <w:spacing w:line="240" w:lineRule="auto"/>
              <w:jc w:val="center"/>
              <w:rPr>
                <w:bCs/>
                <w:sz w:val="20"/>
              </w:rPr>
            </w:pPr>
            <w:r w:rsidRPr="007A6948">
              <w:rPr>
                <w:sz w:val="20"/>
              </w:rPr>
              <w:t>2,584</w:t>
            </w:r>
          </w:p>
        </w:tc>
      </w:tr>
      <w:tr w:rsidR="00DD2175" w:rsidRPr="007A6948" w14:paraId="31689B1A" w14:textId="06D223FC" w:rsidTr="00F14419">
        <w:trPr>
          <w:trHeight w:val="20"/>
          <w:jc w:val="center"/>
        </w:trPr>
        <w:tc>
          <w:tcPr>
            <w:tcW w:w="2122" w:type="dxa"/>
            <w:vAlign w:val="center"/>
          </w:tcPr>
          <w:p w14:paraId="3E633EC8" w14:textId="36CA803B" w:rsidR="00DD2175" w:rsidRPr="007A6948" w:rsidRDefault="00DD2175" w:rsidP="00DD2175">
            <w:pPr>
              <w:spacing w:line="240" w:lineRule="auto"/>
              <w:jc w:val="left"/>
              <w:rPr>
                <w:sz w:val="20"/>
              </w:rPr>
            </w:pPr>
            <w:r w:rsidRPr="007A6948">
              <w:rPr>
                <w:sz w:val="20"/>
              </w:rPr>
              <w:t>Чердак ж. д. ул. Центральная, 2 (транзит)</w:t>
            </w:r>
          </w:p>
        </w:tc>
        <w:tc>
          <w:tcPr>
            <w:tcW w:w="1110" w:type="dxa"/>
            <w:vAlign w:val="center"/>
          </w:tcPr>
          <w:p w14:paraId="006C5CFF" w14:textId="4ACBA5A0" w:rsidR="00DD2175" w:rsidRPr="007A6948" w:rsidRDefault="00DD2175" w:rsidP="00DD2175">
            <w:pPr>
              <w:spacing w:line="240" w:lineRule="auto"/>
              <w:jc w:val="center"/>
              <w:rPr>
                <w:sz w:val="20"/>
              </w:rPr>
            </w:pPr>
            <w:r w:rsidRPr="007A6948">
              <w:rPr>
                <w:sz w:val="20"/>
              </w:rPr>
              <w:t>57</w:t>
            </w:r>
          </w:p>
        </w:tc>
        <w:tc>
          <w:tcPr>
            <w:tcW w:w="1110" w:type="dxa"/>
            <w:vAlign w:val="center"/>
          </w:tcPr>
          <w:p w14:paraId="58384A0C" w14:textId="019DBE00" w:rsidR="00DD2175" w:rsidRPr="007A6948" w:rsidRDefault="00DD2175" w:rsidP="00DD2175">
            <w:pPr>
              <w:spacing w:line="240" w:lineRule="auto"/>
              <w:jc w:val="center"/>
              <w:rPr>
                <w:sz w:val="20"/>
              </w:rPr>
            </w:pPr>
            <w:r w:rsidRPr="007A6948">
              <w:rPr>
                <w:sz w:val="20"/>
              </w:rPr>
              <w:t>24</w:t>
            </w:r>
          </w:p>
        </w:tc>
        <w:tc>
          <w:tcPr>
            <w:tcW w:w="1111" w:type="dxa"/>
            <w:vAlign w:val="center"/>
          </w:tcPr>
          <w:p w14:paraId="027D9D09" w14:textId="1B8EB56F" w:rsidR="00DD2175" w:rsidRPr="007A6948" w:rsidRDefault="00DD2175" w:rsidP="00DD2175">
            <w:pPr>
              <w:spacing w:line="240" w:lineRule="auto"/>
              <w:jc w:val="center"/>
              <w:rPr>
                <w:sz w:val="20"/>
              </w:rPr>
            </w:pPr>
            <w:r w:rsidRPr="007A6948">
              <w:rPr>
                <w:sz w:val="20"/>
              </w:rPr>
              <w:t>57</w:t>
            </w:r>
          </w:p>
        </w:tc>
        <w:tc>
          <w:tcPr>
            <w:tcW w:w="1110" w:type="dxa"/>
            <w:vAlign w:val="center"/>
          </w:tcPr>
          <w:p w14:paraId="27FE05B6" w14:textId="4CD315FA" w:rsidR="00DD2175" w:rsidRPr="007A6948" w:rsidRDefault="00DD2175" w:rsidP="00DD2175">
            <w:pPr>
              <w:spacing w:line="240" w:lineRule="auto"/>
              <w:jc w:val="center"/>
              <w:rPr>
                <w:sz w:val="20"/>
              </w:rPr>
            </w:pPr>
            <w:r w:rsidRPr="007A6948">
              <w:rPr>
                <w:sz w:val="20"/>
              </w:rPr>
              <w:t>24</w:t>
            </w:r>
          </w:p>
        </w:tc>
        <w:tc>
          <w:tcPr>
            <w:tcW w:w="1110" w:type="dxa"/>
            <w:vAlign w:val="center"/>
          </w:tcPr>
          <w:p w14:paraId="572DEDBC" w14:textId="58FEF511" w:rsidR="00DD2175" w:rsidRPr="007A6948" w:rsidRDefault="00DD2175" w:rsidP="00DD2175">
            <w:pPr>
              <w:spacing w:line="240" w:lineRule="auto"/>
              <w:jc w:val="center"/>
              <w:rPr>
                <w:sz w:val="20"/>
              </w:rPr>
            </w:pPr>
            <w:r w:rsidRPr="007A6948">
              <w:rPr>
                <w:sz w:val="20"/>
              </w:rPr>
              <w:t>3,0</w:t>
            </w:r>
          </w:p>
        </w:tc>
        <w:tc>
          <w:tcPr>
            <w:tcW w:w="1111" w:type="dxa"/>
            <w:vAlign w:val="center"/>
          </w:tcPr>
          <w:p w14:paraId="1806353E" w14:textId="480C7C38" w:rsidR="00DD2175" w:rsidRPr="007A6948" w:rsidRDefault="00DD2175" w:rsidP="00DD2175">
            <w:pPr>
              <w:spacing w:line="240" w:lineRule="auto"/>
              <w:jc w:val="center"/>
              <w:rPr>
                <w:sz w:val="20"/>
              </w:rPr>
            </w:pPr>
            <w:r w:rsidRPr="007A6948">
              <w:rPr>
                <w:sz w:val="20"/>
              </w:rPr>
              <w:t>3,0</w:t>
            </w:r>
          </w:p>
        </w:tc>
        <w:tc>
          <w:tcPr>
            <w:tcW w:w="1559" w:type="dxa"/>
            <w:vAlign w:val="center"/>
          </w:tcPr>
          <w:p w14:paraId="4DCA0805" w14:textId="77777777" w:rsidR="00DD2175" w:rsidRPr="007A6948" w:rsidRDefault="00DD2175" w:rsidP="00DD2175">
            <w:pPr>
              <w:spacing w:line="240" w:lineRule="auto"/>
              <w:jc w:val="center"/>
              <w:rPr>
                <w:sz w:val="20"/>
                <w:lang w:eastAsia="en-US"/>
              </w:rPr>
            </w:pPr>
            <w:r w:rsidRPr="007A6948">
              <w:rPr>
                <w:sz w:val="20"/>
                <w:lang w:eastAsia="en-US"/>
              </w:rPr>
              <w:t xml:space="preserve">вспененный полиэтилен, </w:t>
            </w:r>
          </w:p>
          <w:p w14:paraId="41354D3C" w14:textId="51E15D6D" w:rsidR="00DD2175" w:rsidRPr="007A6948" w:rsidRDefault="00DD2175" w:rsidP="00DD2175">
            <w:pPr>
              <w:spacing w:line="240" w:lineRule="auto"/>
              <w:jc w:val="center"/>
              <w:rPr>
                <w:sz w:val="20"/>
              </w:rPr>
            </w:pPr>
            <w:r w:rsidRPr="007A6948">
              <w:rPr>
                <w:sz w:val="20"/>
                <w:lang w:eastAsia="en-US"/>
              </w:rPr>
              <w:t>20 мм</w:t>
            </w:r>
          </w:p>
        </w:tc>
        <w:tc>
          <w:tcPr>
            <w:tcW w:w="1418" w:type="dxa"/>
            <w:vAlign w:val="center"/>
          </w:tcPr>
          <w:p w14:paraId="34E0DC1A" w14:textId="572C71DD" w:rsidR="00DD2175" w:rsidRPr="007A6948" w:rsidRDefault="00DD2175" w:rsidP="00DD2175">
            <w:pPr>
              <w:spacing w:line="240" w:lineRule="auto"/>
              <w:jc w:val="center"/>
              <w:rPr>
                <w:bCs/>
                <w:sz w:val="18"/>
                <w:szCs w:val="18"/>
              </w:rPr>
            </w:pPr>
            <w:r w:rsidRPr="007A6948">
              <w:rPr>
                <w:bCs/>
                <w:sz w:val="18"/>
                <w:szCs w:val="18"/>
              </w:rPr>
              <w:t>1970*, принято по году строительства дома № 2</w:t>
            </w:r>
          </w:p>
        </w:tc>
        <w:tc>
          <w:tcPr>
            <w:tcW w:w="1417" w:type="dxa"/>
            <w:vAlign w:val="center"/>
          </w:tcPr>
          <w:p w14:paraId="56A801FC" w14:textId="296C086A" w:rsidR="00DD2175" w:rsidRPr="007A6948" w:rsidRDefault="00DD2175" w:rsidP="00DD2175">
            <w:pPr>
              <w:spacing w:line="240" w:lineRule="auto"/>
              <w:jc w:val="center"/>
              <w:rPr>
                <w:bCs/>
                <w:sz w:val="20"/>
              </w:rPr>
            </w:pPr>
            <w:r w:rsidRPr="007A6948">
              <w:rPr>
                <w:bCs/>
                <w:sz w:val="20"/>
              </w:rPr>
              <w:t>в помещении</w:t>
            </w:r>
          </w:p>
        </w:tc>
        <w:tc>
          <w:tcPr>
            <w:tcW w:w="1382" w:type="dxa"/>
            <w:vAlign w:val="center"/>
          </w:tcPr>
          <w:p w14:paraId="46BB2BED" w14:textId="25B7DC08" w:rsidR="00DD2175" w:rsidRPr="007A6948" w:rsidRDefault="00DD2175" w:rsidP="00DD2175">
            <w:pPr>
              <w:spacing w:line="240" w:lineRule="auto"/>
              <w:jc w:val="center"/>
              <w:rPr>
                <w:bCs/>
                <w:sz w:val="20"/>
              </w:rPr>
            </w:pPr>
            <w:r w:rsidRPr="007A6948">
              <w:rPr>
                <w:sz w:val="20"/>
              </w:rPr>
              <w:t>2,736</w:t>
            </w:r>
          </w:p>
        </w:tc>
      </w:tr>
      <w:tr w:rsidR="00DD2175" w:rsidRPr="00680AE7" w14:paraId="5B3CC27C" w14:textId="1590F17A" w:rsidTr="00F14419">
        <w:trPr>
          <w:trHeight w:val="20"/>
          <w:jc w:val="center"/>
        </w:trPr>
        <w:tc>
          <w:tcPr>
            <w:tcW w:w="2122" w:type="dxa"/>
            <w:vAlign w:val="center"/>
          </w:tcPr>
          <w:p w14:paraId="6D3CED17" w14:textId="2F474168" w:rsidR="00DD2175" w:rsidRPr="007A6948" w:rsidRDefault="00DD2175" w:rsidP="00DD2175">
            <w:pPr>
              <w:spacing w:line="240" w:lineRule="auto"/>
              <w:jc w:val="left"/>
              <w:rPr>
                <w:sz w:val="20"/>
              </w:rPr>
            </w:pPr>
            <w:r w:rsidRPr="007A6948">
              <w:rPr>
                <w:sz w:val="20"/>
              </w:rPr>
              <w:t>Вывод из ж.д. ул. Центральная, 2 – ввод в ж.д. ул. Центральная, 3</w:t>
            </w:r>
          </w:p>
        </w:tc>
        <w:tc>
          <w:tcPr>
            <w:tcW w:w="1110" w:type="dxa"/>
            <w:vAlign w:val="center"/>
          </w:tcPr>
          <w:p w14:paraId="55608BC8" w14:textId="2C8F0810" w:rsidR="00DD2175" w:rsidRPr="007A6948" w:rsidRDefault="00DD2175" w:rsidP="00DD2175">
            <w:pPr>
              <w:spacing w:line="240" w:lineRule="auto"/>
              <w:jc w:val="center"/>
              <w:rPr>
                <w:sz w:val="20"/>
              </w:rPr>
            </w:pPr>
            <w:r w:rsidRPr="007A6948">
              <w:rPr>
                <w:sz w:val="20"/>
              </w:rPr>
              <w:t>57</w:t>
            </w:r>
          </w:p>
        </w:tc>
        <w:tc>
          <w:tcPr>
            <w:tcW w:w="1110" w:type="dxa"/>
            <w:vAlign w:val="center"/>
          </w:tcPr>
          <w:p w14:paraId="73DF5E61" w14:textId="06351A65" w:rsidR="00DD2175" w:rsidRPr="007A6948" w:rsidRDefault="00DD2175" w:rsidP="00DD2175">
            <w:pPr>
              <w:spacing w:line="240" w:lineRule="auto"/>
              <w:jc w:val="center"/>
              <w:rPr>
                <w:sz w:val="20"/>
              </w:rPr>
            </w:pPr>
            <w:r w:rsidRPr="007A6948">
              <w:rPr>
                <w:sz w:val="20"/>
              </w:rPr>
              <w:t>16</w:t>
            </w:r>
          </w:p>
        </w:tc>
        <w:tc>
          <w:tcPr>
            <w:tcW w:w="1111" w:type="dxa"/>
            <w:vAlign w:val="center"/>
          </w:tcPr>
          <w:p w14:paraId="5B34B090" w14:textId="3E423A3B" w:rsidR="00DD2175" w:rsidRPr="007A6948" w:rsidRDefault="00DD2175" w:rsidP="00DD2175">
            <w:pPr>
              <w:spacing w:line="240" w:lineRule="auto"/>
              <w:jc w:val="center"/>
              <w:rPr>
                <w:sz w:val="20"/>
              </w:rPr>
            </w:pPr>
            <w:r w:rsidRPr="007A6948">
              <w:rPr>
                <w:sz w:val="20"/>
              </w:rPr>
              <w:t>57</w:t>
            </w:r>
          </w:p>
        </w:tc>
        <w:tc>
          <w:tcPr>
            <w:tcW w:w="1110" w:type="dxa"/>
            <w:vAlign w:val="center"/>
          </w:tcPr>
          <w:p w14:paraId="0F6671F0" w14:textId="0DC0C35A" w:rsidR="00DD2175" w:rsidRPr="007A6948" w:rsidRDefault="00DD2175" w:rsidP="00DD2175">
            <w:pPr>
              <w:spacing w:line="240" w:lineRule="auto"/>
              <w:jc w:val="center"/>
              <w:rPr>
                <w:sz w:val="20"/>
              </w:rPr>
            </w:pPr>
            <w:r w:rsidRPr="007A6948">
              <w:rPr>
                <w:sz w:val="20"/>
              </w:rPr>
              <w:t>16</w:t>
            </w:r>
          </w:p>
        </w:tc>
        <w:tc>
          <w:tcPr>
            <w:tcW w:w="1110" w:type="dxa"/>
            <w:vAlign w:val="center"/>
          </w:tcPr>
          <w:p w14:paraId="682DADB2" w14:textId="371305F9" w:rsidR="00DD2175" w:rsidRPr="007A6948" w:rsidRDefault="00DD2175" w:rsidP="00DD2175">
            <w:pPr>
              <w:spacing w:line="240" w:lineRule="auto"/>
              <w:jc w:val="center"/>
              <w:rPr>
                <w:sz w:val="20"/>
              </w:rPr>
            </w:pPr>
            <w:r w:rsidRPr="007A6948">
              <w:rPr>
                <w:sz w:val="20"/>
              </w:rPr>
              <w:t>3,0</w:t>
            </w:r>
          </w:p>
        </w:tc>
        <w:tc>
          <w:tcPr>
            <w:tcW w:w="1111" w:type="dxa"/>
            <w:vAlign w:val="center"/>
          </w:tcPr>
          <w:p w14:paraId="3B6D77A1" w14:textId="6FD8F6B9" w:rsidR="00DD2175" w:rsidRPr="007A6948" w:rsidRDefault="00DD2175" w:rsidP="00DD2175">
            <w:pPr>
              <w:spacing w:line="240" w:lineRule="auto"/>
              <w:jc w:val="center"/>
              <w:rPr>
                <w:sz w:val="20"/>
              </w:rPr>
            </w:pPr>
            <w:r w:rsidRPr="007A6948">
              <w:rPr>
                <w:sz w:val="20"/>
              </w:rPr>
              <w:t>3,0</w:t>
            </w:r>
          </w:p>
        </w:tc>
        <w:tc>
          <w:tcPr>
            <w:tcW w:w="1559" w:type="dxa"/>
            <w:vAlign w:val="center"/>
          </w:tcPr>
          <w:p w14:paraId="717E0C2B" w14:textId="77777777" w:rsidR="00DD2175" w:rsidRPr="007A6948" w:rsidRDefault="00DD2175" w:rsidP="00DD2175">
            <w:pPr>
              <w:spacing w:line="240" w:lineRule="auto"/>
              <w:jc w:val="center"/>
              <w:rPr>
                <w:sz w:val="20"/>
              </w:rPr>
            </w:pPr>
            <w:r w:rsidRPr="007A6948">
              <w:rPr>
                <w:sz w:val="20"/>
              </w:rPr>
              <w:t>минвата,</w:t>
            </w:r>
          </w:p>
          <w:p w14:paraId="71933FE4" w14:textId="0BA5BC4B" w:rsidR="00DD2175" w:rsidRPr="007A6948" w:rsidRDefault="00DD2175" w:rsidP="00DD2175">
            <w:pPr>
              <w:spacing w:line="240" w:lineRule="auto"/>
              <w:jc w:val="center"/>
              <w:rPr>
                <w:sz w:val="20"/>
              </w:rPr>
            </w:pPr>
            <w:r w:rsidRPr="007A6948">
              <w:rPr>
                <w:sz w:val="20"/>
              </w:rPr>
              <w:t>40 мм</w:t>
            </w:r>
          </w:p>
        </w:tc>
        <w:tc>
          <w:tcPr>
            <w:tcW w:w="1418" w:type="dxa"/>
            <w:vAlign w:val="center"/>
          </w:tcPr>
          <w:p w14:paraId="3906F6F4" w14:textId="1821F1C0" w:rsidR="00DD2175" w:rsidRPr="007A6948" w:rsidRDefault="00DD2175" w:rsidP="00DD2175">
            <w:pPr>
              <w:spacing w:line="240" w:lineRule="auto"/>
              <w:jc w:val="center"/>
              <w:rPr>
                <w:bCs/>
                <w:sz w:val="18"/>
                <w:szCs w:val="18"/>
              </w:rPr>
            </w:pPr>
            <w:r w:rsidRPr="007A6948">
              <w:rPr>
                <w:bCs/>
                <w:sz w:val="18"/>
                <w:szCs w:val="18"/>
              </w:rPr>
              <w:t>1973*, принято по году строительства дома № 3</w:t>
            </w:r>
          </w:p>
        </w:tc>
        <w:tc>
          <w:tcPr>
            <w:tcW w:w="1417" w:type="dxa"/>
            <w:vAlign w:val="center"/>
          </w:tcPr>
          <w:p w14:paraId="537DA219" w14:textId="159278A2" w:rsidR="00DD2175" w:rsidRPr="007A6948" w:rsidRDefault="00DD2175" w:rsidP="00DD2175">
            <w:pPr>
              <w:spacing w:line="240" w:lineRule="auto"/>
              <w:jc w:val="center"/>
              <w:rPr>
                <w:bCs/>
                <w:sz w:val="20"/>
              </w:rPr>
            </w:pPr>
            <w:r w:rsidRPr="007A6948">
              <w:rPr>
                <w:bCs/>
                <w:sz w:val="20"/>
              </w:rPr>
              <w:t>надземная</w:t>
            </w:r>
          </w:p>
        </w:tc>
        <w:tc>
          <w:tcPr>
            <w:tcW w:w="1382" w:type="dxa"/>
            <w:vAlign w:val="center"/>
          </w:tcPr>
          <w:p w14:paraId="748C88A5" w14:textId="1980DF7F" w:rsidR="00DD2175" w:rsidRPr="00DD2175" w:rsidRDefault="00DD2175" w:rsidP="00DD2175">
            <w:pPr>
              <w:spacing w:line="240" w:lineRule="auto"/>
              <w:jc w:val="center"/>
              <w:rPr>
                <w:bCs/>
                <w:sz w:val="20"/>
              </w:rPr>
            </w:pPr>
            <w:r w:rsidRPr="007A6948">
              <w:rPr>
                <w:sz w:val="20"/>
              </w:rPr>
              <w:t>1,824</w:t>
            </w:r>
          </w:p>
        </w:tc>
      </w:tr>
    </w:tbl>
    <w:p w14:paraId="30603A5B" w14:textId="76AB8F58" w:rsidR="00DD2175" w:rsidRDefault="00DD2175"/>
    <w:p w14:paraId="016DAF5A" w14:textId="44E3CA9D" w:rsidR="00DD2175" w:rsidRPr="002F7D36" w:rsidRDefault="00DD2175" w:rsidP="00DD2175">
      <w:pPr>
        <w:spacing w:line="240" w:lineRule="auto"/>
        <w:rPr>
          <w:b/>
          <w:bCs/>
          <w:sz w:val="24"/>
          <w:szCs w:val="24"/>
        </w:rPr>
      </w:pPr>
      <w:r w:rsidRPr="002F7D36">
        <w:rPr>
          <w:b/>
          <w:bCs/>
          <w:sz w:val="24"/>
          <w:szCs w:val="24"/>
        </w:rPr>
        <w:lastRenderedPageBreak/>
        <w:t>Продолжение таблицы 1.</w:t>
      </w:r>
      <w:r>
        <w:rPr>
          <w:b/>
          <w:bCs/>
          <w:sz w:val="24"/>
          <w:szCs w:val="24"/>
        </w:rPr>
        <w:t>9</w:t>
      </w:r>
      <w:r w:rsidRPr="002F7D36">
        <w:rPr>
          <w:b/>
          <w:bCs/>
          <w:sz w:val="24"/>
          <w:szCs w:val="24"/>
        </w:rPr>
        <w:t>.</w:t>
      </w:r>
    </w:p>
    <w:tbl>
      <w:tblPr>
        <w:tblStyle w:val="af1"/>
        <w:tblW w:w="5000" w:type="pct"/>
        <w:jc w:val="center"/>
        <w:tblLayout w:type="fixed"/>
        <w:tblLook w:val="04A0" w:firstRow="1" w:lastRow="0" w:firstColumn="1" w:lastColumn="0" w:noHBand="0" w:noVBand="1"/>
      </w:tblPr>
      <w:tblGrid>
        <w:gridCol w:w="2122"/>
        <w:gridCol w:w="1110"/>
        <w:gridCol w:w="1110"/>
        <w:gridCol w:w="1111"/>
        <w:gridCol w:w="1110"/>
        <w:gridCol w:w="1110"/>
        <w:gridCol w:w="1111"/>
        <w:gridCol w:w="1559"/>
        <w:gridCol w:w="1418"/>
        <w:gridCol w:w="1417"/>
        <w:gridCol w:w="1382"/>
      </w:tblGrid>
      <w:tr w:rsidR="00DD2175" w:rsidRPr="007A6948" w14:paraId="22AA7264" w14:textId="77777777" w:rsidTr="00F14419">
        <w:trPr>
          <w:trHeight w:val="20"/>
          <w:tblHeader/>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hideMark/>
          </w:tcPr>
          <w:p w14:paraId="62E9F622" w14:textId="77777777" w:rsidR="00DD2175" w:rsidRPr="007A6948" w:rsidRDefault="00DD2175" w:rsidP="00F14419">
            <w:pPr>
              <w:spacing w:line="240" w:lineRule="auto"/>
              <w:jc w:val="center"/>
              <w:rPr>
                <w:b/>
                <w:bCs/>
                <w:sz w:val="20"/>
              </w:rPr>
            </w:pPr>
            <w:r w:rsidRPr="007A6948">
              <w:rPr>
                <w:b/>
                <w:bCs/>
                <w:sz w:val="20"/>
              </w:rPr>
              <w:t>Наименование участка трассы</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44946518" w14:textId="77777777" w:rsidR="00DD2175" w:rsidRPr="007A6948" w:rsidRDefault="00DD2175" w:rsidP="00F14419">
            <w:pPr>
              <w:spacing w:line="240" w:lineRule="auto"/>
              <w:jc w:val="center"/>
              <w:rPr>
                <w:b/>
                <w:bCs/>
                <w:sz w:val="20"/>
              </w:rPr>
            </w:pPr>
            <w:r w:rsidRPr="007A6948">
              <w:rPr>
                <w:b/>
                <w:bCs/>
                <w:sz w:val="20"/>
              </w:rPr>
              <w:t>Подающая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0BF73565" w14:textId="77777777" w:rsidR="00DD2175" w:rsidRPr="007A6948" w:rsidRDefault="00DD2175" w:rsidP="00F14419">
            <w:pPr>
              <w:spacing w:line="240" w:lineRule="auto"/>
              <w:jc w:val="center"/>
              <w:rPr>
                <w:b/>
                <w:bCs/>
                <w:sz w:val="20"/>
              </w:rPr>
            </w:pPr>
            <w:r w:rsidRPr="007A6948">
              <w:rPr>
                <w:b/>
                <w:bCs/>
                <w:sz w:val="20"/>
              </w:rPr>
              <w:t>Обратная труба</w:t>
            </w:r>
          </w:p>
        </w:tc>
        <w:tc>
          <w:tcPr>
            <w:tcW w:w="2221" w:type="dxa"/>
            <w:gridSpan w:val="2"/>
            <w:tcBorders>
              <w:top w:val="single" w:sz="4" w:space="0" w:color="auto"/>
              <w:left w:val="single" w:sz="4" w:space="0" w:color="auto"/>
              <w:bottom w:val="single" w:sz="4" w:space="0" w:color="auto"/>
              <w:right w:val="single" w:sz="4" w:space="0" w:color="auto"/>
            </w:tcBorders>
            <w:vAlign w:val="center"/>
            <w:hideMark/>
          </w:tcPr>
          <w:p w14:paraId="25C817D8" w14:textId="77777777" w:rsidR="00DD2175" w:rsidRPr="007A6948" w:rsidRDefault="00DD2175" w:rsidP="00F14419">
            <w:pPr>
              <w:spacing w:line="240" w:lineRule="auto"/>
              <w:jc w:val="center"/>
              <w:rPr>
                <w:b/>
                <w:bCs/>
                <w:sz w:val="20"/>
              </w:rPr>
            </w:pPr>
            <w:r w:rsidRPr="007A6948">
              <w:rPr>
                <w:b/>
                <w:bCs/>
                <w:sz w:val="20"/>
              </w:rPr>
              <w:t>Толщина стенки, мм</w:t>
            </w:r>
          </w:p>
        </w:tc>
        <w:tc>
          <w:tcPr>
            <w:tcW w:w="1559" w:type="dxa"/>
            <w:vMerge w:val="restart"/>
            <w:tcBorders>
              <w:top w:val="single" w:sz="4" w:space="0" w:color="auto"/>
              <w:left w:val="single" w:sz="4" w:space="0" w:color="auto"/>
              <w:right w:val="single" w:sz="4" w:space="0" w:color="auto"/>
            </w:tcBorders>
            <w:vAlign w:val="center"/>
            <w:hideMark/>
          </w:tcPr>
          <w:p w14:paraId="08477D22" w14:textId="77777777" w:rsidR="00DD2175" w:rsidRPr="007A6948" w:rsidRDefault="00DD2175" w:rsidP="00F14419">
            <w:pPr>
              <w:spacing w:line="240" w:lineRule="auto"/>
              <w:jc w:val="center"/>
              <w:rPr>
                <w:b/>
                <w:bCs/>
                <w:sz w:val="20"/>
              </w:rPr>
            </w:pPr>
            <w:r w:rsidRPr="007A6948">
              <w:rPr>
                <w:b/>
                <w:bCs/>
                <w:sz w:val="20"/>
              </w:rPr>
              <w:t>Теплоизоля</w:t>
            </w:r>
            <w:r w:rsidRPr="007A6948">
              <w:rPr>
                <w:b/>
                <w:bCs/>
                <w:sz w:val="20"/>
              </w:rPr>
              <w:softHyphen/>
              <w:t>ция (мате</w:t>
            </w:r>
            <w:r w:rsidRPr="007A6948">
              <w:rPr>
                <w:b/>
                <w:bCs/>
                <w:sz w:val="20"/>
              </w:rPr>
              <w:softHyphen/>
              <w:t>риал, тол</w:t>
            </w:r>
            <w:r w:rsidRPr="007A6948">
              <w:rPr>
                <w:b/>
                <w:bCs/>
                <w:sz w:val="20"/>
              </w:rPr>
              <w:softHyphen/>
              <w:t>щина)</w:t>
            </w:r>
          </w:p>
        </w:tc>
        <w:tc>
          <w:tcPr>
            <w:tcW w:w="1418" w:type="dxa"/>
            <w:vMerge w:val="restart"/>
            <w:tcBorders>
              <w:top w:val="single" w:sz="4" w:space="0" w:color="auto"/>
              <w:left w:val="single" w:sz="4" w:space="0" w:color="auto"/>
              <w:right w:val="single" w:sz="4" w:space="0" w:color="auto"/>
            </w:tcBorders>
            <w:vAlign w:val="center"/>
            <w:hideMark/>
          </w:tcPr>
          <w:p w14:paraId="399835A7" w14:textId="77777777" w:rsidR="00DD2175" w:rsidRPr="007A6948" w:rsidRDefault="00DD2175" w:rsidP="00F14419">
            <w:pPr>
              <w:spacing w:line="240" w:lineRule="auto"/>
              <w:jc w:val="center"/>
              <w:rPr>
                <w:b/>
                <w:bCs/>
                <w:sz w:val="20"/>
              </w:rPr>
            </w:pPr>
            <w:r w:rsidRPr="007A6948">
              <w:rPr>
                <w:b/>
                <w:bCs/>
                <w:sz w:val="20"/>
              </w:rPr>
              <w:t xml:space="preserve">Год </w:t>
            </w:r>
          </w:p>
          <w:p w14:paraId="1F4F1944" w14:textId="77777777" w:rsidR="00DD2175" w:rsidRPr="007A6948" w:rsidRDefault="00DD2175" w:rsidP="00F14419">
            <w:pPr>
              <w:spacing w:line="240" w:lineRule="auto"/>
              <w:jc w:val="center"/>
              <w:rPr>
                <w:b/>
                <w:bCs/>
                <w:sz w:val="20"/>
              </w:rPr>
            </w:pPr>
            <w:r w:rsidRPr="007A6948">
              <w:rPr>
                <w:b/>
                <w:bCs/>
                <w:sz w:val="20"/>
              </w:rPr>
              <w:t xml:space="preserve">прокладки </w:t>
            </w:r>
          </w:p>
          <w:p w14:paraId="38891820" w14:textId="77777777" w:rsidR="00DD2175" w:rsidRPr="007A6948" w:rsidRDefault="00DD2175" w:rsidP="00F14419">
            <w:pPr>
              <w:spacing w:line="240" w:lineRule="auto"/>
              <w:jc w:val="center"/>
              <w:rPr>
                <w:b/>
                <w:bCs/>
                <w:sz w:val="20"/>
              </w:rPr>
            </w:pPr>
            <w:r w:rsidRPr="007A6948">
              <w:rPr>
                <w:b/>
                <w:bCs/>
                <w:sz w:val="20"/>
              </w:rPr>
              <w:t>трубопро</w:t>
            </w:r>
            <w:r w:rsidRPr="007A6948">
              <w:rPr>
                <w:b/>
                <w:bCs/>
                <w:sz w:val="20"/>
              </w:rPr>
              <w:softHyphen/>
              <w:t>вода</w:t>
            </w:r>
          </w:p>
        </w:tc>
        <w:tc>
          <w:tcPr>
            <w:tcW w:w="1417" w:type="dxa"/>
            <w:vMerge w:val="restart"/>
            <w:tcBorders>
              <w:top w:val="single" w:sz="4" w:space="0" w:color="auto"/>
              <w:left w:val="single" w:sz="4" w:space="0" w:color="auto"/>
              <w:right w:val="single" w:sz="4" w:space="0" w:color="auto"/>
            </w:tcBorders>
            <w:vAlign w:val="center"/>
          </w:tcPr>
          <w:p w14:paraId="7E6F55F8" w14:textId="77777777" w:rsidR="00DD2175" w:rsidRPr="007A6948" w:rsidRDefault="00DD2175" w:rsidP="00F14419">
            <w:pPr>
              <w:spacing w:line="240" w:lineRule="auto"/>
              <w:jc w:val="center"/>
              <w:rPr>
                <w:b/>
                <w:bCs/>
                <w:sz w:val="19"/>
                <w:szCs w:val="19"/>
              </w:rPr>
            </w:pPr>
            <w:r w:rsidRPr="007A6948">
              <w:rPr>
                <w:b/>
                <w:bCs/>
                <w:sz w:val="19"/>
                <w:szCs w:val="19"/>
              </w:rPr>
              <w:t>Тип</w:t>
            </w:r>
          </w:p>
          <w:p w14:paraId="1041FCD7" w14:textId="67ECCE42" w:rsidR="00DD2175" w:rsidRPr="007A6948" w:rsidRDefault="00DD2175" w:rsidP="00F14419">
            <w:pPr>
              <w:spacing w:line="240" w:lineRule="auto"/>
              <w:jc w:val="center"/>
              <w:rPr>
                <w:b/>
                <w:bCs/>
                <w:sz w:val="20"/>
              </w:rPr>
            </w:pPr>
            <w:r w:rsidRPr="007A6948">
              <w:rPr>
                <w:b/>
                <w:bCs/>
                <w:sz w:val="19"/>
                <w:szCs w:val="19"/>
              </w:rPr>
              <w:t>прокладки трубопровода</w:t>
            </w:r>
          </w:p>
        </w:tc>
        <w:tc>
          <w:tcPr>
            <w:tcW w:w="1382" w:type="dxa"/>
            <w:vMerge w:val="restart"/>
            <w:tcBorders>
              <w:top w:val="single" w:sz="4" w:space="0" w:color="auto"/>
              <w:left w:val="single" w:sz="4" w:space="0" w:color="auto"/>
              <w:right w:val="single" w:sz="4" w:space="0" w:color="auto"/>
            </w:tcBorders>
            <w:vAlign w:val="center"/>
          </w:tcPr>
          <w:p w14:paraId="4E8D6D64" w14:textId="02B1AD85" w:rsidR="00DD2175" w:rsidRPr="007A6948" w:rsidRDefault="00DD2175" w:rsidP="00F14419">
            <w:pPr>
              <w:spacing w:line="240" w:lineRule="auto"/>
              <w:jc w:val="center"/>
              <w:rPr>
                <w:b/>
                <w:bCs/>
                <w:sz w:val="20"/>
              </w:rPr>
            </w:pPr>
            <w:r w:rsidRPr="007A6948">
              <w:rPr>
                <w:b/>
                <w:bCs/>
                <w:sz w:val="19"/>
                <w:szCs w:val="19"/>
              </w:rPr>
              <w:t>Материаль</w:t>
            </w:r>
            <w:r w:rsidRPr="007A6948">
              <w:rPr>
                <w:b/>
                <w:bCs/>
                <w:sz w:val="19"/>
                <w:szCs w:val="19"/>
              </w:rPr>
              <w:softHyphen/>
              <w:t>ная характе</w:t>
            </w:r>
            <w:r w:rsidRPr="007A6948">
              <w:rPr>
                <w:b/>
                <w:bCs/>
                <w:sz w:val="19"/>
                <w:szCs w:val="19"/>
              </w:rPr>
              <w:softHyphen/>
              <w:t>ристика, м</w:t>
            </w:r>
            <w:r w:rsidRPr="007A6948">
              <w:rPr>
                <w:b/>
                <w:bCs/>
                <w:sz w:val="19"/>
                <w:szCs w:val="19"/>
                <w:vertAlign w:val="superscript"/>
              </w:rPr>
              <w:t>2</w:t>
            </w:r>
          </w:p>
        </w:tc>
      </w:tr>
      <w:tr w:rsidR="00DD2175" w:rsidRPr="007A6948" w14:paraId="4B451519" w14:textId="77777777" w:rsidTr="00F14419">
        <w:trPr>
          <w:trHeight w:val="20"/>
          <w:tblHeader/>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F330BA" w14:textId="77777777" w:rsidR="00DD2175" w:rsidRPr="007A6948" w:rsidRDefault="00DD2175" w:rsidP="00F14419">
            <w:pPr>
              <w:spacing w:line="240" w:lineRule="auto"/>
              <w:rPr>
                <w:b/>
                <w:bCs/>
                <w:sz w:val="20"/>
              </w:rPr>
            </w:pPr>
          </w:p>
        </w:tc>
        <w:tc>
          <w:tcPr>
            <w:tcW w:w="1110" w:type="dxa"/>
            <w:tcBorders>
              <w:top w:val="single" w:sz="4" w:space="0" w:color="auto"/>
              <w:left w:val="single" w:sz="4" w:space="0" w:color="auto"/>
              <w:bottom w:val="single" w:sz="4" w:space="0" w:color="auto"/>
              <w:right w:val="single" w:sz="4" w:space="0" w:color="auto"/>
            </w:tcBorders>
            <w:vAlign w:val="center"/>
            <w:hideMark/>
          </w:tcPr>
          <w:p w14:paraId="2FA15DEF" w14:textId="77777777" w:rsidR="00DD2175" w:rsidRPr="007A6948" w:rsidRDefault="00DD2175" w:rsidP="00F14419">
            <w:pPr>
              <w:spacing w:line="240" w:lineRule="auto"/>
              <w:jc w:val="center"/>
              <w:rPr>
                <w:b/>
                <w:bCs/>
                <w:sz w:val="20"/>
              </w:rPr>
            </w:pPr>
            <w:r w:rsidRPr="007A6948">
              <w:rPr>
                <w:b/>
                <w:bCs/>
                <w:sz w:val="20"/>
              </w:rPr>
              <w:t>наруж</w:t>
            </w:r>
            <w:r w:rsidRPr="007A6948">
              <w:rPr>
                <w:b/>
                <w:bCs/>
                <w:sz w:val="20"/>
              </w:rPr>
              <w:softHyphen/>
              <w:t>ный диа</w:t>
            </w:r>
            <w:r w:rsidRPr="007A6948">
              <w:rPr>
                <w:b/>
                <w:bCs/>
                <w:sz w:val="20"/>
              </w:rPr>
              <w:softHyphen/>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C9D7828" w14:textId="77777777" w:rsidR="00DD2175" w:rsidRPr="007A6948" w:rsidRDefault="00DD2175" w:rsidP="00F14419">
            <w:pPr>
              <w:spacing w:line="240" w:lineRule="auto"/>
              <w:jc w:val="center"/>
              <w:rPr>
                <w:b/>
                <w:bCs/>
                <w:sz w:val="20"/>
              </w:rPr>
            </w:pPr>
            <w:r w:rsidRPr="007A6948">
              <w:rPr>
                <w:b/>
                <w:bCs/>
                <w:sz w:val="20"/>
              </w:rPr>
              <w:t>длина, м</w:t>
            </w:r>
          </w:p>
        </w:tc>
        <w:tc>
          <w:tcPr>
            <w:tcW w:w="1111" w:type="dxa"/>
            <w:tcBorders>
              <w:top w:val="single" w:sz="4" w:space="0" w:color="auto"/>
              <w:left w:val="single" w:sz="4" w:space="0" w:color="auto"/>
              <w:bottom w:val="single" w:sz="4" w:space="0" w:color="auto"/>
              <w:right w:val="single" w:sz="4" w:space="0" w:color="auto"/>
            </w:tcBorders>
            <w:vAlign w:val="center"/>
            <w:hideMark/>
          </w:tcPr>
          <w:p w14:paraId="20178AAC" w14:textId="77777777" w:rsidR="00DD2175" w:rsidRPr="007A6948" w:rsidRDefault="00DD2175" w:rsidP="00F14419">
            <w:pPr>
              <w:spacing w:line="240" w:lineRule="auto"/>
              <w:jc w:val="center"/>
              <w:rPr>
                <w:b/>
                <w:bCs/>
                <w:sz w:val="20"/>
              </w:rPr>
            </w:pPr>
            <w:r w:rsidRPr="007A6948">
              <w:rPr>
                <w:b/>
                <w:bCs/>
                <w:sz w:val="20"/>
              </w:rPr>
              <w:t>наруж</w:t>
            </w:r>
            <w:r w:rsidRPr="007A6948">
              <w:rPr>
                <w:b/>
                <w:bCs/>
                <w:sz w:val="20"/>
              </w:rPr>
              <w:softHyphen/>
              <w:t>ный диа</w:t>
            </w:r>
            <w:r w:rsidRPr="007A6948">
              <w:rPr>
                <w:b/>
                <w:bCs/>
                <w:sz w:val="20"/>
              </w:rPr>
              <w:softHyphen/>
              <w:t>метр, мм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22FB0CA" w14:textId="77777777" w:rsidR="00DD2175" w:rsidRPr="007A6948" w:rsidRDefault="00DD2175" w:rsidP="00F14419">
            <w:pPr>
              <w:spacing w:line="240" w:lineRule="auto"/>
              <w:jc w:val="center"/>
              <w:rPr>
                <w:b/>
                <w:bCs/>
                <w:sz w:val="20"/>
              </w:rPr>
            </w:pPr>
            <w:r w:rsidRPr="007A6948">
              <w:rPr>
                <w:b/>
                <w:bCs/>
                <w:sz w:val="20"/>
              </w:rPr>
              <w:t>длина, м</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A9E1A16" w14:textId="77777777" w:rsidR="00DD2175" w:rsidRPr="007A6948" w:rsidRDefault="00DD2175" w:rsidP="00F14419">
            <w:pPr>
              <w:spacing w:line="240" w:lineRule="auto"/>
              <w:jc w:val="center"/>
              <w:rPr>
                <w:b/>
                <w:bCs/>
                <w:sz w:val="20"/>
              </w:rPr>
            </w:pPr>
            <w:r w:rsidRPr="007A6948">
              <w:rPr>
                <w:b/>
                <w:bCs/>
                <w:sz w:val="20"/>
              </w:rPr>
              <w:t>подаю</w:t>
            </w:r>
            <w:r w:rsidRPr="007A6948">
              <w:rPr>
                <w:b/>
                <w:bCs/>
                <w:sz w:val="20"/>
              </w:rPr>
              <w:softHyphen/>
              <w:t>щая</w:t>
            </w:r>
          </w:p>
        </w:tc>
        <w:tc>
          <w:tcPr>
            <w:tcW w:w="1111" w:type="dxa"/>
            <w:tcBorders>
              <w:top w:val="single" w:sz="4" w:space="0" w:color="auto"/>
              <w:left w:val="single" w:sz="4" w:space="0" w:color="auto"/>
              <w:bottom w:val="single" w:sz="4" w:space="0" w:color="auto"/>
              <w:right w:val="single" w:sz="4" w:space="0" w:color="auto"/>
            </w:tcBorders>
            <w:vAlign w:val="center"/>
            <w:hideMark/>
          </w:tcPr>
          <w:p w14:paraId="5E5B9CA0" w14:textId="77777777" w:rsidR="00DD2175" w:rsidRPr="007A6948" w:rsidRDefault="00DD2175" w:rsidP="00F14419">
            <w:pPr>
              <w:spacing w:line="240" w:lineRule="auto"/>
              <w:jc w:val="center"/>
              <w:rPr>
                <w:b/>
                <w:bCs/>
                <w:sz w:val="20"/>
              </w:rPr>
            </w:pPr>
            <w:r w:rsidRPr="007A6948">
              <w:rPr>
                <w:b/>
                <w:bCs/>
                <w:sz w:val="20"/>
              </w:rPr>
              <w:t>обратная</w:t>
            </w:r>
          </w:p>
        </w:tc>
        <w:tc>
          <w:tcPr>
            <w:tcW w:w="1559" w:type="dxa"/>
            <w:vMerge/>
            <w:tcBorders>
              <w:left w:val="single" w:sz="4" w:space="0" w:color="auto"/>
              <w:bottom w:val="single" w:sz="4" w:space="0" w:color="auto"/>
              <w:right w:val="single" w:sz="4" w:space="0" w:color="auto"/>
            </w:tcBorders>
            <w:vAlign w:val="center"/>
            <w:hideMark/>
          </w:tcPr>
          <w:p w14:paraId="7B948FC5" w14:textId="77777777" w:rsidR="00DD2175" w:rsidRPr="007A6948" w:rsidRDefault="00DD2175" w:rsidP="00F14419">
            <w:pPr>
              <w:spacing w:line="240" w:lineRule="auto"/>
              <w:rPr>
                <w:b/>
                <w:bCs/>
                <w:sz w:val="20"/>
              </w:rPr>
            </w:pPr>
          </w:p>
        </w:tc>
        <w:tc>
          <w:tcPr>
            <w:tcW w:w="1418" w:type="dxa"/>
            <w:vMerge/>
            <w:tcBorders>
              <w:left w:val="single" w:sz="4" w:space="0" w:color="auto"/>
              <w:bottom w:val="single" w:sz="4" w:space="0" w:color="auto"/>
              <w:right w:val="single" w:sz="4" w:space="0" w:color="auto"/>
            </w:tcBorders>
            <w:vAlign w:val="center"/>
            <w:hideMark/>
          </w:tcPr>
          <w:p w14:paraId="0D5C7D1E" w14:textId="77777777" w:rsidR="00DD2175" w:rsidRPr="007A6948" w:rsidRDefault="00DD2175" w:rsidP="00F14419">
            <w:pPr>
              <w:spacing w:line="240" w:lineRule="auto"/>
              <w:rPr>
                <w:b/>
                <w:bCs/>
                <w:sz w:val="20"/>
              </w:rPr>
            </w:pPr>
          </w:p>
        </w:tc>
        <w:tc>
          <w:tcPr>
            <w:tcW w:w="1417" w:type="dxa"/>
            <w:vMerge/>
            <w:tcBorders>
              <w:left w:val="single" w:sz="4" w:space="0" w:color="auto"/>
              <w:bottom w:val="single" w:sz="4" w:space="0" w:color="auto"/>
              <w:right w:val="single" w:sz="4" w:space="0" w:color="auto"/>
            </w:tcBorders>
            <w:vAlign w:val="center"/>
          </w:tcPr>
          <w:p w14:paraId="3038A7D0" w14:textId="77777777" w:rsidR="00DD2175" w:rsidRPr="007A6948" w:rsidRDefault="00DD2175" w:rsidP="00F14419">
            <w:pPr>
              <w:spacing w:line="240" w:lineRule="auto"/>
              <w:jc w:val="center"/>
              <w:rPr>
                <w:b/>
                <w:bCs/>
                <w:sz w:val="20"/>
              </w:rPr>
            </w:pPr>
          </w:p>
        </w:tc>
        <w:tc>
          <w:tcPr>
            <w:tcW w:w="1382" w:type="dxa"/>
            <w:vMerge/>
            <w:tcBorders>
              <w:left w:val="single" w:sz="4" w:space="0" w:color="auto"/>
              <w:bottom w:val="single" w:sz="4" w:space="0" w:color="auto"/>
              <w:right w:val="single" w:sz="4" w:space="0" w:color="auto"/>
            </w:tcBorders>
          </w:tcPr>
          <w:p w14:paraId="088AAE15" w14:textId="77777777" w:rsidR="00DD2175" w:rsidRPr="007A6948" w:rsidRDefault="00DD2175" w:rsidP="00F14419">
            <w:pPr>
              <w:spacing w:line="240" w:lineRule="auto"/>
              <w:rPr>
                <w:b/>
                <w:bCs/>
                <w:sz w:val="20"/>
              </w:rPr>
            </w:pPr>
          </w:p>
        </w:tc>
      </w:tr>
      <w:tr w:rsidR="00B52D7D" w:rsidRPr="007A6948" w14:paraId="4E36A64B" w14:textId="4E630C0A" w:rsidTr="00DD2175">
        <w:trPr>
          <w:trHeight w:val="20"/>
          <w:jc w:val="center"/>
        </w:trPr>
        <w:tc>
          <w:tcPr>
            <w:tcW w:w="2122" w:type="dxa"/>
            <w:vAlign w:val="center"/>
          </w:tcPr>
          <w:p w14:paraId="30DA75CC" w14:textId="626409A7" w:rsidR="00B52D7D" w:rsidRPr="007A6948" w:rsidRDefault="00B52D7D" w:rsidP="002F7D36">
            <w:pPr>
              <w:spacing w:line="240" w:lineRule="auto"/>
              <w:jc w:val="left"/>
              <w:rPr>
                <w:sz w:val="20"/>
              </w:rPr>
            </w:pPr>
            <w:r w:rsidRPr="007A6948">
              <w:rPr>
                <w:sz w:val="20"/>
              </w:rPr>
              <w:t>Вывод из ж.д. ул. Центральная, 2 – ввод в ж.д. ул. Центральная, 1</w:t>
            </w:r>
          </w:p>
        </w:tc>
        <w:tc>
          <w:tcPr>
            <w:tcW w:w="1110" w:type="dxa"/>
            <w:vAlign w:val="center"/>
          </w:tcPr>
          <w:p w14:paraId="47E5D4D2" w14:textId="38A8B0D1" w:rsidR="00B52D7D" w:rsidRPr="007A6948" w:rsidRDefault="00B52D7D" w:rsidP="002F7D36">
            <w:pPr>
              <w:spacing w:line="240" w:lineRule="auto"/>
              <w:jc w:val="center"/>
              <w:rPr>
                <w:sz w:val="20"/>
              </w:rPr>
            </w:pPr>
            <w:r w:rsidRPr="007A6948">
              <w:rPr>
                <w:sz w:val="20"/>
              </w:rPr>
              <w:t>57</w:t>
            </w:r>
          </w:p>
        </w:tc>
        <w:tc>
          <w:tcPr>
            <w:tcW w:w="1110" w:type="dxa"/>
            <w:vAlign w:val="center"/>
          </w:tcPr>
          <w:p w14:paraId="57226197" w14:textId="3A94249B" w:rsidR="00B52D7D" w:rsidRPr="007A6948" w:rsidRDefault="00B52D7D" w:rsidP="002F7D36">
            <w:pPr>
              <w:spacing w:line="240" w:lineRule="auto"/>
              <w:jc w:val="center"/>
              <w:rPr>
                <w:sz w:val="20"/>
              </w:rPr>
            </w:pPr>
            <w:r w:rsidRPr="007A6948">
              <w:rPr>
                <w:sz w:val="20"/>
              </w:rPr>
              <w:t>23</w:t>
            </w:r>
          </w:p>
        </w:tc>
        <w:tc>
          <w:tcPr>
            <w:tcW w:w="1111" w:type="dxa"/>
            <w:vAlign w:val="center"/>
          </w:tcPr>
          <w:p w14:paraId="5D06CDDF" w14:textId="604D309D" w:rsidR="00B52D7D" w:rsidRPr="007A6948" w:rsidRDefault="00B52D7D" w:rsidP="002F7D36">
            <w:pPr>
              <w:spacing w:line="240" w:lineRule="auto"/>
              <w:jc w:val="center"/>
              <w:rPr>
                <w:sz w:val="20"/>
              </w:rPr>
            </w:pPr>
            <w:r w:rsidRPr="007A6948">
              <w:rPr>
                <w:sz w:val="20"/>
              </w:rPr>
              <w:t>57</w:t>
            </w:r>
          </w:p>
        </w:tc>
        <w:tc>
          <w:tcPr>
            <w:tcW w:w="1110" w:type="dxa"/>
            <w:vAlign w:val="center"/>
          </w:tcPr>
          <w:p w14:paraId="6914D30E" w14:textId="0C4EDCDE" w:rsidR="00B52D7D" w:rsidRPr="007A6948" w:rsidRDefault="00B52D7D" w:rsidP="002F7D36">
            <w:pPr>
              <w:spacing w:line="240" w:lineRule="auto"/>
              <w:jc w:val="center"/>
              <w:rPr>
                <w:sz w:val="20"/>
              </w:rPr>
            </w:pPr>
            <w:r w:rsidRPr="007A6948">
              <w:rPr>
                <w:sz w:val="20"/>
              </w:rPr>
              <w:t>23</w:t>
            </w:r>
          </w:p>
        </w:tc>
        <w:tc>
          <w:tcPr>
            <w:tcW w:w="1110" w:type="dxa"/>
            <w:vAlign w:val="center"/>
          </w:tcPr>
          <w:p w14:paraId="5EF1A144" w14:textId="487BDE5B" w:rsidR="00B52D7D" w:rsidRPr="007A6948" w:rsidRDefault="00B52D7D" w:rsidP="002F7D36">
            <w:pPr>
              <w:spacing w:line="240" w:lineRule="auto"/>
              <w:jc w:val="center"/>
              <w:rPr>
                <w:sz w:val="20"/>
              </w:rPr>
            </w:pPr>
            <w:r w:rsidRPr="007A6948">
              <w:rPr>
                <w:sz w:val="20"/>
              </w:rPr>
              <w:t>3,0</w:t>
            </w:r>
          </w:p>
        </w:tc>
        <w:tc>
          <w:tcPr>
            <w:tcW w:w="1111" w:type="dxa"/>
            <w:vAlign w:val="center"/>
          </w:tcPr>
          <w:p w14:paraId="76C49E18" w14:textId="530E1B41" w:rsidR="00B52D7D" w:rsidRPr="007A6948" w:rsidRDefault="00B52D7D" w:rsidP="002F7D36">
            <w:pPr>
              <w:spacing w:line="240" w:lineRule="auto"/>
              <w:jc w:val="center"/>
              <w:rPr>
                <w:sz w:val="20"/>
              </w:rPr>
            </w:pPr>
            <w:r w:rsidRPr="007A6948">
              <w:rPr>
                <w:sz w:val="20"/>
              </w:rPr>
              <w:t>3,0</w:t>
            </w:r>
          </w:p>
        </w:tc>
        <w:tc>
          <w:tcPr>
            <w:tcW w:w="1559" w:type="dxa"/>
            <w:vAlign w:val="center"/>
          </w:tcPr>
          <w:p w14:paraId="5F38706B" w14:textId="77777777" w:rsidR="00B52D7D" w:rsidRPr="007A6948" w:rsidRDefault="00B52D7D" w:rsidP="002F7D36">
            <w:pPr>
              <w:spacing w:line="240" w:lineRule="auto"/>
              <w:jc w:val="center"/>
              <w:rPr>
                <w:sz w:val="20"/>
              </w:rPr>
            </w:pPr>
            <w:r w:rsidRPr="007A6948">
              <w:rPr>
                <w:sz w:val="20"/>
              </w:rPr>
              <w:t>минвата,</w:t>
            </w:r>
          </w:p>
          <w:p w14:paraId="6FF1EA3D" w14:textId="133D909D" w:rsidR="00B52D7D" w:rsidRPr="007A6948" w:rsidRDefault="00B52D7D" w:rsidP="002F7D36">
            <w:pPr>
              <w:spacing w:line="240" w:lineRule="auto"/>
              <w:jc w:val="center"/>
              <w:rPr>
                <w:sz w:val="20"/>
              </w:rPr>
            </w:pPr>
            <w:r w:rsidRPr="007A6948">
              <w:rPr>
                <w:sz w:val="20"/>
              </w:rPr>
              <w:t>40 мм</w:t>
            </w:r>
          </w:p>
        </w:tc>
        <w:tc>
          <w:tcPr>
            <w:tcW w:w="1418" w:type="dxa"/>
            <w:vAlign w:val="center"/>
          </w:tcPr>
          <w:p w14:paraId="2EB4192D" w14:textId="63D4345D" w:rsidR="00B52D7D" w:rsidRPr="007A6948" w:rsidRDefault="00B52D7D" w:rsidP="002F7D36">
            <w:pPr>
              <w:spacing w:line="240" w:lineRule="auto"/>
              <w:jc w:val="center"/>
              <w:rPr>
                <w:bCs/>
                <w:sz w:val="18"/>
                <w:szCs w:val="18"/>
              </w:rPr>
            </w:pPr>
            <w:r w:rsidRPr="007A6948">
              <w:rPr>
                <w:bCs/>
                <w:sz w:val="18"/>
                <w:szCs w:val="18"/>
              </w:rPr>
              <w:t>1970*, принято по году строительства дома № 2</w:t>
            </w:r>
          </w:p>
        </w:tc>
        <w:tc>
          <w:tcPr>
            <w:tcW w:w="1417" w:type="dxa"/>
            <w:vAlign w:val="center"/>
          </w:tcPr>
          <w:p w14:paraId="15897C71" w14:textId="19957411" w:rsidR="00B52D7D" w:rsidRPr="007A6948" w:rsidRDefault="00B52D7D" w:rsidP="00DD2175">
            <w:pPr>
              <w:spacing w:line="240" w:lineRule="auto"/>
              <w:jc w:val="center"/>
              <w:rPr>
                <w:bCs/>
                <w:sz w:val="20"/>
              </w:rPr>
            </w:pPr>
            <w:r w:rsidRPr="007A6948">
              <w:rPr>
                <w:bCs/>
                <w:sz w:val="20"/>
              </w:rPr>
              <w:t>надземная</w:t>
            </w:r>
          </w:p>
        </w:tc>
        <w:tc>
          <w:tcPr>
            <w:tcW w:w="1382" w:type="dxa"/>
            <w:vAlign w:val="center"/>
          </w:tcPr>
          <w:p w14:paraId="48D1BD44" w14:textId="2A2D3807" w:rsidR="00B52D7D" w:rsidRPr="007A6948" w:rsidRDefault="00DD2175" w:rsidP="00DD2175">
            <w:pPr>
              <w:spacing w:line="240" w:lineRule="auto"/>
              <w:jc w:val="center"/>
              <w:rPr>
                <w:sz w:val="20"/>
              </w:rPr>
            </w:pPr>
            <w:r w:rsidRPr="007A6948">
              <w:rPr>
                <w:sz w:val="20"/>
              </w:rPr>
              <w:t>2,622</w:t>
            </w:r>
          </w:p>
        </w:tc>
      </w:tr>
      <w:tr w:rsidR="00B52D7D" w:rsidRPr="00680AE7" w14:paraId="45DB6EB9" w14:textId="3156A72E" w:rsidTr="00DD2175">
        <w:trPr>
          <w:trHeight w:val="20"/>
          <w:jc w:val="center"/>
        </w:trPr>
        <w:tc>
          <w:tcPr>
            <w:tcW w:w="14560" w:type="dxa"/>
            <w:gridSpan w:val="11"/>
            <w:vAlign w:val="center"/>
          </w:tcPr>
          <w:p w14:paraId="1699E8ED" w14:textId="77777777" w:rsidR="00B52D7D" w:rsidRPr="007A6948" w:rsidRDefault="00B52D7D" w:rsidP="00DD2175">
            <w:pPr>
              <w:spacing w:line="240" w:lineRule="auto"/>
              <w:jc w:val="left"/>
              <w:rPr>
                <w:bCs/>
                <w:sz w:val="20"/>
              </w:rPr>
            </w:pPr>
            <w:r w:rsidRPr="007A6948">
              <w:rPr>
                <w:bCs/>
                <w:sz w:val="20"/>
              </w:rPr>
              <w:t>* Данных нет, год прокладки принят ориентировочно – по году строительства здания.</w:t>
            </w:r>
          </w:p>
          <w:p w14:paraId="64586281" w14:textId="29898A37" w:rsidR="00B52D7D" w:rsidRPr="00257851" w:rsidRDefault="00B52D7D" w:rsidP="00DD2175">
            <w:pPr>
              <w:spacing w:line="240" w:lineRule="auto"/>
              <w:jc w:val="left"/>
              <w:rPr>
                <w:bCs/>
                <w:sz w:val="20"/>
              </w:rPr>
            </w:pPr>
            <w:r w:rsidRPr="007A6948">
              <w:rPr>
                <w:bCs/>
                <w:sz w:val="20"/>
              </w:rPr>
              <w:t>** Данных нет, год прокладки принят ориентировочно – по результатам визуальной оценки.</w:t>
            </w:r>
          </w:p>
        </w:tc>
      </w:tr>
    </w:tbl>
    <w:p w14:paraId="1512FD21" w14:textId="77777777" w:rsidR="00F27E79" w:rsidRDefault="00F27E79" w:rsidP="00F27E79">
      <w:pPr>
        <w:widowControl w:val="0"/>
        <w:spacing w:line="240" w:lineRule="auto"/>
        <w:ind w:firstLine="567"/>
        <w:contextualSpacing/>
        <w:rPr>
          <w:rFonts w:eastAsia="Calibri" w:cs="Times New Roman"/>
          <w:szCs w:val="26"/>
        </w:rPr>
      </w:pPr>
    </w:p>
    <w:p w14:paraId="148595CF" w14:textId="180B9BFB" w:rsidR="00F27E79" w:rsidRDefault="00F27E79" w:rsidP="007A6948">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Изменение длин тепловых сетей от котельной в сравнении с актуализ</w:t>
      </w:r>
      <w:r w:rsidR="000B2029">
        <w:rPr>
          <w:rFonts w:ascii="Times New Roman" w:hAnsi="Times New Roman" w:cs="Times New Roman"/>
        </w:rPr>
        <w:t>ированной редакцией</w:t>
      </w:r>
      <w:r>
        <w:rPr>
          <w:rFonts w:ascii="Times New Roman" w:hAnsi="Times New Roman" w:cs="Times New Roman"/>
        </w:rPr>
        <w:t xml:space="preserve"> схемы теплоснабжения 2019 г. связано с проведением обследования и уточнением данных.</w:t>
      </w:r>
    </w:p>
    <w:p w14:paraId="2B8C2BA0" w14:textId="7689D5FF" w:rsidR="00780C5B" w:rsidRPr="00780C5B" w:rsidRDefault="00780C5B" w:rsidP="007A6948">
      <w:pPr>
        <w:ind w:firstLine="567"/>
        <w:rPr>
          <w:szCs w:val="26"/>
        </w:rPr>
      </w:pPr>
      <w:r>
        <w:rPr>
          <w:szCs w:val="26"/>
        </w:rPr>
        <w:t xml:space="preserve">По участкам тепловых сетей к </w:t>
      </w:r>
      <w:r w:rsidRPr="00790D26">
        <w:rPr>
          <w:szCs w:val="26"/>
        </w:rPr>
        <w:t>жилым домам № 1, 2, 3, 4, 5, 6, 7, 8 по улице Центральной</w:t>
      </w:r>
      <w:r>
        <w:rPr>
          <w:szCs w:val="26"/>
        </w:rPr>
        <w:t>, к школе и детскому саду точные даты прокладки отсутствуют, год прокладки принимается равным году строительства здания.</w:t>
      </w:r>
    </w:p>
    <w:p w14:paraId="75975A82" w14:textId="77777777" w:rsidR="00F27E79" w:rsidRDefault="00F27E79" w:rsidP="00F27E79">
      <w:pPr>
        <w:widowControl w:val="0"/>
        <w:spacing w:line="240" w:lineRule="auto"/>
        <w:ind w:firstLine="567"/>
        <w:contextualSpacing/>
        <w:rPr>
          <w:rFonts w:eastAsia="Calibri" w:cs="Times New Roman"/>
          <w:szCs w:val="26"/>
        </w:rPr>
        <w:sectPr w:rsidR="00F27E79" w:rsidSect="00147061">
          <w:type w:val="nextColumn"/>
          <w:pgSz w:w="16838" w:h="11906" w:orient="landscape"/>
          <w:pgMar w:top="1134" w:right="567" w:bottom="1134" w:left="1701" w:header="709" w:footer="709" w:gutter="0"/>
          <w:cols w:space="720"/>
          <w:docGrid w:linePitch="354"/>
        </w:sectPr>
      </w:pPr>
    </w:p>
    <w:p w14:paraId="4D711B0D" w14:textId="4E5D3863" w:rsidR="00985DF4" w:rsidRDefault="00985DF4" w:rsidP="00985DF4">
      <w:pPr>
        <w:pStyle w:val="30"/>
        <w:widowControl w:val="0"/>
        <w:numPr>
          <w:ilvl w:val="0"/>
          <w:numId w:val="0"/>
        </w:numPr>
        <w:suppressAutoHyphens w:val="0"/>
        <w:ind w:firstLine="567"/>
        <w:rPr>
          <w:sz w:val="24"/>
        </w:rPr>
      </w:pPr>
      <w:bookmarkStart w:id="64" w:name="_Toc96088764"/>
      <w:bookmarkStart w:id="65" w:name="_Hlk93393886"/>
      <w:r w:rsidRPr="007A6948">
        <w:rPr>
          <w:lang w:val="ru-RU"/>
        </w:rPr>
        <w:lastRenderedPageBreak/>
        <w:t xml:space="preserve">1.3.4 </w:t>
      </w:r>
      <w:r w:rsidR="00780C5B" w:rsidRPr="007A6948">
        <w:rPr>
          <w:lang w:val="ru-RU"/>
        </w:rPr>
        <w:t>Описание т</w:t>
      </w:r>
      <w:r w:rsidRPr="007A6948">
        <w:rPr>
          <w:lang w:val="ru-RU"/>
        </w:rPr>
        <w:t>ип</w:t>
      </w:r>
      <w:r w:rsidR="00780C5B" w:rsidRPr="007A6948">
        <w:rPr>
          <w:lang w:val="ru-RU"/>
        </w:rPr>
        <w:t>ов</w:t>
      </w:r>
      <w:r w:rsidRPr="007A6948">
        <w:rPr>
          <w:lang w:val="ru-RU"/>
        </w:rPr>
        <w:t xml:space="preserve"> и количеств</w:t>
      </w:r>
      <w:r w:rsidR="00780C5B" w:rsidRPr="007A6948">
        <w:rPr>
          <w:lang w:val="ru-RU"/>
        </w:rPr>
        <w:t>а</w:t>
      </w:r>
      <w:r w:rsidRPr="007A6948">
        <w:rPr>
          <w:lang w:val="ru-RU"/>
        </w:rPr>
        <w:t xml:space="preserve"> секционирующей и регулирующей арматуры на тепловых сетях</w:t>
      </w:r>
      <w:bookmarkEnd w:id="64"/>
    </w:p>
    <w:bookmarkEnd w:id="65"/>
    <w:p w14:paraId="4CD0439D" w14:textId="586E9929" w:rsidR="000D73DE" w:rsidRDefault="000D73DE" w:rsidP="000D73DE">
      <w:pPr>
        <w:widowControl w:val="0"/>
        <w:ind w:firstLine="567"/>
        <w:contextualSpacing/>
        <w:rPr>
          <w:rFonts w:eastAsia="Calibri" w:cs="Times New Roman"/>
          <w:szCs w:val="26"/>
        </w:rPr>
      </w:pPr>
      <w:r>
        <w:rPr>
          <w:rFonts w:eastAsia="Calibri" w:cs="Times New Roman"/>
          <w:szCs w:val="26"/>
        </w:rPr>
        <w:t>Типы и количество секционирующей и регулирующей арматуры, установленной в тепловых камерах, приведен</w:t>
      </w:r>
      <w:r w:rsidR="007A6948">
        <w:rPr>
          <w:rFonts w:eastAsia="Calibri" w:cs="Times New Roman"/>
          <w:szCs w:val="26"/>
        </w:rPr>
        <w:t>ы</w:t>
      </w:r>
      <w:r>
        <w:rPr>
          <w:rFonts w:eastAsia="Calibri" w:cs="Times New Roman"/>
          <w:szCs w:val="26"/>
        </w:rPr>
        <w:t xml:space="preserve"> в таблице 1.</w:t>
      </w:r>
      <w:r w:rsidR="00780C5B">
        <w:rPr>
          <w:rFonts w:eastAsia="Calibri" w:cs="Times New Roman"/>
          <w:szCs w:val="26"/>
        </w:rPr>
        <w:t>10</w:t>
      </w:r>
      <w:r>
        <w:rPr>
          <w:rFonts w:eastAsia="Calibri" w:cs="Times New Roman"/>
          <w:szCs w:val="26"/>
        </w:rPr>
        <w:t>.</w:t>
      </w:r>
    </w:p>
    <w:p w14:paraId="6CBEC18A" w14:textId="23FF9EE9" w:rsidR="000D73DE" w:rsidRPr="001C73EF" w:rsidRDefault="000D73DE" w:rsidP="001C73EF">
      <w:pPr>
        <w:pStyle w:val="aa"/>
        <w:ind w:left="0" w:firstLine="0"/>
      </w:pPr>
      <w:r w:rsidRPr="001C73EF">
        <w:t>Типы и количество секционирующей и регулирующей арматуры, установленной в тепловых камерах</w:t>
      </w:r>
    </w:p>
    <w:tbl>
      <w:tblPr>
        <w:tblStyle w:val="af1"/>
        <w:tblW w:w="5000" w:type="pct"/>
        <w:jc w:val="center"/>
        <w:tblLayout w:type="fixed"/>
        <w:tblLook w:val="04A0" w:firstRow="1" w:lastRow="0" w:firstColumn="1" w:lastColumn="0" w:noHBand="0" w:noVBand="1"/>
      </w:tblPr>
      <w:tblGrid>
        <w:gridCol w:w="1004"/>
        <w:gridCol w:w="1145"/>
        <w:gridCol w:w="1156"/>
        <w:gridCol w:w="1214"/>
        <w:gridCol w:w="1660"/>
        <w:gridCol w:w="1228"/>
        <w:gridCol w:w="1214"/>
        <w:gridCol w:w="1007"/>
      </w:tblGrid>
      <w:tr w:rsidR="00DB58DB" w:rsidRPr="000D23AE" w14:paraId="42D32378" w14:textId="77777777" w:rsidTr="000D23AE">
        <w:trPr>
          <w:trHeight w:val="58"/>
          <w:jc w:val="center"/>
        </w:trPr>
        <w:tc>
          <w:tcPr>
            <w:tcW w:w="989" w:type="dxa"/>
            <w:vMerge w:val="restart"/>
            <w:vAlign w:val="center"/>
          </w:tcPr>
          <w:p w14:paraId="1A8E40AB" w14:textId="77777777" w:rsidR="00DB58DB" w:rsidRPr="000D23AE" w:rsidRDefault="00DB58DB" w:rsidP="003A0DF9">
            <w:pPr>
              <w:spacing w:line="240" w:lineRule="auto"/>
              <w:jc w:val="center"/>
              <w:rPr>
                <w:b/>
                <w:bCs/>
                <w:sz w:val="20"/>
              </w:rPr>
            </w:pPr>
            <w:r w:rsidRPr="000D23AE">
              <w:rPr>
                <w:b/>
                <w:bCs/>
                <w:sz w:val="20"/>
              </w:rPr>
              <w:t>Номер камеры</w:t>
            </w:r>
          </w:p>
        </w:tc>
        <w:tc>
          <w:tcPr>
            <w:tcW w:w="6314" w:type="dxa"/>
            <w:gridSpan w:val="5"/>
            <w:vAlign w:val="center"/>
          </w:tcPr>
          <w:p w14:paraId="5E53A3B4" w14:textId="77777777" w:rsidR="00DB58DB" w:rsidRPr="000D23AE" w:rsidRDefault="00DB58DB" w:rsidP="003A0DF9">
            <w:pPr>
              <w:spacing w:line="240" w:lineRule="auto"/>
              <w:jc w:val="center"/>
              <w:rPr>
                <w:b/>
                <w:bCs/>
                <w:sz w:val="20"/>
              </w:rPr>
            </w:pPr>
            <w:r w:rsidRPr="000D23AE">
              <w:rPr>
                <w:b/>
                <w:bCs/>
                <w:sz w:val="20"/>
              </w:rPr>
              <w:t>Задвижки</w:t>
            </w:r>
          </w:p>
        </w:tc>
        <w:tc>
          <w:tcPr>
            <w:tcW w:w="2190" w:type="dxa"/>
            <w:gridSpan w:val="2"/>
            <w:vMerge w:val="restart"/>
            <w:vAlign w:val="center"/>
          </w:tcPr>
          <w:p w14:paraId="11510130" w14:textId="0464D66D" w:rsidR="00DB58DB" w:rsidRPr="000D23AE" w:rsidRDefault="00DB58DB" w:rsidP="003A0DF9">
            <w:pPr>
              <w:spacing w:line="240" w:lineRule="auto"/>
              <w:jc w:val="center"/>
              <w:rPr>
                <w:b/>
                <w:bCs/>
                <w:sz w:val="20"/>
              </w:rPr>
            </w:pPr>
            <w:r w:rsidRPr="000D23AE">
              <w:rPr>
                <w:b/>
                <w:bCs/>
                <w:sz w:val="20"/>
              </w:rPr>
              <w:t>Воздушники</w:t>
            </w:r>
          </w:p>
        </w:tc>
      </w:tr>
      <w:tr w:rsidR="00DB58DB" w:rsidRPr="000D23AE" w14:paraId="13787D87" w14:textId="77777777" w:rsidTr="000D23AE">
        <w:trPr>
          <w:trHeight w:val="236"/>
          <w:jc w:val="center"/>
        </w:trPr>
        <w:tc>
          <w:tcPr>
            <w:tcW w:w="989" w:type="dxa"/>
            <w:vMerge/>
            <w:vAlign w:val="center"/>
          </w:tcPr>
          <w:p w14:paraId="39049A4C" w14:textId="77777777" w:rsidR="00DB58DB" w:rsidRPr="000D23AE" w:rsidRDefault="00DB58DB" w:rsidP="003A0DF9">
            <w:pPr>
              <w:spacing w:line="240" w:lineRule="auto"/>
              <w:jc w:val="center"/>
              <w:rPr>
                <w:b/>
                <w:bCs/>
                <w:sz w:val="20"/>
              </w:rPr>
            </w:pPr>
          </w:p>
        </w:tc>
        <w:tc>
          <w:tcPr>
            <w:tcW w:w="1129" w:type="dxa"/>
            <w:vMerge w:val="restart"/>
            <w:vAlign w:val="center"/>
          </w:tcPr>
          <w:p w14:paraId="00A01813" w14:textId="2CAC93D6" w:rsidR="00DB58DB" w:rsidRPr="000D23AE" w:rsidRDefault="007A6948" w:rsidP="003A0DF9">
            <w:pPr>
              <w:spacing w:line="240" w:lineRule="auto"/>
              <w:jc w:val="center"/>
              <w:rPr>
                <w:b/>
                <w:bCs/>
                <w:sz w:val="20"/>
              </w:rPr>
            </w:pPr>
            <w:r>
              <w:rPr>
                <w:b/>
                <w:bCs/>
                <w:sz w:val="20"/>
              </w:rPr>
              <w:t>у</w:t>
            </w:r>
            <w:r w:rsidR="00DB58DB" w:rsidRPr="000D23AE">
              <w:rPr>
                <w:b/>
                <w:bCs/>
                <w:sz w:val="20"/>
              </w:rPr>
              <w:t>словный диаметр, мм</w:t>
            </w:r>
          </w:p>
        </w:tc>
        <w:tc>
          <w:tcPr>
            <w:tcW w:w="5185" w:type="dxa"/>
            <w:gridSpan w:val="4"/>
            <w:vAlign w:val="center"/>
          </w:tcPr>
          <w:p w14:paraId="18C848CD" w14:textId="77777777" w:rsidR="00DB58DB" w:rsidRPr="000D23AE" w:rsidRDefault="00DB58DB" w:rsidP="003A0DF9">
            <w:pPr>
              <w:spacing w:line="240" w:lineRule="auto"/>
              <w:jc w:val="center"/>
              <w:rPr>
                <w:b/>
                <w:bCs/>
                <w:sz w:val="20"/>
              </w:rPr>
            </w:pPr>
            <w:r w:rsidRPr="000D23AE">
              <w:rPr>
                <w:b/>
                <w:bCs/>
                <w:sz w:val="20"/>
              </w:rPr>
              <w:t>Количество (шт.)</w:t>
            </w:r>
          </w:p>
        </w:tc>
        <w:tc>
          <w:tcPr>
            <w:tcW w:w="2190" w:type="dxa"/>
            <w:gridSpan w:val="2"/>
            <w:vMerge/>
            <w:vAlign w:val="center"/>
          </w:tcPr>
          <w:p w14:paraId="73C51191" w14:textId="77777777" w:rsidR="00DB58DB" w:rsidRPr="000D23AE" w:rsidRDefault="00DB58DB" w:rsidP="003A0DF9">
            <w:pPr>
              <w:spacing w:line="240" w:lineRule="auto"/>
              <w:jc w:val="center"/>
              <w:rPr>
                <w:b/>
                <w:bCs/>
                <w:sz w:val="20"/>
              </w:rPr>
            </w:pPr>
          </w:p>
        </w:tc>
      </w:tr>
      <w:tr w:rsidR="00DB58DB" w:rsidRPr="000D23AE" w14:paraId="75585E39" w14:textId="77777777" w:rsidTr="000D23AE">
        <w:trPr>
          <w:trHeight w:val="236"/>
          <w:jc w:val="center"/>
        </w:trPr>
        <w:tc>
          <w:tcPr>
            <w:tcW w:w="989" w:type="dxa"/>
            <w:vMerge/>
            <w:vAlign w:val="center"/>
          </w:tcPr>
          <w:p w14:paraId="10744F94" w14:textId="77777777" w:rsidR="00DB58DB" w:rsidRPr="000D23AE" w:rsidRDefault="00DB58DB" w:rsidP="003A0DF9">
            <w:pPr>
              <w:spacing w:line="240" w:lineRule="auto"/>
              <w:jc w:val="center"/>
              <w:rPr>
                <w:b/>
                <w:bCs/>
                <w:sz w:val="20"/>
              </w:rPr>
            </w:pPr>
          </w:p>
        </w:tc>
        <w:tc>
          <w:tcPr>
            <w:tcW w:w="1129" w:type="dxa"/>
            <w:vMerge/>
            <w:vAlign w:val="center"/>
          </w:tcPr>
          <w:p w14:paraId="591DA8B2" w14:textId="77777777" w:rsidR="00DB58DB" w:rsidRPr="000D23AE" w:rsidRDefault="00DB58DB" w:rsidP="003A0DF9">
            <w:pPr>
              <w:spacing w:line="240" w:lineRule="auto"/>
              <w:jc w:val="center"/>
              <w:rPr>
                <w:b/>
                <w:bCs/>
                <w:sz w:val="20"/>
              </w:rPr>
            </w:pPr>
          </w:p>
        </w:tc>
        <w:tc>
          <w:tcPr>
            <w:tcW w:w="1140" w:type="dxa"/>
            <w:vMerge w:val="restart"/>
            <w:vAlign w:val="center"/>
          </w:tcPr>
          <w:p w14:paraId="61DD9CE3" w14:textId="77777777" w:rsidR="00DB58DB" w:rsidRPr="000D23AE" w:rsidRDefault="00DB58DB" w:rsidP="003A0DF9">
            <w:pPr>
              <w:spacing w:line="240" w:lineRule="auto"/>
              <w:jc w:val="center"/>
              <w:rPr>
                <w:b/>
                <w:bCs/>
                <w:sz w:val="20"/>
              </w:rPr>
            </w:pPr>
            <w:r w:rsidRPr="000D23AE">
              <w:rPr>
                <w:b/>
                <w:bCs/>
                <w:sz w:val="20"/>
              </w:rPr>
              <w:t>чугунных</w:t>
            </w:r>
          </w:p>
        </w:tc>
        <w:tc>
          <w:tcPr>
            <w:tcW w:w="4045" w:type="dxa"/>
            <w:gridSpan w:val="3"/>
            <w:vAlign w:val="center"/>
          </w:tcPr>
          <w:p w14:paraId="0DD8A3B5" w14:textId="77777777" w:rsidR="00DB58DB" w:rsidRPr="000D23AE" w:rsidRDefault="00DB58DB" w:rsidP="003A0DF9">
            <w:pPr>
              <w:spacing w:line="240" w:lineRule="auto"/>
              <w:jc w:val="center"/>
              <w:rPr>
                <w:b/>
                <w:bCs/>
                <w:sz w:val="20"/>
              </w:rPr>
            </w:pPr>
            <w:r w:rsidRPr="000D23AE">
              <w:rPr>
                <w:b/>
                <w:bCs/>
                <w:sz w:val="20"/>
              </w:rPr>
              <w:t>стальных</w:t>
            </w:r>
          </w:p>
        </w:tc>
        <w:tc>
          <w:tcPr>
            <w:tcW w:w="2190" w:type="dxa"/>
            <w:gridSpan w:val="2"/>
            <w:vMerge/>
            <w:vAlign w:val="center"/>
          </w:tcPr>
          <w:p w14:paraId="4BCD13DC" w14:textId="77777777" w:rsidR="00DB58DB" w:rsidRPr="000D23AE" w:rsidRDefault="00DB58DB" w:rsidP="003A0DF9">
            <w:pPr>
              <w:spacing w:line="240" w:lineRule="auto"/>
              <w:jc w:val="center"/>
              <w:rPr>
                <w:b/>
                <w:bCs/>
                <w:sz w:val="20"/>
              </w:rPr>
            </w:pPr>
          </w:p>
        </w:tc>
      </w:tr>
      <w:tr w:rsidR="00DB58DB" w:rsidRPr="000D23AE" w14:paraId="4D1E1F7A" w14:textId="77777777" w:rsidTr="000D23AE">
        <w:trPr>
          <w:trHeight w:val="58"/>
          <w:jc w:val="center"/>
        </w:trPr>
        <w:tc>
          <w:tcPr>
            <w:tcW w:w="989" w:type="dxa"/>
            <w:vMerge/>
            <w:vAlign w:val="center"/>
          </w:tcPr>
          <w:p w14:paraId="5A2394BC" w14:textId="77777777" w:rsidR="00DB58DB" w:rsidRPr="000D23AE" w:rsidRDefault="00DB58DB" w:rsidP="003A0DF9">
            <w:pPr>
              <w:spacing w:line="240" w:lineRule="auto"/>
              <w:jc w:val="center"/>
              <w:rPr>
                <w:b/>
                <w:bCs/>
                <w:sz w:val="20"/>
              </w:rPr>
            </w:pPr>
          </w:p>
        </w:tc>
        <w:tc>
          <w:tcPr>
            <w:tcW w:w="1129" w:type="dxa"/>
            <w:vMerge/>
            <w:vAlign w:val="center"/>
          </w:tcPr>
          <w:p w14:paraId="220DDD05" w14:textId="77777777" w:rsidR="00DB58DB" w:rsidRPr="000D23AE" w:rsidRDefault="00DB58DB" w:rsidP="003A0DF9">
            <w:pPr>
              <w:spacing w:line="240" w:lineRule="auto"/>
              <w:jc w:val="center"/>
              <w:rPr>
                <w:b/>
                <w:bCs/>
                <w:sz w:val="20"/>
              </w:rPr>
            </w:pPr>
          </w:p>
        </w:tc>
        <w:tc>
          <w:tcPr>
            <w:tcW w:w="1140" w:type="dxa"/>
            <w:vMerge/>
            <w:vAlign w:val="center"/>
          </w:tcPr>
          <w:p w14:paraId="08E4D1CD" w14:textId="77777777" w:rsidR="00DB58DB" w:rsidRPr="000D23AE" w:rsidRDefault="00DB58DB" w:rsidP="003A0DF9">
            <w:pPr>
              <w:spacing w:line="240" w:lineRule="auto"/>
              <w:jc w:val="center"/>
              <w:rPr>
                <w:b/>
                <w:bCs/>
                <w:sz w:val="20"/>
              </w:rPr>
            </w:pPr>
          </w:p>
        </w:tc>
        <w:tc>
          <w:tcPr>
            <w:tcW w:w="1197" w:type="dxa"/>
            <w:vAlign w:val="center"/>
          </w:tcPr>
          <w:p w14:paraId="4D5155CD" w14:textId="77777777" w:rsidR="00DB58DB" w:rsidRPr="000D23AE" w:rsidRDefault="00DB58DB" w:rsidP="003A0DF9">
            <w:pPr>
              <w:spacing w:line="240" w:lineRule="auto"/>
              <w:jc w:val="center"/>
              <w:rPr>
                <w:b/>
                <w:bCs/>
                <w:sz w:val="20"/>
              </w:rPr>
            </w:pPr>
            <w:r w:rsidRPr="000D23AE">
              <w:rPr>
                <w:b/>
                <w:bCs/>
                <w:sz w:val="20"/>
              </w:rPr>
              <w:t>с ручным приводом</w:t>
            </w:r>
          </w:p>
        </w:tc>
        <w:tc>
          <w:tcPr>
            <w:tcW w:w="1637" w:type="dxa"/>
            <w:vAlign w:val="center"/>
          </w:tcPr>
          <w:p w14:paraId="44557962" w14:textId="6395ACA5" w:rsidR="00DB58DB" w:rsidRPr="000D23AE" w:rsidRDefault="00DB58DB" w:rsidP="003A0DF9">
            <w:pPr>
              <w:spacing w:line="240" w:lineRule="auto"/>
              <w:jc w:val="center"/>
              <w:rPr>
                <w:b/>
                <w:bCs/>
                <w:sz w:val="20"/>
              </w:rPr>
            </w:pPr>
            <w:r w:rsidRPr="000D23AE">
              <w:rPr>
                <w:b/>
                <w:bCs/>
                <w:sz w:val="20"/>
              </w:rPr>
              <w:t>с электропри</w:t>
            </w:r>
            <w:r w:rsidR="003A0DF9" w:rsidRPr="000D23AE">
              <w:rPr>
                <w:b/>
                <w:bCs/>
                <w:sz w:val="20"/>
              </w:rPr>
              <w:softHyphen/>
            </w:r>
            <w:r w:rsidRPr="000D23AE">
              <w:rPr>
                <w:b/>
                <w:bCs/>
                <w:sz w:val="20"/>
              </w:rPr>
              <w:t>водом</w:t>
            </w:r>
          </w:p>
        </w:tc>
        <w:tc>
          <w:tcPr>
            <w:tcW w:w="1211" w:type="dxa"/>
            <w:vAlign w:val="center"/>
          </w:tcPr>
          <w:p w14:paraId="1E1E6B43" w14:textId="3E1FB714" w:rsidR="00DB58DB" w:rsidRPr="000D23AE" w:rsidRDefault="00DB58DB" w:rsidP="003A0DF9">
            <w:pPr>
              <w:spacing w:line="240" w:lineRule="auto"/>
              <w:jc w:val="center"/>
              <w:rPr>
                <w:b/>
                <w:bCs/>
                <w:sz w:val="20"/>
              </w:rPr>
            </w:pPr>
            <w:r w:rsidRPr="000D23AE">
              <w:rPr>
                <w:b/>
                <w:bCs/>
                <w:sz w:val="20"/>
              </w:rPr>
              <w:t>с гидро</w:t>
            </w:r>
            <w:r w:rsidR="003A0DF9" w:rsidRPr="000D23AE">
              <w:rPr>
                <w:b/>
                <w:bCs/>
                <w:sz w:val="20"/>
              </w:rPr>
              <w:softHyphen/>
            </w:r>
            <w:r w:rsidRPr="000D23AE">
              <w:rPr>
                <w:b/>
                <w:bCs/>
                <w:sz w:val="20"/>
              </w:rPr>
              <w:t>приводом</w:t>
            </w:r>
          </w:p>
        </w:tc>
        <w:tc>
          <w:tcPr>
            <w:tcW w:w="1197" w:type="dxa"/>
            <w:vAlign w:val="center"/>
          </w:tcPr>
          <w:p w14:paraId="5FFD17A4" w14:textId="77777777" w:rsidR="00DB58DB" w:rsidRPr="000D23AE" w:rsidRDefault="00DB58DB" w:rsidP="003A0DF9">
            <w:pPr>
              <w:spacing w:line="240" w:lineRule="auto"/>
              <w:jc w:val="center"/>
              <w:rPr>
                <w:b/>
                <w:bCs/>
                <w:sz w:val="20"/>
              </w:rPr>
            </w:pPr>
            <w:r w:rsidRPr="000D23AE">
              <w:rPr>
                <w:b/>
                <w:bCs/>
                <w:sz w:val="20"/>
              </w:rPr>
              <w:t>условный диаметр, мм</w:t>
            </w:r>
          </w:p>
        </w:tc>
        <w:tc>
          <w:tcPr>
            <w:tcW w:w="993" w:type="dxa"/>
            <w:vAlign w:val="center"/>
          </w:tcPr>
          <w:p w14:paraId="0B80E9B0" w14:textId="5ED10965" w:rsidR="00DB58DB" w:rsidRPr="000D23AE" w:rsidRDefault="00DB58DB" w:rsidP="003A0DF9">
            <w:pPr>
              <w:spacing w:line="240" w:lineRule="auto"/>
              <w:jc w:val="center"/>
              <w:rPr>
                <w:b/>
                <w:bCs/>
                <w:sz w:val="20"/>
              </w:rPr>
            </w:pPr>
            <w:r w:rsidRPr="000D23AE">
              <w:rPr>
                <w:b/>
                <w:bCs/>
                <w:sz w:val="20"/>
              </w:rPr>
              <w:t>количе</w:t>
            </w:r>
            <w:r w:rsidR="003A0DF9" w:rsidRPr="000D23AE">
              <w:rPr>
                <w:b/>
                <w:bCs/>
                <w:sz w:val="20"/>
              </w:rPr>
              <w:softHyphen/>
            </w:r>
            <w:r w:rsidRPr="000D23AE">
              <w:rPr>
                <w:b/>
                <w:bCs/>
                <w:sz w:val="20"/>
              </w:rPr>
              <w:t>ство, шт.</w:t>
            </w:r>
          </w:p>
        </w:tc>
      </w:tr>
      <w:tr w:rsidR="00DB58DB" w:rsidRPr="000D23AE" w14:paraId="731DAD45" w14:textId="77777777" w:rsidTr="007A6948">
        <w:trPr>
          <w:jc w:val="center"/>
        </w:trPr>
        <w:tc>
          <w:tcPr>
            <w:tcW w:w="989" w:type="dxa"/>
            <w:vAlign w:val="center"/>
          </w:tcPr>
          <w:p w14:paraId="17AA6490" w14:textId="77777777" w:rsidR="00DB58DB" w:rsidRPr="000D23AE" w:rsidRDefault="00DB58DB" w:rsidP="00F50C7C">
            <w:pPr>
              <w:spacing w:line="240" w:lineRule="auto"/>
              <w:jc w:val="center"/>
              <w:rPr>
                <w:sz w:val="20"/>
              </w:rPr>
            </w:pPr>
            <w:r w:rsidRPr="000D23AE">
              <w:rPr>
                <w:sz w:val="20"/>
              </w:rPr>
              <w:t>ТК-1</w:t>
            </w:r>
          </w:p>
        </w:tc>
        <w:tc>
          <w:tcPr>
            <w:tcW w:w="1129" w:type="dxa"/>
            <w:vAlign w:val="center"/>
          </w:tcPr>
          <w:p w14:paraId="7EE0A899" w14:textId="77777777" w:rsidR="00DB58DB" w:rsidRPr="000D23AE" w:rsidRDefault="00DB58DB" w:rsidP="00F50C7C">
            <w:pPr>
              <w:spacing w:line="240" w:lineRule="auto"/>
              <w:jc w:val="center"/>
              <w:rPr>
                <w:sz w:val="20"/>
              </w:rPr>
            </w:pPr>
            <w:r w:rsidRPr="000D23AE">
              <w:rPr>
                <w:sz w:val="20"/>
              </w:rPr>
              <w:t>200</w:t>
            </w:r>
          </w:p>
          <w:p w14:paraId="0BB0EFF2" w14:textId="77777777" w:rsidR="00DB58DB" w:rsidRPr="000D23AE" w:rsidRDefault="00DB58DB" w:rsidP="00F50C7C">
            <w:pPr>
              <w:spacing w:line="240" w:lineRule="auto"/>
              <w:jc w:val="center"/>
              <w:rPr>
                <w:sz w:val="20"/>
              </w:rPr>
            </w:pPr>
            <w:r w:rsidRPr="000D23AE">
              <w:rPr>
                <w:sz w:val="20"/>
              </w:rPr>
              <w:t>150</w:t>
            </w:r>
          </w:p>
        </w:tc>
        <w:tc>
          <w:tcPr>
            <w:tcW w:w="1140" w:type="dxa"/>
            <w:vAlign w:val="center"/>
          </w:tcPr>
          <w:p w14:paraId="1DF1BBDB"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5DC08916" w14:textId="77777777" w:rsidR="00DB58DB" w:rsidRPr="000D23AE" w:rsidRDefault="00DB58DB" w:rsidP="007A6948">
            <w:pPr>
              <w:spacing w:line="240" w:lineRule="auto"/>
              <w:jc w:val="center"/>
              <w:rPr>
                <w:sz w:val="20"/>
              </w:rPr>
            </w:pPr>
            <w:r w:rsidRPr="000D23AE">
              <w:rPr>
                <w:sz w:val="20"/>
              </w:rPr>
              <w:t>2</w:t>
            </w:r>
          </w:p>
          <w:p w14:paraId="3E580A9A"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529B8837"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33C590C1"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72149346"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1A62C6AA" w14:textId="77777777" w:rsidR="00DB58DB" w:rsidRPr="000D23AE" w:rsidRDefault="00DB58DB" w:rsidP="007A6948">
            <w:pPr>
              <w:spacing w:line="240" w:lineRule="auto"/>
              <w:jc w:val="center"/>
              <w:rPr>
                <w:sz w:val="20"/>
              </w:rPr>
            </w:pPr>
            <w:r w:rsidRPr="000D23AE">
              <w:rPr>
                <w:sz w:val="20"/>
              </w:rPr>
              <w:t>-</w:t>
            </w:r>
          </w:p>
        </w:tc>
      </w:tr>
      <w:tr w:rsidR="00DB58DB" w:rsidRPr="000D23AE" w14:paraId="627F9235" w14:textId="77777777" w:rsidTr="007A6948">
        <w:trPr>
          <w:jc w:val="center"/>
        </w:trPr>
        <w:tc>
          <w:tcPr>
            <w:tcW w:w="989" w:type="dxa"/>
            <w:vAlign w:val="center"/>
          </w:tcPr>
          <w:p w14:paraId="548D2EC5" w14:textId="77777777" w:rsidR="00DB58DB" w:rsidRPr="000D23AE" w:rsidRDefault="00DB58DB" w:rsidP="00F50C7C">
            <w:pPr>
              <w:spacing w:line="240" w:lineRule="auto"/>
              <w:jc w:val="center"/>
              <w:rPr>
                <w:sz w:val="20"/>
              </w:rPr>
            </w:pPr>
            <w:r w:rsidRPr="000D23AE">
              <w:rPr>
                <w:sz w:val="20"/>
              </w:rPr>
              <w:t>ТК-2</w:t>
            </w:r>
          </w:p>
        </w:tc>
        <w:tc>
          <w:tcPr>
            <w:tcW w:w="1129" w:type="dxa"/>
            <w:vAlign w:val="center"/>
          </w:tcPr>
          <w:p w14:paraId="47481B66" w14:textId="77777777" w:rsidR="00DB58DB" w:rsidRPr="000D23AE" w:rsidRDefault="00DB58DB" w:rsidP="00F50C7C">
            <w:pPr>
              <w:spacing w:line="240" w:lineRule="auto"/>
              <w:jc w:val="center"/>
              <w:rPr>
                <w:sz w:val="20"/>
              </w:rPr>
            </w:pPr>
            <w:r w:rsidRPr="000D23AE">
              <w:rPr>
                <w:sz w:val="20"/>
              </w:rPr>
              <w:t>150</w:t>
            </w:r>
          </w:p>
        </w:tc>
        <w:tc>
          <w:tcPr>
            <w:tcW w:w="1140" w:type="dxa"/>
            <w:vAlign w:val="center"/>
          </w:tcPr>
          <w:p w14:paraId="344FFE1C"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7BD43AC8"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17DFF6DB"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060DEE21"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1F2E6E7E"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53519AFC" w14:textId="77777777" w:rsidR="00DB58DB" w:rsidRPr="000D23AE" w:rsidRDefault="00DB58DB" w:rsidP="007A6948">
            <w:pPr>
              <w:spacing w:line="240" w:lineRule="auto"/>
              <w:jc w:val="center"/>
              <w:rPr>
                <w:sz w:val="20"/>
              </w:rPr>
            </w:pPr>
            <w:r w:rsidRPr="000D23AE">
              <w:rPr>
                <w:sz w:val="20"/>
              </w:rPr>
              <w:t>-</w:t>
            </w:r>
          </w:p>
        </w:tc>
      </w:tr>
      <w:tr w:rsidR="00DB58DB" w:rsidRPr="000D23AE" w14:paraId="432C9A00" w14:textId="77777777" w:rsidTr="007A6948">
        <w:trPr>
          <w:jc w:val="center"/>
        </w:trPr>
        <w:tc>
          <w:tcPr>
            <w:tcW w:w="989" w:type="dxa"/>
            <w:vAlign w:val="center"/>
          </w:tcPr>
          <w:p w14:paraId="5318EABF" w14:textId="77777777" w:rsidR="00DB58DB" w:rsidRPr="000D23AE" w:rsidRDefault="00DB58DB" w:rsidP="00F50C7C">
            <w:pPr>
              <w:spacing w:line="240" w:lineRule="auto"/>
              <w:jc w:val="center"/>
              <w:rPr>
                <w:sz w:val="20"/>
              </w:rPr>
            </w:pPr>
            <w:r w:rsidRPr="000D23AE">
              <w:rPr>
                <w:sz w:val="20"/>
              </w:rPr>
              <w:t>ТК-3</w:t>
            </w:r>
          </w:p>
        </w:tc>
        <w:tc>
          <w:tcPr>
            <w:tcW w:w="1129" w:type="dxa"/>
            <w:vAlign w:val="center"/>
          </w:tcPr>
          <w:p w14:paraId="7DF28603" w14:textId="77777777" w:rsidR="00DB58DB" w:rsidRPr="000D23AE" w:rsidRDefault="00DB58DB" w:rsidP="00F50C7C">
            <w:pPr>
              <w:spacing w:line="240" w:lineRule="auto"/>
              <w:jc w:val="center"/>
              <w:rPr>
                <w:sz w:val="20"/>
              </w:rPr>
            </w:pPr>
            <w:r w:rsidRPr="000D23AE">
              <w:rPr>
                <w:sz w:val="20"/>
              </w:rPr>
              <w:t>-</w:t>
            </w:r>
          </w:p>
        </w:tc>
        <w:tc>
          <w:tcPr>
            <w:tcW w:w="1140" w:type="dxa"/>
            <w:vAlign w:val="center"/>
          </w:tcPr>
          <w:p w14:paraId="5C0C1F1E"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5812AFD1" w14:textId="77777777" w:rsidR="00DB58DB" w:rsidRPr="000D23AE" w:rsidRDefault="00DB58DB" w:rsidP="007A6948">
            <w:pPr>
              <w:spacing w:line="240" w:lineRule="auto"/>
              <w:jc w:val="center"/>
              <w:rPr>
                <w:sz w:val="20"/>
              </w:rPr>
            </w:pPr>
            <w:r w:rsidRPr="000D23AE">
              <w:rPr>
                <w:sz w:val="20"/>
              </w:rPr>
              <w:t>-</w:t>
            </w:r>
          </w:p>
        </w:tc>
        <w:tc>
          <w:tcPr>
            <w:tcW w:w="1637" w:type="dxa"/>
            <w:vAlign w:val="center"/>
          </w:tcPr>
          <w:p w14:paraId="5FEFD0AC"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0E2537F8"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096F654F"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118E3868" w14:textId="77777777" w:rsidR="00DB58DB" w:rsidRPr="000D23AE" w:rsidRDefault="00DB58DB" w:rsidP="007A6948">
            <w:pPr>
              <w:spacing w:line="240" w:lineRule="auto"/>
              <w:jc w:val="center"/>
              <w:rPr>
                <w:sz w:val="20"/>
              </w:rPr>
            </w:pPr>
            <w:r w:rsidRPr="000D23AE">
              <w:rPr>
                <w:sz w:val="20"/>
              </w:rPr>
              <w:t>-</w:t>
            </w:r>
          </w:p>
        </w:tc>
      </w:tr>
      <w:tr w:rsidR="00DB58DB" w:rsidRPr="000D23AE" w14:paraId="0955A2BB" w14:textId="77777777" w:rsidTr="007A6948">
        <w:trPr>
          <w:jc w:val="center"/>
        </w:trPr>
        <w:tc>
          <w:tcPr>
            <w:tcW w:w="989" w:type="dxa"/>
            <w:vAlign w:val="center"/>
          </w:tcPr>
          <w:p w14:paraId="211CCCD1" w14:textId="77777777" w:rsidR="00DB58DB" w:rsidRPr="000D23AE" w:rsidRDefault="00DB58DB" w:rsidP="00F50C7C">
            <w:pPr>
              <w:spacing w:line="240" w:lineRule="auto"/>
              <w:jc w:val="center"/>
              <w:rPr>
                <w:sz w:val="20"/>
              </w:rPr>
            </w:pPr>
            <w:r w:rsidRPr="000D23AE">
              <w:rPr>
                <w:sz w:val="20"/>
              </w:rPr>
              <w:t>ТК-4</w:t>
            </w:r>
          </w:p>
        </w:tc>
        <w:tc>
          <w:tcPr>
            <w:tcW w:w="1129" w:type="dxa"/>
            <w:vAlign w:val="center"/>
          </w:tcPr>
          <w:p w14:paraId="68EA2718" w14:textId="77777777" w:rsidR="00DB58DB" w:rsidRPr="000D23AE" w:rsidRDefault="00DB58DB" w:rsidP="00F50C7C">
            <w:pPr>
              <w:spacing w:line="240" w:lineRule="auto"/>
              <w:jc w:val="center"/>
              <w:rPr>
                <w:sz w:val="20"/>
              </w:rPr>
            </w:pPr>
            <w:r w:rsidRPr="000D23AE">
              <w:rPr>
                <w:sz w:val="20"/>
              </w:rPr>
              <w:t>50</w:t>
            </w:r>
          </w:p>
        </w:tc>
        <w:tc>
          <w:tcPr>
            <w:tcW w:w="1140" w:type="dxa"/>
            <w:vAlign w:val="center"/>
          </w:tcPr>
          <w:p w14:paraId="79EAB442"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3C124170"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23652A19"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7B0CD4B3"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7B949074"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0D76B3D8" w14:textId="77777777" w:rsidR="00DB58DB" w:rsidRPr="000D23AE" w:rsidRDefault="00DB58DB" w:rsidP="007A6948">
            <w:pPr>
              <w:spacing w:line="240" w:lineRule="auto"/>
              <w:jc w:val="center"/>
              <w:rPr>
                <w:sz w:val="20"/>
              </w:rPr>
            </w:pPr>
            <w:r w:rsidRPr="000D23AE">
              <w:rPr>
                <w:sz w:val="20"/>
              </w:rPr>
              <w:t>-</w:t>
            </w:r>
          </w:p>
        </w:tc>
      </w:tr>
      <w:tr w:rsidR="00DB58DB" w:rsidRPr="000D23AE" w14:paraId="6E7FEA24" w14:textId="77777777" w:rsidTr="007A6948">
        <w:trPr>
          <w:jc w:val="center"/>
        </w:trPr>
        <w:tc>
          <w:tcPr>
            <w:tcW w:w="989" w:type="dxa"/>
            <w:vAlign w:val="center"/>
          </w:tcPr>
          <w:p w14:paraId="35508972" w14:textId="77777777" w:rsidR="00DB58DB" w:rsidRPr="000D23AE" w:rsidRDefault="00DB58DB" w:rsidP="00F50C7C">
            <w:pPr>
              <w:spacing w:line="240" w:lineRule="auto"/>
              <w:jc w:val="center"/>
              <w:rPr>
                <w:sz w:val="20"/>
              </w:rPr>
            </w:pPr>
            <w:r w:rsidRPr="000D23AE">
              <w:rPr>
                <w:sz w:val="20"/>
              </w:rPr>
              <w:t>ТК-5</w:t>
            </w:r>
          </w:p>
        </w:tc>
        <w:tc>
          <w:tcPr>
            <w:tcW w:w="1129" w:type="dxa"/>
            <w:vAlign w:val="center"/>
          </w:tcPr>
          <w:p w14:paraId="6DB5A604" w14:textId="77777777" w:rsidR="00DB58DB" w:rsidRPr="000D23AE" w:rsidRDefault="00DB58DB" w:rsidP="00F50C7C">
            <w:pPr>
              <w:spacing w:line="240" w:lineRule="auto"/>
              <w:jc w:val="center"/>
              <w:rPr>
                <w:sz w:val="20"/>
              </w:rPr>
            </w:pPr>
            <w:r w:rsidRPr="000D23AE">
              <w:rPr>
                <w:sz w:val="20"/>
              </w:rPr>
              <w:t>40</w:t>
            </w:r>
          </w:p>
        </w:tc>
        <w:tc>
          <w:tcPr>
            <w:tcW w:w="1140" w:type="dxa"/>
            <w:vAlign w:val="center"/>
          </w:tcPr>
          <w:p w14:paraId="6CAECBDB"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08CF79B0"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1A7C026C"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2275A687"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695BEE3D"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06CF8A55" w14:textId="77777777" w:rsidR="00DB58DB" w:rsidRPr="000D23AE" w:rsidRDefault="00DB58DB" w:rsidP="007A6948">
            <w:pPr>
              <w:spacing w:line="240" w:lineRule="auto"/>
              <w:jc w:val="center"/>
              <w:rPr>
                <w:sz w:val="20"/>
              </w:rPr>
            </w:pPr>
            <w:r w:rsidRPr="000D23AE">
              <w:rPr>
                <w:sz w:val="20"/>
              </w:rPr>
              <w:t>-</w:t>
            </w:r>
          </w:p>
        </w:tc>
      </w:tr>
      <w:tr w:rsidR="00DB58DB" w:rsidRPr="000D23AE" w14:paraId="22DF5CBD" w14:textId="77777777" w:rsidTr="007A6948">
        <w:trPr>
          <w:jc w:val="center"/>
        </w:trPr>
        <w:tc>
          <w:tcPr>
            <w:tcW w:w="989" w:type="dxa"/>
            <w:vAlign w:val="center"/>
          </w:tcPr>
          <w:p w14:paraId="3C466662" w14:textId="77777777" w:rsidR="00DB58DB" w:rsidRPr="000D23AE" w:rsidRDefault="00DB58DB" w:rsidP="00F50C7C">
            <w:pPr>
              <w:spacing w:line="240" w:lineRule="auto"/>
              <w:jc w:val="center"/>
              <w:rPr>
                <w:sz w:val="20"/>
              </w:rPr>
            </w:pPr>
            <w:r w:rsidRPr="000D23AE">
              <w:rPr>
                <w:sz w:val="20"/>
              </w:rPr>
              <w:t>ТК-6</w:t>
            </w:r>
          </w:p>
        </w:tc>
        <w:tc>
          <w:tcPr>
            <w:tcW w:w="1129" w:type="dxa"/>
            <w:vAlign w:val="center"/>
          </w:tcPr>
          <w:p w14:paraId="73D28874" w14:textId="77777777" w:rsidR="00DB58DB" w:rsidRPr="000D23AE" w:rsidRDefault="00DB58DB" w:rsidP="00F50C7C">
            <w:pPr>
              <w:spacing w:line="240" w:lineRule="auto"/>
              <w:jc w:val="center"/>
              <w:rPr>
                <w:sz w:val="20"/>
              </w:rPr>
            </w:pPr>
            <w:r w:rsidRPr="000D23AE">
              <w:rPr>
                <w:sz w:val="20"/>
              </w:rPr>
              <w:t>50</w:t>
            </w:r>
          </w:p>
        </w:tc>
        <w:tc>
          <w:tcPr>
            <w:tcW w:w="1140" w:type="dxa"/>
            <w:vAlign w:val="center"/>
          </w:tcPr>
          <w:p w14:paraId="6EC9B596"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4B48279D"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2A249012"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57B7DACE"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12F4B9C6"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51879A7A" w14:textId="77777777" w:rsidR="00DB58DB" w:rsidRPr="000D23AE" w:rsidRDefault="00DB58DB" w:rsidP="007A6948">
            <w:pPr>
              <w:spacing w:line="240" w:lineRule="auto"/>
              <w:jc w:val="center"/>
              <w:rPr>
                <w:sz w:val="20"/>
              </w:rPr>
            </w:pPr>
            <w:r w:rsidRPr="000D23AE">
              <w:rPr>
                <w:sz w:val="20"/>
              </w:rPr>
              <w:t>-</w:t>
            </w:r>
          </w:p>
        </w:tc>
      </w:tr>
      <w:tr w:rsidR="00DB58DB" w:rsidRPr="000D23AE" w14:paraId="4024B58F" w14:textId="77777777" w:rsidTr="007A6948">
        <w:trPr>
          <w:jc w:val="center"/>
        </w:trPr>
        <w:tc>
          <w:tcPr>
            <w:tcW w:w="989" w:type="dxa"/>
            <w:vAlign w:val="center"/>
          </w:tcPr>
          <w:p w14:paraId="6DF581DE" w14:textId="77777777" w:rsidR="00DB58DB" w:rsidRPr="000D23AE" w:rsidRDefault="00DB58DB" w:rsidP="00F50C7C">
            <w:pPr>
              <w:spacing w:line="240" w:lineRule="auto"/>
              <w:jc w:val="center"/>
              <w:rPr>
                <w:sz w:val="20"/>
              </w:rPr>
            </w:pPr>
            <w:r w:rsidRPr="000D23AE">
              <w:rPr>
                <w:sz w:val="20"/>
              </w:rPr>
              <w:t>ТК-7</w:t>
            </w:r>
          </w:p>
        </w:tc>
        <w:tc>
          <w:tcPr>
            <w:tcW w:w="1129" w:type="dxa"/>
            <w:vAlign w:val="center"/>
          </w:tcPr>
          <w:p w14:paraId="7E841F3A" w14:textId="77777777" w:rsidR="00DB58DB" w:rsidRPr="000D23AE" w:rsidRDefault="00DB58DB" w:rsidP="00F50C7C">
            <w:pPr>
              <w:spacing w:line="240" w:lineRule="auto"/>
              <w:jc w:val="center"/>
              <w:rPr>
                <w:sz w:val="20"/>
              </w:rPr>
            </w:pPr>
            <w:r w:rsidRPr="000D23AE">
              <w:rPr>
                <w:sz w:val="20"/>
              </w:rPr>
              <w:t>70</w:t>
            </w:r>
          </w:p>
        </w:tc>
        <w:tc>
          <w:tcPr>
            <w:tcW w:w="1140" w:type="dxa"/>
            <w:vAlign w:val="center"/>
          </w:tcPr>
          <w:p w14:paraId="2DAEDE65"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289698F1"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34761DA2"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325B9FA7"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30A82CDE" w14:textId="77777777" w:rsidR="00DB58DB" w:rsidRPr="000D23AE" w:rsidRDefault="00DB58DB" w:rsidP="007A6948">
            <w:pPr>
              <w:spacing w:line="240" w:lineRule="auto"/>
              <w:jc w:val="center"/>
              <w:rPr>
                <w:sz w:val="20"/>
              </w:rPr>
            </w:pPr>
            <w:r w:rsidRPr="000D23AE">
              <w:rPr>
                <w:sz w:val="20"/>
              </w:rPr>
              <w:t>15</w:t>
            </w:r>
          </w:p>
        </w:tc>
        <w:tc>
          <w:tcPr>
            <w:tcW w:w="993" w:type="dxa"/>
            <w:vAlign w:val="center"/>
          </w:tcPr>
          <w:p w14:paraId="3ECE1DEF" w14:textId="77777777" w:rsidR="00DB58DB" w:rsidRPr="000D23AE" w:rsidRDefault="00DB58DB" w:rsidP="007A6948">
            <w:pPr>
              <w:spacing w:line="240" w:lineRule="auto"/>
              <w:jc w:val="center"/>
              <w:rPr>
                <w:sz w:val="20"/>
              </w:rPr>
            </w:pPr>
            <w:r w:rsidRPr="000D23AE">
              <w:rPr>
                <w:sz w:val="20"/>
              </w:rPr>
              <w:t>2</w:t>
            </w:r>
          </w:p>
        </w:tc>
      </w:tr>
      <w:tr w:rsidR="00DB58DB" w:rsidRPr="000D23AE" w14:paraId="5E5E9DE4" w14:textId="77777777" w:rsidTr="007A6948">
        <w:trPr>
          <w:jc w:val="center"/>
        </w:trPr>
        <w:tc>
          <w:tcPr>
            <w:tcW w:w="989" w:type="dxa"/>
            <w:vAlign w:val="center"/>
          </w:tcPr>
          <w:p w14:paraId="5B55FF1F" w14:textId="77777777" w:rsidR="00DB58DB" w:rsidRPr="000D23AE" w:rsidRDefault="00DB58DB" w:rsidP="00F50C7C">
            <w:pPr>
              <w:spacing w:line="240" w:lineRule="auto"/>
              <w:jc w:val="center"/>
              <w:rPr>
                <w:sz w:val="20"/>
              </w:rPr>
            </w:pPr>
            <w:r w:rsidRPr="000D23AE">
              <w:rPr>
                <w:sz w:val="20"/>
              </w:rPr>
              <w:t>ТК-8</w:t>
            </w:r>
          </w:p>
        </w:tc>
        <w:tc>
          <w:tcPr>
            <w:tcW w:w="1129" w:type="dxa"/>
          </w:tcPr>
          <w:p w14:paraId="0D292FBE" w14:textId="77777777" w:rsidR="00DB58DB" w:rsidRPr="000D23AE" w:rsidRDefault="00DB58DB" w:rsidP="00F50C7C">
            <w:pPr>
              <w:spacing w:line="240" w:lineRule="auto"/>
              <w:jc w:val="center"/>
              <w:rPr>
                <w:sz w:val="20"/>
              </w:rPr>
            </w:pPr>
            <w:r w:rsidRPr="000D23AE">
              <w:rPr>
                <w:sz w:val="20"/>
              </w:rPr>
              <w:t>-</w:t>
            </w:r>
          </w:p>
        </w:tc>
        <w:tc>
          <w:tcPr>
            <w:tcW w:w="1140" w:type="dxa"/>
            <w:vAlign w:val="center"/>
          </w:tcPr>
          <w:p w14:paraId="00193996"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62C2CD63" w14:textId="77777777" w:rsidR="00DB58DB" w:rsidRPr="000D23AE" w:rsidRDefault="00DB58DB" w:rsidP="007A6948">
            <w:pPr>
              <w:spacing w:line="240" w:lineRule="auto"/>
              <w:jc w:val="center"/>
              <w:rPr>
                <w:sz w:val="20"/>
              </w:rPr>
            </w:pPr>
            <w:r w:rsidRPr="000D23AE">
              <w:rPr>
                <w:sz w:val="20"/>
              </w:rPr>
              <w:t>-</w:t>
            </w:r>
          </w:p>
        </w:tc>
        <w:tc>
          <w:tcPr>
            <w:tcW w:w="1637" w:type="dxa"/>
            <w:vAlign w:val="center"/>
          </w:tcPr>
          <w:p w14:paraId="664E3B03"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623AC6B7"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53085ADE"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0292D8E2" w14:textId="77777777" w:rsidR="00DB58DB" w:rsidRPr="000D23AE" w:rsidRDefault="00DB58DB" w:rsidP="007A6948">
            <w:pPr>
              <w:spacing w:line="240" w:lineRule="auto"/>
              <w:jc w:val="center"/>
              <w:rPr>
                <w:sz w:val="20"/>
              </w:rPr>
            </w:pPr>
            <w:r w:rsidRPr="000D23AE">
              <w:rPr>
                <w:sz w:val="20"/>
              </w:rPr>
              <w:t>-</w:t>
            </w:r>
          </w:p>
        </w:tc>
      </w:tr>
      <w:tr w:rsidR="00DB58DB" w:rsidRPr="000D23AE" w14:paraId="3E21FCB7" w14:textId="77777777" w:rsidTr="007A6948">
        <w:trPr>
          <w:jc w:val="center"/>
        </w:trPr>
        <w:tc>
          <w:tcPr>
            <w:tcW w:w="989" w:type="dxa"/>
            <w:vAlign w:val="center"/>
          </w:tcPr>
          <w:p w14:paraId="6EDC189B" w14:textId="77777777" w:rsidR="00DB58DB" w:rsidRPr="000D23AE" w:rsidRDefault="00DB58DB" w:rsidP="00F50C7C">
            <w:pPr>
              <w:spacing w:line="240" w:lineRule="auto"/>
              <w:jc w:val="center"/>
              <w:rPr>
                <w:sz w:val="20"/>
              </w:rPr>
            </w:pPr>
            <w:r w:rsidRPr="000D23AE">
              <w:rPr>
                <w:sz w:val="20"/>
              </w:rPr>
              <w:t>ТК-9</w:t>
            </w:r>
          </w:p>
        </w:tc>
        <w:tc>
          <w:tcPr>
            <w:tcW w:w="1129" w:type="dxa"/>
            <w:vAlign w:val="center"/>
          </w:tcPr>
          <w:p w14:paraId="0CA8D7EA" w14:textId="77777777" w:rsidR="00DB58DB" w:rsidRPr="000D23AE" w:rsidRDefault="00DB58DB" w:rsidP="00F50C7C">
            <w:pPr>
              <w:spacing w:line="240" w:lineRule="auto"/>
              <w:jc w:val="center"/>
              <w:rPr>
                <w:sz w:val="20"/>
              </w:rPr>
            </w:pPr>
            <w:r w:rsidRPr="000D23AE">
              <w:rPr>
                <w:sz w:val="20"/>
              </w:rPr>
              <w:t>125</w:t>
            </w:r>
          </w:p>
        </w:tc>
        <w:tc>
          <w:tcPr>
            <w:tcW w:w="1140" w:type="dxa"/>
            <w:vAlign w:val="center"/>
          </w:tcPr>
          <w:p w14:paraId="446FEB2C"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149DD58C" w14:textId="77777777" w:rsidR="00DB58DB" w:rsidRPr="000D23AE" w:rsidRDefault="00DB58DB" w:rsidP="007A6948">
            <w:pPr>
              <w:spacing w:line="240" w:lineRule="auto"/>
              <w:jc w:val="center"/>
              <w:rPr>
                <w:sz w:val="20"/>
              </w:rPr>
            </w:pPr>
            <w:r w:rsidRPr="000D23AE">
              <w:rPr>
                <w:sz w:val="20"/>
              </w:rPr>
              <w:t>4</w:t>
            </w:r>
          </w:p>
        </w:tc>
        <w:tc>
          <w:tcPr>
            <w:tcW w:w="1637" w:type="dxa"/>
            <w:vAlign w:val="center"/>
          </w:tcPr>
          <w:p w14:paraId="0616182E"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18AA58A8"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6BAEF9DE" w14:textId="77777777" w:rsidR="00DB58DB" w:rsidRPr="000D23AE" w:rsidRDefault="00DB58DB" w:rsidP="007A6948">
            <w:pPr>
              <w:spacing w:line="240" w:lineRule="auto"/>
              <w:jc w:val="center"/>
              <w:rPr>
                <w:sz w:val="20"/>
              </w:rPr>
            </w:pPr>
            <w:r w:rsidRPr="000D23AE">
              <w:rPr>
                <w:sz w:val="20"/>
              </w:rPr>
              <w:t>20</w:t>
            </w:r>
          </w:p>
        </w:tc>
        <w:tc>
          <w:tcPr>
            <w:tcW w:w="993" w:type="dxa"/>
            <w:vAlign w:val="center"/>
          </w:tcPr>
          <w:p w14:paraId="32B4AE63" w14:textId="77777777" w:rsidR="00DB58DB" w:rsidRPr="000D23AE" w:rsidRDefault="00DB58DB" w:rsidP="007A6948">
            <w:pPr>
              <w:spacing w:line="240" w:lineRule="auto"/>
              <w:jc w:val="center"/>
              <w:rPr>
                <w:sz w:val="20"/>
              </w:rPr>
            </w:pPr>
            <w:r w:rsidRPr="000D23AE">
              <w:rPr>
                <w:sz w:val="20"/>
              </w:rPr>
              <w:t>4</w:t>
            </w:r>
          </w:p>
        </w:tc>
      </w:tr>
      <w:tr w:rsidR="00DB58DB" w:rsidRPr="000D23AE" w14:paraId="3F348AC2" w14:textId="77777777" w:rsidTr="007A6948">
        <w:trPr>
          <w:jc w:val="center"/>
        </w:trPr>
        <w:tc>
          <w:tcPr>
            <w:tcW w:w="989" w:type="dxa"/>
            <w:vAlign w:val="center"/>
          </w:tcPr>
          <w:p w14:paraId="38E8D983" w14:textId="77777777" w:rsidR="00DB58DB" w:rsidRPr="000D23AE" w:rsidRDefault="00DB58DB" w:rsidP="00F50C7C">
            <w:pPr>
              <w:spacing w:line="240" w:lineRule="auto"/>
              <w:jc w:val="center"/>
              <w:rPr>
                <w:sz w:val="20"/>
              </w:rPr>
            </w:pPr>
            <w:r w:rsidRPr="000D23AE">
              <w:rPr>
                <w:sz w:val="20"/>
              </w:rPr>
              <w:t>ТК-10</w:t>
            </w:r>
          </w:p>
        </w:tc>
        <w:tc>
          <w:tcPr>
            <w:tcW w:w="1129" w:type="dxa"/>
            <w:vAlign w:val="center"/>
          </w:tcPr>
          <w:p w14:paraId="57ED590B" w14:textId="77777777" w:rsidR="00DB58DB" w:rsidRPr="000D23AE" w:rsidRDefault="00DB58DB" w:rsidP="00F50C7C">
            <w:pPr>
              <w:spacing w:line="240" w:lineRule="auto"/>
              <w:jc w:val="center"/>
              <w:rPr>
                <w:sz w:val="20"/>
              </w:rPr>
            </w:pPr>
            <w:r w:rsidRPr="000D23AE">
              <w:rPr>
                <w:sz w:val="20"/>
              </w:rPr>
              <w:t>80</w:t>
            </w:r>
          </w:p>
          <w:p w14:paraId="477DEEC3" w14:textId="77777777" w:rsidR="00DB58DB" w:rsidRPr="000D23AE" w:rsidRDefault="00DB58DB" w:rsidP="00F50C7C">
            <w:pPr>
              <w:spacing w:line="240" w:lineRule="auto"/>
              <w:jc w:val="center"/>
              <w:rPr>
                <w:sz w:val="20"/>
              </w:rPr>
            </w:pPr>
            <w:r w:rsidRPr="000D23AE">
              <w:rPr>
                <w:sz w:val="20"/>
              </w:rPr>
              <w:t>70</w:t>
            </w:r>
          </w:p>
        </w:tc>
        <w:tc>
          <w:tcPr>
            <w:tcW w:w="1140" w:type="dxa"/>
            <w:vAlign w:val="center"/>
          </w:tcPr>
          <w:p w14:paraId="453D7AAB"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6297C511" w14:textId="77777777" w:rsidR="00DB58DB" w:rsidRPr="000D23AE" w:rsidRDefault="00DB58DB" w:rsidP="007A6948">
            <w:pPr>
              <w:spacing w:line="240" w:lineRule="auto"/>
              <w:jc w:val="center"/>
              <w:rPr>
                <w:sz w:val="20"/>
              </w:rPr>
            </w:pPr>
            <w:r w:rsidRPr="000D23AE">
              <w:rPr>
                <w:sz w:val="20"/>
              </w:rPr>
              <w:t>2</w:t>
            </w:r>
          </w:p>
          <w:p w14:paraId="736FF9EF"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29D44115"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4ED194D3"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3D2347A4"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0D804037" w14:textId="77777777" w:rsidR="00DB58DB" w:rsidRPr="000D23AE" w:rsidRDefault="00DB58DB" w:rsidP="007A6948">
            <w:pPr>
              <w:spacing w:line="240" w:lineRule="auto"/>
              <w:jc w:val="center"/>
              <w:rPr>
                <w:sz w:val="20"/>
              </w:rPr>
            </w:pPr>
            <w:r w:rsidRPr="000D23AE">
              <w:rPr>
                <w:sz w:val="20"/>
              </w:rPr>
              <w:t>-</w:t>
            </w:r>
          </w:p>
        </w:tc>
      </w:tr>
      <w:tr w:rsidR="00DB58DB" w:rsidRPr="000D23AE" w14:paraId="1CE1099A" w14:textId="77777777" w:rsidTr="007A6948">
        <w:trPr>
          <w:jc w:val="center"/>
        </w:trPr>
        <w:tc>
          <w:tcPr>
            <w:tcW w:w="989" w:type="dxa"/>
            <w:vAlign w:val="center"/>
          </w:tcPr>
          <w:p w14:paraId="5DBC1342" w14:textId="77777777" w:rsidR="00DB58DB" w:rsidRPr="000D23AE" w:rsidRDefault="00DB58DB" w:rsidP="00F50C7C">
            <w:pPr>
              <w:spacing w:line="240" w:lineRule="auto"/>
              <w:jc w:val="center"/>
              <w:rPr>
                <w:sz w:val="20"/>
              </w:rPr>
            </w:pPr>
            <w:r w:rsidRPr="000D23AE">
              <w:rPr>
                <w:sz w:val="20"/>
              </w:rPr>
              <w:t>К-1</w:t>
            </w:r>
          </w:p>
        </w:tc>
        <w:tc>
          <w:tcPr>
            <w:tcW w:w="1129" w:type="dxa"/>
          </w:tcPr>
          <w:p w14:paraId="133BC291" w14:textId="77777777" w:rsidR="00DB58DB" w:rsidRPr="000D23AE" w:rsidRDefault="00DB58DB" w:rsidP="00F50C7C">
            <w:pPr>
              <w:spacing w:line="240" w:lineRule="auto"/>
              <w:jc w:val="center"/>
              <w:rPr>
                <w:sz w:val="20"/>
              </w:rPr>
            </w:pPr>
            <w:r w:rsidRPr="000D23AE">
              <w:rPr>
                <w:sz w:val="20"/>
              </w:rPr>
              <w:t>-</w:t>
            </w:r>
          </w:p>
        </w:tc>
        <w:tc>
          <w:tcPr>
            <w:tcW w:w="1140" w:type="dxa"/>
            <w:vAlign w:val="center"/>
          </w:tcPr>
          <w:p w14:paraId="76A3E441"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08787892" w14:textId="77777777" w:rsidR="00DB58DB" w:rsidRPr="000D23AE" w:rsidRDefault="00DB58DB" w:rsidP="007A6948">
            <w:pPr>
              <w:spacing w:line="240" w:lineRule="auto"/>
              <w:jc w:val="center"/>
              <w:rPr>
                <w:sz w:val="20"/>
              </w:rPr>
            </w:pPr>
            <w:r w:rsidRPr="000D23AE">
              <w:rPr>
                <w:sz w:val="20"/>
              </w:rPr>
              <w:t>-</w:t>
            </w:r>
          </w:p>
        </w:tc>
        <w:tc>
          <w:tcPr>
            <w:tcW w:w="1637" w:type="dxa"/>
            <w:vAlign w:val="center"/>
          </w:tcPr>
          <w:p w14:paraId="10B61C55"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3569B18F"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48DA7FC6" w14:textId="77777777" w:rsidR="00DB58DB" w:rsidRPr="000D23AE" w:rsidRDefault="00DB58DB" w:rsidP="007A6948">
            <w:pPr>
              <w:spacing w:line="240" w:lineRule="auto"/>
              <w:jc w:val="center"/>
              <w:rPr>
                <w:sz w:val="20"/>
              </w:rPr>
            </w:pPr>
            <w:r w:rsidRPr="000D23AE">
              <w:rPr>
                <w:sz w:val="20"/>
              </w:rPr>
              <w:t>20</w:t>
            </w:r>
          </w:p>
        </w:tc>
        <w:tc>
          <w:tcPr>
            <w:tcW w:w="993" w:type="dxa"/>
            <w:vAlign w:val="center"/>
          </w:tcPr>
          <w:p w14:paraId="0164A8D9" w14:textId="77777777" w:rsidR="00DB58DB" w:rsidRPr="000D23AE" w:rsidRDefault="00DB58DB" w:rsidP="007A6948">
            <w:pPr>
              <w:spacing w:line="240" w:lineRule="auto"/>
              <w:jc w:val="center"/>
              <w:rPr>
                <w:sz w:val="20"/>
              </w:rPr>
            </w:pPr>
            <w:r w:rsidRPr="000D23AE">
              <w:rPr>
                <w:sz w:val="20"/>
              </w:rPr>
              <w:t>2</w:t>
            </w:r>
          </w:p>
        </w:tc>
      </w:tr>
      <w:tr w:rsidR="00DB58DB" w:rsidRPr="000D23AE" w14:paraId="1D3268C3" w14:textId="77777777" w:rsidTr="007A6948">
        <w:trPr>
          <w:jc w:val="center"/>
        </w:trPr>
        <w:tc>
          <w:tcPr>
            <w:tcW w:w="989" w:type="dxa"/>
            <w:vAlign w:val="center"/>
          </w:tcPr>
          <w:p w14:paraId="003A18F0" w14:textId="77777777" w:rsidR="00DB58DB" w:rsidRPr="000D23AE" w:rsidRDefault="00DB58DB" w:rsidP="00F50C7C">
            <w:pPr>
              <w:spacing w:line="240" w:lineRule="auto"/>
              <w:jc w:val="center"/>
              <w:rPr>
                <w:sz w:val="20"/>
              </w:rPr>
            </w:pPr>
            <w:r w:rsidRPr="000D23AE">
              <w:rPr>
                <w:sz w:val="20"/>
              </w:rPr>
              <w:t>К-2</w:t>
            </w:r>
          </w:p>
        </w:tc>
        <w:tc>
          <w:tcPr>
            <w:tcW w:w="1129" w:type="dxa"/>
            <w:vAlign w:val="center"/>
          </w:tcPr>
          <w:p w14:paraId="4FDB674F" w14:textId="77777777" w:rsidR="00DB58DB" w:rsidRPr="000D23AE" w:rsidRDefault="00DB58DB" w:rsidP="00F50C7C">
            <w:pPr>
              <w:spacing w:line="240" w:lineRule="auto"/>
              <w:jc w:val="center"/>
              <w:rPr>
                <w:sz w:val="20"/>
              </w:rPr>
            </w:pPr>
            <w:r w:rsidRPr="000D23AE">
              <w:rPr>
                <w:sz w:val="20"/>
              </w:rPr>
              <w:t>70</w:t>
            </w:r>
          </w:p>
        </w:tc>
        <w:tc>
          <w:tcPr>
            <w:tcW w:w="1140" w:type="dxa"/>
            <w:vAlign w:val="center"/>
          </w:tcPr>
          <w:p w14:paraId="2F171D6A"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24D039F6" w14:textId="77777777" w:rsidR="00DB58DB" w:rsidRPr="000D23AE" w:rsidRDefault="00DB58DB" w:rsidP="007A6948">
            <w:pPr>
              <w:spacing w:line="240" w:lineRule="auto"/>
              <w:jc w:val="center"/>
              <w:rPr>
                <w:sz w:val="20"/>
              </w:rPr>
            </w:pPr>
            <w:r w:rsidRPr="000D23AE">
              <w:rPr>
                <w:sz w:val="20"/>
              </w:rPr>
              <w:t>2</w:t>
            </w:r>
          </w:p>
        </w:tc>
        <w:tc>
          <w:tcPr>
            <w:tcW w:w="1637" w:type="dxa"/>
            <w:vAlign w:val="center"/>
          </w:tcPr>
          <w:p w14:paraId="634C4CA9" w14:textId="77777777" w:rsidR="00DB58DB" w:rsidRPr="000D23AE" w:rsidRDefault="00DB58DB" w:rsidP="007A6948">
            <w:pPr>
              <w:spacing w:line="240" w:lineRule="auto"/>
              <w:jc w:val="center"/>
              <w:rPr>
                <w:sz w:val="20"/>
              </w:rPr>
            </w:pPr>
            <w:r w:rsidRPr="000D23AE">
              <w:rPr>
                <w:sz w:val="20"/>
              </w:rPr>
              <w:t>-</w:t>
            </w:r>
          </w:p>
        </w:tc>
        <w:tc>
          <w:tcPr>
            <w:tcW w:w="1211" w:type="dxa"/>
            <w:vAlign w:val="center"/>
          </w:tcPr>
          <w:p w14:paraId="0125D560" w14:textId="77777777" w:rsidR="00DB58DB" w:rsidRPr="000D23AE" w:rsidRDefault="00DB58DB" w:rsidP="007A6948">
            <w:pPr>
              <w:spacing w:line="240" w:lineRule="auto"/>
              <w:jc w:val="center"/>
              <w:rPr>
                <w:sz w:val="20"/>
              </w:rPr>
            </w:pPr>
            <w:r w:rsidRPr="000D23AE">
              <w:rPr>
                <w:sz w:val="20"/>
              </w:rPr>
              <w:t>-</w:t>
            </w:r>
          </w:p>
        </w:tc>
        <w:tc>
          <w:tcPr>
            <w:tcW w:w="1197" w:type="dxa"/>
            <w:vAlign w:val="center"/>
          </w:tcPr>
          <w:p w14:paraId="1FD4B6AE" w14:textId="77777777" w:rsidR="00DB58DB" w:rsidRPr="000D23AE" w:rsidRDefault="00DB58DB" w:rsidP="007A6948">
            <w:pPr>
              <w:spacing w:line="240" w:lineRule="auto"/>
              <w:jc w:val="center"/>
              <w:rPr>
                <w:sz w:val="20"/>
              </w:rPr>
            </w:pPr>
            <w:r w:rsidRPr="000D23AE">
              <w:rPr>
                <w:sz w:val="20"/>
              </w:rPr>
              <w:t>-</w:t>
            </w:r>
          </w:p>
        </w:tc>
        <w:tc>
          <w:tcPr>
            <w:tcW w:w="993" w:type="dxa"/>
            <w:vAlign w:val="center"/>
          </w:tcPr>
          <w:p w14:paraId="3E70EA4F" w14:textId="77777777" w:rsidR="00DB58DB" w:rsidRPr="000D23AE" w:rsidRDefault="00DB58DB" w:rsidP="007A6948">
            <w:pPr>
              <w:spacing w:line="240" w:lineRule="auto"/>
              <w:jc w:val="center"/>
              <w:rPr>
                <w:sz w:val="20"/>
              </w:rPr>
            </w:pPr>
            <w:r w:rsidRPr="000D23AE">
              <w:rPr>
                <w:sz w:val="20"/>
              </w:rPr>
              <w:t>-</w:t>
            </w:r>
          </w:p>
        </w:tc>
      </w:tr>
      <w:tr w:rsidR="00DB58DB" w:rsidRPr="000D23AE" w14:paraId="6D9F867C" w14:textId="77777777" w:rsidTr="007A6948">
        <w:trPr>
          <w:jc w:val="center"/>
        </w:trPr>
        <w:tc>
          <w:tcPr>
            <w:tcW w:w="989" w:type="dxa"/>
            <w:tcBorders>
              <w:bottom w:val="single" w:sz="4" w:space="0" w:color="auto"/>
            </w:tcBorders>
            <w:vAlign w:val="center"/>
          </w:tcPr>
          <w:p w14:paraId="31E9BCDC" w14:textId="77777777" w:rsidR="00DB58DB" w:rsidRPr="000D23AE" w:rsidRDefault="00DB58DB" w:rsidP="00F50C7C">
            <w:pPr>
              <w:spacing w:line="240" w:lineRule="auto"/>
              <w:jc w:val="center"/>
              <w:rPr>
                <w:sz w:val="20"/>
              </w:rPr>
            </w:pPr>
            <w:r w:rsidRPr="000D23AE">
              <w:rPr>
                <w:sz w:val="20"/>
              </w:rPr>
              <w:t>К-3</w:t>
            </w:r>
          </w:p>
        </w:tc>
        <w:tc>
          <w:tcPr>
            <w:tcW w:w="1129" w:type="dxa"/>
            <w:tcBorders>
              <w:bottom w:val="single" w:sz="4" w:space="0" w:color="auto"/>
            </w:tcBorders>
            <w:vAlign w:val="center"/>
          </w:tcPr>
          <w:p w14:paraId="6EFF0A5A" w14:textId="77777777" w:rsidR="00DB58DB" w:rsidRPr="000D23AE" w:rsidRDefault="00DB58DB" w:rsidP="00F50C7C">
            <w:pPr>
              <w:spacing w:line="240" w:lineRule="auto"/>
              <w:jc w:val="center"/>
              <w:rPr>
                <w:sz w:val="20"/>
              </w:rPr>
            </w:pPr>
            <w:r w:rsidRPr="000D23AE">
              <w:rPr>
                <w:sz w:val="20"/>
              </w:rPr>
              <w:t>32</w:t>
            </w:r>
          </w:p>
        </w:tc>
        <w:tc>
          <w:tcPr>
            <w:tcW w:w="1140" w:type="dxa"/>
            <w:tcBorders>
              <w:bottom w:val="single" w:sz="4" w:space="0" w:color="auto"/>
            </w:tcBorders>
            <w:vAlign w:val="center"/>
          </w:tcPr>
          <w:p w14:paraId="493D1502" w14:textId="77777777" w:rsidR="00DB58DB" w:rsidRPr="000D23AE" w:rsidRDefault="00DB58DB" w:rsidP="007A6948">
            <w:pPr>
              <w:spacing w:line="240" w:lineRule="auto"/>
              <w:jc w:val="center"/>
              <w:rPr>
                <w:sz w:val="20"/>
              </w:rPr>
            </w:pPr>
            <w:r w:rsidRPr="000D23AE">
              <w:rPr>
                <w:sz w:val="20"/>
              </w:rPr>
              <w:t>-</w:t>
            </w:r>
          </w:p>
        </w:tc>
        <w:tc>
          <w:tcPr>
            <w:tcW w:w="1197" w:type="dxa"/>
            <w:tcBorders>
              <w:bottom w:val="single" w:sz="4" w:space="0" w:color="auto"/>
            </w:tcBorders>
            <w:vAlign w:val="center"/>
          </w:tcPr>
          <w:p w14:paraId="475BC05F" w14:textId="77777777" w:rsidR="00DB58DB" w:rsidRPr="000D23AE" w:rsidRDefault="00DB58DB" w:rsidP="007A6948">
            <w:pPr>
              <w:spacing w:line="240" w:lineRule="auto"/>
              <w:jc w:val="center"/>
              <w:rPr>
                <w:sz w:val="20"/>
              </w:rPr>
            </w:pPr>
            <w:r w:rsidRPr="000D23AE">
              <w:rPr>
                <w:sz w:val="20"/>
              </w:rPr>
              <w:t>2</w:t>
            </w:r>
          </w:p>
        </w:tc>
        <w:tc>
          <w:tcPr>
            <w:tcW w:w="1637" w:type="dxa"/>
            <w:tcBorders>
              <w:bottom w:val="single" w:sz="4" w:space="0" w:color="auto"/>
            </w:tcBorders>
            <w:vAlign w:val="center"/>
          </w:tcPr>
          <w:p w14:paraId="25EFE3C4" w14:textId="77777777" w:rsidR="00DB58DB" w:rsidRPr="000D23AE" w:rsidRDefault="00DB58DB" w:rsidP="007A6948">
            <w:pPr>
              <w:spacing w:line="240" w:lineRule="auto"/>
              <w:jc w:val="center"/>
              <w:rPr>
                <w:sz w:val="20"/>
              </w:rPr>
            </w:pPr>
            <w:r w:rsidRPr="000D23AE">
              <w:rPr>
                <w:sz w:val="20"/>
              </w:rPr>
              <w:t>-</w:t>
            </w:r>
          </w:p>
        </w:tc>
        <w:tc>
          <w:tcPr>
            <w:tcW w:w="1211" w:type="dxa"/>
            <w:tcBorders>
              <w:bottom w:val="single" w:sz="4" w:space="0" w:color="auto"/>
            </w:tcBorders>
            <w:vAlign w:val="center"/>
          </w:tcPr>
          <w:p w14:paraId="7F019537" w14:textId="77777777" w:rsidR="00DB58DB" w:rsidRPr="000D23AE" w:rsidRDefault="00DB58DB" w:rsidP="007A6948">
            <w:pPr>
              <w:spacing w:line="240" w:lineRule="auto"/>
              <w:jc w:val="center"/>
              <w:rPr>
                <w:sz w:val="20"/>
              </w:rPr>
            </w:pPr>
            <w:r w:rsidRPr="000D23AE">
              <w:rPr>
                <w:sz w:val="20"/>
              </w:rPr>
              <w:t>-</w:t>
            </w:r>
          </w:p>
        </w:tc>
        <w:tc>
          <w:tcPr>
            <w:tcW w:w="1197" w:type="dxa"/>
            <w:tcBorders>
              <w:bottom w:val="single" w:sz="4" w:space="0" w:color="auto"/>
            </w:tcBorders>
            <w:vAlign w:val="center"/>
          </w:tcPr>
          <w:p w14:paraId="50F2DC93" w14:textId="77777777" w:rsidR="00DB58DB" w:rsidRPr="000D23AE" w:rsidRDefault="00DB58DB" w:rsidP="007A6948">
            <w:pPr>
              <w:spacing w:line="240" w:lineRule="auto"/>
              <w:jc w:val="center"/>
              <w:rPr>
                <w:sz w:val="20"/>
              </w:rPr>
            </w:pPr>
            <w:r w:rsidRPr="000D23AE">
              <w:rPr>
                <w:sz w:val="20"/>
              </w:rPr>
              <w:t>-</w:t>
            </w:r>
          </w:p>
        </w:tc>
        <w:tc>
          <w:tcPr>
            <w:tcW w:w="993" w:type="dxa"/>
            <w:tcBorders>
              <w:bottom w:val="single" w:sz="4" w:space="0" w:color="auto"/>
            </w:tcBorders>
            <w:vAlign w:val="center"/>
          </w:tcPr>
          <w:p w14:paraId="1004C23B" w14:textId="77777777" w:rsidR="00DB58DB" w:rsidRPr="000D23AE" w:rsidRDefault="00DB58DB" w:rsidP="007A6948">
            <w:pPr>
              <w:spacing w:line="240" w:lineRule="auto"/>
              <w:jc w:val="center"/>
              <w:rPr>
                <w:sz w:val="20"/>
              </w:rPr>
            </w:pPr>
            <w:r w:rsidRPr="000D23AE">
              <w:rPr>
                <w:sz w:val="20"/>
              </w:rPr>
              <w:t>-</w:t>
            </w:r>
          </w:p>
        </w:tc>
      </w:tr>
      <w:tr w:rsidR="00DB58DB" w:rsidRPr="000D23AE" w14:paraId="4C13EFAF" w14:textId="77777777" w:rsidTr="007A6948">
        <w:trPr>
          <w:jc w:val="center"/>
        </w:trPr>
        <w:tc>
          <w:tcPr>
            <w:tcW w:w="989" w:type="dxa"/>
            <w:tcBorders>
              <w:bottom w:val="single" w:sz="4" w:space="0" w:color="auto"/>
            </w:tcBorders>
            <w:vAlign w:val="center"/>
          </w:tcPr>
          <w:p w14:paraId="1BF72A00" w14:textId="77777777" w:rsidR="00DB58DB" w:rsidRPr="000D23AE" w:rsidRDefault="00DB58DB" w:rsidP="00F50C7C">
            <w:pPr>
              <w:spacing w:line="240" w:lineRule="auto"/>
              <w:jc w:val="center"/>
              <w:rPr>
                <w:sz w:val="20"/>
              </w:rPr>
            </w:pPr>
            <w:r w:rsidRPr="000D23AE">
              <w:rPr>
                <w:sz w:val="20"/>
              </w:rPr>
              <w:t>К-4</w:t>
            </w:r>
          </w:p>
        </w:tc>
        <w:tc>
          <w:tcPr>
            <w:tcW w:w="1129" w:type="dxa"/>
            <w:tcBorders>
              <w:bottom w:val="single" w:sz="4" w:space="0" w:color="auto"/>
            </w:tcBorders>
            <w:vAlign w:val="center"/>
          </w:tcPr>
          <w:p w14:paraId="74130BA7" w14:textId="77777777" w:rsidR="00DB58DB" w:rsidRPr="000D23AE" w:rsidRDefault="00DB58DB" w:rsidP="00F50C7C">
            <w:pPr>
              <w:spacing w:line="240" w:lineRule="auto"/>
              <w:jc w:val="center"/>
              <w:rPr>
                <w:sz w:val="20"/>
              </w:rPr>
            </w:pPr>
            <w:r w:rsidRPr="000D23AE">
              <w:rPr>
                <w:sz w:val="20"/>
              </w:rPr>
              <w:t>80</w:t>
            </w:r>
          </w:p>
        </w:tc>
        <w:tc>
          <w:tcPr>
            <w:tcW w:w="1140" w:type="dxa"/>
            <w:tcBorders>
              <w:bottom w:val="single" w:sz="4" w:space="0" w:color="auto"/>
            </w:tcBorders>
            <w:vAlign w:val="center"/>
          </w:tcPr>
          <w:p w14:paraId="19B2F4B7" w14:textId="77777777" w:rsidR="00DB58DB" w:rsidRPr="000D23AE" w:rsidRDefault="00DB58DB" w:rsidP="007A6948">
            <w:pPr>
              <w:spacing w:line="240" w:lineRule="auto"/>
              <w:jc w:val="center"/>
              <w:rPr>
                <w:sz w:val="20"/>
              </w:rPr>
            </w:pPr>
            <w:r w:rsidRPr="000D23AE">
              <w:rPr>
                <w:sz w:val="20"/>
              </w:rPr>
              <w:t>-</w:t>
            </w:r>
          </w:p>
        </w:tc>
        <w:tc>
          <w:tcPr>
            <w:tcW w:w="1197" w:type="dxa"/>
            <w:tcBorders>
              <w:bottom w:val="single" w:sz="4" w:space="0" w:color="auto"/>
            </w:tcBorders>
            <w:vAlign w:val="center"/>
          </w:tcPr>
          <w:p w14:paraId="0162CB74" w14:textId="77777777" w:rsidR="00DB58DB" w:rsidRPr="000D23AE" w:rsidRDefault="00DB58DB" w:rsidP="007A6948">
            <w:pPr>
              <w:spacing w:line="240" w:lineRule="auto"/>
              <w:jc w:val="center"/>
              <w:rPr>
                <w:sz w:val="20"/>
              </w:rPr>
            </w:pPr>
            <w:r w:rsidRPr="000D23AE">
              <w:rPr>
                <w:sz w:val="20"/>
              </w:rPr>
              <w:t>2</w:t>
            </w:r>
          </w:p>
        </w:tc>
        <w:tc>
          <w:tcPr>
            <w:tcW w:w="1637" w:type="dxa"/>
            <w:tcBorders>
              <w:bottom w:val="single" w:sz="4" w:space="0" w:color="auto"/>
            </w:tcBorders>
            <w:vAlign w:val="center"/>
          </w:tcPr>
          <w:p w14:paraId="4623D2BE" w14:textId="77777777" w:rsidR="00DB58DB" w:rsidRPr="000D23AE" w:rsidRDefault="00DB58DB" w:rsidP="007A6948">
            <w:pPr>
              <w:spacing w:line="240" w:lineRule="auto"/>
              <w:jc w:val="center"/>
              <w:rPr>
                <w:sz w:val="20"/>
              </w:rPr>
            </w:pPr>
            <w:r w:rsidRPr="000D23AE">
              <w:rPr>
                <w:sz w:val="20"/>
              </w:rPr>
              <w:t>-</w:t>
            </w:r>
          </w:p>
        </w:tc>
        <w:tc>
          <w:tcPr>
            <w:tcW w:w="1211" w:type="dxa"/>
            <w:tcBorders>
              <w:bottom w:val="single" w:sz="4" w:space="0" w:color="auto"/>
            </w:tcBorders>
            <w:vAlign w:val="center"/>
          </w:tcPr>
          <w:p w14:paraId="6758A64D" w14:textId="77777777" w:rsidR="00DB58DB" w:rsidRPr="000D23AE" w:rsidRDefault="00DB58DB" w:rsidP="007A6948">
            <w:pPr>
              <w:spacing w:line="240" w:lineRule="auto"/>
              <w:jc w:val="center"/>
              <w:rPr>
                <w:sz w:val="20"/>
              </w:rPr>
            </w:pPr>
            <w:r w:rsidRPr="000D23AE">
              <w:rPr>
                <w:sz w:val="20"/>
              </w:rPr>
              <w:t>-</w:t>
            </w:r>
          </w:p>
        </w:tc>
        <w:tc>
          <w:tcPr>
            <w:tcW w:w="1197" w:type="dxa"/>
            <w:tcBorders>
              <w:bottom w:val="single" w:sz="4" w:space="0" w:color="auto"/>
            </w:tcBorders>
            <w:vAlign w:val="center"/>
          </w:tcPr>
          <w:p w14:paraId="71431F44" w14:textId="77777777" w:rsidR="00DB58DB" w:rsidRPr="000D23AE" w:rsidRDefault="00DB58DB" w:rsidP="007A6948">
            <w:pPr>
              <w:spacing w:line="240" w:lineRule="auto"/>
              <w:jc w:val="center"/>
              <w:rPr>
                <w:sz w:val="20"/>
              </w:rPr>
            </w:pPr>
            <w:r w:rsidRPr="000D23AE">
              <w:rPr>
                <w:sz w:val="20"/>
              </w:rPr>
              <w:t>20</w:t>
            </w:r>
          </w:p>
        </w:tc>
        <w:tc>
          <w:tcPr>
            <w:tcW w:w="993" w:type="dxa"/>
            <w:tcBorders>
              <w:bottom w:val="single" w:sz="4" w:space="0" w:color="auto"/>
            </w:tcBorders>
            <w:vAlign w:val="center"/>
          </w:tcPr>
          <w:p w14:paraId="371379FA" w14:textId="77777777" w:rsidR="00DB58DB" w:rsidRPr="000D23AE" w:rsidRDefault="00DB58DB" w:rsidP="007A6948">
            <w:pPr>
              <w:spacing w:line="240" w:lineRule="auto"/>
              <w:jc w:val="center"/>
              <w:rPr>
                <w:sz w:val="20"/>
              </w:rPr>
            </w:pPr>
            <w:r w:rsidRPr="000D23AE">
              <w:rPr>
                <w:sz w:val="20"/>
              </w:rPr>
              <w:t>2</w:t>
            </w:r>
          </w:p>
        </w:tc>
      </w:tr>
    </w:tbl>
    <w:p w14:paraId="197815F3" w14:textId="77777777" w:rsidR="000D73DE" w:rsidRDefault="000D73DE" w:rsidP="000D73DE">
      <w:pPr>
        <w:widowControl w:val="0"/>
        <w:spacing w:line="240" w:lineRule="auto"/>
        <w:ind w:firstLine="567"/>
        <w:contextualSpacing/>
        <w:rPr>
          <w:rFonts w:eastAsia="Calibri" w:cs="Times New Roman"/>
          <w:szCs w:val="26"/>
          <w:lang w:val="x-none"/>
        </w:rPr>
      </w:pPr>
    </w:p>
    <w:p w14:paraId="667B43BE" w14:textId="621F2145" w:rsidR="00985DF4" w:rsidRPr="0050040E" w:rsidRDefault="00985DF4" w:rsidP="00985DF4">
      <w:pPr>
        <w:pStyle w:val="30"/>
        <w:widowControl w:val="0"/>
        <w:numPr>
          <w:ilvl w:val="0"/>
          <w:numId w:val="0"/>
        </w:numPr>
        <w:suppressAutoHyphens w:val="0"/>
        <w:ind w:firstLine="567"/>
        <w:rPr>
          <w:lang w:val="ru-RU"/>
        </w:rPr>
      </w:pPr>
      <w:bookmarkStart w:id="66" w:name="_Toc96088765"/>
      <w:r>
        <w:rPr>
          <w:lang w:val="ru-RU"/>
        </w:rPr>
        <w:t xml:space="preserve">1.3.5 </w:t>
      </w:r>
      <w:r w:rsidR="00780C5B">
        <w:rPr>
          <w:lang w:val="ru-RU"/>
        </w:rPr>
        <w:t>Описание т</w:t>
      </w:r>
      <w:r>
        <w:rPr>
          <w:lang w:val="ru-RU"/>
        </w:rPr>
        <w:t>ип</w:t>
      </w:r>
      <w:r w:rsidR="00780C5B">
        <w:rPr>
          <w:lang w:val="ru-RU"/>
        </w:rPr>
        <w:t>ов</w:t>
      </w:r>
      <w:r>
        <w:rPr>
          <w:lang w:val="ru-RU"/>
        </w:rPr>
        <w:t xml:space="preserve"> и строительные особенности тепловых камер</w:t>
      </w:r>
      <w:bookmarkEnd w:id="66"/>
    </w:p>
    <w:p w14:paraId="60354FBD" w14:textId="78FB3FE8" w:rsidR="00B6209A" w:rsidRPr="00B6209A" w:rsidRDefault="00B6209A" w:rsidP="00B6209A">
      <w:pPr>
        <w:widowControl w:val="0"/>
        <w:ind w:firstLine="567"/>
        <w:contextualSpacing/>
        <w:rPr>
          <w:rFonts w:eastAsia="Calibri" w:cs="Times New Roman"/>
          <w:szCs w:val="26"/>
        </w:rPr>
      </w:pPr>
      <w:r w:rsidRPr="00B6209A">
        <w:rPr>
          <w:rFonts w:eastAsia="Calibri" w:cs="Times New Roman"/>
          <w:szCs w:val="26"/>
        </w:rPr>
        <w:t>Информация по конструктивным параметрам тепловых камер приведена в таблице 1.1</w:t>
      </w:r>
      <w:r w:rsidR="00780C5B">
        <w:rPr>
          <w:rFonts w:eastAsia="Calibri" w:cs="Times New Roman"/>
          <w:szCs w:val="26"/>
        </w:rPr>
        <w:t>1</w:t>
      </w:r>
      <w:r w:rsidRPr="00B6209A">
        <w:rPr>
          <w:rFonts w:eastAsia="Calibri" w:cs="Times New Roman"/>
          <w:szCs w:val="26"/>
        </w:rPr>
        <w:t>.</w:t>
      </w:r>
    </w:p>
    <w:p w14:paraId="24905B4E" w14:textId="6FD1D1C2" w:rsidR="003A0DF9" w:rsidRPr="001C73EF" w:rsidRDefault="003A0DF9" w:rsidP="001C73EF">
      <w:pPr>
        <w:pStyle w:val="aa"/>
        <w:ind w:left="851" w:hanging="851"/>
      </w:pPr>
      <w:r w:rsidRPr="001C73EF">
        <w:t>Информация по конструктивным параметрам тепловых камер</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3A0DF9" w14:paraId="7497370D" w14:textId="77777777" w:rsidTr="00B6209A">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B85EB" w14:textId="77777777" w:rsidR="003A0DF9" w:rsidRDefault="003A0DF9" w:rsidP="00B6209A">
            <w:pPr>
              <w:spacing w:line="240" w:lineRule="auto"/>
              <w:ind w:left="113" w:right="113"/>
              <w:jc w:val="center"/>
              <w:rPr>
                <w:b/>
                <w:sz w:val="18"/>
                <w:szCs w:val="18"/>
              </w:rPr>
            </w:pPr>
            <w:r>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D6642" w14:textId="77777777" w:rsidR="003A0DF9" w:rsidRDefault="003A0DF9" w:rsidP="00B6209A">
            <w:pPr>
              <w:spacing w:line="240" w:lineRule="auto"/>
              <w:ind w:left="113" w:right="113"/>
              <w:jc w:val="center"/>
              <w:rPr>
                <w:b/>
                <w:sz w:val="18"/>
                <w:szCs w:val="18"/>
              </w:rPr>
            </w:pPr>
            <w:r>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8BC4D" w14:textId="77777777" w:rsidR="003A0DF9" w:rsidRDefault="003A0DF9" w:rsidP="00B6209A">
            <w:pPr>
              <w:spacing w:line="240" w:lineRule="auto"/>
              <w:ind w:left="113" w:right="113"/>
              <w:jc w:val="center"/>
              <w:rPr>
                <w:b/>
                <w:sz w:val="18"/>
                <w:szCs w:val="18"/>
              </w:rPr>
            </w:pPr>
            <w:r>
              <w:rPr>
                <w:b/>
                <w:sz w:val="18"/>
                <w:szCs w:val="18"/>
              </w:rPr>
              <w:t>Тол</w:t>
            </w:r>
            <w:r>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8CDD5F" w14:textId="77777777" w:rsidR="003A0DF9" w:rsidRDefault="003A0DF9" w:rsidP="00B6209A">
            <w:pPr>
              <w:spacing w:line="240" w:lineRule="auto"/>
              <w:ind w:left="113" w:right="113"/>
              <w:jc w:val="center"/>
              <w:rPr>
                <w:b/>
                <w:sz w:val="18"/>
                <w:szCs w:val="18"/>
              </w:rPr>
            </w:pPr>
            <w:r>
              <w:rPr>
                <w:b/>
                <w:sz w:val="18"/>
                <w:szCs w:val="18"/>
              </w:rPr>
              <w:t>Конструк</w:t>
            </w:r>
            <w:r>
              <w:rPr>
                <w:b/>
                <w:sz w:val="18"/>
                <w:szCs w:val="18"/>
              </w:rPr>
              <w:softHyphen/>
              <w:t>ция пере</w:t>
            </w:r>
            <w:r>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1541AE" w14:textId="77777777" w:rsidR="003A0DF9" w:rsidRDefault="003A0DF9" w:rsidP="00B6209A">
            <w:pPr>
              <w:spacing w:line="240" w:lineRule="auto"/>
              <w:ind w:left="113" w:right="113"/>
              <w:jc w:val="center"/>
              <w:rPr>
                <w:b/>
                <w:sz w:val="18"/>
                <w:szCs w:val="18"/>
              </w:rPr>
            </w:pPr>
            <w:r>
              <w:rPr>
                <w:b/>
                <w:sz w:val="18"/>
                <w:szCs w:val="18"/>
              </w:rPr>
              <w:t>Наличие неподвиж</w:t>
            </w:r>
            <w:r>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58495" w14:textId="77777777" w:rsidR="003A0DF9" w:rsidRDefault="003A0DF9" w:rsidP="00B6209A">
            <w:pPr>
              <w:spacing w:line="240" w:lineRule="auto"/>
              <w:ind w:left="113" w:right="113"/>
              <w:jc w:val="center"/>
              <w:rPr>
                <w:b/>
                <w:sz w:val="18"/>
                <w:szCs w:val="18"/>
              </w:rPr>
            </w:pPr>
            <w:r>
              <w:rPr>
                <w:b/>
                <w:sz w:val="18"/>
                <w:szCs w:val="18"/>
              </w:rPr>
              <w:t>Нали</w:t>
            </w:r>
            <w:r>
              <w:rPr>
                <w:b/>
                <w:sz w:val="18"/>
                <w:szCs w:val="18"/>
              </w:rPr>
              <w:softHyphen/>
              <w:t>чие гид</w:t>
            </w:r>
            <w:r>
              <w:rPr>
                <w:b/>
                <w:sz w:val="18"/>
                <w:szCs w:val="18"/>
              </w:rPr>
              <w:softHyphen/>
              <w:t>роизо</w:t>
            </w:r>
            <w:r>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3C0FD6" w14:textId="77777777" w:rsidR="003A0DF9" w:rsidRDefault="003A0DF9" w:rsidP="00B6209A">
            <w:pPr>
              <w:spacing w:line="240" w:lineRule="auto"/>
              <w:ind w:left="113" w:right="113"/>
              <w:jc w:val="center"/>
              <w:rPr>
                <w:b/>
                <w:sz w:val="18"/>
                <w:szCs w:val="18"/>
              </w:rPr>
            </w:pPr>
            <w:r>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385811" w14:textId="77777777" w:rsidR="003A0DF9" w:rsidRDefault="003A0DF9" w:rsidP="00B6209A">
            <w:pPr>
              <w:spacing w:line="240" w:lineRule="auto"/>
              <w:ind w:left="113" w:right="113"/>
              <w:jc w:val="center"/>
              <w:rPr>
                <w:b/>
                <w:sz w:val="18"/>
                <w:szCs w:val="18"/>
              </w:rPr>
            </w:pPr>
            <w:r>
              <w:rPr>
                <w:b/>
                <w:sz w:val="18"/>
                <w:szCs w:val="18"/>
              </w:rPr>
              <w:t>Мате</w:t>
            </w:r>
            <w:r>
              <w:rPr>
                <w:b/>
                <w:sz w:val="18"/>
                <w:szCs w:val="18"/>
              </w:rPr>
              <w:softHyphen/>
              <w:t>риал стенки</w:t>
            </w:r>
          </w:p>
        </w:tc>
      </w:tr>
      <w:tr w:rsidR="00B6209A" w14:paraId="3BE5E1E7" w14:textId="77777777" w:rsidTr="00B6209A">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827D45F" w14:textId="77777777" w:rsidR="003A0DF9" w:rsidRDefault="003A0DF9" w:rsidP="00B6209A">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0B3B05" w14:textId="77777777" w:rsidR="003A0DF9" w:rsidRDefault="003A0DF9" w:rsidP="00B6209A">
            <w:pPr>
              <w:spacing w:line="240" w:lineRule="auto"/>
              <w:ind w:left="113"/>
              <w:jc w:val="center"/>
              <w:rPr>
                <w:b/>
                <w:sz w:val="18"/>
                <w:szCs w:val="18"/>
              </w:rPr>
            </w:pPr>
            <w:r>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407FB" w14:textId="77777777" w:rsidR="003A0DF9" w:rsidRDefault="003A0DF9" w:rsidP="00B6209A">
            <w:pPr>
              <w:spacing w:line="240" w:lineRule="auto"/>
              <w:ind w:left="113" w:right="113"/>
              <w:jc w:val="center"/>
              <w:rPr>
                <w:b/>
                <w:sz w:val="18"/>
                <w:szCs w:val="18"/>
              </w:rPr>
            </w:pPr>
            <w:r>
              <w:rPr>
                <w:b/>
                <w:sz w:val="18"/>
                <w:szCs w:val="18"/>
              </w:rPr>
              <w:t>Ши</w:t>
            </w:r>
            <w:r>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1307DE" w14:textId="77777777" w:rsidR="003A0DF9" w:rsidRDefault="003A0DF9" w:rsidP="00B6209A">
            <w:pPr>
              <w:spacing w:line="240" w:lineRule="auto"/>
              <w:ind w:left="113" w:right="113"/>
              <w:jc w:val="center"/>
              <w:rPr>
                <w:b/>
                <w:sz w:val="18"/>
                <w:szCs w:val="18"/>
              </w:rPr>
            </w:pPr>
            <w:r>
              <w:rPr>
                <w:b/>
                <w:sz w:val="18"/>
                <w:szCs w:val="18"/>
              </w:rPr>
              <w:t>Вы</w:t>
            </w:r>
            <w:r>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5821A7C3" w14:textId="77777777" w:rsidR="003A0DF9" w:rsidRDefault="003A0DF9" w:rsidP="00B6209A">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1E2DD50F" w14:textId="77777777" w:rsidR="003A0DF9" w:rsidRDefault="003A0DF9" w:rsidP="00B6209A">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5F536588" w14:textId="77777777" w:rsidR="003A0DF9" w:rsidRDefault="003A0DF9" w:rsidP="00B6209A">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D6AFE61" w14:textId="77777777" w:rsidR="003A0DF9" w:rsidRDefault="003A0DF9" w:rsidP="00B6209A">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2CAD9F43" w14:textId="77777777" w:rsidR="003A0DF9" w:rsidRDefault="003A0DF9" w:rsidP="00B6209A">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1BC3A6E2" w14:textId="77777777" w:rsidR="003A0DF9" w:rsidRDefault="003A0DF9" w:rsidP="00B6209A">
            <w:pPr>
              <w:spacing w:line="240" w:lineRule="auto"/>
              <w:rPr>
                <w:b/>
                <w:sz w:val="18"/>
                <w:szCs w:val="18"/>
              </w:rPr>
            </w:pPr>
          </w:p>
        </w:tc>
      </w:tr>
      <w:tr w:rsidR="00B6209A" w14:paraId="54169300"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181E6D" w14:textId="77777777" w:rsidR="003A0DF9" w:rsidRDefault="003A0DF9" w:rsidP="00B6209A">
            <w:pPr>
              <w:spacing w:line="240" w:lineRule="auto"/>
              <w:ind w:left="113" w:right="113"/>
              <w:jc w:val="center"/>
              <w:rPr>
                <w:sz w:val="18"/>
                <w:szCs w:val="18"/>
              </w:rPr>
            </w:pPr>
            <w:r>
              <w:rPr>
                <w:sz w:val="18"/>
                <w:szCs w:val="18"/>
              </w:rPr>
              <w:t>ТК-1</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542EB1" w14:textId="77777777" w:rsidR="003A0DF9" w:rsidRDefault="003A0DF9" w:rsidP="00B6209A">
            <w:pPr>
              <w:spacing w:line="240" w:lineRule="auto"/>
              <w:ind w:left="113" w:right="113"/>
              <w:jc w:val="center"/>
              <w:rPr>
                <w:sz w:val="18"/>
                <w:szCs w:val="18"/>
              </w:rPr>
            </w:pPr>
            <w:r>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8FEFC7" w14:textId="77777777" w:rsidR="003A0DF9" w:rsidRDefault="003A0DF9" w:rsidP="00B6209A">
            <w:pPr>
              <w:spacing w:line="240" w:lineRule="auto"/>
              <w:ind w:left="113" w:right="113"/>
              <w:jc w:val="center"/>
              <w:rPr>
                <w:sz w:val="18"/>
                <w:szCs w:val="18"/>
              </w:rPr>
            </w:pPr>
            <w:r>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EE76F6"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56BB1E" w14:textId="77777777" w:rsidR="003A0DF9" w:rsidRDefault="003A0DF9" w:rsidP="00B6209A">
            <w:pPr>
              <w:spacing w:line="240" w:lineRule="auto"/>
              <w:ind w:left="113" w:right="113"/>
              <w:jc w:val="center"/>
              <w:rPr>
                <w:sz w:val="18"/>
                <w:szCs w:val="18"/>
              </w:rPr>
            </w:pPr>
            <w:r>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556290"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B3011C"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E5E00"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8DCC5"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2A694D" w14:textId="77777777" w:rsidR="003A0DF9" w:rsidRDefault="003A0DF9" w:rsidP="00B6209A">
            <w:pPr>
              <w:spacing w:line="240" w:lineRule="auto"/>
              <w:ind w:left="113" w:right="113"/>
              <w:jc w:val="center"/>
              <w:rPr>
                <w:sz w:val="18"/>
                <w:szCs w:val="18"/>
              </w:rPr>
            </w:pPr>
            <w:r>
              <w:rPr>
                <w:sz w:val="18"/>
                <w:szCs w:val="18"/>
              </w:rPr>
              <w:t>ж/б плита</w:t>
            </w:r>
          </w:p>
        </w:tc>
      </w:tr>
      <w:tr w:rsidR="00B6209A" w14:paraId="443DEECD"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1253BA" w14:textId="77777777" w:rsidR="003A0DF9" w:rsidRDefault="003A0DF9" w:rsidP="00B6209A">
            <w:pPr>
              <w:spacing w:line="240" w:lineRule="auto"/>
              <w:ind w:left="113" w:right="113"/>
              <w:jc w:val="center"/>
              <w:rPr>
                <w:sz w:val="18"/>
                <w:szCs w:val="18"/>
              </w:rPr>
            </w:pPr>
            <w:r>
              <w:rPr>
                <w:sz w:val="18"/>
                <w:szCs w:val="18"/>
              </w:rPr>
              <w:t>ТК-2</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22A930" w14:textId="77777777" w:rsidR="003A0DF9" w:rsidRDefault="003A0DF9" w:rsidP="00B6209A">
            <w:pPr>
              <w:spacing w:line="240" w:lineRule="auto"/>
              <w:ind w:left="113" w:right="113"/>
              <w:jc w:val="center"/>
              <w:rPr>
                <w:sz w:val="18"/>
                <w:szCs w:val="18"/>
              </w:rPr>
            </w:pPr>
            <w:r>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C16D21" w14:textId="77777777" w:rsidR="003A0DF9" w:rsidRDefault="003A0DF9" w:rsidP="00B6209A">
            <w:pPr>
              <w:spacing w:line="240" w:lineRule="auto"/>
              <w:ind w:left="113" w:right="113"/>
              <w:jc w:val="center"/>
              <w:rPr>
                <w:sz w:val="18"/>
                <w:szCs w:val="18"/>
              </w:rPr>
            </w:pPr>
            <w:r>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84765C" w14:textId="77777777" w:rsidR="003A0DF9" w:rsidRDefault="003A0DF9" w:rsidP="00B6209A">
            <w:pPr>
              <w:spacing w:line="240" w:lineRule="auto"/>
              <w:ind w:left="113" w:right="113"/>
              <w:jc w:val="center"/>
              <w:rPr>
                <w:sz w:val="18"/>
                <w:szCs w:val="18"/>
              </w:rPr>
            </w:pPr>
            <w:r>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D8C6E" w14:textId="77777777" w:rsidR="003A0DF9" w:rsidRDefault="003A0DF9" w:rsidP="00B6209A">
            <w:pPr>
              <w:spacing w:line="240" w:lineRule="auto"/>
              <w:ind w:left="113" w:right="113"/>
              <w:jc w:val="center"/>
              <w:rPr>
                <w:sz w:val="18"/>
                <w:szCs w:val="18"/>
              </w:rPr>
            </w:pPr>
            <w:r>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105BF"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062330"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80C81F"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8A2560"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8C518" w14:textId="77777777" w:rsidR="003A0DF9" w:rsidRDefault="003A0DF9" w:rsidP="00B6209A">
            <w:pPr>
              <w:spacing w:line="240" w:lineRule="auto"/>
              <w:ind w:left="113" w:right="113"/>
              <w:jc w:val="center"/>
              <w:rPr>
                <w:sz w:val="18"/>
                <w:szCs w:val="18"/>
              </w:rPr>
            </w:pPr>
            <w:r>
              <w:rPr>
                <w:sz w:val="18"/>
                <w:szCs w:val="18"/>
              </w:rPr>
              <w:t>кирпич</w:t>
            </w:r>
          </w:p>
        </w:tc>
      </w:tr>
      <w:tr w:rsidR="00B6209A" w14:paraId="0E2BC724"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FF1A72" w14:textId="77777777" w:rsidR="003A0DF9" w:rsidRDefault="003A0DF9" w:rsidP="00B6209A">
            <w:pPr>
              <w:spacing w:line="240" w:lineRule="auto"/>
              <w:ind w:left="113" w:right="113"/>
              <w:jc w:val="center"/>
              <w:rPr>
                <w:sz w:val="18"/>
                <w:szCs w:val="18"/>
              </w:rPr>
            </w:pPr>
            <w:r>
              <w:rPr>
                <w:sz w:val="18"/>
                <w:szCs w:val="18"/>
              </w:rPr>
              <w:t>ТК-3</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65770" w14:textId="77777777" w:rsidR="003A0DF9" w:rsidRDefault="003A0DF9" w:rsidP="00B6209A">
            <w:pPr>
              <w:spacing w:line="240" w:lineRule="auto"/>
              <w:ind w:left="113" w:right="113"/>
              <w:jc w:val="center"/>
              <w:rPr>
                <w:sz w:val="18"/>
                <w:szCs w:val="18"/>
              </w:rPr>
            </w:pPr>
            <w:r>
              <w:rPr>
                <w:sz w:val="18"/>
                <w:szCs w:val="18"/>
              </w:rPr>
              <w:t>3400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753D3A" w14:textId="77777777" w:rsidR="003A0DF9" w:rsidRDefault="003A0DF9" w:rsidP="00B6209A">
            <w:pPr>
              <w:spacing w:line="240" w:lineRule="auto"/>
              <w:ind w:left="113" w:right="113"/>
              <w:jc w:val="center"/>
              <w:rPr>
                <w:sz w:val="18"/>
                <w:szCs w:val="18"/>
              </w:rPr>
            </w:pPr>
            <w:r>
              <w:rPr>
                <w:sz w:val="18"/>
                <w:szCs w:val="18"/>
              </w:rPr>
              <w:t>2700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BAB63C" w14:textId="77777777" w:rsidR="003A0DF9" w:rsidRDefault="003A0DF9" w:rsidP="00B6209A">
            <w:pPr>
              <w:spacing w:line="240" w:lineRule="auto"/>
              <w:ind w:left="113" w:right="113"/>
              <w:jc w:val="center"/>
              <w:rPr>
                <w:sz w:val="18"/>
                <w:szCs w:val="18"/>
              </w:rPr>
            </w:pPr>
            <w:r>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EDDF4E" w14:textId="77777777" w:rsidR="003A0DF9" w:rsidRDefault="003A0DF9" w:rsidP="00B6209A">
            <w:pPr>
              <w:spacing w:line="240" w:lineRule="auto"/>
              <w:ind w:left="113" w:right="113"/>
              <w:jc w:val="center"/>
              <w:rPr>
                <w:sz w:val="18"/>
                <w:szCs w:val="18"/>
              </w:rPr>
            </w:pPr>
            <w:r>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9CA66D"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A97D71"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3E035C"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13B9D0"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CC2ECA" w14:textId="77777777" w:rsidR="003A0DF9" w:rsidRDefault="003A0DF9" w:rsidP="00B6209A">
            <w:pPr>
              <w:spacing w:line="240" w:lineRule="auto"/>
              <w:ind w:left="113" w:right="113"/>
              <w:jc w:val="center"/>
              <w:rPr>
                <w:sz w:val="18"/>
                <w:szCs w:val="18"/>
              </w:rPr>
            </w:pPr>
            <w:r>
              <w:rPr>
                <w:sz w:val="18"/>
                <w:szCs w:val="18"/>
              </w:rPr>
              <w:t>кирпич</w:t>
            </w:r>
          </w:p>
        </w:tc>
      </w:tr>
      <w:tr w:rsidR="00B6209A" w14:paraId="544157AF"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8355B1" w14:textId="77777777" w:rsidR="003A0DF9" w:rsidRDefault="003A0DF9" w:rsidP="00B6209A">
            <w:pPr>
              <w:spacing w:line="240" w:lineRule="auto"/>
              <w:ind w:left="113" w:right="113"/>
              <w:jc w:val="center"/>
              <w:rPr>
                <w:sz w:val="18"/>
                <w:szCs w:val="18"/>
              </w:rPr>
            </w:pPr>
            <w:r>
              <w:rPr>
                <w:sz w:val="18"/>
                <w:szCs w:val="18"/>
              </w:rPr>
              <w:t>ТК-4</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B4830" w14:textId="77777777" w:rsidR="003A0DF9" w:rsidRDefault="003A0DF9" w:rsidP="00B6209A">
            <w:pPr>
              <w:spacing w:line="240" w:lineRule="auto"/>
              <w:ind w:left="113" w:right="113"/>
              <w:jc w:val="center"/>
              <w:rPr>
                <w:sz w:val="18"/>
                <w:szCs w:val="18"/>
              </w:rPr>
            </w:pPr>
            <w:r>
              <w:rPr>
                <w:sz w:val="18"/>
                <w:szCs w:val="18"/>
              </w:rPr>
              <w:t>2700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8D0798" w14:textId="77777777" w:rsidR="003A0DF9" w:rsidRDefault="003A0DF9" w:rsidP="00B6209A">
            <w:pPr>
              <w:spacing w:line="240" w:lineRule="auto"/>
              <w:ind w:left="113" w:right="113"/>
              <w:jc w:val="center"/>
              <w:rPr>
                <w:sz w:val="18"/>
                <w:szCs w:val="18"/>
              </w:rPr>
            </w:pPr>
            <w:r>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6927DD"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2B145C" w14:textId="77777777" w:rsidR="003A0DF9" w:rsidRDefault="003A0DF9" w:rsidP="00B6209A">
            <w:pPr>
              <w:spacing w:line="240" w:lineRule="auto"/>
              <w:ind w:left="113" w:right="113"/>
              <w:jc w:val="center"/>
              <w:rPr>
                <w:sz w:val="18"/>
                <w:szCs w:val="18"/>
              </w:rPr>
            </w:pPr>
            <w:r>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B90DC5"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52448A"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1C3347"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82022"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57D36" w14:textId="77777777" w:rsidR="003A0DF9" w:rsidRDefault="003A0DF9" w:rsidP="00B6209A">
            <w:pPr>
              <w:spacing w:line="240" w:lineRule="auto"/>
              <w:ind w:left="113" w:right="113"/>
              <w:jc w:val="center"/>
              <w:rPr>
                <w:sz w:val="18"/>
                <w:szCs w:val="18"/>
              </w:rPr>
            </w:pPr>
            <w:r>
              <w:rPr>
                <w:sz w:val="18"/>
                <w:szCs w:val="18"/>
              </w:rPr>
              <w:t>кирпич</w:t>
            </w:r>
          </w:p>
        </w:tc>
      </w:tr>
      <w:tr w:rsidR="00B6209A" w14:paraId="0B9C94BA"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CDB0F5" w14:textId="77777777" w:rsidR="003A0DF9" w:rsidRDefault="003A0DF9" w:rsidP="00B6209A">
            <w:pPr>
              <w:spacing w:line="240" w:lineRule="auto"/>
              <w:ind w:left="113" w:right="113"/>
              <w:jc w:val="center"/>
              <w:rPr>
                <w:sz w:val="18"/>
                <w:szCs w:val="18"/>
              </w:rPr>
            </w:pPr>
            <w:r>
              <w:rPr>
                <w:sz w:val="18"/>
                <w:szCs w:val="18"/>
              </w:rPr>
              <w:t>ТК-5</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0AA5C9" w14:textId="77777777" w:rsidR="003A0DF9" w:rsidRDefault="003A0DF9" w:rsidP="00B6209A">
            <w:pPr>
              <w:spacing w:line="240" w:lineRule="auto"/>
              <w:ind w:left="113" w:right="113"/>
              <w:jc w:val="center"/>
              <w:rPr>
                <w:sz w:val="18"/>
                <w:szCs w:val="18"/>
              </w:rPr>
            </w:pPr>
            <w:r>
              <w:rPr>
                <w:sz w:val="18"/>
                <w:szCs w:val="18"/>
              </w:rPr>
              <w:t>2300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86D063" w14:textId="77777777" w:rsidR="003A0DF9" w:rsidRDefault="003A0DF9" w:rsidP="00B6209A">
            <w:pPr>
              <w:spacing w:line="240" w:lineRule="auto"/>
              <w:ind w:left="113" w:right="113"/>
              <w:jc w:val="center"/>
              <w:rPr>
                <w:sz w:val="18"/>
                <w:szCs w:val="18"/>
              </w:rPr>
            </w:pPr>
            <w:r>
              <w:rPr>
                <w:sz w:val="18"/>
                <w:szCs w:val="18"/>
              </w:rPr>
              <w:t>2000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F51A91"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08F3C9" w14:textId="77777777" w:rsidR="003A0DF9" w:rsidRDefault="003A0DF9" w:rsidP="00B6209A">
            <w:pPr>
              <w:spacing w:line="240" w:lineRule="auto"/>
              <w:ind w:left="113" w:right="113"/>
              <w:jc w:val="center"/>
              <w:rPr>
                <w:sz w:val="18"/>
                <w:szCs w:val="18"/>
              </w:rPr>
            </w:pPr>
            <w:r>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7D27F4"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72B5DA"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B72990"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C24A16"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A1007E" w14:textId="77777777" w:rsidR="003A0DF9" w:rsidRDefault="003A0DF9" w:rsidP="00B6209A">
            <w:pPr>
              <w:spacing w:line="240" w:lineRule="auto"/>
              <w:ind w:left="113" w:right="113"/>
              <w:jc w:val="center"/>
              <w:rPr>
                <w:sz w:val="18"/>
                <w:szCs w:val="18"/>
              </w:rPr>
            </w:pPr>
            <w:r>
              <w:rPr>
                <w:sz w:val="18"/>
                <w:szCs w:val="18"/>
              </w:rPr>
              <w:t>ж/б плита</w:t>
            </w:r>
          </w:p>
        </w:tc>
      </w:tr>
      <w:tr w:rsidR="00B6209A" w14:paraId="3F4D2C88"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026AD5" w14:textId="77777777" w:rsidR="003A0DF9" w:rsidRDefault="003A0DF9" w:rsidP="00B6209A">
            <w:pPr>
              <w:spacing w:line="240" w:lineRule="auto"/>
              <w:ind w:left="113" w:right="113"/>
              <w:jc w:val="center"/>
              <w:rPr>
                <w:sz w:val="18"/>
                <w:szCs w:val="18"/>
              </w:rPr>
            </w:pPr>
            <w:r>
              <w:rPr>
                <w:sz w:val="18"/>
                <w:szCs w:val="18"/>
              </w:rPr>
              <w:t>ТК-6</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C916E4" w14:textId="77777777" w:rsidR="003A0DF9" w:rsidRDefault="003A0DF9" w:rsidP="00B6209A">
            <w:pPr>
              <w:spacing w:line="240" w:lineRule="auto"/>
              <w:ind w:left="113" w:right="113"/>
              <w:jc w:val="center"/>
              <w:rPr>
                <w:sz w:val="18"/>
                <w:szCs w:val="18"/>
              </w:rPr>
            </w:pPr>
            <w:r>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FF46E" w14:textId="77777777" w:rsidR="003A0DF9" w:rsidRDefault="003A0DF9" w:rsidP="00B6209A">
            <w:pPr>
              <w:spacing w:line="240" w:lineRule="auto"/>
              <w:ind w:left="113" w:right="113"/>
              <w:jc w:val="center"/>
              <w:rPr>
                <w:sz w:val="18"/>
                <w:szCs w:val="18"/>
              </w:rPr>
            </w:pPr>
            <w:r>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1045E"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14CE9" w14:textId="77777777" w:rsidR="003A0DF9" w:rsidRDefault="003A0DF9" w:rsidP="00B6209A">
            <w:pPr>
              <w:spacing w:line="240" w:lineRule="auto"/>
              <w:ind w:left="113" w:right="113"/>
              <w:jc w:val="center"/>
              <w:rPr>
                <w:sz w:val="18"/>
                <w:szCs w:val="18"/>
              </w:rPr>
            </w:pPr>
            <w:r>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05A6A"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97131"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285917"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EE9D98"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20D30C" w14:textId="77777777" w:rsidR="003A0DF9" w:rsidRDefault="003A0DF9" w:rsidP="00B6209A">
            <w:pPr>
              <w:spacing w:line="240" w:lineRule="auto"/>
              <w:ind w:left="113" w:right="113"/>
              <w:jc w:val="center"/>
              <w:rPr>
                <w:sz w:val="18"/>
                <w:szCs w:val="18"/>
              </w:rPr>
            </w:pPr>
            <w:r>
              <w:rPr>
                <w:sz w:val="18"/>
                <w:szCs w:val="18"/>
              </w:rPr>
              <w:t>бетон</w:t>
            </w:r>
            <w:r>
              <w:rPr>
                <w:sz w:val="18"/>
                <w:szCs w:val="18"/>
              </w:rPr>
              <w:softHyphen/>
              <w:t>ные блоки</w:t>
            </w:r>
          </w:p>
        </w:tc>
      </w:tr>
      <w:tr w:rsidR="00B6209A" w14:paraId="63AED635"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22797" w14:textId="77777777" w:rsidR="003A0DF9" w:rsidRDefault="003A0DF9" w:rsidP="00B6209A">
            <w:pPr>
              <w:spacing w:line="240" w:lineRule="auto"/>
              <w:ind w:left="113" w:right="113"/>
              <w:jc w:val="center"/>
              <w:rPr>
                <w:sz w:val="18"/>
                <w:szCs w:val="18"/>
              </w:rPr>
            </w:pPr>
            <w:r>
              <w:rPr>
                <w:sz w:val="18"/>
                <w:szCs w:val="18"/>
              </w:rPr>
              <w:t>ТК-7</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57896" w14:textId="77777777" w:rsidR="003A0DF9" w:rsidRDefault="003A0DF9" w:rsidP="00B6209A">
            <w:pPr>
              <w:spacing w:line="240" w:lineRule="auto"/>
              <w:ind w:left="113" w:right="113"/>
              <w:jc w:val="center"/>
              <w:rPr>
                <w:sz w:val="18"/>
                <w:szCs w:val="18"/>
              </w:rPr>
            </w:pPr>
            <w:r>
              <w:rPr>
                <w:sz w:val="18"/>
                <w:szCs w:val="18"/>
              </w:rPr>
              <w:t>1100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0FFD30" w14:textId="77777777" w:rsidR="003A0DF9" w:rsidRDefault="003A0DF9" w:rsidP="00B6209A">
            <w:pPr>
              <w:spacing w:line="240" w:lineRule="auto"/>
              <w:ind w:left="113" w:right="113"/>
              <w:jc w:val="center"/>
              <w:rPr>
                <w:sz w:val="18"/>
                <w:szCs w:val="18"/>
              </w:rPr>
            </w:pPr>
            <w:r>
              <w:rPr>
                <w:sz w:val="18"/>
                <w:szCs w:val="18"/>
              </w:rPr>
              <w:t>1100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710D74"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1DEE03" w14:textId="77777777" w:rsidR="003A0DF9" w:rsidRDefault="003A0DF9" w:rsidP="00B6209A">
            <w:pPr>
              <w:spacing w:line="240" w:lineRule="auto"/>
              <w:ind w:left="113" w:right="113"/>
              <w:jc w:val="center"/>
              <w:rPr>
                <w:sz w:val="18"/>
                <w:szCs w:val="18"/>
              </w:rPr>
            </w:pPr>
            <w:r>
              <w:rPr>
                <w:sz w:val="18"/>
                <w:szCs w:val="18"/>
              </w:rPr>
              <w:t>200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40BEE2"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7BD1E"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4EF9A4"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CC0F4C"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3C73A" w14:textId="77777777" w:rsidR="003A0DF9" w:rsidRDefault="003A0DF9" w:rsidP="00B6209A">
            <w:pPr>
              <w:spacing w:line="240" w:lineRule="auto"/>
              <w:ind w:left="113" w:right="113"/>
              <w:jc w:val="center"/>
              <w:rPr>
                <w:sz w:val="18"/>
                <w:szCs w:val="18"/>
              </w:rPr>
            </w:pPr>
            <w:r>
              <w:rPr>
                <w:sz w:val="18"/>
                <w:szCs w:val="18"/>
              </w:rPr>
              <w:t>бетон</w:t>
            </w:r>
            <w:r>
              <w:rPr>
                <w:sz w:val="18"/>
                <w:szCs w:val="18"/>
              </w:rPr>
              <w:softHyphen/>
              <w:t>ные блоки</w:t>
            </w:r>
          </w:p>
        </w:tc>
      </w:tr>
      <w:tr w:rsidR="00B6209A" w14:paraId="78CF8DDE"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C9CCD" w14:textId="77777777" w:rsidR="003A0DF9" w:rsidRDefault="003A0DF9" w:rsidP="00B6209A">
            <w:pPr>
              <w:spacing w:line="240" w:lineRule="auto"/>
              <w:ind w:left="113" w:right="113"/>
              <w:jc w:val="center"/>
              <w:rPr>
                <w:sz w:val="18"/>
                <w:szCs w:val="18"/>
              </w:rPr>
            </w:pPr>
            <w:r>
              <w:rPr>
                <w:sz w:val="18"/>
                <w:szCs w:val="18"/>
              </w:rPr>
              <w:t>ТК-8</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F82D62" w14:textId="77777777" w:rsidR="003A0DF9" w:rsidRDefault="003A0DF9" w:rsidP="00B6209A">
            <w:pPr>
              <w:spacing w:line="240" w:lineRule="auto"/>
              <w:ind w:left="113" w:right="113"/>
              <w:jc w:val="center"/>
              <w:rPr>
                <w:sz w:val="18"/>
                <w:szCs w:val="18"/>
              </w:rPr>
            </w:pPr>
            <w:r>
              <w:rPr>
                <w:sz w:val="18"/>
                <w:szCs w:val="18"/>
              </w:rPr>
              <w:t>1400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1B1F7" w14:textId="77777777" w:rsidR="003A0DF9" w:rsidRDefault="003A0DF9" w:rsidP="00B6209A">
            <w:pPr>
              <w:spacing w:line="240" w:lineRule="auto"/>
              <w:ind w:left="113" w:right="113"/>
              <w:jc w:val="center"/>
              <w:rPr>
                <w:sz w:val="18"/>
                <w:szCs w:val="18"/>
              </w:rPr>
            </w:pPr>
            <w:r>
              <w:rPr>
                <w:sz w:val="18"/>
                <w:szCs w:val="18"/>
              </w:rPr>
              <w:t>1400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50E65" w14:textId="77777777" w:rsidR="003A0DF9" w:rsidRDefault="003A0DF9" w:rsidP="00B6209A">
            <w:pPr>
              <w:spacing w:line="240" w:lineRule="auto"/>
              <w:ind w:left="113" w:right="113"/>
              <w:jc w:val="center"/>
              <w:rPr>
                <w:sz w:val="18"/>
                <w:szCs w:val="18"/>
              </w:rPr>
            </w:pPr>
            <w:r>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462557" w14:textId="77777777" w:rsidR="003A0DF9" w:rsidRDefault="003A0DF9" w:rsidP="00B6209A">
            <w:pPr>
              <w:spacing w:line="240" w:lineRule="auto"/>
              <w:ind w:left="113" w:right="113"/>
              <w:jc w:val="center"/>
              <w:rPr>
                <w:sz w:val="18"/>
                <w:szCs w:val="18"/>
              </w:rPr>
            </w:pPr>
            <w:r>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33CC5"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0F13F3"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7D4EEE"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49F1D4"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CF251C" w14:textId="77777777" w:rsidR="003A0DF9" w:rsidRDefault="003A0DF9" w:rsidP="00B6209A">
            <w:pPr>
              <w:spacing w:line="240" w:lineRule="auto"/>
              <w:ind w:left="113" w:right="113"/>
              <w:jc w:val="center"/>
              <w:rPr>
                <w:sz w:val="18"/>
                <w:szCs w:val="18"/>
              </w:rPr>
            </w:pPr>
            <w:r>
              <w:rPr>
                <w:sz w:val="18"/>
                <w:szCs w:val="18"/>
              </w:rPr>
              <w:t>кирпич</w:t>
            </w:r>
          </w:p>
        </w:tc>
      </w:tr>
      <w:tr w:rsidR="00B6209A" w14:paraId="4B3E4A04"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8270AA" w14:textId="77777777" w:rsidR="003A0DF9" w:rsidRDefault="003A0DF9" w:rsidP="00B6209A">
            <w:pPr>
              <w:spacing w:line="240" w:lineRule="auto"/>
              <w:ind w:left="113" w:right="113"/>
              <w:jc w:val="center"/>
              <w:rPr>
                <w:sz w:val="18"/>
                <w:szCs w:val="18"/>
              </w:rPr>
            </w:pPr>
            <w:r>
              <w:rPr>
                <w:sz w:val="18"/>
                <w:szCs w:val="18"/>
              </w:rPr>
              <w:t>ТК-9</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28FCB5" w14:textId="77777777" w:rsidR="003A0DF9" w:rsidRDefault="003A0DF9" w:rsidP="00B6209A">
            <w:pPr>
              <w:spacing w:line="240" w:lineRule="auto"/>
              <w:ind w:left="113" w:right="113"/>
              <w:jc w:val="center"/>
              <w:rPr>
                <w:sz w:val="18"/>
                <w:szCs w:val="18"/>
              </w:rPr>
            </w:pPr>
            <w:r>
              <w:rPr>
                <w:sz w:val="18"/>
                <w:szCs w:val="18"/>
              </w:rPr>
              <w:t>2200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736226" w14:textId="77777777" w:rsidR="003A0DF9" w:rsidRDefault="003A0DF9" w:rsidP="00B6209A">
            <w:pPr>
              <w:spacing w:line="240" w:lineRule="auto"/>
              <w:ind w:left="113" w:right="113"/>
              <w:jc w:val="center"/>
              <w:rPr>
                <w:sz w:val="18"/>
                <w:szCs w:val="18"/>
              </w:rPr>
            </w:pPr>
            <w:r>
              <w:rPr>
                <w:sz w:val="18"/>
                <w:szCs w:val="18"/>
              </w:rPr>
              <w:t>2200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89470F" w14:textId="77777777" w:rsidR="003A0DF9" w:rsidRDefault="003A0DF9" w:rsidP="00B6209A">
            <w:pPr>
              <w:spacing w:line="240" w:lineRule="auto"/>
              <w:ind w:left="113" w:right="113"/>
              <w:jc w:val="center"/>
              <w:rPr>
                <w:sz w:val="18"/>
                <w:szCs w:val="18"/>
              </w:rPr>
            </w:pPr>
            <w:r>
              <w:rPr>
                <w:sz w:val="18"/>
                <w:szCs w:val="18"/>
              </w:rPr>
              <w:t>1500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802EE" w14:textId="77777777" w:rsidR="003A0DF9" w:rsidRDefault="003A0DF9" w:rsidP="00B6209A">
            <w:pPr>
              <w:spacing w:line="240" w:lineRule="auto"/>
              <w:ind w:left="113" w:right="113"/>
              <w:jc w:val="center"/>
              <w:rPr>
                <w:sz w:val="18"/>
                <w:szCs w:val="18"/>
              </w:rPr>
            </w:pPr>
            <w:r>
              <w:rPr>
                <w:sz w:val="18"/>
                <w:szCs w:val="18"/>
              </w:rPr>
              <w:t>120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1567AA"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369A56"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B83D9"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8DF4EB"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F9DA73" w14:textId="77777777" w:rsidR="003A0DF9" w:rsidRDefault="003A0DF9" w:rsidP="00B6209A">
            <w:pPr>
              <w:spacing w:line="240" w:lineRule="auto"/>
              <w:ind w:left="113" w:right="113"/>
              <w:jc w:val="center"/>
              <w:rPr>
                <w:sz w:val="18"/>
                <w:szCs w:val="18"/>
              </w:rPr>
            </w:pPr>
            <w:r>
              <w:rPr>
                <w:sz w:val="18"/>
                <w:szCs w:val="18"/>
              </w:rPr>
              <w:t>кирпич</w:t>
            </w:r>
          </w:p>
        </w:tc>
      </w:tr>
      <w:tr w:rsidR="00B6209A" w14:paraId="75E03156"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AA45EF" w14:textId="77777777" w:rsidR="003A0DF9" w:rsidRDefault="003A0DF9" w:rsidP="00B6209A">
            <w:pPr>
              <w:spacing w:line="240" w:lineRule="auto"/>
              <w:ind w:left="113" w:right="113"/>
              <w:jc w:val="center"/>
              <w:rPr>
                <w:sz w:val="18"/>
                <w:szCs w:val="18"/>
              </w:rPr>
            </w:pPr>
            <w:r>
              <w:rPr>
                <w:sz w:val="18"/>
                <w:szCs w:val="18"/>
              </w:rPr>
              <w:t>ТК-10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49AA6E" w14:textId="77777777" w:rsidR="003A0DF9" w:rsidRDefault="003A0DF9" w:rsidP="00B6209A">
            <w:pPr>
              <w:spacing w:line="240" w:lineRule="auto"/>
              <w:ind w:left="113" w:right="113"/>
              <w:jc w:val="center"/>
              <w:rPr>
                <w:sz w:val="18"/>
                <w:szCs w:val="18"/>
              </w:rPr>
            </w:pPr>
            <w:r>
              <w:rPr>
                <w:sz w:val="18"/>
                <w:szCs w:val="18"/>
              </w:rPr>
              <w:t>1800</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1C182D" w14:textId="77777777" w:rsidR="003A0DF9" w:rsidRDefault="003A0DF9" w:rsidP="00B6209A">
            <w:pPr>
              <w:spacing w:line="240" w:lineRule="auto"/>
              <w:ind w:left="113" w:right="113"/>
              <w:jc w:val="center"/>
              <w:rPr>
                <w:sz w:val="18"/>
                <w:szCs w:val="18"/>
              </w:rPr>
            </w:pPr>
            <w:r>
              <w:rPr>
                <w:sz w:val="18"/>
                <w:szCs w:val="18"/>
              </w:rPr>
              <w:t>1800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D84480"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C8A749" w14:textId="77777777" w:rsidR="003A0DF9" w:rsidRDefault="003A0DF9" w:rsidP="00B6209A">
            <w:pPr>
              <w:spacing w:line="240" w:lineRule="auto"/>
              <w:ind w:left="113" w:right="113"/>
              <w:jc w:val="center"/>
              <w:rPr>
                <w:sz w:val="18"/>
                <w:szCs w:val="18"/>
              </w:rPr>
            </w:pPr>
            <w:r>
              <w:rPr>
                <w:sz w:val="18"/>
                <w:szCs w:val="18"/>
              </w:rPr>
              <w:t>150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C66B9F"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1B6CE8"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2DD852"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D0AC09"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64C4D7" w14:textId="77777777" w:rsidR="003A0DF9" w:rsidRDefault="003A0DF9" w:rsidP="00B6209A">
            <w:pPr>
              <w:spacing w:line="240" w:lineRule="auto"/>
              <w:ind w:left="113" w:right="113"/>
              <w:jc w:val="center"/>
              <w:rPr>
                <w:sz w:val="18"/>
                <w:szCs w:val="18"/>
              </w:rPr>
            </w:pPr>
            <w:r>
              <w:rPr>
                <w:sz w:val="18"/>
                <w:szCs w:val="18"/>
              </w:rPr>
              <w:t>ж/б плита</w:t>
            </w:r>
          </w:p>
        </w:tc>
      </w:tr>
    </w:tbl>
    <w:p w14:paraId="3192654D" w14:textId="0B7B0D13" w:rsidR="00B6209A" w:rsidRPr="00B6209A" w:rsidRDefault="00B6209A" w:rsidP="00B6209A">
      <w:pPr>
        <w:spacing w:line="240" w:lineRule="auto"/>
        <w:rPr>
          <w:b/>
          <w:bCs/>
          <w:sz w:val="24"/>
          <w:szCs w:val="24"/>
        </w:rPr>
      </w:pPr>
      <w:r w:rsidRPr="00B6209A">
        <w:rPr>
          <w:b/>
          <w:bCs/>
          <w:sz w:val="24"/>
          <w:szCs w:val="24"/>
        </w:rPr>
        <w:lastRenderedPageBreak/>
        <w:t>Продолжение таблицы 1.1</w:t>
      </w:r>
      <w:r w:rsidR="00780C5B">
        <w:rPr>
          <w:b/>
          <w:bCs/>
          <w:sz w:val="24"/>
          <w:szCs w:val="24"/>
        </w:rPr>
        <w:t>1</w:t>
      </w:r>
      <w:r w:rsidRPr="00B6209A">
        <w:rPr>
          <w:b/>
          <w:bCs/>
          <w:sz w:val="24"/>
          <w:szCs w:val="24"/>
        </w:rPr>
        <w:t>.</w:t>
      </w:r>
    </w:p>
    <w:tbl>
      <w:tblPr>
        <w:tblStyle w:val="af1"/>
        <w:tblW w:w="5000" w:type="pct"/>
        <w:jc w:val="center"/>
        <w:tblLayout w:type="fixed"/>
        <w:tblLook w:val="04A0" w:firstRow="1" w:lastRow="0" w:firstColumn="1" w:lastColumn="0" w:noHBand="0" w:noVBand="1"/>
      </w:tblPr>
      <w:tblGrid>
        <w:gridCol w:w="978"/>
        <w:gridCol w:w="797"/>
        <w:gridCol w:w="796"/>
        <w:gridCol w:w="797"/>
        <w:gridCol w:w="927"/>
        <w:gridCol w:w="1060"/>
        <w:gridCol w:w="1191"/>
        <w:gridCol w:w="927"/>
        <w:gridCol w:w="1228"/>
        <w:gridCol w:w="927"/>
      </w:tblGrid>
      <w:tr w:rsidR="00B6209A" w14:paraId="080D4AFA" w14:textId="77777777" w:rsidTr="008F3F52">
        <w:trPr>
          <w:jc w:val="center"/>
        </w:trPr>
        <w:tc>
          <w:tcPr>
            <w:tcW w:w="97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CF40FE" w14:textId="77777777" w:rsidR="00B6209A" w:rsidRDefault="00B6209A" w:rsidP="008F3F52">
            <w:pPr>
              <w:spacing w:line="240" w:lineRule="auto"/>
              <w:ind w:left="113" w:right="113"/>
              <w:jc w:val="center"/>
              <w:rPr>
                <w:b/>
                <w:sz w:val="18"/>
                <w:szCs w:val="18"/>
              </w:rPr>
            </w:pPr>
            <w:r>
              <w:rPr>
                <w:b/>
                <w:sz w:val="18"/>
                <w:szCs w:val="18"/>
              </w:rPr>
              <w:t>Номер камеры</w:t>
            </w:r>
          </w:p>
        </w:tc>
        <w:tc>
          <w:tcPr>
            <w:tcW w:w="2390"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FD4730" w14:textId="77777777" w:rsidR="00B6209A" w:rsidRDefault="00B6209A" w:rsidP="008F3F52">
            <w:pPr>
              <w:spacing w:line="240" w:lineRule="auto"/>
              <w:ind w:left="113" w:right="113"/>
              <w:jc w:val="center"/>
              <w:rPr>
                <w:b/>
                <w:sz w:val="18"/>
                <w:szCs w:val="18"/>
              </w:rPr>
            </w:pPr>
            <w:r>
              <w:rPr>
                <w:b/>
                <w:sz w:val="18"/>
                <w:szCs w:val="18"/>
              </w:rPr>
              <w:t>Внутренние размеры, мм</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0BA1B" w14:textId="77777777" w:rsidR="00B6209A" w:rsidRDefault="00B6209A" w:rsidP="008F3F52">
            <w:pPr>
              <w:spacing w:line="240" w:lineRule="auto"/>
              <w:ind w:left="113" w:right="113"/>
              <w:jc w:val="center"/>
              <w:rPr>
                <w:b/>
                <w:sz w:val="18"/>
                <w:szCs w:val="18"/>
              </w:rPr>
            </w:pPr>
            <w:r>
              <w:rPr>
                <w:b/>
                <w:sz w:val="18"/>
                <w:szCs w:val="18"/>
              </w:rPr>
              <w:t>Тол</w:t>
            </w:r>
            <w:r>
              <w:rPr>
                <w:b/>
                <w:sz w:val="18"/>
                <w:szCs w:val="18"/>
              </w:rPr>
              <w:softHyphen/>
              <w:t>щина стенки, мм</w:t>
            </w:r>
          </w:p>
        </w:tc>
        <w:tc>
          <w:tcPr>
            <w:tcW w:w="10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106417" w14:textId="77777777" w:rsidR="00B6209A" w:rsidRDefault="00B6209A" w:rsidP="008F3F52">
            <w:pPr>
              <w:spacing w:line="240" w:lineRule="auto"/>
              <w:ind w:left="113" w:right="113"/>
              <w:jc w:val="center"/>
              <w:rPr>
                <w:b/>
                <w:sz w:val="18"/>
                <w:szCs w:val="18"/>
              </w:rPr>
            </w:pPr>
            <w:r>
              <w:rPr>
                <w:b/>
                <w:sz w:val="18"/>
                <w:szCs w:val="18"/>
              </w:rPr>
              <w:t>Конструк</w:t>
            </w:r>
            <w:r>
              <w:rPr>
                <w:b/>
                <w:sz w:val="18"/>
                <w:szCs w:val="18"/>
              </w:rPr>
              <w:softHyphen/>
              <w:t>ция пере</w:t>
            </w:r>
            <w:r>
              <w:rPr>
                <w:b/>
                <w:sz w:val="18"/>
                <w:szCs w:val="18"/>
              </w:rPr>
              <w:softHyphen/>
              <w:t>крытия</w:t>
            </w:r>
          </w:p>
        </w:tc>
        <w:tc>
          <w:tcPr>
            <w:tcW w:w="11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DCAEBA" w14:textId="77777777" w:rsidR="00B6209A" w:rsidRDefault="00B6209A" w:rsidP="008F3F52">
            <w:pPr>
              <w:spacing w:line="240" w:lineRule="auto"/>
              <w:ind w:left="113" w:right="113"/>
              <w:jc w:val="center"/>
              <w:rPr>
                <w:b/>
                <w:sz w:val="18"/>
                <w:szCs w:val="18"/>
              </w:rPr>
            </w:pPr>
            <w:r>
              <w:rPr>
                <w:b/>
                <w:sz w:val="18"/>
                <w:szCs w:val="18"/>
              </w:rPr>
              <w:t>Наличие неподвиж</w:t>
            </w:r>
            <w:r>
              <w:rPr>
                <w:b/>
                <w:sz w:val="18"/>
                <w:szCs w:val="18"/>
              </w:rPr>
              <w:softHyphen/>
              <w:t>ных опор</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816BE" w14:textId="77777777" w:rsidR="00B6209A" w:rsidRDefault="00B6209A" w:rsidP="008F3F52">
            <w:pPr>
              <w:spacing w:line="240" w:lineRule="auto"/>
              <w:ind w:left="113" w:right="113"/>
              <w:jc w:val="center"/>
              <w:rPr>
                <w:b/>
                <w:sz w:val="18"/>
                <w:szCs w:val="18"/>
              </w:rPr>
            </w:pPr>
            <w:r>
              <w:rPr>
                <w:b/>
                <w:sz w:val="18"/>
                <w:szCs w:val="18"/>
              </w:rPr>
              <w:t>Нали</w:t>
            </w:r>
            <w:r>
              <w:rPr>
                <w:b/>
                <w:sz w:val="18"/>
                <w:szCs w:val="18"/>
              </w:rPr>
              <w:softHyphen/>
              <w:t>чие гид</w:t>
            </w:r>
            <w:r>
              <w:rPr>
                <w:b/>
                <w:sz w:val="18"/>
                <w:szCs w:val="18"/>
              </w:rPr>
              <w:softHyphen/>
              <w:t>роизо</w:t>
            </w:r>
            <w:r>
              <w:rPr>
                <w:b/>
                <w:sz w:val="18"/>
                <w:szCs w:val="18"/>
              </w:rPr>
              <w:softHyphen/>
              <w:t>ляции</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FD7CEC" w14:textId="77777777" w:rsidR="00B6209A" w:rsidRDefault="00B6209A" w:rsidP="008F3F52">
            <w:pPr>
              <w:spacing w:line="240" w:lineRule="auto"/>
              <w:ind w:left="113" w:right="113"/>
              <w:jc w:val="center"/>
              <w:rPr>
                <w:b/>
                <w:sz w:val="18"/>
                <w:szCs w:val="18"/>
              </w:rPr>
            </w:pPr>
            <w:r>
              <w:rPr>
                <w:b/>
                <w:sz w:val="18"/>
                <w:szCs w:val="18"/>
              </w:rPr>
              <w:t>Наличие дренажа (выпуска)</w:t>
            </w:r>
          </w:p>
        </w:tc>
        <w:tc>
          <w:tcPr>
            <w:tcW w:w="92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AE33FC" w14:textId="77777777" w:rsidR="00B6209A" w:rsidRDefault="00B6209A" w:rsidP="008F3F52">
            <w:pPr>
              <w:spacing w:line="240" w:lineRule="auto"/>
              <w:ind w:left="113" w:right="113"/>
              <w:jc w:val="center"/>
              <w:rPr>
                <w:b/>
                <w:sz w:val="18"/>
                <w:szCs w:val="18"/>
              </w:rPr>
            </w:pPr>
            <w:r>
              <w:rPr>
                <w:b/>
                <w:sz w:val="18"/>
                <w:szCs w:val="18"/>
              </w:rPr>
              <w:t>Мате</w:t>
            </w:r>
            <w:r>
              <w:rPr>
                <w:b/>
                <w:sz w:val="18"/>
                <w:szCs w:val="18"/>
              </w:rPr>
              <w:softHyphen/>
              <w:t>риал стенки</w:t>
            </w:r>
          </w:p>
        </w:tc>
      </w:tr>
      <w:tr w:rsidR="00B6209A" w14:paraId="3CCBBB8C" w14:textId="77777777" w:rsidTr="008F3F52">
        <w:trPr>
          <w:jc w:val="center"/>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01021930" w14:textId="77777777" w:rsidR="00B6209A" w:rsidRDefault="00B6209A" w:rsidP="008F3F52">
            <w:pPr>
              <w:spacing w:line="240" w:lineRule="auto"/>
              <w:rPr>
                <w:b/>
                <w:sz w:val="18"/>
                <w:szCs w:val="18"/>
              </w:rPr>
            </w:pP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8CFB09" w14:textId="77777777" w:rsidR="00B6209A" w:rsidRDefault="00B6209A" w:rsidP="00B6209A">
            <w:pPr>
              <w:spacing w:line="240" w:lineRule="auto"/>
              <w:ind w:left="113" w:right="51"/>
              <w:jc w:val="center"/>
              <w:rPr>
                <w:b/>
                <w:sz w:val="18"/>
                <w:szCs w:val="18"/>
              </w:rPr>
            </w:pPr>
            <w:r>
              <w:rPr>
                <w:b/>
                <w:sz w:val="18"/>
                <w:szCs w:val="18"/>
              </w:rPr>
              <w:t>Длина</w:t>
            </w:r>
          </w:p>
        </w:tc>
        <w:tc>
          <w:tcPr>
            <w:tcW w:w="7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775BD" w14:textId="77777777" w:rsidR="00B6209A" w:rsidRDefault="00B6209A" w:rsidP="008F3F52">
            <w:pPr>
              <w:spacing w:line="240" w:lineRule="auto"/>
              <w:ind w:left="113" w:right="113"/>
              <w:jc w:val="center"/>
              <w:rPr>
                <w:b/>
                <w:sz w:val="18"/>
                <w:szCs w:val="18"/>
              </w:rPr>
            </w:pPr>
            <w:r>
              <w:rPr>
                <w:b/>
                <w:sz w:val="18"/>
                <w:szCs w:val="18"/>
              </w:rPr>
              <w:t>Ши</w:t>
            </w:r>
            <w:r>
              <w:rPr>
                <w:b/>
                <w:sz w:val="18"/>
                <w:szCs w:val="18"/>
              </w:rPr>
              <w:softHyphen/>
              <w:t>рина</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BCC76C" w14:textId="77777777" w:rsidR="00B6209A" w:rsidRDefault="00B6209A" w:rsidP="008F3F52">
            <w:pPr>
              <w:spacing w:line="240" w:lineRule="auto"/>
              <w:ind w:left="113" w:right="113"/>
              <w:jc w:val="center"/>
              <w:rPr>
                <w:b/>
                <w:sz w:val="18"/>
                <w:szCs w:val="18"/>
              </w:rPr>
            </w:pPr>
            <w:r>
              <w:rPr>
                <w:b/>
                <w:sz w:val="18"/>
                <w:szCs w:val="18"/>
              </w:rPr>
              <w:t>Вы</w:t>
            </w:r>
            <w:r>
              <w:rPr>
                <w:b/>
                <w:sz w:val="18"/>
                <w:szCs w:val="18"/>
              </w:rPr>
              <w:softHyphen/>
              <w:t>сота</w:t>
            </w: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0B3B6C6E" w14:textId="77777777" w:rsidR="00B6209A" w:rsidRDefault="00B6209A" w:rsidP="008F3F52">
            <w:pPr>
              <w:spacing w:line="240" w:lineRule="auto"/>
              <w:rPr>
                <w:b/>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01BB648C" w14:textId="77777777" w:rsidR="00B6209A" w:rsidRDefault="00B6209A" w:rsidP="008F3F52">
            <w:pPr>
              <w:spacing w:line="240" w:lineRule="auto"/>
              <w:rPr>
                <w:b/>
                <w:sz w:val="18"/>
                <w:szCs w:val="18"/>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0D0D0543" w14:textId="77777777" w:rsidR="00B6209A" w:rsidRDefault="00B6209A" w:rsidP="008F3F52">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478F89DF" w14:textId="77777777" w:rsidR="00B6209A" w:rsidRDefault="00B6209A" w:rsidP="008F3F52">
            <w:pPr>
              <w:spacing w:line="240" w:lineRule="auto"/>
              <w:rPr>
                <w:b/>
                <w:sz w:val="18"/>
                <w:szCs w:val="18"/>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68A91920" w14:textId="77777777" w:rsidR="00B6209A" w:rsidRDefault="00B6209A" w:rsidP="008F3F52">
            <w:pPr>
              <w:spacing w:line="240" w:lineRule="auto"/>
              <w:rPr>
                <w:b/>
                <w:sz w:val="18"/>
                <w:szCs w:val="18"/>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14:paraId="3A35CB79" w14:textId="77777777" w:rsidR="00B6209A" w:rsidRDefault="00B6209A" w:rsidP="008F3F52">
            <w:pPr>
              <w:spacing w:line="240" w:lineRule="auto"/>
              <w:rPr>
                <w:b/>
                <w:sz w:val="18"/>
                <w:szCs w:val="18"/>
              </w:rPr>
            </w:pPr>
          </w:p>
        </w:tc>
      </w:tr>
      <w:tr w:rsidR="00B6209A" w14:paraId="1D354A69"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D1AA27" w14:textId="41C791F8" w:rsidR="003A0DF9" w:rsidRDefault="003A0DF9" w:rsidP="00B6209A">
            <w:pPr>
              <w:spacing w:line="240" w:lineRule="auto"/>
              <w:ind w:left="113" w:right="113"/>
              <w:jc w:val="center"/>
              <w:rPr>
                <w:sz w:val="18"/>
                <w:szCs w:val="18"/>
              </w:rPr>
            </w:pPr>
            <w:r>
              <w:rPr>
                <w:sz w:val="18"/>
                <w:szCs w:val="18"/>
              </w:rPr>
              <w:t>К-1 (ко</w:t>
            </w:r>
            <w:r w:rsidR="00B6209A">
              <w:rPr>
                <w:sz w:val="18"/>
                <w:szCs w:val="18"/>
              </w:rPr>
              <w:softHyphen/>
            </w:r>
            <w:r>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796206" w14:textId="77777777" w:rsidR="003A0DF9" w:rsidRDefault="003A0DF9" w:rsidP="00B6209A">
            <w:pPr>
              <w:spacing w:line="240" w:lineRule="auto"/>
              <w:ind w:left="113" w:right="113"/>
              <w:jc w:val="center"/>
              <w:rPr>
                <w:sz w:val="18"/>
                <w:szCs w:val="18"/>
              </w:rPr>
            </w:pPr>
            <w:r>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B26170"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50D6AF" w14:textId="77777777" w:rsidR="003A0DF9" w:rsidRDefault="003A0DF9" w:rsidP="00B6209A">
            <w:pPr>
              <w:spacing w:line="240" w:lineRule="auto"/>
              <w:ind w:left="113" w:right="113"/>
              <w:jc w:val="center"/>
              <w:rPr>
                <w:sz w:val="18"/>
                <w:szCs w:val="18"/>
              </w:rPr>
            </w:pPr>
            <w:r>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48DEF9"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9EE9C5"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7B1963"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89B73E"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479BEA" w14:textId="77777777" w:rsidR="003A0DF9" w:rsidRDefault="003A0DF9" w:rsidP="00B6209A">
            <w:pPr>
              <w:spacing w:line="240" w:lineRule="auto"/>
              <w:ind w:left="113" w:right="113"/>
              <w:jc w:val="center"/>
              <w:rPr>
                <w:sz w:val="18"/>
                <w:szCs w:val="18"/>
              </w:rPr>
            </w:pPr>
            <w:r>
              <w:rPr>
                <w:sz w:val="18"/>
                <w:szCs w:val="18"/>
              </w:rPr>
              <w:t>ж/б кольцо</w:t>
            </w:r>
          </w:p>
        </w:tc>
      </w:tr>
      <w:tr w:rsidR="00B6209A" w14:paraId="1AD34017"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744EED" w14:textId="5B23ACBC" w:rsidR="003A0DF9" w:rsidRDefault="003A0DF9" w:rsidP="00B6209A">
            <w:pPr>
              <w:spacing w:line="240" w:lineRule="auto"/>
              <w:ind w:left="113" w:right="113"/>
              <w:jc w:val="center"/>
              <w:rPr>
                <w:sz w:val="18"/>
                <w:szCs w:val="18"/>
              </w:rPr>
            </w:pPr>
            <w:r>
              <w:rPr>
                <w:sz w:val="18"/>
                <w:szCs w:val="18"/>
              </w:rPr>
              <w:t>К-2 (ко</w:t>
            </w:r>
            <w:r w:rsidR="00B6209A">
              <w:rPr>
                <w:sz w:val="18"/>
                <w:szCs w:val="18"/>
              </w:rPr>
              <w:softHyphen/>
            </w:r>
            <w:r>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049717" w14:textId="77777777" w:rsidR="003A0DF9" w:rsidRDefault="003A0DF9" w:rsidP="00B6209A">
            <w:pPr>
              <w:spacing w:line="240" w:lineRule="auto"/>
              <w:ind w:left="113" w:right="113"/>
              <w:jc w:val="center"/>
              <w:rPr>
                <w:sz w:val="18"/>
                <w:szCs w:val="18"/>
              </w:rPr>
            </w:pPr>
            <w:r>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2521A7" w14:textId="77777777" w:rsidR="003A0DF9" w:rsidRDefault="003A0DF9" w:rsidP="00B6209A">
            <w:pPr>
              <w:spacing w:line="240" w:lineRule="auto"/>
              <w:ind w:left="113" w:right="113"/>
              <w:jc w:val="center"/>
              <w:rPr>
                <w:sz w:val="18"/>
                <w:szCs w:val="18"/>
              </w:rPr>
            </w:pPr>
            <w:r>
              <w:rPr>
                <w:sz w:val="18"/>
                <w:szCs w:val="18"/>
              </w:rPr>
              <w:t>3500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88C469" w14:textId="77777777" w:rsidR="003A0DF9" w:rsidRDefault="003A0DF9" w:rsidP="00B6209A">
            <w:pPr>
              <w:spacing w:line="240" w:lineRule="auto"/>
              <w:ind w:left="113" w:right="113"/>
              <w:jc w:val="center"/>
              <w:rPr>
                <w:sz w:val="18"/>
                <w:szCs w:val="18"/>
              </w:rPr>
            </w:pPr>
            <w:r>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E3A138"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ACE092"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302B37"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F69F4B"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49D092" w14:textId="77777777" w:rsidR="003A0DF9" w:rsidRDefault="003A0DF9" w:rsidP="00B6209A">
            <w:pPr>
              <w:spacing w:line="240" w:lineRule="auto"/>
              <w:ind w:left="113" w:right="113"/>
              <w:jc w:val="center"/>
              <w:rPr>
                <w:sz w:val="18"/>
                <w:szCs w:val="18"/>
              </w:rPr>
            </w:pPr>
            <w:r>
              <w:rPr>
                <w:sz w:val="18"/>
                <w:szCs w:val="18"/>
              </w:rPr>
              <w:t>ж/б кольцо</w:t>
            </w:r>
          </w:p>
        </w:tc>
      </w:tr>
      <w:tr w:rsidR="00B6209A" w14:paraId="2D169A3E"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4E7E09" w14:textId="2ACD926C" w:rsidR="003A0DF9" w:rsidRDefault="003A0DF9" w:rsidP="00B6209A">
            <w:pPr>
              <w:spacing w:line="240" w:lineRule="auto"/>
              <w:ind w:left="113" w:right="113"/>
              <w:jc w:val="center"/>
              <w:rPr>
                <w:sz w:val="18"/>
                <w:szCs w:val="18"/>
              </w:rPr>
            </w:pPr>
            <w:r>
              <w:rPr>
                <w:sz w:val="18"/>
                <w:szCs w:val="18"/>
              </w:rPr>
              <w:t>К-3 (ко</w:t>
            </w:r>
            <w:r w:rsidR="00B6209A">
              <w:rPr>
                <w:sz w:val="18"/>
                <w:szCs w:val="18"/>
              </w:rPr>
              <w:softHyphen/>
            </w:r>
            <w:r>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45E448" w14:textId="77777777" w:rsidR="003A0DF9" w:rsidRDefault="003A0DF9" w:rsidP="00B6209A">
            <w:pPr>
              <w:spacing w:line="240" w:lineRule="auto"/>
              <w:ind w:left="113" w:right="113"/>
              <w:jc w:val="center"/>
              <w:rPr>
                <w:sz w:val="18"/>
                <w:szCs w:val="18"/>
              </w:rPr>
            </w:pPr>
            <w:r>
              <w:rPr>
                <w:sz w:val="18"/>
                <w:szCs w:val="18"/>
              </w:rPr>
              <w:t>Ø1000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535CCC" w14:textId="77777777" w:rsidR="003A0DF9" w:rsidRDefault="003A0DF9" w:rsidP="00B6209A">
            <w:pPr>
              <w:spacing w:line="240" w:lineRule="auto"/>
              <w:ind w:left="113" w:right="113"/>
              <w:jc w:val="center"/>
              <w:rPr>
                <w:sz w:val="18"/>
                <w:szCs w:val="18"/>
              </w:rPr>
            </w:pPr>
            <w:r>
              <w:rPr>
                <w:sz w:val="18"/>
                <w:szCs w:val="18"/>
              </w:rPr>
              <w:t>2000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1BD241" w14:textId="77777777" w:rsidR="003A0DF9" w:rsidRDefault="003A0DF9" w:rsidP="00B6209A">
            <w:pPr>
              <w:spacing w:line="240" w:lineRule="auto"/>
              <w:ind w:left="113" w:right="113"/>
              <w:jc w:val="center"/>
              <w:rPr>
                <w:sz w:val="18"/>
                <w:szCs w:val="18"/>
              </w:rPr>
            </w:pPr>
            <w:r>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5DE0C8"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8511F9"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F7BF1"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12710B"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77816" w14:textId="77777777" w:rsidR="003A0DF9" w:rsidRDefault="003A0DF9" w:rsidP="00B6209A">
            <w:pPr>
              <w:spacing w:line="240" w:lineRule="auto"/>
              <w:ind w:left="113" w:right="113"/>
              <w:jc w:val="center"/>
              <w:rPr>
                <w:sz w:val="18"/>
                <w:szCs w:val="18"/>
              </w:rPr>
            </w:pPr>
            <w:r>
              <w:rPr>
                <w:sz w:val="18"/>
                <w:szCs w:val="18"/>
              </w:rPr>
              <w:t>ж/б кольцо</w:t>
            </w:r>
          </w:p>
        </w:tc>
      </w:tr>
      <w:tr w:rsidR="00B6209A" w14:paraId="2E5A3049" w14:textId="77777777" w:rsidTr="00B6209A">
        <w:trPr>
          <w:jc w:val="center"/>
        </w:trPr>
        <w:tc>
          <w:tcPr>
            <w:tcW w:w="97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8037B" w14:textId="6A7C8A63" w:rsidR="003A0DF9" w:rsidRDefault="003A0DF9" w:rsidP="00B6209A">
            <w:pPr>
              <w:spacing w:line="240" w:lineRule="auto"/>
              <w:ind w:left="113" w:right="113"/>
              <w:jc w:val="center"/>
              <w:rPr>
                <w:sz w:val="18"/>
                <w:szCs w:val="18"/>
              </w:rPr>
            </w:pPr>
            <w:r>
              <w:rPr>
                <w:sz w:val="18"/>
                <w:szCs w:val="18"/>
              </w:rPr>
              <w:t>К-4 (ко</w:t>
            </w:r>
            <w:r w:rsidR="00B6209A">
              <w:rPr>
                <w:sz w:val="18"/>
                <w:szCs w:val="18"/>
              </w:rPr>
              <w:softHyphen/>
            </w:r>
            <w:r>
              <w:rPr>
                <w:sz w:val="18"/>
                <w:szCs w:val="18"/>
              </w:rPr>
              <w:t>лодец)</w:t>
            </w:r>
          </w:p>
        </w:tc>
        <w:tc>
          <w:tcPr>
            <w:tcW w:w="159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1A600C" w14:textId="77777777" w:rsidR="003A0DF9" w:rsidRDefault="003A0DF9" w:rsidP="00B6209A">
            <w:pPr>
              <w:spacing w:line="240" w:lineRule="auto"/>
              <w:ind w:left="113" w:right="113"/>
              <w:jc w:val="center"/>
              <w:rPr>
                <w:sz w:val="18"/>
                <w:szCs w:val="18"/>
              </w:rPr>
            </w:pPr>
            <w:r>
              <w:rPr>
                <w:sz w:val="18"/>
                <w:szCs w:val="18"/>
              </w:rPr>
              <w:t>Ø1500</w:t>
            </w:r>
          </w:p>
        </w:tc>
        <w:tc>
          <w:tcPr>
            <w:tcW w:w="7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38872" w14:textId="77777777" w:rsidR="003A0DF9" w:rsidRDefault="003A0DF9" w:rsidP="00B6209A">
            <w:pPr>
              <w:spacing w:line="240" w:lineRule="auto"/>
              <w:ind w:left="113" w:right="113"/>
              <w:jc w:val="center"/>
              <w:rPr>
                <w:sz w:val="18"/>
                <w:szCs w:val="18"/>
              </w:rPr>
            </w:pPr>
            <w:r>
              <w:rPr>
                <w:sz w:val="18"/>
                <w:szCs w:val="18"/>
              </w:rPr>
              <w:t>900</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F66051" w14:textId="77777777" w:rsidR="003A0DF9" w:rsidRDefault="003A0DF9" w:rsidP="00B6209A">
            <w:pPr>
              <w:spacing w:line="240" w:lineRule="auto"/>
              <w:ind w:left="113" w:right="113"/>
              <w:jc w:val="center"/>
              <w:rPr>
                <w:sz w:val="18"/>
                <w:szCs w:val="18"/>
              </w:rPr>
            </w:pPr>
            <w:r>
              <w:rPr>
                <w:sz w:val="18"/>
                <w:szCs w:val="18"/>
              </w:rPr>
              <w:t>80</w:t>
            </w:r>
          </w:p>
        </w:tc>
        <w:tc>
          <w:tcPr>
            <w:tcW w:w="1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D9FAA4" w14:textId="77777777" w:rsidR="003A0DF9" w:rsidRDefault="003A0DF9" w:rsidP="00B6209A">
            <w:pPr>
              <w:spacing w:line="240" w:lineRule="auto"/>
              <w:ind w:left="113" w:right="113"/>
              <w:jc w:val="center"/>
              <w:rPr>
                <w:sz w:val="18"/>
                <w:szCs w:val="18"/>
              </w:rPr>
            </w:pPr>
            <w:r>
              <w:rPr>
                <w:sz w:val="18"/>
                <w:szCs w:val="18"/>
              </w:rPr>
              <w:t>ж/б плита</w:t>
            </w:r>
          </w:p>
        </w:tc>
        <w:tc>
          <w:tcPr>
            <w:tcW w:w="11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7118AF"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CCA067" w14:textId="77777777" w:rsidR="003A0DF9" w:rsidRDefault="003A0DF9" w:rsidP="00B6209A">
            <w:pPr>
              <w:spacing w:line="240" w:lineRule="auto"/>
              <w:ind w:left="113" w:right="113"/>
              <w:jc w:val="center"/>
              <w:rPr>
                <w:sz w:val="18"/>
                <w:szCs w:val="18"/>
              </w:rPr>
            </w:pPr>
            <w:r>
              <w:rPr>
                <w:sz w:val="18"/>
                <w:szCs w:val="18"/>
              </w:rPr>
              <w:t>нет</w:t>
            </w:r>
          </w:p>
        </w:tc>
        <w:tc>
          <w:tcPr>
            <w:tcW w:w="12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27D6A" w14:textId="77777777" w:rsidR="003A0DF9" w:rsidRDefault="003A0DF9" w:rsidP="00B6209A">
            <w:pPr>
              <w:spacing w:line="240" w:lineRule="auto"/>
              <w:ind w:left="113" w:right="113"/>
              <w:jc w:val="center"/>
              <w:rPr>
                <w:sz w:val="18"/>
                <w:szCs w:val="18"/>
              </w:rPr>
            </w:pPr>
            <w:r>
              <w:rPr>
                <w:sz w:val="18"/>
                <w:szCs w:val="18"/>
              </w:rPr>
              <w:t>нет</w:t>
            </w:r>
          </w:p>
        </w:tc>
        <w:tc>
          <w:tcPr>
            <w:tcW w:w="9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0217DD" w14:textId="77777777" w:rsidR="003A0DF9" w:rsidRDefault="003A0DF9" w:rsidP="00B6209A">
            <w:pPr>
              <w:spacing w:line="240" w:lineRule="auto"/>
              <w:ind w:left="113" w:right="113"/>
              <w:jc w:val="center"/>
              <w:rPr>
                <w:sz w:val="18"/>
                <w:szCs w:val="18"/>
              </w:rPr>
            </w:pPr>
            <w:r>
              <w:rPr>
                <w:sz w:val="18"/>
                <w:szCs w:val="18"/>
              </w:rPr>
              <w:t>ж/б кольцо</w:t>
            </w:r>
          </w:p>
        </w:tc>
      </w:tr>
    </w:tbl>
    <w:p w14:paraId="0D19265C" w14:textId="51483AFA" w:rsidR="00985DF4" w:rsidRDefault="00985DF4" w:rsidP="00985DF4">
      <w:pPr>
        <w:pStyle w:val="30"/>
        <w:widowControl w:val="0"/>
        <w:numPr>
          <w:ilvl w:val="0"/>
          <w:numId w:val="0"/>
        </w:numPr>
        <w:suppressAutoHyphens w:val="0"/>
        <w:ind w:firstLine="567"/>
        <w:rPr>
          <w:sz w:val="24"/>
        </w:rPr>
      </w:pPr>
      <w:bookmarkStart w:id="67" w:name="_Toc96088766"/>
      <w:r>
        <w:rPr>
          <w:lang w:val="ru-RU"/>
        </w:rPr>
        <w:t xml:space="preserve">1.3.6 </w:t>
      </w:r>
      <w:r w:rsidR="00780C5B">
        <w:rPr>
          <w:lang w:val="ru-RU"/>
        </w:rPr>
        <w:t>Описание г</w:t>
      </w:r>
      <w:r>
        <w:rPr>
          <w:lang w:val="ru-RU"/>
        </w:rPr>
        <w:t>рафик</w:t>
      </w:r>
      <w:r w:rsidR="00780C5B">
        <w:rPr>
          <w:lang w:val="ru-RU"/>
        </w:rPr>
        <w:t>ов</w:t>
      </w:r>
      <w:r>
        <w:rPr>
          <w:lang w:val="ru-RU"/>
        </w:rPr>
        <w:t xml:space="preserve"> регулирования отпуска тепла в тепловые сети</w:t>
      </w:r>
      <w:r w:rsidR="00780C5B">
        <w:rPr>
          <w:lang w:val="ru-RU"/>
        </w:rPr>
        <w:t xml:space="preserve"> с анализом их обоснованности</w:t>
      </w:r>
      <w:bookmarkEnd w:id="67"/>
    </w:p>
    <w:p w14:paraId="4AB2CA8F" w14:textId="678F3CF7" w:rsidR="00B6209A" w:rsidRDefault="00CE5785" w:rsidP="00910A5E">
      <w:pPr>
        <w:pStyle w:val="-20"/>
        <w:widowControl w:val="0"/>
        <w:suppressLineNumbers w:val="0"/>
        <w:suppressAutoHyphens w:val="0"/>
        <w:spacing w:before="0" w:line="360" w:lineRule="auto"/>
        <w:ind w:firstLine="567"/>
        <w:rPr>
          <w:rFonts w:eastAsia="Calibri" w:cs="Times New Roman"/>
        </w:rPr>
      </w:pPr>
      <w:r w:rsidRPr="00305112">
        <w:t>Регулирование отпуска тепловой энергии</w:t>
      </w:r>
      <w:r>
        <w:t xml:space="preserve"> от источника </w:t>
      </w:r>
      <w:r w:rsidRPr="00305112">
        <w:t>центральное качественное, путем изменения</w:t>
      </w:r>
      <w:r>
        <w:t xml:space="preserve"> </w:t>
      </w:r>
      <w:r w:rsidRPr="00305112">
        <w:t xml:space="preserve">температуры сетевой воды в подающем трубопроводе. </w:t>
      </w:r>
    </w:p>
    <w:p w14:paraId="5F081B69" w14:textId="2F31B9BE" w:rsidR="00780C5B" w:rsidRDefault="00780C5B" w:rsidP="00780C5B">
      <w:pPr>
        <w:pStyle w:val="-20"/>
        <w:widowControl w:val="0"/>
        <w:suppressLineNumbers w:val="0"/>
        <w:suppressAutoHyphens w:val="0"/>
        <w:spacing w:before="0" w:line="336" w:lineRule="auto"/>
        <w:ind w:firstLine="567"/>
        <w:rPr>
          <w:rFonts w:eastAsia="Calibri" w:cs="Times New Roman"/>
        </w:rPr>
      </w:pPr>
      <w:bookmarkStart w:id="68" w:name="_Hlk95727316"/>
      <w:bookmarkStart w:id="69" w:name="_Toc95133907"/>
      <w:r w:rsidRPr="00C22101">
        <w:rPr>
          <w:rFonts w:eastAsia="Calibri" w:cs="Times New Roman"/>
        </w:rPr>
        <w:t xml:space="preserve">Отпуск тепловой энергии осуществляется по температурному графику 95/70 °С, </w:t>
      </w:r>
      <w:r>
        <w:rPr>
          <w:rFonts w:eastAsia="Calibri" w:cs="Times New Roman"/>
        </w:rPr>
        <w:t>срезка на ГВС отсутствует. На момент текущей актуализации схемы теплоснабжения т</w:t>
      </w:r>
      <w:r w:rsidRPr="00C22101">
        <w:rPr>
          <w:rFonts w:eastAsia="Calibri" w:cs="Times New Roman"/>
        </w:rPr>
        <w:t>емпературный график</w:t>
      </w:r>
      <w:r>
        <w:rPr>
          <w:rFonts w:eastAsia="Calibri" w:cs="Times New Roman"/>
        </w:rPr>
        <w:t>,</w:t>
      </w:r>
      <w:r w:rsidRPr="00C22101">
        <w:rPr>
          <w:rFonts w:eastAsia="Calibri" w:cs="Times New Roman"/>
        </w:rPr>
        <w:t xml:space="preserve"> </w:t>
      </w:r>
      <w:r>
        <w:rPr>
          <w:rFonts w:eastAsia="Calibri" w:cs="Times New Roman"/>
        </w:rPr>
        <w:t>утвержденный теплоснабжающей организацией, не представлен.</w:t>
      </w:r>
    </w:p>
    <w:p w14:paraId="14D2CE77" w14:textId="77777777" w:rsidR="00904BDD" w:rsidRDefault="00904BDD" w:rsidP="00904BDD">
      <w:pPr>
        <w:ind w:firstLine="567"/>
        <w:rPr>
          <w:szCs w:val="26"/>
        </w:rPr>
      </w:pPr>
      <w:r>
        <w:rPr>
          <w:szCs w:val="26"/>
        </w:rPr>
        <w:t>На момент актуализации в котельной находился температурный график 95/70 °С, рассчитанный на температуру наружного воздуха минус 30 ℃.</w:t>
      </w:r>
    </w:p>
    <w:p w14:paraId="11E2B2C0" w14:textId="77777777" w:rsidR="00BE6D82" w:rsidRPr="00BE6D82" w:rsidRDefault="00BE6D82" w:rsidP="00BE6D82">
      <w:pPr>
        <w:pStyle w:val="30"/>
        <w:widowControl w:val="0"/>
        <w:numPr>
          <w:ilvl w:val="0"/>
          <w:numId w:val="0"/>
        </w:numPr>
        <w:suppressAutoHyphens w:val="0"/>
        <w:ind w:firstLine="567"/>
        <w:rPr>
          <w:lang w:val="ru-RU"/>
        </w:rPr>
      </w:pPr>
      <w:bookmarkStart w:id="70" w:name="_Toc96088767"/>
      <w:bookmarkEnd w:id="68"/>
      <w:r w:rsidRPr="00BE6D82">
        <w:rPr>
          <w:lang w:val="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9"/>
      <w:bookmarkEnd w:id="70"/>
    </w:p>
    <w:p w14:paraId="40F01CB5" w14:textId="77777777" w:rsidR="00BE6D82" w:rsidRPr="00BE6D82" w:rsidRDefault="00BE6D82" w:rsidP="00BE6D82">
      <w:pPr>
        <w:spacing w:line="240" w:lineRule="auto"/>
        <w:ind w:firstLine="567"/>
        <w:rPr>
          <w:rFonts w:eastAsia="Times New Roman" w:cs="Times New Roman"/>
          <w:sz w:val="18"/>
          <w:szCs w:val="18"/>
          <w:lang w:eastAsia="ru-RU"/>
        </w:rPr>
      </w:pPr>
    </w:p>
    <w:p w14:paraId="408A8E4B" w14:textId="6281791F" w:rsidR="00153856" w:rsidRDefault="00153856" w:rsidP="00153856">
      <w:pPr>
        <w:pStyle w:val="1311"/>
        <w:keepNext w:val="0"/>
        <w:widowControl w:val="0"/>
        <w:suppressLineNumbers w:val="0"/>
        <w:tabs>
          <w:tab w:val="clear" w:pos="9356"/>
        </w:tabs>
        <w:suppressAutoHyphens w:val="0"/>
        <w:rPr>
          <w:rFonts w:eastAsia="Calibri"/>
        </w:rPr>
      </w:pPr>
      <w:r w:rsidRPr="00365D73">
        <w:rPr>
          <w:rFonts w:eastAsia="Calibri"/>
        </w:rPr>
        <w:t xml:space="preserve">На основе предоставленного архива узла учета </w:t>
      </w:r>
      <w:r>
        <w:rPr>
          <w:rFonts w:eastAsia="Calibri"/>
        </w:rPr>
        <w:t>котельной</w:t>
      </w:r>
      <w:r w:rsidRPr="00365D73">
        <w:rPr>
          <w:rFonts w:eastAsia="Calibri"/>
        </w:rPr>
        <w:t xml:space="preserve"> за период с 15 по 31 декабря 2021</w:t>
      </w:r>
      <w:r>
        <w:rPr>
          <w:rFonts w:eastAsia="Calibri"/>
        </w:rPr>
        <w:t xml:space="preserve"> построен график зависимости температуры воды в подающем и обратном трубопроводе тепловой сети (система отопления) от температуры наружного воздуха, приведен на рисунке 1.3.</w:t>
      </w:r>
    </w:p>
    <w:p w14:paraId="1E81ABD0" w14:textId="77777777" w:rsidR="00153856" w:rsidRDefault="00153856" w:rsidP="00153856">
      <w:pPr>
        <w:pStyle w:val="1311"/>
        <w:keepNext w:val="0"/>
        <w:widowControl w:val="0"/>
        <w:suppressLineNumbers w:val="0"/>
        <w:tabs>
          <w:tab w:val="clear" w:pos="9356"/>
        </w:tabs>
        <w:suppressAutoHyphens w:val="0"/>
        <w:ind w:firstLine="0"/>
        <w:rPr>
          <w:rFonts w:eastAsia="Calibri"/>
        </w:rPr>
      </w:pPr>
      <w:r>
        <w:rPr>
          <w:noProof/>
        </w:rPr>
        <w:lastRenderedPageBreak/>
        <w:drawing>
          <wp:inline distT="0" distB="0" distL="0" distR="0" wp14:anchorId="36FF7995" wp14:editId="4AD76B1E">
            <wp:extent cx="6159368" cy="4493787"/>
            <wp:effectExtent l="0" t="0" r="13335" b="254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A918DC" w14:textId="78A3D2A5" w:rsidR="00153856" w:rsidRPr="00153856" w:rsidRDefault="00153856" w:rsidP="00153856">
      <w:pPr>
        <w:pStyle w:val="a3"/>
      </w:pPr>
      <w:r w:rsidRPr="00520680">
        <w:t xml:space="preserve">Сравнение фактического и нормативного температурных графиков </w:t>
      </w:r>
      <w:r w:rsidRPr="00520680">
        <w:br/>
        <w:t>отпуска тепловой энергии от котельной</w:t>
      </w:r>
    </w:p>
    <w:p w14:paraId="452BA902" w14:textId="5769EA35" w:rsidR="00153856" w:rsidRPr="00520680" w:rsidRDefault="00153856" w:rsidP="00904BDD">
      <w:pPr>
        <w:pStyle w:val="1311"/>
        <w:keepNext w:val="0"/>
        <w:widowControl w:val="0"/>
        <w:suppressLineNumbers w:val="0"/>
        <w:tabs>
          <w:tab w:val="clear" w:pos="9356"/>
        </w:tabs>
        <w:suppressAutoHyphens w:val="0"/>
        <w:rPr>
          <w:rFonts w:eastAsia="Calibri"/>
        </w:rPr>
      </w:pPr>
      <w:r w:rsidRPr="0077039F">
        <w:rPr>
          <w:rFonts w:eastAsia="Calibri"/>
        </w:rPr>
        <w:t xml:space="preserve">В связи с тем, что для анализа соответствия температурного графика использовались данные за короткий интервал времени (с 15 по 31 </w:t>
      </w:r>
      <w:r w:rsidRPr="00365D73">
        <w:rPr>
          <w:rFonts w:eastAsia="Calibri"/>
        </w:rPr>
        <w:t>декабря 2021</w:t>
      </w:r>
      <w:r>
        <w:rPr>
          <w:rFonts w:eastAsia="Calibri"/>
        </w:rPr>
        <w:t xml:space="preserve"> г.), </w:t>
      </w:r>
      <w:r w:rsidRPr="00520680">
        <w:rPr>
          <w:rFonts w:eastAsia="Calibri"/>
        </w:rPr>
        <w:t xml:space="preserve">невозможно сделать вывод о соответствии или несоответствии фактического режима нормативному. </w:t>
      </w:r>
      <w:r>
        <w:rPr>
          <w:rFonts w:eastAsia="Calibri"/>
        </w:rPr>
        <w:t>Однако следует отметить, что при перепаде температур наружного воздуха в рассматриваемом периоде от 2 до минус 14 ℃, изменение температур теплоносителя в подающем и обратном трубопроводе не превышает 10 ℃. Также разница температур теплоносителя в подающем и обратном трубопроводе не превышает 5℃.</w:t>
      </w:r>
    </w:p>
    <w:p w14:paraId="6013A226" w14:textId="365892CE" w:rsidR="00904BDD" w:rsidRPr="00904BDD" w:rsidRDefault="00904BDD" w:rsidP="00904BDD">
      <w:pPr>
        <w:ind w:firstLine="567"/>
        <w:rPr>
          <w:szCs w:val="26"/>
        </w:rPr>
      </w:pPr>
      <w:r w:rsidRPr="00904BDD">
        <w:rPr>
          <w:rFonts w:eastAsia="Times New Roman" w:cs="Times New Roman"/>
          <w:szCs w:val="26"/>
          <w:lang w:eastAsia="ru-RU"/>
        </w:rPr>
        <w:t>По согласованию с ООО «Энерго-Ресурс</w:t>
      </w:r>
      <w:r w:rsidRPr="00904BDD">
        <w:rPr>
          <w:szCs w:val="26"/>
        </w:rPr>
        <w:t xml:space="preserve">» расчетной температурой наружного воздуха, для проектирования систем отопления, была принята минус 24 °С (для </w:t>
      </w:r>
      <w:r w:rsidR="00B9461E">
        <w:rPr>
          <w:szCs w:val="26"/>
        </w:rPr>
        <w:br/>
      </w:r>
      <w:r w:rsidRPr="00904BDD">
        <w:rPr>
          <w:szCs w:val="26"/>
        </w:rPr>
        <w:t xml:space="preserve">г. Санкт-Петербурга в соответствии с СП </w:t>
      </w:r>
      <w:r w:rsidR="00B9461E">
        <w:rPr>
          <w:szCs w:val="26"/>
        </w:rPr>
        <w:t>131</w:t>
      </w:r>
      <w:r w:rsidRPr="00904BDD">
        <w:rPr>
          <w:szCs w:val="26"/>
        </w:rPr>
        <w:t>.133</w:t>
      </w:r>
      <w:r w:rsidR="00B9461E">
        <w:rPr>
          <w:szCs w:val="26"/>
        </w:rPr>
        <w:t>30</w:t>
      </w:r>
      <w:r w:rsidRPr="00904BDD">
        <w:rPr>
          <w:szCs w:val="26"/>
        </w:rPr>
        <w:t>.2020).</w:t>
      </w:r>
    </w:p>
    <w:p w14:paraId="6107BE03" w14:textId="00A79753" w:rsidR="00904BDD" w:rsidRPr="00904BDD" w:rsidRDefault="00904BDD" w:rsidP="00904BDD">
      <w:pPr>
        <w:spacing w:line="336" w:lineRule="auto"/>
        <w:ind w:firstLine="567"/>
        <w:rPr>
          <w:rFonts w:eastAsia="Times New Roman" w:cs="Times New Roman"/>
          <w:szCs w:val="26"/>
          <w:lang w:eastAsia="ru-RU"/>
        </w:rPr>
      </w:pPr>
      <w:r w:rsidRPr="00904BDD">
        <w:rPr>
          <w:rFonts w:eastAsia="Times New Roman" w:cs="Times New Roman"/>
          <w:szCs w:val="26"/>
          <w:lang w:eastAsia="ru-RU"/>
        </w:rPr>
        <w:t xml:space="preserve">На рисунке </w:t>
      </w:r>
      <w:r>
        <w:rPr>
          <w:rFonts w:eastAsia="Times New Roman" w:cs="Times New Roman"/>
          <w:szCs w:val="26"/>
          <w:lang w:eastAsia="ru-RU"/>
        </w:rPr>
        <w:t>1.4</w:t>
      </w:r>
      <w:r w:rsidRPr="00904BDD">
        <w:rPr>
          <w:rFonts w:eastAsia="Times New Roman" w:cs="Times New Roman"/>
          <w:szCs w:val="26"/>
          <w:lang w:eastAsia="ru-RU"/>
        </w:rPr>
        <w:t xml:space="preserve"> приведен предлагаемый для утверждения температурный график отпуска тепловой энергии</w:t>
      </w:r>
      <w:bookmarkStart w:id="71" w:name="_Hlk95385892"/>
      <w:r w:rsidRPr="00904BDD">
        <w:rPr>
          <w:rFonts w:eastAsia="Times New Roman" w:cs="Times New Roman"/>
          <w:szCs w:val="26"/>
          <w:lang w:eastAsia="ru-RU"/>
        </w:rPr>
        <w:t>, рассчитанный в программно-расчетном комплексе Zulu Thermo 8.0.</w:t>
      </w:r>
      <w:bookmarkEnd w:id="71"/>
      <w:r w:rsidRPr="00904BDD">
        <w:rPr>
          <w:rFonts w:eastAsia="Times New Roman" w:cs="Times New Roman"/>
          <w:szCs w:val="26"/>
          <w:lang w:eastAsia="ru-RU"/>
        </w:rPr>
        <w:t xml:space="preserve"> Температурный график рассчитан для тепловой сети с учетом выполнения наладочных работ.</w:t>
      </w:r>
    </w:p>
    <w:p w14:paraId="3EA18E4E" w14:textId="77777777" w:rsidR="00693DF8" w:rsidRPr="00693DF8" w:rsidRDefault="00693DF8" w:rsidP="00693DF8">
      <w:pPr>
        <w:spacing w:after="160" w:line="259" w:lineRule="auto"/>
        <w:ind w:right="-171"/>
        <w:jc w:val="center"/>
        <w:rPr>
          <w:rFonts w:asciiTheme="minorHAnsi" w:hAnsiTheme="minorHAnsi"/>
          <w:szCs w:val="26"/>
        </w:rPr>
      </w:pPr>
      <w:r w:rsidRPr="00693DF8">
        <w:rPr>
          <w:rFonts w:asciiTheme="minorHAnsi" w:hAnsiTheme="minorHAnsi"/>
          <w:noProof/>
          <w:sz w:val="22"/>
          <w:lang w:eastAsia="ru-RU"/>
        </w:rPr>
        <w:lastRenderedPageBreak/>
        <w:drawing>
          <wp:inline distT="0" distB="0" distL="0" distR="0" wp14:anchorId="24ED3EBD" wp14:editId="3C8CA1B7">
            <wp:extent cx="5409565" cy="5365630"/>
            <wp:effectExtent l="0" t="0" r="635" b="6985"/>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FFF1D4" w14:textId="03BC58BB" w:rsidR="00693DF8" w:rsidRPr="00904BDD" w:rsidRDefault="00693DF8" w:rsidP="00904BDD">
      <w:pPr>
        <w:pStyle w:val="a3"/>
      </w:pPr>
      <w:r w:rsidRPr="00904BDD">
        <w:t>Температурный график отпуска тепловой энергии, рассчитанный в программно-расчетном комплексе ZuluThermo 8.0 с учетом выполнения наладочных работ</w:t>
      </w:r>
    </w:p>
    <w:p w14:paraId="7CF44306" w14:textId="15714FA1" w:rsidR="00985DF4" w:rsidRPr="00BE6D82" w:rsidRDefault="00985DF4" w:rsidP="00985DF4">
      <w:pPr>
        <w:pStyle w:val="30"/>
        <w:widowControl w:val="0"/>
        <w:numPr>
          <w:ilvl w:val="0"/>
          <w:numId w:val="0"/>
        </w:numPr>
        <w:suppressAutoHyphens w:val="0"/>
        <w:ind w:firstLine="567"/>
        <w:rPr>
          <w:lang w:val="ru-RU"/>
        </w:rPr>
      </w:pPr>
      <w:bookmarkStart w:id="72" w:name="_Toc96088768"/>
      <w:r>
        <w:rPr>
          <w:lang w:val="ru-RU"/>
        </w:rPr>
        <w:t>1.3.</w:t>
      </w:r>
      <w:r w:rsidR="00BE6D82">
        <w:rPr>
          <w:lang w:val="ru-RU"/>
        </w:rPr>
        <w:t>8</w:t>
      </w:r>
      <w:r>
        <w:rPr>
          <w:lang w:val="ru-RU"/>
        </w:rPr>
        <w:t xml:space="preserve"> </w:t>
      </w:r>
      <w:r w:rsidRPr="00BE6D82">
        <w:rPr>
          <w:lang w:val="ru-RU"/>
        </w:rPr>
        <w:t>Гидравлические режимы и пьезометрические графики тепловых сетей</w:t>
      </w:r>
      <w:bookmarkEnd w:id="72"/>
    </w:p>
    <w:p w14:paraId="7AC08A8C"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При разработке электронной модели системы теплоснабжения использован программный расчетный комплекс ГИС ZuluThermo версии 8.0.</w:t>
      </w:r>
    </w:p>
    <w:p w14:paraId="47900995" w14:textId="7EACED75"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w:t>
      </w:r>
      <w:r>
        <w:rPr>
          <w:rFonts w:eastAsia="Times New Roman" w:cs="Times New Roman"/>
          <w:szCs w:val="26"/>
          <w:lang w:eastAsia="ru-RU"/>
        </w:rPr>
        <w:t xml:space="preserve"> Раздольевского сельского поселения</w:t>
      </w:r>
      <w:r w:rsidRPr="00F1300E">
        <w:rPr>
          <w:rFonts w:eastAsia="Times New Roman" w:cs="Times New Roman"/>
          <w:szCs w:val="26"/>
          <w:lang w:eastAsia="ru-RU"/>
        </w:rPr>
        <w:t>.</w:t>
      </w:r>
    </w:p>
    <w:p w14:paraId="7BCC622E"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Пакет ГИС ZuluThermo версии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6ADF82BB" w14:textId="1F2256A2" w:rsidR="00BE6D82" w:rsidRPr="002B6EA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lastRenderedPageBreak/>
        <w:t xml:space="preserve">Выборочные расчетные пьезометрические графики тепловой сети от источника теплоснабжения до тупиковых наиболее удаленных потребителей представлены на </w:t>
      </w:r>
      <w:r w:rsidRPr="00BF0BDF">
        <w:rPr>
          <w:rFonts w:eastAsia="Times New Roman" w:cs="Times New Roman"/>
          <w:szCs w:val="26"/>
          <w:lang w:eastAsia="ru-RU"/>
        </w:rPr>
        <w:t xml:space="preserve">рисунках </w:t>
      </w:r>
      <w:r w:rsidRPr="00F14419">
        <w:rPr>
          <w:rFonts w:eastAsia="Times New Roman" w:cs="Times New Roman"/>
          <w:szCs w:val="26"/>
          <w:lang w:eastAsia="ru-RU"/>
        </w:rPr>
        <w:t>1.</w:t>
      </w:r>
      <w:r w:rsidR="001B12F7" w:rsidRPr="00F14419">
        <w:rPr>
          <w:rFonts w:eastAsia="Times New Roman" w:cs="Times New Roman"/>
          <w:szCs w:val="26"/>
          <w:lang w:eastAsia="ru-RU"/>
        </w:rPr>
        <w:t>5</w:t>
      </w:r>
      <w:r w:rsidRPr="00F14419">
        <w:rPr>
          <w:rFonts w:eastAsia="Times New Roman" w:cs="Times New Roman"/>
          <w:szCs w:val="26"/>
          <w:lang w:eastAsia="ru-RU"/>
        </w:rPr>
        <w:t xml:space="preserve"> – 1.</w:t>
      </w:r>
      <w:r w:rsidR="00F14419" w:rsidRPr="00F14419">
        <w:rPr>
          <w:rFonts w:eastAsia="Times New Roman" w:cs="Times New Roman"/>
          <w:szCs w:val="26"/>
          <w:lang w:eastAsia="ru-RU"/>
        </w:rPr>
        <w:t>9</w:t>
      </w:r>
      <w:r w:rsidRPr="00BF0BDF">
        <w:rPr>
          <w:rFonts w:eastAsia="Times New Roman" w:cs="Times New Roman"/>
          <w:szCs w:val="26"/>
          <w:lang w:eastAsia="ru-RU"/>
        </w:rPr>
        <w:t xml:space="preserve"> (фактический режим работы тепловых сетей), </w:t>
      </w:r>
      <w:r w:rsidRPr="002B6EAE">
        <w:rPr>
          <w:rFonts w:eastAsia="Times New Roman" w:cs="Times New Roman"/>
          <w:szCs w:val="26"/>
          <w:lang w:eastAsia="ru-RU"/>
        </w:rPr>
        <w:t>1.</w:t>
      </w:r>
      <w:r w:rsidR="00F14419" w:rsidRPr="002B6EAE">
        <w:rPr>
          <w:rFonts w:eastAsia="Times New Roman" w:cs="Times New Roman"/>
          <w:szCs w:val="26"/>
          <w:lang w:eastAsia="ru-RU"/>
        </w:rPr>
        <w:t>10</w:t>
      </w:r>
      <w:r w:rsidRPr="002B6EAE">
        <w:rPr>
          <w:rFonts w:eastAsia="Times New Roman" w:cs="Times New Roman"/>
          <w:szCs w:val="26"/>
          <w:lang w:eastAsia="ru-RU"/>
        </w:rPr>
        <w:t xml:space="preserve"> – 1.</w:t>
      </w:r>
      <w:r w:rsidR="00F14419" w:rsidRPr="002B6EAE">
        <w:rPr>
          <w:rFonts w:eastAsia="Times New Roman" w:cs="Times New Roman"/>
          <w:szCs w:val="26"/>
          <w:lang w:eastAsia="ru-RU"/>
        </w:rPr>
        <w:t>14</w:t>
      </w:r>
      <w:r w:rsidRPr="00BF0BDF">
        <w:rPr>
          <w:rFonts w:eastAsia="Times New Roman" w:cs="Times New Roman"/>
          <w:szCs w:val="26"/>
          <w:lang w:eastAsia="ru-RU"/>
        </w:rPr>
        <w:t xml:space="preserve"> (при выполнении наладки</w:t>
      </w:r>
      <w:r>
        <w:rPr>
          <w:rFonts w:eastAsia="Times New Roman" w:cs="Times New Roman"/>
          <w:szCs w:val="26"/>
          <w:lang w:eastAsia="ru-RU"/>
        </w:rPr>
        <w:t xml:space="preserve"> тепловой сети</w:t>
      </w:r>
      <w:r w:rsidRPr="00BF0BDF">
        <w:rPr>
          <w:rFonts w:eastAsia="Times New Roman" w:cs="Times New Roman"/>
          <w:szCs w:val="26"/>
          <w:lang w:eastAsia="ru-RU"/>
        </w:rPr>
        <w:t>).</w:t>
      </w:r>
    </w:p>
    <w:p w14:paraId="1BA7423D"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7AA4CCD6"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На пьезометрическом графике отображаются:</w:t>
      </w:r>
    </w:p>
    <w:p w14:paraId="1F53342A"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w:t>
      </w:r>
      <w:r w:rsidRPr="00F1300E">
        <w:rPr>
          <w:rFonts w:eastAsia="Times New Roman" w:cs="Times New Roman"/>
          <w:szCs w:val="26"/>
          <w:lang w:eastAsia="ru-RU"/>
        </w:rPr>
        <w:tab/>
        <w:t>линия давления в подающем трубопроводе красным цветом;</w:t>
      </w:r>
    </w:p>
    <w:p w14:paraId="56050400"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w:t>
      </w:r>
      <w:r w:rsidRPr="00F1300E">
        <w:rPr>
          <w:rFonts w:eastAsia="Times New Roman" w:cs="Times New Roman"/>
          <w:szCs w:val="26"/>
          <w:lang w:eastAsia="ru-RU"/>
        </w:rPr>
        <w:tab/>
        <w:t>линия давления в обратном трубопроводе синим цветом;</w:t>
      </w:r>
    </w:p>
    <w:p w14:paraId="19775E8D"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w:t>
      </w:r>
      <w:r w:rsidRPr="00F1300E">
        <w:rPr>
          <w:rFonts w:eastAsia="Times New Roman" w:cs="Times New Roman"/>
          <w:szCs w:val="26"/>
          <w:lang w:eastAsia="ru-RU"/>
        </w:rPr>
        <w:tab/>
        <w:t>линия поверхности земли</w:t>
      </w:r>
      <w:r>
        <w:rPr>
          <w:rFonts w:eastAsia="Times New Roman" w:cs="Times New Roman"/>
          <w:szCs w:val="26"/>
          <w:lang w:eastAsia="ru-RU"/>
        </w:rPr>
        <w:t>.</w:t>
      </w:r>
    </w:p>
    <w:p w14:paraId="137305F1" w14:textId="77777777" w:rsidR="00BE6D82" w:rsidRPr="00F1300E" w:rsidRDefault="00BE6D82" w:rsidP="00BE6D82">
      <w:pPr>
        <w:spacing w:line="336" w:lineRule="auto"/>
        <w:ind w:firstLine="567"/>
        <w:rPr>
          <w:rFonts w:eastAsia="Times New Roman" w:cs="Times New Roman"/>
          <w:szCs w:val="26"/>
          <w:lang w:eastAsia="ru-RU"/>
        </w:rPr>
      </w:pPr>
      <w:r w:rsidRPr="00F1300E">
        <w:rPr>
          <w:rFonts w:eastAsia="Times New Roman" w:cs="Times New Roman"/>
          <w:szCs w:val="26"/>
          <w:lang w:eastAsia="ru-RU"/>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p>
    <w:p w14:paraId="7BBBB63E" w14:textId="77777777" w:rsidR="00BE6D82" w:rsidRDefault="00BE6D82" w:rsidP="00BE6D82">
      <w:pPr>
        <w:spacing w:line="336" w:lineRule="auto"/>
        <w:ind w:firstLine="567"/>
        <w:rPr>
          <w:rFonts w:eastAsia="Times New Roman" w:cs="Times New Roman"/>
          <w:szCs w:val="26"/>
          <w:lang w:eastAsia="ru-RU"/>
        </w:rPr>
        <w:sectPr w:rsidR="00BE6D82" w:rsidSect="00147061">
          <w:type w:val="nextColumn"/>
          <w:pgSz w:w="11906" w:h="16838"/>
          <w:pgMar w:top="1134" w:right="567" w:bottom="1134" w:left="1701" w:header="709" w:footer="709" w:gutter="0"/>
          <w:cols w:space="720"/>
        </w:sectPr>
      </w:pPr>
      <w:r w:rsidRPr="00F1300E">
        <w:rPr>
          <w:rFonts w:eastAsia="Times New Roman" w:cs="Times New Roman"/>
          <w:szCs w:val="26"/>
          <w:lang w:eastAsia="ru-RU"/>
        </w:rPr>
        <w:t xml:space="preserve">Существующая схема тепловых сетей </w:t>
      </w:r>
      <w:r>
        <w:rPr>
          <w:rFonts w:eastAsia="Times New Roman" w:cs="Times New Roman"/>
          <w:szCs w:val="26"/>
          <w:lang w:eastAsia="ru-RU"/>
        </w:rPr>
        <w:t>д. Раздолье</w:t>
      </w:r>
      <w:r w:rsidRPr="00F1300E">
        <w:rPr>
          <w:rFonts w:eastAsia="Times New Roman" w:cs="Times New Roman"/>
          <w:szCs w:val="26"/>
          <w:lang w:eastAsia="ru-RU"/>
        </w:rPr>
        <w:t xml:space="preserve"> позволяет осуществлять достаточно равномерное распределение теплоносителя по всем основным потребителям с учетом подключенных нагрузок, что подтверждается гидравлическими расчетами, выполненными с помощью программного обеспечения </w:t>
      </w:r>
      <w:r w:rsidRPr="00F1300E">
        <w:rPr>
          <w:rFonts w:eastAsia="Times New Roman" w:cs="Times New Roman"/>
          <w:szCs w:val="26"/>
          <w:lang w:val="en-US" w:eastAsia="ru-RU"/>
        </w:rPr>
        <w:t>Zulu</w:t>
      </w:r>
      <w:r w:rsidRPr="00F1300E">
        <w:rPr>
          <w:rFonts w:eastAsia="Times New Roman" w:cs="Times New Roman"/>
          <w:szCs w:val="26"/>
          <w:lang w:eastAsia="ru-RU"/>
        </w:rPr>
        <w:t xml:space="preserve"> </w:t>
      </w:r>
      <w:r w:rsidRPr="00F1300E">
        <w:rPr>
          <w:rFonts w:eastAsia="Times New Roman" w:cs="Times New Roman"/>
          <w:szCs w:val="26"/>
          <w:lang w:val="en-US" w:eastAsia="ru-RU"/>
        </w:rPr>
        <w:t>Thermo</w:t>
      </w:r>
      <w:r w:rsidRPr="00F1300E">
        <w:rPr>
          <w:rFonts w:eastAsia="Times New Roman" w:cs="Times New Roman"/>
          <w:szCs w:val="26"/>
          <w:lang w:eastAsia="ru-RU"/>
        </w:rPr>
        <w:t xml:space="preserve"> 8.0 компании ООО «Политерм».</w:t>
      </w:r>
    </w:p>
    <w:p w14:paraId="54A3CBE2" w14:textId="439E7839" w:rsidR="001B12F7" w:rsidRDefault="001B12F7" w:rsidP="001B12F7">
      <w:pPr>
        <w:pStyle w:val="a3"/>
        <w:numPr>
          <w:ilvl w:val="0"/>
          <w:numId w:val="0"/>
        </w:numPr>
        <w:rPr>
          <w:b w:val="0"/>
          <w:bCs/>
        </w:rPr>
      </w:pPr>
      <w:r>
        <w:rPr>
          <w:noProof/>
          <w:lang w:eastAsia="ru-RU"/>
        </w:rPr>
        <w:lastRenderedPageBreak/>
        <w:drawing>
          <wp:inline distT="0" distB="0" distL="0" distR="0" wp14:anchorId="03DD1883" wp14:editId="793E65CB">
            <wp:extent cx="8781690" cy="5344122"/>
            <wp:effectExtent l="0" t="0" r="63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797853" cy="5353958"/>
                    </a:xfrm>
                    <a:prstGeom prst="rect">
                      <a:avLst/>
                    </a:prstGeom>
                  </pic:spPr>
                </pic:pic>
              </a:graphicData>
            </a:graphic>
          </wp:inline>
        </w:drawing>
      </w:r>
    </w:p>
    <w:p w14:paraId="3F685D42" w14:textId="77777777" w:rsidR="001B12F7" w:rsidRDefault="001B12F7" w:rsidP="001B12F7">
      <w:pPr>
        <w:pStyle w:val="a3"/>
        <w:numPr>
          <w:ilvl w:val="0"/>
          <w:numId w:val="0"/>
        </w:numPr>
        <w:ind w:left="720"/>
        <w:jc w:val="both"/>
      </w:pPr>
    </w:p>
    <w:p w14:paraId="5799E093" w14:textId="07B83B6D" w:rsidR="001B12F7" w:rsidRDefault="001B12F7" w:rsidP="001B12F7">
      <w:pPr>
        <w:pStyle w:val="a3"/>
      </w:pPr>
      <w:r w:rsidRPr="001B12F7">
        <w:t xml:space="preserve">Пьезометрический график от котельной до </w:t>
      </w:r>
      <w:r>
        <w:t>узла ввода в жилой дом ул. Центральная, 1</w:t>
      </w:r>
      <w:r>
        <w:br/>
      </w:r>
      <w:r w:rsidRPr="001B12F7">
        <w:t>(фактический режим работы тепловых сетей)</w:t>
      </w:r>
      <w:r>
        <w:br w:type="page"/>
      </w:r>
    </w:p>
    <w:p w14:paraId="77D2EED5" w14:textId="77777777" w:rsidR="001B12F7" w:rsidRDefault="001B12F7" w:rsidP="001B12F7">
      <w:pPr>
        <w:pStyle w:val="a3"/>
        <w:numPr>
          <w:ilvl w:val="0"/>
          <w:numId w:val="0"/>
        </w:numPr>
        <w:ind w:left="720"/>
        <w:jc w:val="both"/>
        <w:rPr>
          <w:b w:val="0"/>
          <w:bCs/>
        </w:rPr>
      </w:pPr>
      <w:r>
        <w:rPr>
          <w:noProof/>
          <w:lang w:eastAsia="ru-RU"/>
        </w:rPr>
        <w:lastRenderedPageBreak/>
        <w:drawing>
          <wp:inline distT="0" distB="0" distL="0" distR="0" wp14:anchorId="763C0602" wp14:editId="3A8894D0">
            <wp:extent cx="8837087" cy="5193524"/>
            <wp:effectExtent l="0" t="0" r="254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44270" cy="5197745"/>
                    </a:xfrm>
                    <a:prstGeom prst="rect">
                      <a:avLst/>
                    </a:prstGeom>
                  </pic:spPr>
                </pic:pic>
              </a:graphicData>
            </a:graphic>
          </wp:inline>
        </w:drawing>
      </w:r>
      <w:r w:rsidRPr="001B12F7">
        <w:rPr>
          <w:b w:val="0"/>
          <w:bCs/>
        </w:rPr>
        <w:t xml:space="preserve"> </w:t>
      </w:r>
    </w:p>
    <w:p w14:paraId="01B87033" w14:textId="77777777" w:rsidR="001B12F7" w:rsidRDefault="001B12F7" w:rsidP="001B12F7">
      <w:pPr>
        <w:pStyle w:val="a3"/>
        <w:numPr>
          <w:ilvl w:val="0"/>
          <w:numId w:val="0"/>
        </w:numPr>
        <w:ind w:left="720"/>
        <w:jc w:val="both"/>
      </w:pPr>
    </w:p>
    <w:p w14:paraId="318BF7B7" w14:textId="0992AFC4" w:rsidR="00F14419" w:rsidRDefault="001B12F7" w:rsidP="001B12F7">
      <w:pPr>
        <w:pStyle w:val="a3"/>
      </w:pPr>
      <w:r w:rsidRPr="001B12F7">
        <w:t xml:space="preserve">Пьезометрический график от котельной до </w:t>
      </w:r>
      <w:bookmarkStart w:id="73" w:name="_Hlk95728899"/>
      <w:r w:rsidRPr="001B12F7">
        <w:t>индивидуального теплового пункта</w:t>
      </w:r>
      <w:bookmarkEnd w:id="73"/>
      <w:r w:rsidRPr="001B12F7">
        <w:t xml:space="preserve"> </w:t>
      </w:r>
      <w:r>
        <w:t xml:space="preserve">жилого дома </w:t>
      </w:r>
      <w:r w:rsidR="00F14419">
        <w:t>ул. Центральная, 23</w:t>
      </w:r>
      <w:r>
        <w:br/>
      </w:r>
      <w:r w:rsidRPr="001B12F7">
        <w:t>(фактический режим работы тепловых сетей)</w:t>
      </w:r>
      <w:r w:rsidR="00F14419">
        <w:br w:type="page"/>
      </w:r>
    </w:p>
    <w:p w14:paraId="281958DE" w14:textId="07BDE281" w:rsidR="001B12F7" w:rsidRDefault="001B12F7" w:rsidP="00F14419">
      <w:pPr>
        <w:pStyle w:val="a3"/>
        <w:numPr>
          <w:ilvl w:val="0"/>
          <w:numId w:val="0"/>
        </w:numPr>
        <w:rPr>
          <w:rFonts w:eastAsia="Times New Roman"/>
          <w:lang w:eastAsia="ru-RU"/>
        </w:rPr>
      </w:pPr>
      <w:r>
        <w:rPr>
          <w:noProof/>
          <w:lang w:eastAsia="ru-RU"/>
        </w:rPr>
        <w:lastRenderedPageBreak/>
        <w:drawing>
          <wp:inline distT="0" distB="0" distL="0" distR="0" wp14:anchorId="1E85B7B5" wp14:editId="46459F19">
            <wp:extent cx="8652295" cy="5323178"/>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59537" cy="5327634"/>
                    </a:xfrm>
                    <a:prstGeom prst="rect">
                      <a:avLst/>
                    </a:prstGeom>
                  </pic:spPr>
                </pic:pic>
              </a:graphicData>
            </a:graphic>
          </wp:inline>
        </w:drawing>
      </w:r>
    </w:p>
    <w:p w14:paraId="74831B14" w14:textId="1B1D9AAE" w:rsidR="00F14419" w:rsidRPr="00F14419" w:rsidRDefault="00F14419" w:rsidP="00F14419">
      <w:pPr>
        <w:pStyle w:val="a3"/>
        <w:rPr>
          <w:rFonts w:eastAsia="Times New Roman"/>
          <w:lang w:eastAsia="ru-RU"/>
        </w:rPr>
      </w:pPr>
      <w:r w:rsidRPr="00F14419">
        <w:rPr>
          <w:rFonts w:eastAsia="Times New Roman"/>
          <w:lang w:eastAsia="ru-RU"/>
        </w:rPr>
        <w:t xml:space="preserve">Пьезометрический график от котельной до </w:t>
      </w:r>
      <w:r>
        <w:t>узла ввода в жилой дом ул. Центральная, 6</w:t>
      </w:r>
      <w:r>
        <w:rPr>
          <w:rFonts w:eastAsia="Times New Roman"/>
          <w:lang w:eastAsia="ru-RU"/>
        </w:rPr>
        <w:br/>
      </w:r>
      <w:r w:rsidRPr="00F14419">
        <w:rPr>
          <w:bCs/>
        </w:rPr>
        <w:t>(фактический режим работы тепловых сетей)</w:t>
      </w:r>
    </w:p>
    <w:p w14:paraId="6C429A8F" w14:textId="70A8A733" w:rsidR="001B12F7" w:rsidRDefault="001B12F7" w:rsidP="00F14419">
      <w:pPr>
        <w:spacing w:line="336" w:lineRule="auto"/>
        <w:jc w:val="center"/>
        <w:rPr>
          <w:rFonts w:eastAsia="Times New Roman" w:cs="Times New Roman"/>
          <w:szCs w:val="26"/>
          <w:lang w:eastAsia="ru-RU"/>
        </w:rPr>
      </w:pPr>
      <w:r>
        <w:rPr>
          <w:noProof/>
          <w:lang w:eastAsia="ru-RU"/>
        </w:rPr>
        <w:lastRenderedPageBreak/>
        <w:drawing>
          <wp:inline distT="0" distB="0" distL="0" distR="0" wp14:anchorId="34C68BD3" wp14:editId="787E3D1A">
            <wp:extent cx="8725356" cy="5322498"/>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37888" cy="5330143"/>
                    </a:xfrm>
                    <a:prstGeom prst="rect">
                      <a:avLst/>
                    </a:prstGeom>
                  </pic:spPr>
                </pic:pic>
              </a:graphicData>
            </a:graphic>
          </wp:inline>
        </w:drawing>
      </w:r>
    </w:p>
    <w:p w14:paraId="712EC6A1" w14:textId="775120DA" w:rsidR="00F14419" w:rsidRDefault="00F14419" w:rsidP="00F14419">
      <w:pPr>
        <w:pStyle w:val="a3"/>
        <w:rPr>
          <w:bCs/>
        </w:rPr>
      </w:pPr>
      <w:r w:rsidRPr="00F14419">
        <w:rPr>
          <w:rFonts w:eastAsia="Times New Roman"/>
          <w:lang w:eastAsia="ru-RU"/>
        </w:rPr>
        <w:t xml:space="preserve">Пьезометрический график от котельной до </w:t>
      </w:r>
      <w:r w:rsidRPr="001B12F7">
        <w:t>индивидуального теплового пункта</w:t>
      </w:r>
      <w:r>
        <w:t xml:space="preserve"> МОУ «Раздольская СОШ»</w:t>
      </w:r>
      <w:r>
        <w:rPr>
          <w:rFonts w:eastAsia="Times New Roman"/>
          <w:lang w:eastAsia="ru-RU"/>
        </w:rPr>
        <w:br/>
      </w:r>
      <w:r w:rsidRPr="00F14419">
        <w:rPr>
          <w:bCs/>
        </w:rPr>
        <w:t>(фактический режим работы тепловых сетей)</w:t>
      </w:r>
      <w:r>
        <w:rPr>
          <w:bCs/>
        </w:rPr>
        <w:br w:type="page"/>
      </w:r>
    </w:p>
    <w:p w14:paraId="30EE5939" w14:textId="77777777" w:rsidR="00BE6D82" w:rsidRDefault="001B12F7" w:rsidP="00F14419">
      <w:pPr>
        <w:spacing w:line="336" w:lineRule="auto"/>
        <w:jc w:val="center"/>
        <w:rPr>
          <w:rFonts w:eastAsia="Times New Roman" w:cs="Times New Roman"/>
          <w:szCs w:val="26"/>
          <w:lang w:eastAsia="ru-RU"/>
        </w:rPr>
      </w:pPr>
      <w:r>
        <w:rPr>
          <w:noProof/>
          <w:lang w:eastAsia="ru-RU"/>
        </w:rPr>
        <w:lastRenderedPageBreak/>
        <w:drawing>
          <wp:inline distT="0" distB="0" distL="0" distR="0" wp14:anchorId="44CA1837" wp14:editId="5EAC59EF">
            <wp:extent cx="8932448" cy="5451894"/>
            <wp:effectExtent l="0" t="0" r="254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38516" cy="5455597"/>
                    </a:xfrm>
                    <a:prstGeom prst="rect">
                      <a:avLst/>
                    </a:prstGeom>
                  </pic:spPr>
                </pic:pic>
              </a:graphicData>
            </a:graphic>
          </wp:inline>
        </w:drawing>
      </w:r>
    </w:p>
    <w:p w14:paraId="55F25A0B" w14:textId="61F955D6" w:rsidR="00F14419" w:rsidRDefault="00F14419" w:rsidP="00F14419">
      <w:pPr>
        <w:pStyle w:val="a3"/>
        <w:rPr>
          <w:rFonts w:eastAsia="Times New Roman"/>
          <w:lang w:eastAsia="ru-RU"/>
        </w:rPr>
      </w:pPr>
      <w:r w:rsidRPr="00F14419">
        <w:rPr>
          <w:rFonts w:eastAsia="Times New Roman"/>
          <w:lang w:eastAsia="ru-RU"/>
        </w:rPr>
        <w:t>Пьезометрический график от котельной до индивидуального теплового пункта МУК «Раздольское клубное объединение»</w:t>
      </w:r>
      <w:r>
        <w:rPr>
          <w:rFonts w:eastAsia="Times New Roman"/>
          <w:lang w:eastAsia="ru-RU"/>
        </w:rPr>
        <w:t xml:space="preserve"> </w:t>
      </w:r>
      <w:r w:rsidRPr="00F14419">
        <w:rPr>
          <w:rFonts w:eastAsia="Times New Roman"/>
          <w:lang w:eastAsia="ru-RU"/>
        </w:rPr>
        <w:t>(фактический режим работы тепловых сетей)</w:t>
      </w:r>
      <w:r>
        <w:rPr>
          <w:rFonts w:eastAsia="Times New Roman"/>
          <w:lang w:eastAsia="ru-RU"/>
        </w:rPr>
        <w:br w:type="page"/>
      </w:r>
    </w:p>
    <w:p w14:paraId="355ED01B" w14:textId="63ADF189" w:rsidR="00F14419" w:rsidRDefault="00F14419" w:rsidP="00F14419">
      <w:pPr>
        <w:pStyle w:val="a3"/>
        <w:numPr>
          <w:ilvl w:val="0"/>
          <w:numId w:val="0"/>
        </w:numPr>
        <w:rPr>
          <w:rFonts w:eastAsia="Times New Roman"/>
          <w:lang w:eastAsia="ru-RU"/>
        </w:rPr>
      </w:pPr>
      <w:r>
        <w:rPr>
          <w:noProof/>
          <w:lang w:eastAsia="ru-RU"/>
        </w:rPr>
        <w:lastRenderedPageBreak/>
        <w:drawing>
          <wp:inline distT="0" distB="0" distL="0" distR="0" wp14:anchorId="31B95250" wp14:editId="360A4372">
            <wp:extent cx="8859328" cy="54189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7"/>
                    <a:stretch/>
                  </pic:blipFill>
                  <pic:spPr bwMode="auto">
                    <a:xfrm>
                      <a:off x="0" y="0"/>
                      <a:ext cx="8865780" cy="5422921"/>
                    </a:xfrm>
                    <a:prstGeom prst="rect">
                      <a:avLst/>
                    </a:prstGeom>
                    <a:ln>
                      <a:noFill/>
                    </a:ln>
                    <a:extLst>
                      <a:ext uri="{53640926-AAD7-44D8-BBD7-CCE9431645EC}">
                        <a14:shadowObscured xmlns:a14="http://schemas.microsoft.com/office/drawing/2010/main"/>
                      </a:ext>
                    </a:extLst>
                  </pic:spPr>
                </pic:pic>
              </a:graphicData>
            </a:graphic>
          </wp:inline>
        </w:drawing>
      </w:r>
    </w:p>
    <w:p w14:paraId="231802EB" w14:textId="457BB103" w:rsidR="00F14419" w:rsidRDefault="00F14419" w:rsidP="00F14419">
      <w:pPr>
        <w:pStyle w:val="a3"/>
        <w:rPr>
          <w:rFonts w:eastAsia="Times New Roman"/>
          <w:lang w:eastAsia="ru-RU"/>
        </w:rPr>
      </w:pPr>
      <w:r w:rsidRPr="00F14419">
        <w:rPr>
          <w:rFonts w:eastAsia="Times New Roman"/>
          <w:lang w:eastAsia="ru-RU"/>
        </w:rPr>
        <w:t>Пьезометрический график от котельной до узла ввода в жилой дом ул. Центральная, 1</w:t>
      </w:r>
      <w:r w:rsidRPr="00F14419">
        <w:rPr>
          <w:rFonts w:eastAsia="Times New Roman"/>
          <w:lang w:eastAsia="ru-RU"/>
        </w:rPr>
        <w:br/>
      </w:r>
      <w:r w:rsidRPr="002B6EAE">
        <w:rPr>
          <w:rFonts w:eastAsia="Times New Roman"/>
          <w:szCs w:val="24"/>
          <w:lang w:eastAsia="ru-RU"/>
        </w:rPr>
        <w:t>(</w:t>
      </w:r>
      <w:r w:rsidRPr="002B6EAE">
        <w:rPr>
          <w:bCs/>
          <w:szCs w:val="24"/>
        </w:rPr>
        <w:t>с учетом выполнения наладочных работ</w:t>
      </w:r>
      <w:r w:rsidRPr="002B6EAE">
        <w:rPr>
          <w:rFonts w:eastAsia="Times New Roman"/>
          <w:szCs w:val="24"/>
          <w:lang w:eastAsia="ru-RU"/>
        </w:rPr>
        <w:t>)</w:t>
      </w:r>
      <w:r>
        <w:rPr>
          <w:rFonts w:eastAsia="Times New Roman"/>
          <w:lang w:eastAsia="ru-RU"/>
        </w:rPr>
        <w:br w:type="page"/>
      </w:r>
    </w:p>
    <w:p w14:paraId="354290CA" w14:textId="41CE3747" w:rsidR="00F14419" w:rsidRDefault="00F14419" w:rsidP="00F14419">
      <w:pPr>
        <w:pStyle w:val="a3"/>
        <w:numPr>
          <w:ilvl w:val="0"/>
          <w:numId w:val="0"/>
        </w:numPr>
        <w:rPr>
          <w:rFonts w:eastAsia="Times New Roman"/>
          <w:lang w:eastAsia="ru-RU"/>
        </w:rPr>
      </w:pPr>
      <w:r>
        <w:rPr>
          <w:noProof/>
          <w:lang w:eastAsia="ru-RU"/>
        </w:rPr>
        <w:lastRenderedPageBreak/>
        <w:drawing>
          <wp:inline distT="0" distB="0" distL="0" distR="0" wp14:anchorId="51DBBD1E" wp14:editId="27F374A2">
            <wp:extent cx="9251950" cy="5478150"/>
            <wp:effectExtent l="0" t="0" r="6350" b="825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7"/>
                    <a:stretch/>
                  </pic:blipFill>
                  <pic:spPr bwMode="auto">
                    <a:xfrm>
                      <a:off x="0" y="0"/>
                      <a:ext cx="9251950" cy="5478150"/>
                    </a:xfrm>
                    <a:prstGeom prst="rect">
                      <a:avLst/>
                    </a:prstGeom>
                    <a:ln>
                      <a:noFill/>
                    </a:ln>
                    <a:extLst>
                      <a:ext uri="{53640926-AAD7-44D8-BBD7-CCE9431645EC}">
                        <a14:shadowObscured xmlns:a14="http://schemas.microsoft.com/office/drawing/2010/main"/>
                      </a:ext>
                    </a:extLst>
                  </pic:spPr>
                </pic:pic>
              </a:graphicData>
            </a:graphic>
          </wp:inline>
        </w:drawing>
      </w:r>
    </w:p>
    <w:p w14:paraId="38FCA12F" w14:textId="77777777" w:rsidR="00F14419" w:rsidRDefault="00F14419" w:rsidP="00F14419">
      <w:pPr>
        <w:pStyle w:val="a3"/>
        <w:rPr>
          <w:rFonts w:eastAsia="Times New Roman"/>
          <w:lang w:eastAsia="ru-RU"/>
        </w:rPr>
      </w:pPr>
      <w:r w:rsidRPr="00F14419">
        <w:rPr>
          <w:rFonts w:eastAsia="Times New Roman"/>
          <w:lang w:eastAsia="ru-RU"/>
        </w:rPr>
        <w:t>Пьезометрический график от котельной до индивидуального теплового пункта жилого дома ул. Центральная, 23</w:t>
      </w:r>
      <w:r>
        <w:br/>
      </w:r>
      <w:r w:rsidRPr="002B6EAE">
        <w:rPr>
          <w:rFonts w:eastAsia="Times New Roman"/>
          <w:szCs w:val="24"/>
          <w:lang w:eastAsia="ru-RU"/>
        </w:rPr>
        <w:t>(</w:t>
      </w:r>
      <w:r w:rsidRPr="002B6EAE">
        <w:rPr>
          <w:bCs/>
          <w:szCs w:val="24"/>
        </w:rPr>
        <w:t>с учетом выполнения наладочных работ</w:t>
      </w:r>
      <w:r w:rsidRPr="002B6EAE">
        <w:rPr>
          <w:rFonts w:eastAsia="Times New Roman"/>
          <w:szCs w:val="24"/>
          <w:lang w:eastAsia="ru-RU"/>
        </w:rPr>
        <w:t>)</w:t>
      </w:r>
      <w:r>
        <w:rPr>
          <w:rFonts w:eastAsia="Times New Roman"/>
          <w:lang w:eastAsia="ru-RU"/>
        </w:rPr>
        <w:br w:type="page"/>
      </w:r>
    </w:p>
    <w:p w14:paraId="1F2B8320" w14:textId="17E87FC9" w:rsidR="00F14419" w:rsidRDefault="00F14419" w:rsidP="00F14419">
      <w:pPr>
        <w:pStyle w:val="a3"/>
        <w:numPr>
          <w:ilvl w:val="0"/>
          <w:numId w:val="0"/>
        </w:numPr>
        <w:rPr>
          <w:rFonts w:eastAsia="Times New Roman"/>
          <w:lang w:eastAsia="ru-RU"/>
        </w:rPr>
      </w:pPr>
      <w:r>
        <w:rPr>
          <w:noProof/>
          <w:lang w:eastAsia="ru-RU"/>
        </w:rPr>
        <w:lastRenderedPageBreak/>
        <w:drawing>
          <wp:inline distT="0" distB="0" distL="0" distR="0" wp14:anchorId="7F451302" wp14:editId="5419FB0A">
            <wp:extent cx="8554989" cy="5279366"/>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4"/>
                    <a:stretch/>
                  </pic:blipFill>
                  <pic:spPr bwMode="auto">
                    <a:xfrm>
                      <a:off x="0" y="0"/>
                      <a:ext cx="8562535" cy="5284023"/>
                    </a:xfrm>
                    <a:prstGeom prst="rect">
                      <a:avLst/>
                    </a:prstGeom>
                    <a:ln>
                      <a:noFill/>
                    </a:ln>
                    <a:extLst>
                      <a:ext uri="{53640926-AAD7-44D8-BBD7-CCE9431645EC}">
                        <a14:shadowObscured xmlns:a14="http://schemas.microsoft.com/office/drawing/2010/main"/>
                      </a:ext>
                    </a:extLst>
                  </pic:spPr>
                </pic:pic>
              </a:graphicData>
            </a:graphic>
          </wp:inline>
        </w:drawing>
      </w:r>
    </w:p>
    <w:p w14:paraId="2606F1A0" w14:textId="29B91660" w:rsidR="00F14419" w:rsidRDefault="00F14419" w:rsidP="00F14419">
      <w:pPr>
        <w:pStyle w:val="a3"/>
        <w:rPr>
          <w:bCs/>
        </w:rPr>
      </w:pPr>
      <w:r w:rsidRPr="00F14419">
        <w:rPr>
          <w:rFonts w:eastAsia="Times New Roman"/>
          <w:lang w:eastAsia="ru-RU"/>
        </w:rPr>
        <w:t xml:space="preserve">Пьезометрический график от котельной до </w:t>
      </w:r>
      <w:r>
        <w:t>узла ввода в жилой дом ул. Центральная, 6</w:t>
      </w:r>
      <w:r>
        <w:rPr>
          <w:rFonts w:eastAsia="Times New Roman"/>
          <w:lang w:eastAsia="ru-RU"/>
        </w:rPr>
        <w:br/>
      </w:r>
      <w:r w:rsidRPr="002B6EAE">
        <w:rPr>
          <w:bCs/>
          <w:szCs w:val="24"/>
        </w:rPr>
        <w:t>(с учетом выполнения наладочных работ)</w:t>
      </w:r>
      <w:r>
        <w:rPr>
          <w:bCs/>
        </w:rPr>
        <w:br w:type="page"/>
      </w:r>
    </w:p>
    <w:p w14:paraId="3C9C30E6" w14:textId="2CDAC41A" w:rsidR="00F14419" w:rsidRDefault="00F14419" w:rsidP="00F14419">
      <w:pPr>
        <w:pStyle w:val="a3"/>
        <w:numPr>
          <w:ilvl w:val="0"/>
          <w:numId w:val="0"/>
        </w:numPr>
        <w:rPr>
          <w:rFonts w:eastAsia="Times New Roman"/>
          <w:lang w:eastAsia="ru-RU"/>
        </w:rPr>
      </w:pPr>
      <w:r>
        <w:rPr>
          <w:noProof/>
          <w:lang w:eastAsia="ru-RU"/>
        </w:rPr>
        <w:lastRenderedPageBreak/>
        <w:drawing>
          <wp:inline distT="0" distB="0" distL="0" distR="0" wp14:anchorId="5B6AD51B" wp14:editId="6B62CD41">
            <wp:extent cx="8856000" cy="5455718"/>
            <wp:effectExtent l="0" t="0" r="254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89"/>
                    <a:stretch/>
                  </pic:blipFill>
                  <pic:spPr bwMode="auto">
                    <a:xfrm>
                      <a:off x="0" y="0"/>
                      <a:ext cx="8856000" cy="5455718"/>
                    </a:xfrm>
                    <a:prstGeom prst="rect">
                      <a:avLst/>
                    </a:prstGeom>
                    <a:ln>
                      <a:noFill/>
                    </a:ln>
                    <a:extLst>
                      <a:ext uri="{53640926-AAD7-44D8-BBD7-CCE9431645EC}">
                        <a14:shadowObscured xmlns:a14="http://schemas.microsoft.com/office/drawing/2010/main"/>
                      </a:ext>
                    </a:extLst>
                  </pic:spPr>
                </pic:pic>
              </a:graphicData>
            </a:graphic>
          </wp:inline>
        </w:drawing>
      </w:r>
    </w:p>
    <w:p w14:paraId="5FA1F06F" w14:textId="5C285EE0" w:rsidR="002B6EAE" w:rsidRDefault="002B6EAE" w:rsidP="002B6EAE">
      <w:pPr>
        <w:pStyle w:val="a3"/>
        <w:rPr>
          <w:rFonts w:eastAsia="Times New Roman"/>
          <w:szCs w:val="24"/>
          <w:lang w:eastAsia="ru-RU"/>
        </w:rPr>
      </w:pPr>
      <w:r w:rsidRPr="00F14419">
        <w:rPr>
          <w:rFonts w:eastAsia="Times New Roman"/>
          <w:lang w:eastAsia="ru-RU"/>
        </w:rPr>
        <w:t xml:space="preserve">Пьезометрический график от котельной до </w:t>
      </w:r>
      <w:r w:rsidRPr="002B6EAE">
        <w:rPr>
          <w:rFonts w:eastAsia="Times New Roman"/>
          <w:lang w:eastAsia="ru-RU"/>
        </w:rPr>
        <w:t>индивидуального теплового пункта МОУ «Раздольская СОШ»</w:t>
      </w:r>
      <w:r>
        <w:rPr>
          <w:rFonts w:eastAsia="Times New Roman"/>
          <w:lang w:eastAsia="ru-RU"/>
        </w:rPr>
        <w:br/>
      </w:r>
      <w:r w:rsidRPr="002B6EAE">
        <w:rPr>
          <w:rFonts w:eastAsia="Times New Roman"/>
          <w:szCs w:val="24"/>
          <w:lang w:eastAsia="ru-RU"/>
        </w:rPr>
        <w:t>(</w:t>
      </w:r>
      <w:r w:rsidRPr="002B6EAE">
        <w:rPr>
          <w:bCs/>
          <w:szCs w:val="24"/>
        </w:rPr>
        <w:t>с учетом выполнения наладочных работ</w:t>
      </w:r>
      <w:r w:rsidRPr="002B6EAE">
        <w:rPr>
          <w:rFonts w:eastAsia="Times New Roman"/>
          <w:szCs w:val="24"/>
          <w:lang w:eastAsia="ru-RU"/>
        </w:rPr>
        <w:t>)</w:t>
      </w:r>
      <w:r>
        <w:rPr>
          <w:rFonts w:eastAsia="Times New Roman"/>
          <w:szCs w:val="24"/>
          <w:lang w:eastAsia="ru-RU"/>
        </w:rPr>
        <w:br w:type="page"/>
      </w:r>
    </w:p>
    <w:p w14:paraId="13CCADFD" w14:textId="127F2A09" w:rsidR="00F14419" w:rsidRDefault="002B6EAE" w:rsidP="002B6EAE">
      <w:pPr>
        <w:pStyle w:val="a3"/>
        <w:numPr>
          <w:ilvl w:val="0"/>
          <w:numId w:val="0"/>
        </w:numPr>
        <w:rPr>
          <w:rFonts w:eastAsia="Times New Roman"/>
          <w:szCs w:val="24"/>
          <w:lang w:eastAsia="ru-RU"/>
        </w:rPr>
      </w:pPr>
      <w:r>
        <w:rPr>
          <w:noProof/>
          <w:lang w:eastAsia="ru-RU"/>
        </w:rPr>
        <w:lastRenderedPageBreak/>
        <w:drawing>
          <wp:inline distT="0" distB="0" distL="0" distR="0" wp14:anchorId="337C4E39" wp14:editId="19EC2371">
            <wp:extent cx="8748000" cy="537275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22" r="1"/>
                    <a:stretch/>
                  </pic:blipFill>
                  <pic:spPr bwMode="auto">
                    <a:xfrm>
                      <a:off x="0" y="0"/>
                      <a:ext cx="8748000" cy="5372755"/>
                    </a:xfrm>
                    <a:prstGeom prst="rect">
                      <a:avLst/>
                    </a:prstGeom>
                    <a:ln>
                      <a:noFill/>
                    </a:ln>
                    <a:extLst>
                      <a:ext uri="{53640926-AAD7-44D8-BBD7-CCE9431645EC}">
                        <a14:shadowObscured xmlns:a14="http://schemas.microsoft.com/office/drawing/2010/main"/>
                      </a:ext>
                    </a:extLst>
                  </pic:spPr>
                </pic:pic>
              </a:graphicData>
            </a:graphic>
          </wp:inline>
        </w:drawing>
      </w:r>
    </w:p>
    <w:p w14:paraId="43C7A815" w14:textId="12A546EB" w:rsidR="00F14419" w:rsidRPr="002B6EAE" w:rsidRDefault="002B6EAE" w:rsidP="002B6EAE">
      <w:pPr>
        <w:pStyle w:val="a3"/>
        <w:rPr>
          <w:rFonts w:eastAsia="Times New Roman"/>
          <w:lang w:eastAsia="ru-RU"/>
        </w:rPr>
      </w:pPr>
      <w:r w:rsidRPr="00F14419">
        <w:rPr>
          <w:rFonts w:eastAsia="Times New Roman"/>
          <w:lang w:eastAsia="ru-RU"/>
        </w:rPr>
        <w:t>Пьезометрический график от котельной до индивидуального теплового пункта МУК «Раздольское клубное объединение»</w:t>
      </w:r>
      <w:r>
        <w:rPr>
          <w:rFonts w:eastAsia="Times New Roman"/>
          <w:lang w:eastAsia="ru-RU"/>
        </w:rPr>
        <w:t xml:space="preserve"> </w:t>
      </w:r>
      <w:r w:rsidRPr="00F14419">
        <w:rPr>
          <w:rFonts w:eastAsia="Times New Roman"/>
          <w:lang w:eastAsia="ru-RU"/>
        </w:rPr>
        <w:t>(</w:t>
      </w:r>
      <w:r w:rsidRPr="002B6EAE">
        <w:rPr>
          <w:bCs/>
          <w:szCs w:val="24"/>
        </w:rPr>
        <w:t>с учетом выполнения наладочных работ</w:t>
      </w:r>
      <w:r w:rsidRPr="00F14419">
        <w:rPr>
          <w:rFonts w:eastAsia="Times New Roman"/>
          <w:lang w:eastAsia="ru-RU"/>
        </w:rPr>
        <w:t>)</w:t>
      </w:r>
    </w:p>
    <w:p w14:paraId="4736F6BB" w14:textId="75EE6700" w:rsidR="00F14419" w:rsidRDefault="00F14419" w:rsidP="00BE6D82">
      <w:pPr>
        <w:spacing w:line="336" w:lineRule="auto"/>
        <w:ind w:firstLine="567"/>
        <w:rPr>
          <w:rFonts w:eastAsia="Times New Roman" w:cs="Times New Roman"/>
          <w:szCs w:val="26"/>
          <w:lang w:eastAsia="ru-RU"/>
        </w:rPr>
        <w:sectPr w:rsidR="00F14419" w:rsidSect="00BE6D82">
          <w:pgSz w:w="16838" w:h="11906" w:orient="landscape"/>
          <w:pgMar w:top="1701" w:right="1134" w:bottom="567" w:left="1134" w:header="709" w:footer="709" w:gutter="0"/>
          <w:cols w:space="720"/>
          <w:docGrid w:linePitch="354"/>
        </w:sectPr>
      </w:pPr>
    </w:p>
    <w:p w14:paraId="4E42A650" w14:textId="07232B62" w:rsidR="00985DF4" w:rsidRDefault="00985DF4" w:rsidP="00985DF4">
      <w:pPr>
        <w:pStyle w:val="30"/>
        <w:widowControl w:val="0"/>
        <w:numPr>
          <w:ilvl w:val="0"/>
          <w:numId w:val="0"/>
        </w:numPr>
        <w:suppressAutoHyphens w:val="0"/>
        <w:ind w:firstLine="567"/>
        <w:rPr>
          <w:sz w:val="24"/>
        </w:rPr>
      </w:pPr>
      <w:bookmarkStart w:id="74" w:name="_Toc96088769"/>
      <w:r>
        <w:rPr>
          <w:lang w:val="ru-RU"/>
        </w:rPr>
        <w:lastRenderedPageBreak/>
        <w:t>1.3.</w:t>
      </w:r>
      <w:r w:rsidR="00BE6D82">
        <w:rPr>
          <w:lang w:val="ru-RU"/>
        </w:rPr>
        <w:t>9</w:t>
      </w:r>
      <w:r>
        <w:rPr>
          <w:lang w:val="ru-RU"/>
        </w:rPr>
        <w:t xml:space="preserve"> Статистика отказов тепловых сетей (аварий) за последние пять лет</w:t>
      </w:r>
      <w:bookmarkEnd w:id="74"/>
    </w:p>
    <w:p w14:paraId="52550054" w14:textId="77777777" w:rsidR="001B1AB7" w:rsidRDefault="001B1AB7" w:rsidP="001B1AB7">
      <w:pPr>
        <w:pStyle w:val="00"/>
        <w:widowControl w:val="0"/>
        <w:spacing w:line="336" w:lineRule="auto"/>
        <w:ind w:firstLine="567"/>
      </w:pPr>
      <w:r>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21FA79F3" w14:textId="77777777" w:rsidR="001B1AB7" w:rsidRDefault="001B1AB7" w:rsidP="001B1AB7">
      <w:pPr>
        <w:pStyle w:val="00"/>
        <w:widowControl w:val="0"/>
        <w:spacing w:line="336" w:lineRule="auto"/>
      </w:pPr>
      <w:r>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2125142E" w14:textId="77777777" w:rsidR="001B1AB7" w:rsidRDefault="001B1AB7" w:rsidP="001B1AB7">
      <w:pPr>
        <w:pStyle w:val="-20"/>
        <w:widowControl w:val="0"/>
        <w:suppressLineNumbers w:val="0"/>
        <w:suppressAutoHyphens w:val="0"/>
        <w:spacing w:before="0" w:line="336" w:lineRule="auto"/>
        <w:ind w:firstLine="567"/>
      </w:pPr>
      <w:r>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2683E554" w14:textId="443C329C" w:rsidR="001B1AB7" w:rsidRDefault="001B1AB7" w:rsidP="001B1AB7">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Данные об авариях, отказах и восстановлениях (ремонтах) за период 2019 –</w:t>
      </w:r>
      <w:r>
        <w:rPr>
          <w:rFonts w:ascii="Times New Roman" w:hAnsi="Times New Roman" w:cs="Times New Roman"/>
        </w:rPr>
        <w:br/>
        <w:t>2021 гг. отсутствуют.</w:t>
      </w:r>
    </w:p>
    <w:p w14:paraId="7AB72816" w14:textId="77777777" w:rsidR="002B6EAE" w:rsidRPr="002B6EAE" w:rsidRDefault="002B6EAE" w:rsidP="002B6EAE">
      <w:pPr>
        <w:pStyle w:val="30"/>
        <w:widowControl w:val="0"/>
        <w:numPr>
          <w:ilvl w:val="0"/>
          <w:numId w:val="0"/>
        </w:numPr>
        <w:suppressAutoHyphens w:val="0"/>
        <w:ind w:firstLine="567"/>
        <w:rPr>
          <w:lang w:val="ru-RU"/>
        </w:rPr>
      </w:pPr>
      <w:bookmarkStart w:id="75" w:name="_Toc96088770"/>
      <w:r w:rsidRPr="002B6EAE">
        <w:rPr>
          <w:lang w:val="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75"/>
    </w:p>
    <w:p w14:paraId="42EC72F3" w14:textId="1A883D1F" w:rsidR="002B6EAE" w:rsidRDefault="002B6EAE" w:rsidP="002B6EAE">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Сведения о восстановлениях (ремонтах) за период 2019 – 2021 гг. отсутствуют.</w:t>
      </w:r>
    </w:p>
    <w:p w14:paraId="5E75E88F" w14:textId="7D9E5B7F" w:rsidR="00985DF4" w:rsidRDefault="00985DF4" w:rsidP="00985DF4">
      <w:pPr>
        <w:pStyle w:val="30"/>
        <w:widowControl w:val="0"/>
        <w:numPr>
          <w:ilvl w:val="0"/>
          <w:numId w:val="0"/>
        </w:numPr>
        <w:suppressAutoHyphens w:val="0"/>
        <w:ind w:firstLine="567"/>
        <w:rPr>
          <w:sz w:val="24"/>
        </w:rPr>
      </w:pPr>
      <w:bookmarkStart w:id="76" w:name="_Toc96088771"/>
      <w:r>
        <w:rPr>
          <w:lang w:val="ru-RU"/>
        </w:rPr>
        <w:t>1.3.</w:t>
      </w:r>
      <w:r w:rsidR="00BE6D82">
        <w:rPr>
          <w:lang w:val="ru-RU"/>
        </w:rPr>
        <w:t>1</w:t>
      </w:r>
      <w:r w:rsidR="002B6EAE">
        <w:rPr>
          <w:lang w:val="ru-RU"/>
        </w:rPr>
        <w:t>1</w:t>
      </w:r>
      <w:r>
        <w:rPr>
          <w:lang w:val="ru-RU"/>
        </w:rPr>
        <w:t xml:space="preserve"> </w:t>
      </w:r>
      <w:r w:rsidR="002B6EAE">
        <w:rPr>
          <w:lang w:val="ru-RU"/>
        </w:rPr>
        <w:t>Описание п</w:t>
      </w:r>
      <w:r>
        <w:rPr>
          <w:lang w:val="ru-RU"/>
        </w:rPr>
        <w:t>роцедур диагностики состояния тепловых сетей и планирования капитальных (текущих) ремонтов</w:t>
      </w:r>
      <w:bookmarkEnd w:id="76"/>
    </w:p>
    <w:p w14:paraId="6C67975B" w14:textId="618C925B" w:rsidR="00985DF4" w:rsidRDefault="00985DF4" w:rsidP="00985DF4">
      <w:pPr>
        <w:widowControl w:val="0"/>
        <w:ind w:firstLine="567"/>
        <w:contextualSpacing/>
        <w:rPr>
          <w:rFonts w:cs="Times New Roman"/>
          <w:szCs w:val="26"/>
        </w:rPr>
      </w:pPr>
      <w:r>
        <w:rPr>
          <w:rFonts w:cs="Times New Roman"/>
          <w:szCs w:val="26"/>
        </w:rPr>
        <w:t>Планирование текущих и капитальных ремонтов производится исходя из нормативного срока эксплуатации</w:t>
      </w:r>
      <w:r w:rsidR="00EC72D9">
        <w:rPr>
          <w:rFonts w:cs="Times New Roman"/>
          <w:szCs w:val="26"/>
        </w:rPr>
        <w:t xml:space="preserve">, </w:t>
      </w:r>
      <w:r>
        <w:rPr>
          <w:rFonts w:cs="Times New Roman"/>
          <w:szCs w:val="26"/>
        </w:rPr>
        <w:t>межремонтного периода объектов системы теплоснабжения</w:t>
      </w:r>
      <w:r w:rsidR="00EC72D9">
        <w:rPr>
          <w:rFonts w:cs="Times New Roman"/>
          <w:szCs w:val="26"/>
        </w:rPr>
        <w:t>, реального состояния оборудования.</w:t>
      </w:r>
    </w:p>
    <w:p w14:paraId="5FC520C4" w14:textId="6058C37E" w:rsidR="00985DF4" w:rsidRDefault="00985DF4" w:rsidP="00985DF4">
      <w:pPr>
        <w:pStyle w:val="30"/>
        <w:widowControl w:val="0"/>
        <w:numPr>
          <w:ilvl w:val="0"/>
          <w:numId w:val="0"/>
        </w:numPr>
        <w:suppressAutoHyphens w:val="0"/>
        <w:ind w:firstLine="567"/>
        <w:rPr>
          <w:sz w:val="24"/>
        </w:rPr>
      </w:pPr>
      <w:bookmarkStart w:id="77" w:name="_Toc96088772"/>
      <w:r>
        <w:rPr>
          <w:lang w:val="ru-RU"/>
        </w:rPr>
        <w:t>1.3.1</w:t>
      </w:r>
      <w:r w:rsidR="002B6EAE">
        <w:rPr>
          <w:lang w:val="ru-RU"/>
        </w:rPr>
        <w:t>2</w:t>
      </w:r>
      <w:r>
        <w:rPr>
          <w:lang w:val="ru-RU"/>
        </w:rPr>
        <w:t xml:space="preserve"> </w:t>
      </w:r>
      <w:r w:rsidR="002B6EAE">
        <w:rPr>
          <w:lang w:val="ru-RU"/>
        </w:rPr>
        <w:t>Описание п</w:t>
      </w:r>
      <w:r>
        <w:rPr>
          <w:lang w:val="ru-RU"/>
        </w:rPr>
        <w:t>ериодичност</w:t>
      </w:r>
      <w:r w:rsidR="002B6EAE">
        <w:rPr>
          <w:lang w:val="ru-RU"/>
        </w:rPr>
        <w:t>и</w:t>
      </w:r>
      <w:r>
        <w:rPr>
          <w:lang w:val="ru-RU"/>
        </w:rPr>
        <w:t xml:space="preserve"> и соответстви</w:t>
      </w:r>
      <w:r w:rsidR="002B6EAE">
        <w:rPr>
          <w:lang w:val="ru-RU"/>
        </w:rPr>
        <w:t>я</w:t>
      </w:r>
      <w:r>
        <w:rPr>
          <w:lang w:val="ru-RU"/>
        </w:rPr>
        <w:t xml:space="preserve">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7"/>
    </w:p>
    <w:p w14:paraId="3B1FEF63" w14:textId="011F30A6" w:rsidR="001B1AB7" w:rsidRDefault="001B1AB7" w:rsidP="002B6EAE">
      <w:pPr>
        <w:pStyle w:val="00"/>
        <w:widowControl w:val="0"/>
        <w:spacing w:before="240"/>
        <w:ind w:firstLine="567"/>
      </w:pPr>
      <w:r>
        <w:t>Согласно МДК 4-02.2001 «Типовая инструкция по технической эксплуатации тепловых сетей систем коммунального теплоснабжения» тепловые сети, находящиеся в эксплуатации, должны подвергаться следующим испытаниям:</w:t>
      </w:r>
    </w:p>
    <w:p w14:paraId="532F7B9C" w14:textId="3DE821BC" w:rsidR="001B1AB7" w:rsidRDefault="00E205A9" w:rsidP="001B1AB7">
      <w:pPr>
        <w:pStyle w:val="00"/>
        <w:widowControl w:val="0"/>
        <w:ind w:firstLine="567"/>
      </w:pPr>
      <w:r>
        <w:t>–</w:t>
      </w:r>
      <w:r w:rsidR="001B1AB7">
        <w:t xml:space="preserve"> гидравлическим испытаниям с целью проверки прочности и плотности трубопроводов, их элементов и арматуры;</w:t>
      </w:r>
    </w:p>
    <w:p w14:paraId="5FA5F6EC" w14:textId="291D772B" w:rsidR="001B1AB7" w:rsidRDefault="00E205A9" w:rsidP="001B1AB7">
      <w:pPr>
        <w:pStyle w:val="00"/>
        <w:widowControl w:val="0"/>
        <w:ind w:firstLine="567"/>
      </w:pPr>
      <w:r>
        <w:lastRenderedPageBreak/>
        <w:t>–</w:t>
      </w:r>
      <w:r w:rsidR="001B1AB7">
        <w:t xml:space="preserve">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7CFEA11C" w14:textId="1B0A6A8C" w:rsidR="001B1AB7" w:rsidRDefault="00E205A9" w:rsidP="001B1AB7">
      <w:pPr>
        <w:pStyle w:val="00"/>
        <w:widowControl w:val="0"/>
        <w:ind w:firstLine="567"/>
      </w:pPr>
      <w:r>
        <w:t>–</w:t>
      </w:r>
      <w:r w:rsidR="001B1AB7">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4F77A628" w14:textId="7C61ADD1" w:rsidR="001B1AB7" w:rsidRDefault="00E205A9" w:rsidP="001B1AB7">
      <w:pPr>
        <w:pStyle w:val="00"/>
        <w:widowControl w:val="0"/>
        <w:ind w:firstLine="567"/>
      </w:pPr>
      <w:r>
        <w:t>–</w:t>
      </w:r>
      <w:r w:rsidR="001B1AB7">
        <w:t xml:space="preserve"> испытаниям на гидравлические потери для получения гидравлических характеристик трубопроводов.</w:t>
      </w:r>
    </w:p>
    <w:p w14:paraId="3C2E3774" w14:textId="77777777" w:rsidR="001B1AB7" w:rsidRDefault="001B1AB7" w:rsidP="001B1AB7">
      <w:pPr>
        <w:pStyle w:val="00"/>
        <w:widowControl w:val="0"/>
        <w:ind w:firstLine="567"/>
      </w:pPr>
      <w:r>
        <w:t>Все виды испытаний должны проводиться раздельно. Совмещение во времени двух видов испытаний не допускается. На каждый вид испытаний должна быть составлена рабочая программа, которая утверждается главным инженером.</w:t>
      </w:r>
    </w:p>
    <w:p w14:paraId="54123EB2" w14:textId="77777777" w:rsidR="001B1AB7" w:rsidRDefault="001B1AB7" w:rsidP="001B1AB7">
      <w:pPr>
        <w:pStyle w:val="00"/>
        <w:widowControl w:val="0"/>
        <w:ind w:firstLine="567"/>
      </w:pPr>
      <w: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5AFC1F89" w14:textId="77777777" w:rsidR="001B1AB7" w:rsidRDefault="001B1AB7" w:rsidP="001B1AB7">
      <w:pPr>
        <w:pStyle w:val="00"/>
        <w:widowControl w:val="0"/>
        <w:ind w:firstLine="567"/>
      </w:pPr>
      <w:r>
        <w:t>Рабочая программа испытания должна содержать следующие данные: задачи и основные положения методики проведения испытания; перечень подготовительных, организационных и технологических мероприятий; последовательность отдельных этапов и операций во время испытания; режимы работы оборудования источника тепла и тепловой сети (расход и параметры теплоносителя во время каждого этапа испытания); сроки проведения каждого отдельного этапа или режима испытания; точки наблюдения, объект наблюдения, количество наблюдателей в каждой точке; оперативные средства связи и транспорта; меры по обеспечению техники безопасности во время испытания; список ответственных лиц за выполнение отдельных мероприятий.</w:t>
      </w:r>
    </w:p>
    <w:p w14:paraId="1552A1B0" w14:textId="77777777" w:rsidR="001B1AB7" w:rsidRDefault="001B1AB7" w:rsidP="001B1AB7">
      <w:pPr>
        <w:pStyle w:val="00"/>
        <w:widowControl w:val="0"/>
        <w:ind w:firstLine="567"/>
      </w:pPr>
      <w:r>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 Каждый участок тепловой сети должен быть испытан пробным давлением, минимальное значение которого должно составлять 1,25 рабочего </w:t>
      </w:r>
      <w:r>
        <w:lastRenderedPageBreak/>
        <w:t>давления. 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 В каждом конкретном случае значение пробного давления устанавливается техническим руководителем в допустимых пределах, указанных выше.</w:t>
      </w:r>
    </w:p>
    <w:p w14:paraId="1E11AB64" w14:textId="77777777" w:rsidR="001B1AB7" w:rsidRDefault="001B1AB7" w:rsidP="001B1AB7">
      <w:pPr>
        <w:pStyle w:val="00"/>
        <w:widowControl w:val="0"/>
        <w:ind w:firstLine="567"/>
      </w:pPr>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При испытании участков тепловой сети, в которых по условиям профиля местности сетевые насосы не могут создать давление, равное пробному, применяются передвижные насосные установки и гидравлические прессы.</w:t>
      </w:r>
    </w:p>
    <w:p w14:paraId="26E8D5A0" w14:textId="5A0AB23F" w:rsidR="001B1AB7" w:rsidRDefault="001B1AB7" w:rsidP="001B1AB7">
      <w:pPr>
        <w:pStyle w:val="00"/>
        <w:widowControl w:val="0"/>
        <w:ind w:firstLine="567"/>
      </w:pPr>
      <w:r>
        <w:t>Длительность испытаний пробным давлением должна быть не менее 10 мин</w:t>
      </w:r>
      <w:r w:rsidR="00E1695A">
        <w:t>ут</w:t>
      </w:r>
      <w:r>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4D581ABD" w14:textId="271314FC" w:rsidR="001B1AB7" w:rsidRDefault="001B1AB7" w:rsidP="001B1AB7">
      <w:pPr>
        <w:pStyle w:val="00"/>
        <w:widowControl w:val="0"/>
        <w:ind w:firstLine="567"/>
      </w:pPr>
      <w:r>
        <w:t>Тепловая сеть считается выдержавшей гидравлическое испытание на прочность и плотность, если при нахождении ее в течение 10 мин</w:t>
      </w:r>
      <w:r w:rsidR="00E1695A">
        <w:t>ут</w:t>
      </w:r>
      <w:r>
        <w:t xml:space="preserve"> под заданным пробным давлением значение подпитки не превысило расчетного.</w:t>
      </w:r>
    </w:p>
    <w:p w14:paraId="4806A6AB" w14:textId="77777777" w:rsidR="001B1AB7" w:rsidRDefault="001B1AB7" w:rsidP="001B1AB7">
      <w:pPr>
        <w:pStyle w:val="00"/>
        <w:widowControl w:val="0"/>
        <w:ind w:firstLine="567"/>
      </w:pPr>
      <w:r>
        <w:t>Температура воды в трубопроводах при испытаниях на прочность и плотность не должна превышать 40 °С.</w:t>
      </w:r>
    </w:p>
    <w:p w14:paraId="4234B813" w14:textId="77777777" w:rsidR="001B1AB7" w:rsidRDefault="001B1AB7" w:rsidP="001B1AB7">
      <w:pPr>
        <w:pStyle w:val="00"/>
        <w:widowControl w:val="0"/>
        <w:ind w:firstLine="567"/>
      </w:pPr>
      <w:r>
        <w:t>Периодичность проведения испытания тепловой сети на максимальную температуру теплоносителя определяется руководителем.</w:t>
      </w:r>
    </w:p>
    <w:p w14:paraId="7B869574" w14:textId="77777777" w:rsidR="001B1AB7" w:rsidRDefault="001B1AB7" w:rsidP="001B1AB7">
      <w:pPr>
        <w:pStyle w:val="00"/>
        <w:widowControl w:val="0"/>
        <w:ind w:firstLine="567"/>
      </w:pPr>
      <w:r>
        <w:t>Температурным испытаниям должна подвергаться вся сеть от источника тепла до тепловых пунктов систем теплопотребления.</w:t>
      </w:r>
    </w:p>
    <w:p w14:paraId="75207A33" w14:textId="77777777" w:rsidR="001B1AB7" w:rsidRDefault="001B1AB7" w:rsidP="001B1AB7">
      <w:pPr>
        <w:pStyle w:val="00"/>
        <w:widowControl w:val="0"/>
        <w:ind w:firstLine="567"/>
      </w:pPr>
      <w:r>
        <w:t>Температурные испытания должны проводиться при устойчивых суточных плюсовых температурах наружного воздуха.</w:t>
      </w:r>
    </w:p>
    <w:p w14:paraId="79FCE87D" w14:textId="77777777" w:rsidR="001B1AB7" w:rsidRDefault="001B1AB7" w:rsidP="001B1AB7">
      <w:pPr>
        <w:pStyle w:val="00"/>
        <w:widowControl w:val="0"/>
        <w:ind w:firstLine="567"/>
      </w:pPr>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6700E40" w14:textId="77777777" w:rsidR="001B1AB7" w:rsidRDefault="001B1AB7" w:rsidP="001B1AB7">
      <w:pPr>
        <w:pStyle w:val="00"/>
        <w:widowControl w:val="0"/>
        <w:ind w:firstLine="567"/>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3DF9D6B" w14:textId="77777777" w:rsidR="001B1AB7" w:rsidRDefault="001B1AB7" w:rsidP="001B1AB7">
      <w:pPr>
        <w:pStyle w:val="00"/>
        <w:widowControl w:val="0"/>
        <w:ind w:firstLine="567"/>
      </w:pPr>
      <w:r>
        <w:lastRenderedPageBreak/>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74A6E88F" w14:textId="77777777" w:rsidR="001B1AB7" w:rsidRDefault="001B1AB7" w:rsidP="001B1AB7">
      <w:pPr>
        <w:pStyle w:val="00"/>
        <w:widowControl w:val="0"/>
        <w:ind w:firstLine="567"/>
      </w:pPr>
      <w:r>
        <w:t>На время температурных испытаний от тепловой сети должны быть отключены:</w:t>
      </w:r>
    </w:p>
    <w:p w14:paraId="4234BC39" w14:textId="680ED3BB" w:rsidR="001B1AB7" w:rsidRDefault="00E205A9" w:rsidP="001B1AB7">
      <w:pPr>
        <w:pStyle w:val="00"/>
        <w:widowControl w:val="0"/>
        <w:ind w:firstLine="567"/>
      </w:pPr>
      <w:r>
        <w:t>–</w:t>
      </w:r>
      <w:r w:rsidR="001B1AB7">
        <w:t xml:space="preserve"> отопительные системы детских и лечебных учреждений;</w:t>
      </w:r>
    </w:p>
    <w:p w14:paraId="50CDA2EF" w14:textId="6200017F" w:rsidR="001B1AB7" w:rsidRDefault="00E205A9" w:rsidP="001B1AB7">
      <w:pPr>
        <w:pStyle w:val="00"/>
        <w:widowControl w:val="0"/>
        <w:ind w:firstLine="567"/>
      </w:pPr>
      <w:r>
        <w:t>–</w:t>
      </w:r>
      <w:r w:rsidR="001B1AB7">
        <w:t xml:space="preserve"> отопительные системы с непосредственной схемой присоединения;</w:t>
      </w:r>
    </w:p>
    <w:p w14:paraId="7BF09A2A" w14:textId="647A5C84" w:rsidR="001B1AB7" w:rsidRDefault="00E205A9" w:rsidP="001B1AB7">
      <w:pPr>
        <w:pStyle w:val="00"/>
        <w:widowControl w:val="0"/>
        <w:ind w:firstLine="567"/>
      </w:pPr>
      <w:r w:rsidRPr="00BE6D82">
        <w:t>–</w:t>
      </w:r>
      <w:r w:rsidR="001B1AB7" w:rsidRPr="00BE6D82">
        <w:t xml:space="preserve"> калориферные установки.</w:t>
      </w:r>
    </w:p>
    <w:p w14:paraId="58573A50" w14:textId="77777777" w:rsidR="001B1AB7" w:rsidRDefault="001B1AB7" w:rsidP="001B1AB7">
      <w:pPr>
        <w:pStyle w:val="00"/>
        <w:widowControl w:val="0"/>
        <w:ind w:firstLine="567"/>
      </w:pPr>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564EF0C" w14:textId="77777777" w:rsidR="001B1AB7" w:rsidRDefault="001B1AB7" w:rsidP="001B1AB7">
      <w:pPr>
        <w:pStyle w:val="00"/>
        <w:widowControl w:val="0"/>
        <w:ind w:firstLine="567"/>
      </w:pPr>
      <w: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2C336CFD" w14:textId="77777777" w:rsidR="001B1AB7" w:rsidRDefault="001B1AB7" w:rsidP="001B1AB7">
      <w:pPr>
        <w:pStyle w:val="00"/>
        <w:widowControl w:val="0"/>
        <w:ind w:firstLine="567"/>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4BE8E047" w14:textId="77777777" w:rsidR="001B1AB7" w:rsidRDefault="001B1AB7" w:rsidP="001B1AB7">
      <w:pPr>
        <w:pStyle w:val="00"/>
        <w:widowControl w:val="0"/>
        <w:ind w:firstLine="567"/>
      </w:pPr>
      <w: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3FF0F0BD" w14:textId="77777777" w:rsidR="001B1AB7" w:rsidRDefault="001B1AB7" w:rsidP="001B1AB7">
      <w:pPr>
        <w:pStyle w:val="00"/>
        <w:widowControl w:val="0"/>
        <w:ind w:firstLine="567"/>
      </w:pPr>
      <w: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950608C" w14:textId="77777777" w:rsidR="001B1AB7" w:rsidRDefault="001B1AB7" w:rsidP="001B1AB7">
      <w:pPr>
        <w:pStyle w:val="00"/>
        <w:widowControl w:val="0"/>
        <w:ind w:firstLine="567"/>
      </w:pPr>
      <w:r>
        <w:t>Должны быть организованы техническое обслуживание и ремонт тепловых сетей.</w:t>
      </w:r>
    </w:p>
    <w:p w14:paraId="3B94A530" w14:textId="77777777" w:rsidR="001B1AB7" w:rsidRDefault="001B1AB7" w:rsidP="001B1AB7">
      <w:pPr>
        <w:pStyle w:val="00"/>
        <w:widowControl w:val="0"/>
        <w:ind w:firstLine="567"/>
      </w:pPr>
      <w:r>
        <w:lastRenderedPageBreak/>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0920378" w14:textId="77777777" w:rsidR="001B1AB7" w:rsidRDefault="001B1AB7" w:rsidP="001B1AB7">
      <w:pPr>
        <w:pStyle w:val="00"/>
        <w:widowControl w:val="0"/>
        <w:ind w:firstLine="567"/>
      </w:pPr>
      <w:r>
        <w:t>Объем технического обслуживания и ремонта должен определяться необходимостью поддержания работоспособного состояния тепловых сетей.</w:t>
      </w:r>
    </w:p>
    <w:p w14:paraId="0C9BF50E" w14:textId="77777777" w:rsidR="001B1AB7" w:rsidRDefault="001B1AB7" w:rsidP="001B1AB7">
      <w:pPr>
        <w:pStyle w:val="00"/>
        <w:widowControl w:val="0"/>
        <w:ind w:firstLine="567"/>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5614C11F" w14:textId="77777777" w:rsidR="001B1AB7" w:rsidRDefault="001B1AB7" w:rsidP="001B1AB7">
      <w:pPr>
        <w:pStyle w:val="00"/>
        <w:widowControl w:val="0"/>
        <w:ind w:firstLine="567"/>
      </w:pPr>
      <w:r>
        <w:t>Основными видами ремонтов тепловых сетей являются капитальный и текущий ремонты.</w:t>
      </w:r>
    </w:p>
    <w:p w14:paraId="7541B473" w14:textId="77777777" w:rsidR="001B1AB7" w:rsidRDefault="001B1AB7" w:rsidP="001B1AB7">
      <w:pPr>
        <w:pStyle w:val="00"/>
        <w:widowControl w:val="0"/>
        <w:ind w:firstLine="567"/>
      </w:pP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4B49915" w14:textId="77777777" w:rsidR="001B1AB7" w:rsidRDefault="001B1AB7" w:rsidP="001B1AB7">
      <w:pPr>
        <w:pStyle w:val="00"/>
        <w:widowControl w:val="0"/>
        <w:ind w:firstLine="567"/>
      </w:pPr>
      <w:r>
        <w:t>При текущем ремонте должна быть восстановлена работоспособность установок, заменены и восстановлены отдельные их части.</w:t>
      </w:r>
    </w:p>
    <w:p w14:paraId="4F61BDD4" w14:textId="77777777" w:rsidR="001B1AB7" w:rsidRDefault="001B1AB7" w:rsidP="001B1AB7">
      <w:pPr>
        <w:pStyle w:val="00"/>
        <w:widowControl w:val="0"/>
        <w:ind w:firstLine="567"/>
      </w:pPr>
      <w:r>
        <w:t>Система технического обслуживания и ремонта должна носить предупредительный характер.</w:t>
      </w:r>
    </w:p>
    <w:p w14:paraId="73BC49F3" w14:textId="77777777" w:rsidR="001B1AB7" w:rsidRDefault="001B1AB7" w:rsidP="001B1AB7">
      <w:pPr>
        <w:pStyle w:val="00"/>
        <w:widowControl w:val="0"/>
        <w:ind w:firstLine="567"/>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196DEA9D" w14:textId="77777777" w:rsidR="001B1AB7" w:rsidRDefault="001B1AB7" w:rsidP="001B1AB7">
      <w:pPr>
        <w:pStyle w:val="00"/>
        <w:widowControl w:val="0"/>
        <w:ind w:firstLine="567"/>
      </w:pPr>
      <w:r>
        <w:t>На все виды ремонтов необходимо составить годовые и месячные планы. Годовые планы ремонтов утверждает главный инженер.</w:t>
      </w:r>
    </w:p>
    <w:p w14:paraId="28CE3BEA" w14:textId="77777777" w:rsidR="001B1AB7" w:rsidRDefault="001B1AB7" w:rsidP="001B1AB7">
      <w:pPr>
        <w:pStyle w:val="00"/>
        <w:widowControl w:val="0"/>
        <w:ind w:firstLine="567"/>
      </w:pPr>
      <w:r>
        <w:t>Планы ремонтов тепловых сетей организации должны быть увязаны с планом ремонта оборудования источников тепла.</w:t>
      </w:r>
    </w:p>
    <w:p w14:paraId="0ADD404D" w14:textId="39C6BD47" w:rsidR="0050619D" w:rsidRDefault="001B1AB7" w:rsidP="00E205A9">
      <w:pPr>
        <w:pStyle w:val="00"/>
        <w:widowControl w:val="0"/>
        <w:ind w:firstLine="567"/>
      </w:pP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r w:rsidR="0050619D">
        <w:br w:type="page"/>
      </w:r>
    </w:p>
    <w:p w14:paraId="3125CEFB" w14:textId="616D9E09" w:rsidR="00985DF4" w:rsidRPr="004B0FF1" w:rsidRDefault="00985DF4" w:rsidP="00985DF4">
      <w:pPr>
        <w:pStyle w:val="30"/>
        <w:widowControl w:val="0"/>
        <w:numPr>
          <w:ilvl w:val="0"/>
          <w:numId w:val="0"/>
        </w:numPr>
        <w:suppressAutoHyphens w:val="0"/>
        <w:ind w:firstLine="567"/>
        <w:rPr>
          <w:highlight w:val="yellow"/>
        </w:rPr>
      </w:pPr>
      <w:bookmarkStart w:id="78" w:name="_Toc96088773"/>
      <w:r>
        <w:rPr>
          <w:lang w:val="ru-RU"/>
        </w:rPr>
        <w:lastRenderedPageBreak/>
        <w:t>1.3.1</w:t>
      </w:r>
      <w:r w:rsidR="00313614">
        <w:rPr>
          <w:lang w:val="ru-RU"/>
        </w:rPr>
        <w:t>3</w:t>
      </w:r>
      <w:r>
        <w:rPr>
          <w:lang w:val="ru-RU"/>
        </w:rPr>
        <w:t xml:space="preserve"> </w:t>
      </w:r>
      <w:r w:rsidR="002B6EAE">
        <w:rPr>
          <w:lang w:val="ru-RU"/>
        </w:rPr>
        <w:t>Описание н</w:t>
      </w:r>
      <w:r w:rsidRPr="00BE6D82">
        <w:rPr>
          <w:lang w:val="ru-RU"/>
        </w:rPr>
        <w:t>орматив</w:t>
      </w:r>
      <w:r w:rsidR="002B6EAE">
        <w:rPr>
          <w:lang w:val="ru-RU"/>
        </w:rPr>
        <w:t>ов</w:t>
      </w:r>
      <w:r w:rsidRPr="00BE6D82">
        <w:rPr>
          <w:lang w:val="ru-RU"/>
        </w:rPr>
        <w:t xml:space="preserve">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отпущенной тепловой энергии (мощности) и теплоносителя</w:t>
      </w:r>
      <w:bookmarkEnd w:id="78"/>
    </w:p>
    <w:p w14:paraId="640DD74D" w14:textId="77777777" w:rsidR="005C1E1D" w:rsidRPr="003B6E51" w:rsidRDefault="005C1E1D" w:rsidP="001D1DB6">
      <w:pPr>
        <w:spacing w:line="336" w:lineRule="auto"/>
        <w:ind w:firstLine="567"/>
        <w:rPr>
          <w:rFonts w:eastAsia="Times New Roman" w:cs="Times New Roman"/>
          <w:szCs w:val="26"/>
          <w:lang w:eastAsia="ru-RU"/>
        </w:rPr>
      </w:pPr>
      <w:r w:rsidRPr="003B6E51">
        <w:rPr>
          <w:rFonts w:eastAsia="Times New Roman" w:cs="Times New Roman"/>
          <w:szCs w:val="26"/>
          <w:lang w:eastAsia="ru-RU"/>
        </w:rPr>
        <w:t>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w:t>
      </w:r>
    </w:p>
    <w:p w14:paraId="0209864F" w14:textId="77777777" w:rsidR="005C1E1D" w:rsidRDefault="005C1E1D" w:rsidP="001D1DB6">
      <w:pPr>
        <w:spacing w:line="336" w:lineRule="auto"/>
        <w:ind w:firstLine="567"/>
        <w:rPr>
          <w:rFonts w:eastAsia="Times New Roman" w:cs="Times New Roman"/>
          <w:szCs w:val="26"/>
          <w:lang w:eastAsia="ru-RU"/>
        </w:rPr>
      </w:pPr>
      <w:r w:rsidRPr="003B6E51">
        <w:rPr>
          <w:rFonts w:eastAsia="Times New Roman" w:cs="Times New Roman"/>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4272364D" w14:textId="77777777" w:rsidR="005C1E1D" w:rsidRPr="003B6E51" w:rsidRDefault="005C1E1D" w:rsidP="001D1DB6">
      <w:pPr>
        <w:spacing w:line="336" w:lineRule="auto"/>
        <w:ind w:firstLine="567"/>
        <w:rPr>
          <w:rFonts w:eastAsia="Times New Roman" w:cs="Times New Roman"/>
          <w:szCs w:val="26"/>
          <w:lang w:eastAsia="ru-RU"/>
        </w:rPr>
      </w:pPr>
      <w:r w:rsidRPr="003B6E51">
        <w:rPr>
          <w:rFonts w:eastAsia="Times New Roman" w:cs="Times New Roman"/>
          <w:szCs w:val="26"/>
          <w:lang w:eastAsia="ru-RU"/>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329A0B42" w14:textId="4FDE1FFD" w:rsidR="005C1E1D" w:rsidRDefault="005C1E1D" w:rsidP="001D1DB6">
      <w:pPr>
        <w:spacing w:line="336" w:lineRule="auto"/>
        <w:ind w:firstLine="567"/>
        <w:rPr>
          <w:rFonts w:eastAsia="Times New Roman" w:cs="Times New Roman"/>
          <w:szCs w:val="26"/>
          <w:lang w:eastAsia="ru-RU"/>
        </w:rPr>
      </w:pPr>
      <w:r w:rsidRPr="003B6E51">
        <w:rPr>
          <w:rFonts w:eastAsia="Times New Roman" w:cs="Times New Roman"/>
          <w:szCs w:val="26"/>
          <w:lang w:eastAsia="ru-RU"/>
        </w:rPr>
        <w:t xml:space="preserve">Нормативы технологических потерь при передаче тепловой энергии по тепловым сетям представлены в таблице </w:t>
      </w:r>
      <w:r>
        <w:rPr>
          <w:rFonts w:eastAsia="Times New Roman" w:cs="Times New Roman"/>
          <w:szCs w:val="26"/>
          <w:lang w:eastAsia="ru-RU"/>
        </w:rPr>
        <w:t>1.1</w:t>
      </w:r>
      <w:r w:rsidR="002B6EAE">
        <w:rPr>
          <w:rFonts w:eastAsia="Times New Roman" w:cs="Times New Roman"/>
          <w:szCs w:val="26"/>
          <w:lang w:eastAsia="ru-RU"/>
        </w:rPr>
        <w:t>2</w:t>
      </w:r>
      <w:r w:rsidRPr="003B6E51">
        <w:rPr>
          <w:rFonts w:eastAsia="Times New Roman" w:cs="Times New Roman"/>
          <w:szCs w:val="26"/>
          <w:lang w:eastAsia="ru-RU"/>
        </w:rPr>
        <w:t>.</w:t>
      </w:r>
    </w:p>
    <w:p w14:paraId="01DD5DC5" w14:textId="624F3D8D" w:rsidR="001D1DB6" w:rsidRPr="001D1DB6" w:rsidRDefault="001D1DB6" w:rsidP="001D1DB6">
      <w:pPr>
        <w:pStyle w:val="aa"/>
        <w:ind w:left="0" w:firstLine="0"/>
      </w:pPr>
      <w:r w:rsidRPr="001D1DB6">
        <w:t xml:space="preserve">Нормативы технологических потерь при передаче тепловой энергии в тепловых сетях </w:t>
      </w:r>
      <w:r>
        <w:t>д</w:t>
      </w:r>
      <w:r w:rsidRPr="001D1DB6">
        <w:t xml:space="preserve">. </w:t>
      </w:r>
      <w:r>
        <w:t>Раздолье</w:t>
      </w:r>
      <w:r w:rsidRPr="001D1DB6">
        <w:t xml:space="preserve"> в 2021 году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3174"/>
        <w:gridCol w:w="4007"/>
        <w:gridCol w:w="2447"/>
      </w:tblGrid>
      <w:tr w:rsidR="001D1DB6" w:rsidRPr="001D1DB6" w14:paraId="49F67425" w14:textId="77777777" w:rsidTr="00C54C2D">
        <w:trPr>
          <w:trHeight w:val="50"/>
        </w:trPr>
        <w:tc>
          <w:tcPr>
            <w:tcW w:w="372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BB84F7" w14:textId="77777777" w:rsidR="001D1DB6" w:rsidRPr="001D1DB6" w:rsidRDefault="001D1DB6" w:rsidP="001D1DB6">
            <w:pPr>
              <w:keepNext/>
              <w:keepLines/>
              <w:spacing w:line="240" w:lineRule="auto"/>
              <w:jc w:val="center"/>
              <w:rPr>
                <w:rFonts w:eastAsia="Times New Roman" w:cs="Times New Roman"/>
                <w:color w:val="000000"/>
                <w:sz w:val="21"/>
                <w:szCs w:val="21"/>
                <w:lang w:eastAsia="ru-RU"/>
              </w:rPr>
            </w:pPr>
            <w:r w:rsidRPr="001D1DB6">
              <w:rPr>
                <w:rFonts w:eastAsia="Times New Roman" w:cs="Times New Roman"/>
                <w:color w:val="000000"/>
                <w:sz w:val="21"/>
                <w:szCs w:val="21"/>
                <w:lang w:val="en-US" w:eastAsia="ru-RU"/>
              </w:rPr>
              <w:t xml:space="preserve">Наименование </w:t>
            </w:r>
            <w:r w:rsidRPr="001D1DB6">
              <w:rPr>
                <w:rFonts w:eastAsia="Times New Roman" w:cs="Times New Roman"/>
                <w:color w:val="000000"/>
                <w:sz w:val="21"/>
                <w:szCs w:val="21"/>
                <w:lang w:eastAsia="ru-RU"/>
              </w:rPr>
              <w:t>параметра</w:t>
            </w:r>
          </w:p>
        </w:tc>
        <w:tc>
          <w:tcPr>
            <w:tcW w:w="1271"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E8C5BB" w14:textId="77777777" w:rsidR="001D1DB6" w:rsidRPr="001D1DB6" w:rsidRDefault="001D1DB6" w:rsidP="001D1DB6">
            <w:pPr>
              <w:keepNext/>
              <w:keepLines/>
              <w:spacing w:line="240" w:lineRule="auto"/>
              <w:jc w:val="center"/>
              <w:rPr>
                <w:rFonts w:eastAsia="Times New Roman" w:cs="Times New Roman"/>
                <w:color w:val="000000"/>
                <w:sz w:val="21"/>
                <w:szCs w:val="21"/>
                <w:lang w:eastAsia="ru-RU"/>
              </w:rPr>
            </w:pPr>
            <w:r w:rsidRPr="001D1DB6">
              <w:rPr>
                <w:rFonts w:eastAsia="Times New Roman" w:cs="Times New Roman"/>
                <w:color w:val="000000"/>
                <w:sz w:val="21"/>
                <w:szCs w:val="21"/>
                <w:lang w:eastAsia="ru-RU"/>
              </w:rPr>
              <w:t>Значение</w:t>
            </w:r>
          </w:p>
        </w:tc>
      </w:tr>
      <w:tr w:rsidR="001D1DB6" w:rsidRPr="001D1DB6" w14:paraId="5FEBE5F3" w14:textId="77777777" w:rsidTr="00C54C2D">
        <w:trPr>
          <w:trHeight w:val="20"/>
        </w:trPr>
        <w:tc>
          <w:tcPr>
            <w:tcW w:w="1648"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D287C9" w14:textId="77777777" w:rsidR="001D1DB6" w:rsidRPr="001D1DB6" w:rsidRDefault="001D1DB6" w:rsidP="00C54C2D">
            <w:pPr>
              <w:keepNext/>
              <w:keepLines/>
              <w:spacing w:line="240" w:lineRule="auto"/>
              <w:ind w:left="115"/>
              <w:jc w:val="left"/>
              <w:rPr>
                <w:rFonts w:eastAsia="Times New Roman" w:cs="Times New Roman"/>
                <w:color w:val="000000"/>
                <w:sz w:val="21"/>
                <w:szCs w:val="21"/>
                <w:lang w:eastAsia="ru-RU"/>
              </w:rPr>
            </w:pPr>
            <w:r w:rsidRPr="001D1DB6">
              <w:rPr>
                <w:rFonts w:eastAsia="Times New Roman" w:cs="Times New Roman"/>
                <w:color w:val="000000"/>
                <w:sz w:val="21"/>
                <w:szCs w:val="21"/>
                <w:lang w:eastAsia="ru-RU"/>
              </w:rPr>
              <w:t>Нормативные потери теплоносителя, м</w:t>
            </w:r>
            <w:r w:rsidRPr="001D1DB6">
              <w:rPr>
                <w:rFonts w:eastAsia="Times New Roman" w:cs="Times New Roman"/>
                <w:color w:val="000000"/>
                <w:sz w:val="21"/>
                <w:szCs w:val="21"/>
                <w:vertAlign w:val="superscript"/>
                <w:lang w:eastAsia="ru-RU"/>
              </w:rPr>
              <w:t>3</w:t>
            </w:r>
            <w:r w:rsidRPr="001D1DB6">
              <w:rPr>
                <w:rFonts w:eastAsia="Times New Roman" w:cs="Times New Roman"/>
                <w:color w:val="000000"/>
                <w:sz w:val="21"/>
                <w:szCs w:val="21"/>
                <w:lang w:eastAsia="ru-RU"/>
              </w:rPr>
              <w:t>/ч</w:t>
            </w: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3DAFE36A" w14:textId="77777777" w:rsidR="001D1DB6" w:rsidRPr="001D1DB6" w:rsidRDefault="001D1DB6" w:rsidP="00C54C2D">
            <w:pPr>
              <w:keepNext/>
              <w:keepLines/>
              <w:spacing w:line="240" w:lineRule="auto"/>
              <w:ind w:left="115"/>
              <w:jc w:val="left"/>
              <w:rPr>
                <w:rFonts w:eastAsia="Times New Roman" w:cs="Times New Roman"/>
                <w:color w:val="000000"/>
                <w:sz w:val="21"/>
                <w:szCs w:val="21"/>
                <w:lang w:eastAsia="ru-RU"/>
              </w:rPr>
            </w:pPr>
            <w:r w:rsidRPr="001D1DB6">
              <w:rPr>
                <w:rFonts w:eastAsia="Times New Roman" w:cs="Times New Roman"/>
                <w:color w:val="000000"/>
                <w:sz w:val="21"/>
                <w:szCs w:val="21"/>
                <w:lang w:val="en-US" w:eastAsia="ru-RU"/>
              </w:rPr>
              <w:t xml:space="preserve">с </w:t>
            </w:r>
            <w:r w:rsidRPr="001D1DB6">
              <w:rPr>
                <w:rFonts w:eastAsia="Times New Roman" w:cs="Times New Roman"/>
                <w:color w:val="000000"/>
                <w:sz w:val="21"/>
                <w:szCs w:val="21"/>
                <w:lang w:eastAsia="ru-RU"/>
              </w:rPr>
              <w:t xml:space="preserve">нормативной </w:t>
            </w:r>
            <w:r w:rsidRPr="001D1DB6">
              <w:rPr>
                <w:rFonts w:eastAsia="Times New Roman" w:cs="Times New Roman"/>
                <w:color w:val="000000"/>
                <w:sz w:val="21"/>
                <w:szCs w:val="21"/>
                <w:lang w:val="en-US" w:eastAsia="ru-RU"/>
              </w:rPr>
              <w:t>утечкой</w:t>
            </w:r>
            <w:r w:rsidRPr="001D1DB6">
              <w:rPr>
                <w:rFonts w:eastAsia="Times New Roman" w:cs="Times New Roman"/>
                <w:color w:val="000000"/>
                <w:sz w:val="21"/>
                <w:szCs w:val="21"/>
                <w:lang w:eastAsia="ru-RU"/>
              </w:rPr>
              <w:t xml:space="preserve"> теплоносителя</w:t>
            </w:r>
          </w:p>
        </w:tc>
        <w:tc>
          <w:tcPr>
            <w:tcW w:w="1271" w:type="pct"/>
            <w:tcBorders>
              <w:top w:val="nil"/>
              <w:left w:val="nil"/>
              <w:bottom w:val="single" w:sz="4" w:space="0" w:color="auto"/>
              <w:right w:val="single" w:sz="4" w:space="0" w:color="auto"/>
            </w:tcBorders>
            <w:shd w:val="clear" w:color="auto" w:fill="FFFFFF" w:themeFill="background1"/>
            <w:vAlign w:val="center"/>
            <w:hideMark/>
          </w:tcPr>
          <w:p w14:paraId="1FB43898" w14:textId="0021CF04" w:rsidR="001D1DB6" w:rsidRPr="001D1DB6" w:rsidRDefault="001D1DB6" w:rsidP="001D1DB6">
            <w:pPr>
              <w:keepNext/>
              <w:keepLines/>
              <w:spacing w:line="240" w:lineRule="auto"/>
              <w:jc w:val="center"/>
              <w:rPr>
                <w:rFonts w:eastAsia="Times New Roman" w:cs="Times New Roman"/>
                <w:color w:val="000000"/>
                <w:sz w:val="21"/>
                <w:szCs w:val="21"/>
                <w:lang w:eastAsia="ru-RU"/>
              </w:rPr>
            </w:pPr>
            <w:r w:rsidRPr="001D1DB6">
              <w:rPr>
                <w:rFonts w:eastAsia="Times New Roman" w:cs="Times New Roman"/>
                <w:color w:val="000000"/>
                <w:sz w:val="21"/>
                <w:szCs w:val="21"/>
                <w:lang w:eastAsia="ru-RU"/>
              </w:rPr>
              <w:t>0,1</w:t>
            </w:r>
            <w:r>
              <w:rPr>
                <w:rFonts w:eastAsia="Times New Roman" w:cs="Times New Roman"/>
                <w:color w:val="000000"/>
                <w:sz w:val="21"/>
                <w:szCs w:val="21"/>
                <w:lang w:eastAsia="ru-RU"/>
              </w:rPr>
              <w:t>19</w:t>
            </w:r>
          </w:p>
        </w:tc>
      </w:tr>
      <w:tr w:rsidR="001D1DB6" w:rsidRPr="001D1DB6" w14:paraId="585EE597" w14:textId="77777777" w:rsidTr="00C54C2D">
        <w:trPr>
          <w:trHeight w:val="453"/>
        </w:trPr>
        <w:tc>
          <w:tcPr>
            <w:tcW w:w="164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7E18719" w14:textId="77777777" w:rsidR="001D1DB6" w:rsidRPr="001D1DB6" w:rsidRDefault="001D1DB6" w:rsidP="00C54C2D">
            <w:pPr>
              <w:keepNext/>
              <w:keepLines/>
              <w:spacing w:line="240" w:lineRule="auto"/>
              <w:ind w:left="115"/>
              <w:jc w:val="left"/>
              <w:rPr>
                <w:rFonts w:eastAsia="Times New Roman" w:cs="Times New Roman"/>
                <w:color w:val="000000"/>
                <w:sz w:val="21"/>
                <w:szCs w:val="21"/>
                <w:lang w:eastAsia="ru-RU"/>
              </w:rPr>
            </w:pPr>
            <w:r w:rsidRPr="001D1DB6">
              <w:rPr>
                <w:rFonts w:eastAsia="Times New Roman" w:cs="Times New Roman"/>
                <w:color w:val="000000"/>
                <w:sz w:val="21"/>
                <w:szCs w:val="21"/>
                <w:lang w:eastAsia="ru-RU"/>
              </w:rPr>
              <w:t>Годовые затраты и потери тепловой энергии, Гкал/ч</w:t>
            </w: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2208B289" w14:textId="77777777" w:rsidR="001D1DB6" w:rsidRPr="001D1DB6" w:rsidRDefault="001D1DB6" w:rsidP="00C54C2D">
            <w:pPr>
              <w:keepNext/>
              <w:keepLines/>
              <w:spacing w:line="240" w:lineRule="auto"/>
              <w:ind w:left="115"/>
              <w:jc w:val="left"/>
              <w:rPr>
                <w:rFonts w:eastAsia="Times New Roman" w:cs="Times New Roman"/>
                <w:color w:val="000000"/>
                <w:sz w:val="21"/>
                <w:szCs w:val="21"/>
                <w:lang w:eastAsia="ru-RU"/>
              </w:rPr>
            </w:pPr>
            <w:r w:rsidRPr="001D1DB6">
              <w:rPr>
                <w:rFonts w:eastAsia="Times New Roman" w:cs="Times New Roman"/>
                <w:color w:val="000000"/>
                <w:sz w:val="21"/>
                <w:szCs w:val="21"/>
                <w:lang w:eastAsia="ru-RU"/>
              </w:rPr>
              <w:t>через изоляцию трубопроводов тепловых сетей</w:t>
            </w:r>
          </w:p>
        </w:tc>
        <w:tc>
          <w:tcPr>
            <w:tcW w:w="1271" w:type="pct"/>
            <w:tcBorders>
              <w:top w:val="nil"/>
              <w:left w:val="nil"/>
              <w:bottom w:val="single" w:sz="4" w:space="0" w:color="auto"/>
              <w:right w:val="single" w:sz="4" w:space="0" w:color="auto"/>
            </w:tcBorders>
            <w:shd w:val="clear" w:color="auto" w:fill="FFFFFF" w:themeFill="background1"/>
            <w:vAlign w:val="center"/>
          </w:tcPr>
          <w:p w14:paraId="42B5ED56" w14:textId="1E4DECBA" w:rsidR="001D1DB6" w:rsidRPr="001D1DB6" w:rsidRDefault="001D1DB6" w:rsidP="001D1DB6">
            <w:pPr>
              <w:keepNext/>
              <w:keepLines/>
              <w:spacing w:line="240" w:lineRule="auto"/>
              <w:jc w:val="center"/>
              <w:rPr>
                <w:rFonts w:eastAsia="Times New Roman" w:cs="Times New Roman"/>
                <w:color w:val="000000"/>
                <w:sz w:val="21"/>
                <w:szCs w:val="21"/>
                <w:lang w:eastAsia="ru-RU"/>
              </w:rPr>
            </w:pPr>
            <w:r w:rsidRPr="001D1DB6">
              <w:rPr>
                <w:rFonts w:eastAsia="Times New Roman" w:cs="Times New Roman"/>
                <w:color w:val="000000"/>
                <w:sz w:val="21"/>
                <w:szCs w:val="21"/>
                <w:lang w:eastAsia="ru-RU"/>
              </w:rPr>
              <w:t>0,</w:t>
            </w:r>
            <w:r w:rsidR="00313614">
              <w:rPr>
                <w:rFonts w:eastAsia="Times New Roman" w:cs="Times New Roman"/>
                <w:color w:val="000000"/>
                <w:sz w:val="21"/>
                <w:szCs w:val="21"/>
                <w:lang w:eastAsia="ru-RU"/>
              </w:rPr>
              <w:t>102</w:t>
            </w:r>
          </w:p>
        </w:tc>
      </w:tr>
      <w:tr w:rsidR="001D1DB6" w:rsidRPr="001D1DB6" w14:paraId="0F11AE3A" w14:textId="77777777" w:rsidTr="00C54C2D">
        <w:trPr>
          <w:trHeight w:val="50"/>
        </w:trPr>
        <w:tc>
          <w:tcPr>
            <w:tcW w:w="164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B9ABA88" w14:textId="77777777" w:rsidR="001D1DB6" w:rsidRPr="001D1DB6" w:rsidRDefault="001D1DB6" w:rsidP="00C54C2D">
            <w:pPr>
              <w:spacing w:line="240" w:lineRule="auto"/>
              <w:ind w:left="115"/>
              <w:jc w:val="left"/>
              <w:rPr>
                <w:rFonts w:eastAsia="Times New Roman" w:cs="Times New Roman"/>
                <w:color w:val="000000"/>
                <w:sz w:val="21"/>
                <w:szCs w:val="21"/>
                <w:lang w:eastAsia="ru-RU"/>
              </w:rPr>
            </w:pP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09F2C3BC" w14:textId="77777777" w:rsidR="001D1DB6" w:rsidRPr="001D1DB6" w:rsidRDefault="001D1DB6" w:rsidP="00C54C2D">
            <w:pPr>
              <w:spacing w:line="240" w:lineRule="auto"/>
              <w:ind w:left="115"/>
              <w:jc w:val="left"/>
              <w:rPr>
                <w:rFonts w:eastAsia="Times New Roman" w:cs="Times New Roman"/>
                <w:color w:val="000000"/>
                <w:sz w:val="21"/>
                <w:szCs w:val="21"/>
                <w:lang w:eastAsia="ru-RU"/>
              </w:rPr>
            </w:pPr>
            <w:r w:rsidRPr="001D1DB6">
              <w:rPr>
                <w:rFonts w:eastAsia="Times New Roman" w:cs="Times New Roman"/>
                <w:color w:val="000000"/>
                <w:sz w:val="21"/>
                <w:szCs w:val="21"/>
                <w:lang w:val="en-US" w:eastAsia="ru-RU"/>
              </w:rPr>
              <w:t>с затратами теплоносителя</w:t>
            </w:r>
          </w:p>
        </w:tc>
        <w:tc>
          <w:tcPr>
            <w:tcW w:w="1271" w:type="pct"/>
            <w:tcBorders>
              <w:top w:val="nil"/>
              <w:left w:val="nil"/>
              <w:bottom w:val="single" w:sz="4" w:space="0" w:color="auto"/>
              <w:right w:val="single" w:sz="4" w:space="0" w:color="auto"/>
            </w:tcBorders>
            <w:shd w:val="clear" w:color="auto" w:fill="FFFFFF" w:themeFill="background1"/>
            <w:vAlign w:val="center"/>
          </w:tcPr>
          <w:p w14:paraId="414BABFC" w14:textId="671EF8F9" w:rsidR="001D1DB6" w:rsidRPr="001D1DB6" w:rsidRDefault="001D1DB6" w:rsidP="001D1DB6">
            <w:pPr>
              <w:spacing w:line="240" w:lineRule="auto"/>
              <w:jc w:val="center"/>
              <w:rPr>
                <w:rFonts w:eastAsia="Times New Roman" w:cs="Times New Roman"/>
                <w:color w:val="000000"/>
                <w:sz w:val="21"/>
                <w:szCs w:val="21"/>
                <w:lang w:eastAsia="ru-RU"/>
              </w:rPr>
            </w:pPr>
            <w:r w:rsidRPr="001D1DB6">
              <w:rPr>
                <w:rFonts w:eastAsia="Times New Roman" w:cs="Times New Roman"/>
                <w:color w:val="000000"/>
                <w:sz w:val="21"/>
                <w:szCs w:val="21"/>
                <w:lang w:eastAsia="ru-RU"/>
              </w:rPr>
              <w:t>0,0</w:t>
            </w:r>
            <w:r>
              <w:rPr>
                <w:rFonts w:eastAsia="Times New Roman" w:cs="Times New Roman"/>
                <w:color w:val="000000"/>
                <w:sz w:val="21"/>
                <w:szCs w:val="21"/>
                <w:lang w:eastAsia="ru-RU"/>
              </w:rPr>
              <w:t>2</w:t>
            </w:r>
            <w:r w:rsidR="00313614">
              <w:rPr>
                <w:rFonts w:eastAsia="Times New Roman" w:cs="Times New Roman"/>
                <w:color w:val="000000"/>
                <w:sz w:val="21"/>
                <w:szCs w:val="21"/>
                <w:lang w:eastAsia="ru-RU"/>
              </w:rPr>
              <w:t>9</w:t>
            </w:r>
          </w:p>
        </w:tc>
      </w:tr>
      <w:tr w:rsidR="001D1DB6" w:rsidRPr="001D1DB6" w14:paraId="31BBEFC8" w14:textId="77777777" w:rsidTr="00C54C2D">
        <w:trPr>
          <w:trHeight w:val="226"/>
        </w:trPr>
        <w:tc>
          <w:tcPr>
            <w:tcW w:w="164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5AC15" w14:textId="77777777" w:rsidR="001D1DB6" w:rsidRPr="001D1DB6" w:rsidRDefault="001D1DB6" w:rsidP="00C54C2D">
            <w:pPr>
              <w:spacing w:line="240" w:lineRule="auto"/>
              <w:ind w:left="115"/>
              <w:jc w:val="left"/>
              <w:rPr>
                <w:rFonts w:eastAsia="Times New Roman" w:cs="Times New Roman"/>
                <w:b/>
                <w:bCs/>
                <w:color w:val="000000"/>
                <w:sz w:val="21"/>
                <w:szCs w:val="21"/>
                <w:lang w:eastAsia="ru-RU"/>
              </w:rPr>
            </w:pPr>
          </w:p>
        </w:tc>
        <w:tc>
          <w:tcPr>
            <w:tcW w:w="2081" w:type="pct"/>
            <w:tcBorders>
              <w:top w:val="nil"/>
              <w:left w:val="nil"/>
              <w:bottom w:val="single" w:sz="4" w:space="0" w:color="auto"/>
              <w:right w:val="single" w:sz="4" w:space="0" w:color="auto"/>
            </w:tcBorders>
            <w:shd w:val="clear" w:color="auto" w:fill="FFFFFF" w:themeFill="background1"/>
            <w:vAlign w:val="center"/>
            <w:hideMark/>
          </w:tcPr>
          <w:p w14:paraId="55B76045" w14:textId="7D70DF13" w:rsidR="001D1DB6" w:rsidRPr="001D1DB6" w:rsidRDefault="001D1DB6" w:rsidP="00C54C2D">
            <w:pPr>
              <w:spacing w:line="240" w:lineRule="auto"/>
              <w:ind w:left="115"/>
              <w:jc w:val="left"/>
              <w:rPr>
                <w:rFonts w:eastAsia="Times New Roman" w:cs="Times New Roman"/>
                <w:b/>
                <w:bCs/>
                <w:color w:val="000000"/>
                <w:sz w:val="21"/>
                <w:szCs w:val="21"/>
                <w:lang w:eastAsia="ru-RU"/>
              </w:rPr>
            </w:pPr>
            <w:r>
              <w:rPr>
                <w:rFonts w:eastAsia="Times New Roman" w:cs="Times New Roman"/>
                <w:b/>
                <w:bCs/>
                <w:color w:val="000000"/>
                <w:sz w:val="21"/>
                <w:szCs w:val="21"/>
                <w:lang w:eastAsia="ru-RU"/>
              </w:rPr>
              <w:t>Всего:</w:t>
            </w:r>
          </w:p>
        </w:tc>
        <w:tc>
          <w:tcPr>
            <w:tcW w:w="1271" w:type="pct"/>
            <w:tcBorders>
              <w:top w:val="nil"/>
              <w:left w:val="nil"/>
              <w:bottom w:val="single" w:sz="4" w:space="0" w:color="auto"/>
              <w:right w:val="single" w:sz="4" w:space="0" w:color="auto"/>
            </w:tcBorders>
            <w:shd w:val="clear" w:color="auto" w:fill="FFFFFF" w:themeFill="background1"/>
            <w:noWrap/>
            <w:vAlign w:val="center"/>
          </w:tcPr>
          <w:p w14:paraId="76F50B35" w14:textId="6F2A0116" w:rsidR="001D1DB6" w:rsidRPr="001D1DB6" w:rsidRDefault="001D1DB6" w:rsidP="001D1DB6">
            <w:pPr>
              <w:spacing w:line="240" w:lineRule="auto"/>
              <w:jc w:val="center"/>
              <w:rPr>
                <w:rFonts w:eastAsia="Times New Roman" w:cs="Times New Roman"/>
                <w:b/>
                <w:bCs/>
                <w:color w:val="000000"/>
                <w:sz w:val="21"/>
                <w:szCs w:val="21"/>
                <w:lang w:eastAsia="ru-RU"/>
              </w:rPr>
            </w:pPr>
            <w:r w:rsidRPr="001D1DB6">
              <w:rPr>
                <w:rFonts w:eastAsia="Times New Roman" w:cs="Times New Roman"/>
                <w:b/>
                <w:bCs/>
                <w:color w:val="000000"/>
                <w:sz w:val="21"/>
                <w:szCs w:val="21"/>
                <w:lang w:eastAsia="ru-RU"/>
              </w:rPr>
              <w:t>0,</w:t>
            </w:r>
            <w:r w:rsidR="00313614">
              <w:rPr>
                <w:rFonts w:eastAsia="Times New Roman" w:cs="Times New Roman"/>
                <w:b/>
                <w:bCs/>
                <w:color w:val="000000"/>
                <w:sz w:val="21"/>
                <w:szCs w:val="21"/>
                <w:lang w:eastAsia="ru-RU"/>
              </w:rPr>
              <w:t>131</w:t>
            </w:r>
          </w:p>
        </w:tc>
      </w:tr>
    </w:tbl>
    <w:p w14:paraId="7DE9404F" w14:textId="5B6862FC" w:rsidR="00985DF4" w:rsidRDefault="00985DF4" w:rsidP="00985DF4">
      <w:pPr>
        <w:pStyle w:val="30"/>
        <w:widowControl w:val="0"/>
        <w:numPr>
          <w:ilvl w:val="0"/>
          <w:numId w:val="0"/>
        </w:numPr>
        <w:suppressAutoHyphens w:val="0"/>
        <w:ind w:firstLine="567"/>
        <w:rPr>
          <w:sz w:val="24"/>
        </w:rPr>
      </w:pPr>
      <w:bookmarkStart w:id="79" w:name="_Toc96088774"/>
      <w:r w:rsidRPr="004B4066">
        <w:rPr>
          <w:lang w:val="ru-RU"/>
        </w:rPr>
        <w:t>1.3.1</w:t>
      </w:r>
      <w:r w:rsidR="00313614">
        <w:rPr>
          <w:lang w:val="ru-RU"/>
        </w:rPr>
        <w:t>4</w:t>
      </w:r>
      <w:r w:rsidRPr="004B4066">
        <w:rPr>
          <w:lang w:val="ru-RU"/>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79"/>
      <w:r>
        <w:rPr>
          <w:lang w:val="ru-RU"/>
        </w:rPr>
        <w:t xml:space="preserve"> </w:t>
      </w:r>
    </w:p>
    <w:p w14:paraId="25098476" w14:textId="1E518EB9" w:rsidR="004B4066" w:rsidRPr="004B4066" w:rsidRDefault="004B4066" w:rsidP="004B4066">
      <w:pPr>
        <w:widowControl w:val="0"/>
        <w:spacing w:after="200"/>
        <w:ind w:firstLine="567"/>
        <w:contextualSpacing/>
        <w:rPr>
          <w:rFonts w:eastAsia="Calibri" w:cs="Times New Roman"/>
          <w:szCs w:val="26"/>
        </w:rPr>
      </w:pPr>
      <w:r w:rsidRPr="004B4066">
        <w:rPr>
          <w:rFonts w:eastAsia="Calibri" w:cs="Times New Roman"/>
          <w:szCs w:val="26"/>
        </w:rPr>
        <w:t>Данные по фактическим потерям в 2019 – 2020 гг. не были предоставлены. Потери в тепловых сетях в 2021 г. (в соответствии с данными комитета по тарифам и ценовой политике Ленинградской области</w:t>
      </w:r>
      <w:r w:rsidR="00E1695A">
        <w:rPr>
          <w:rFonts w:eastAsia="Calibri" w:cs="Times New Roman"/>
          <w:szCs w:val="26"/>
        </w:rPr>
        <w:t xml:space="preserve">, </w:t>
      </w:r>
      <w:r w:rsidRPr="004B4066">
        <w:rPr>
          <w:rFonts w:eastAsia="Calibri" w:cs="Times New Roman"/>
          <w:szCs w:val="26"/>
        </w:rPr>
        <w:t xml:space="preserve">ЛенРТК) составляют </w:t>
      </w:r>
      <w:r w:rsidR="000B265A">
        <w:rPr>
          <w:rFonts w:eastAsia="Calibri" w:cs="Times New Roman"/>
          <w:szCs w:val="26"/>
        </w:rPr>
        <w:t>460</w:t>
      </w:r>
      <w:r w:rsidRPr="004B4066">
        <w:rPr>
          <w:rFonts w:eastAsia="Calibri" w:cs="Times New Roman"/>
          <w:szCs w:val="26"/>
        </w:rPr>
        <w:t xml:space="preserve"> Гкал (</w:t>
      </w:r>
      <w:r w:rsidR="000B265A">
        <w:rPr>
          <w:rFonts w:eastAsia="Calibri" w:cs="Times New Roman"/>
          <w:szCs w:val="26"/>
        </w:rPr>
        <w:t>9,54</w:t>
      </w:r>
      <w:r w:rsidRPr="004B4066">
        <w:rPr>
          <w:rFonts w:eastAsia="Calibri" w:cs="Times New Roman"/>
          <w:szCs w:val="26"/>
        </w:rPr>
        <w:t xml:space="preserve"> % от отданной в сеть тепловой энергии).</w:t>
      </w:r>
    </w:p>
    <w:p w14:paraId="1B276290" w14:textId="77E70B69" w:rsidR="00985DF4" w:rsidRPr="00EC72D9" w:rsidRDefault="00985DF4" w:rsidP="00EC72D9">
      <w:pPr>
        <w:pStyle w:val="30"/>
        <w:widowControl w:val="0"/>
        <w:numPr>
          <w:ilvl w:val="0"/>
          <w:numId w:val="0"/>
        </w:numPr>
        <w:suppressAutoHyphens w:val="0"/>
        <w:ind w:firstLine="567"/>
        <w:rPr>
          <w:highlight w:val="yellow"/>
          <w:lang w:val="ru-RU"/>
        </w:rPr>
      </w:pPr>
      <w:bookmarkStart w:id="80" w:name="_Toc96088775"/>
      <w:r w:rsidRPr="00EC72D9">
        <w:rPr>
          <w:lang w:val="ru-RU"/>
        </w:rPr>
        <w:t>1.3.1</w:t>
      </w:r>
      <w:r w:rsidR="00313614">
        <w:rPr>
          <w:lang w:val="ru-RU"/>
        </w:rPr>
        <w:t>5</w:t>
      </w:r>
      <w:r w:rsidR="00EC72D9">
        <w:rPr>
          <w:lang w:val="ru-RU"/>
        </w:rPr>
        <w:t xml:space="preserve"> </w:t>
      </w:r>
      <w:r>
        <w:rPr>
          <w:lang w:val="ru-RU"/>
        </w:rPr>
        <w:t>Предписания надзорных органов по запрещению дальнейшей эксплуатации участков тепловой сети и результаты их исполнения</w:t>
      </w:r>
      <w:bookmarkEnd w:id="80"/>
      <w:r>
        <w:rPr>
          <w:lang w:val="ru-RU"/>
        </w:rPr>
        <w:t xml:space="preserve"> </w:t>
      </w:r>
    </w:p>
    <w:p w14:paraId="50FCFE69" w14:textId="77777777" w:rsidR="00985DF4" w:rsidRDefault="00985DF4" w:rsidP="00985DF4">
      <w:pPr>
        <w:widowControl w:val="0"/>
        <w:ind w:firstLine="567"/>
        <w:contextualSpacing/>
        <w:rPr>
          <w:rFonts w:eastAsia="Calibri" w:cs="Times New Roman"/>
          <w:szCs w:val="26"/>
          <w:lang w:val="x-none"/>
        </w:rPr>
      </w:pPr>
      <w:r>
        <w:rPr>
          <w:rFonts w:cs="Times New Roman"/>
          <w:szCs w:val="26"/>
        </w:rPr>
        <w:t>Предписания надзорных органов по запрещению дальнейшей эксплуатации участков тепловой сети отсутствуют</w:t>
      </w:r>
    </w:p>
    <w:p w14:paraId="14B8E2A8" w14:textId="7A5526B1" w:rsidR="00985DF4" w:rsidRDefault="00985DF4" w:rsidP="00985DF4">
      <w:pPr>
        <w:pStyle w:val="30"/>
        <w:widowControl w:val="0"/>
        <w:numPr>
          <w:ilvl w:val="0"/>
          <w:numId w:val="0"/>
        </w:numPr>
        <w:suppressAutoHyphens w:val="0"/>
        <w:ind w:firstLine="567"/>
        <w:rPr>
          <w:sz w:val="24"/>
        </w:rPr>
      </w:pPr>
      <w:bookmarkStart w:id="81" w:name="_Toc96088776"/>
      <w:r>
        <w:rPr>
          <w:lang w:val="ru-RU"/>
        </w:rPr>
        <w:lastRenderedPageBreak/>
        <w:t>1.3.1</w:t>
      </w:r>
      <w:r w:rsidR="00313614">
        <w:rPr>
          <w:lang w:val="ru-RU"/>
        </w:rPr>
        <w:t>6</w:t>
      </w:r>
      <w:r>
        <w:rPr>
          <w:lang w:val="ru-RU"/>
        </w:rPr>
        <w:t xml:space="preserve"> Описание наиболее распространенных типов присоединений теплопотребляющих установок потребителей к тепловым сетям</w:t>
      </w:r>
      <w:r w:rsidR="00313614">
        <w:rPr>
          <w:lang w:val="ru-RU"/>
        </w:rPr>
        <w:t>, определяющих выбор и обоснование графика регулирования отпуска тепловой энергии потребителям</w:t>
      </w:r>
      <w:bookmarkEnd w:id="81"/>
    </w:p>
    <w:p w14:paraId="22A42800" w14:textId="68EFBF7E" w:rsidR="00313614" w:rsidRDefault="00313614" w:rsidP="00313614">
      <w:pPr>
        <w:ind w:firstLine="709"/>
        <w:rPr>
          <w:rFonts w:eastAsia="Calibri"/>
          <w:szCs w:val="26"/>
        </w:rPr>
      </w:pPr>
      <w:r w:rsidRPr="002D3C1B">
        <w:rPr>
          <w:rFonts w:eastAsia="Calibri"/>
          <w:szCs w:val="26"/>
        </w:rPr>
        <w:t xml:space="preserve">Потребителями системы централизованного теплоснабжения </w:t>
      </w:r>
      <w:r>
        <w:rPr>
          <w:rFonts w:eastAsia="Calibri"/>
          <w:szCs w:val="26"/>
        </w:rPr>
        <w:t>д. Раздолье</w:t>
      </w:r>
      <w:r w:rsidRPr="002D3C1B">
        <w:rPr>
          <w:rFonts w:eastAsia="Calibri"/>
          <w:szCs w:val="26"/>
        </w:rPr>
        <w:t xml:space="preserve"> являются </w:t>
      </w:r>
      <w:r>
        <w:rPr>
          <w:szCs w:val="26"/>
        </w:rPr>
        <w:t>жилые здания, школа, детский сад, ФАП, дом культуры, магазины</w:t>
      </w:r>
      <w:r w:rsidRPr="002D3C1B">
        <w:rPr>
          <w:rFonts w:eastAsia="Calibri"/>
          <w:szCs w:val="26"/>
        </w:rPr>
        <w:t>. Горяч</w:t>
      </w:r>
      <w:r>
        <w:rPr>
          <w:rFonts w:eastAsia="Calibri"/>
          <w:szCs w:val="26"/>
        </w:rPr>
        <w:t xml:space="preserve">ее водоснабжение в жилых домах по </w:t>
      </w:r>
      <w:r w:rsidRPr="00790D26">
        <w:rPr>
          <w:rFonts w:eastAsia="Calibri"/>
          <w:szCs w:val="26"/>
        </w:rPr>
        <w:t>ул. Центральная</w:t>
      </w:r>
      <w:r>
        <w:rPr>
          <w:rFonts w:eastAsia="Calibri"/>
          <w:szCs w:val="26"/>
        </w:rPr>
        <w:t>,</w:t>
      </w:r>
      <w:r w:rsidRPr="00790D26">
        <w:rPr>
          <w:rFonts w:eastAsia="Calibri"/>
          <w:szCs w:val="26"/>
        </w:rPr>
        <w:t xml:space="preserve"> 23 и 27 </w:t>
      </w:r>
      <w:r>
        <w:rPr>
          <w:rFonts w:eastAsia="Calibri"/>
          <w:szCs w:val="26"/>
        </w:rPr>
        <w:t>не согласовано</w:t>
      </w:r>
      <w:r w:rsidRPr="00790D26">
        <w:rPr>
          <w:rFonts w:eastAsia="Calibri"/>
          <w:szCs w:val="26"/>
        </w:rPr>
        <w:t xml:space="preserve"> с действующей теплоснабжающей организацией и в договорах на теплоснабжение отсутствуют, т.к. срезка температурного графика на источнике не предусмотрена.</w:t>
      </w:r>
    </w:p>
    <w:p w14:paraId="0E9F4226" w14:textId="445F7491" w:rsidR="00313614" w:rsidRPr="00790D26" w:rsidRDefault="00313614" w:rsidP="00313614">
      <w:pPr>
        <w:ind w:firstLine="709"/>
        <w:rPr>
          <w:rFonts w:eastAsia="Calibri"/>
          <w:szCs w:val="26"/>
        </w:rPr>
      </w:pPr>
      <w:r w:rsidRPr="007429D0">
        <w:rPr>
          <w:rFonts w:eastAsia="Calibri"/>
          <w:szCs w:val="26"/>
        </w:rPr>
        <w:t>Все потребители подключены к тепловым сетям напрямую по зависимой схеме. В жилых домах ул. Центральная 9, 10, 11, 12, 13, 23 установлены системы автоматизированного регулирования теплопотребления (АИТП). У некоторых потребителей в тепловых пунктах установлены регулирующие шаровые краны и ручные балансировочные клапаны (ул. Центральная</w:t>
      </w:r>
      <w:r>
        <w:rPr>
          <w:rFonts w:eastAsia="Calibri"/>
          <w:szCs w:val="26"/>
        </w:rPr>
        <w:t>,</w:t>
      </w:r>
      <w:r w:rsidRPr="007429D0">
        <w:rPr>
          <w:rFonts w:eastAsia="Calibri"/>
          <w:szCs w:val="26"/>
        </w:rPr>
        <w:t xml:space="preserve"> 27</w:t>
      </w:r>
      <w:r>
        <w:rPr>
          <w:rFonts w:eastAsia="Calibri"/>
          <w:szCs w:val="26"/>
        </w:rPr>
        <w:t>;</w:t>
      </w:r>
      <w:r w:rsidRPr="007429D0">
        <w:rPr>
          <w:rFonts w:eastAsia="Calibri"/>
          <w:szCs w:val="26"/>
        </w:rPr>
        <w:t xml:space="preserve"> ул. Центральная</w:t>
      </w:r>
      <w:r>
        <w:rPr>
          <w:rFonts w:eastAsia="Calibri"/>
          <w:szCs w:val="26"/>
        </w:rPr>
        <w:t>,</w:t>
      </w:r>
      <w:r w:rsidRPr="007429D0">
        <w:rPr>
          <w:rFonts w:eastAsia="Calibri"/>
          <w:szCs w:val="26"/>
        </w:rPr>
        <w:t xml:space="preserve"> 29).</w:t>
      </w:r>
    </w:p>
    <w:p w14:paraId="0EB95D7C" w14:textId="603F2850" w:rsidR="00313614" w:rsidRDefault="00313614" w:rsidP="00313614">
      <w:pPr>
        <w:ind w:firstLine="709"/>
        <w:rPr>
          <w:rFonts w:eastAsia="Calibri"/>
          <w:szCs w:val="26"/>
        </w:rPr>
      </w:pPr>
      <w:r>
        <w:rPr>
          <w:rFonts w:eastAsia="Calibri"/>
          <w:szCs w:val="26"/>
        </w:rPr>
        <w:t>Принципиальные схемы присоединения потребителей приведены на рисунк</w:t>
      </w:r>
      <w:r w:rsidR="0045522D">
        <w:rPr>
          <w:rFonts w:eastAsia="Calibri"/>
          <w:szCs w:val="26"/>
        </w:rPr>
        <w:t>ах</w:t>
      </w:r>
      <w:r>
        <w:rPr>
          <w:rFonts w:eastAsia="Calibri"/>
          <w:szCs w:val="26"/>
        </w:rPr>
        <w:t xml:space="preserve"> </w:t>
      </w:r>
      <w:r w:rsidR="0045522D">
        <w:rPr>
          <w:rFonts w:eastAsia="Calibri"/>
          <w:szCs w:val="26"/>
        </w:rPr>
        <w:t>1.15 – 1.16</w:t>
      </w:r>
      <w:r>
        <w:rPr>
          <w:rFonts w:eastAsia="Calibri"/>
          <w:szCs w:val="26"/>
        </w:rPr>
        <w:t>.</w:t>
      </w:r>
    </w:p>
    <w:tbl>
      <w:tblPr>
        <w:tblStyle w:val="af1"/>
        <w:tblW w:w="507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37"/>
      </w:tblGrid>
      <w:tr w:rsidR="0045522D" w14:paraId="23B2E536" w14:textId="77777777" w:rsidTr="0045522D">
        <w:trPr>
          <w:trHeight w:val="2342"/>
          <w:jc w:val="center"/>
        </w:trPr>
        <w:tc>
          <w:tcPr>
            <w:tcW w:w="846" w:type="dxa"/>
            <w:tcMar>
              <w:left w:w="57" w:type="dxa"/>
              <w:right w:w="57" w:type="dxa"/>
            </w:tcMar>
            <w:vAlign w:val="center"/>
          </w:tcPr>
          <w:p w14:paraId="705B25AF" w14:textId="77777777" w:rsidR="0045522D" w:rsidRPr="0045522D" w:rsidRDefault="0045522D" w:rsidP="0045522D">
            <w:pPr>
              <w:jc w:val="right"/>
              <w:rPr>
                <w:b/>
                <w:sz w:val="24"/>
                <w:szCs w:val="24"/>
              </w:rPr>
            </w:pPr>
            <w:r w:rsidRPr="0045522D">
              <w:rPr>
                <w:b/>
                <w:sz w:val="24"/>
                <w:szCs w:val="24"/>
              </w:rPr>
              <w:t>а)</w:t>
            </w:r>
          </w:p>
        </w:tc>
        <w:tc>
          <w:tcPr>
            <w:tcW w:w="8929" w:type="dxa"/>
            <w:tcMar>
              <w:left w:w="57" w:type="dxa"/>
              <w:right w:w="57" w:type="dxa"/>
            </w:tcMar>
          </w:tcPr>
          <w:p w14:paraId="3D4BE592" w14:textId="16EFF145" w:rsidR="0045522D" w:rsidRDefault="0045522D" w:rsidP="0045522D">
            <w:pPr>
              <w:jc w:val="center"/>
              <w:rPr>
                <w:noProof/>
              </w:rPr>
            </w:pPr>
            <w:r>
              <w:rPr>
                <w:noProof/>
              </w:rPr>
              <w:drawing>
                <wp:inline distT="0" distB="0" distL="0" distR="0" wp14:anchorId="175A4FBC" wp14:editId="0C66B9F0">
                  <wp:extent cx="5067723" cy="15335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5493" cy="1644814"/>
                          </a:xfrm>
                          <a:prstGeom prst="rect">
                            <a:avLst/>
                          </a:prstGeom>
                          <a:noFill/>
                          <a:ln>
                            <a:noFill/>
                          </a:ln>
                        </pic:spPr>
                      </pic:pic>
                    </a:graphicData>
                  </a:graphic>
                </wp:inline>
              </w:drawing>
            </w:r>
          </w:p>
        </w:tc>
      </w:tr>
      <w:tr w:rsidR="0045522D" w14:paraId="179A5923" w14:textId="77777777" w:rsidTr="0045522D">
        <w:trPr>
          <w:jc w:val="center"/>
        </w:trPr>
        <w:tc>
          <w:tcPr>
            <w:tcW w:w="846" w:type="dxa"/>
            <w:tcMar>
              <w:left w:w="57" w:type="dxa"/>
              <w:right w:w="57" w:type="dxa"/>
            </w:tcMar>
            <w:vAlign w:val="center"/>
          </w:tcPr>
          <w:p w14:paraId="211013EC" w14:textId="77777777" w:rsidR="0045522D" w:rsidRPr="0045522D" w:rsidRDefault="0045522D" w:rsidP="0045522D">
            <w:pPr>
              <w:jc w:val="right"/>
              <w:rPr>
                <w:b/>
                <w:sz w:val="24"/>
                <w:szCs w:val="24"/>
              </w:rPr>
            </w:pPr>
            <w:r w:rsidRPr="0045522D">
              <w:rPr>
                <w:b/>
                <w:sz w:val="24"/>
                <w:szCs w:val="24"/>
              </w:rPr>
              <w:t>б)</w:t>
            </w:r>
          </w:p>
        </w:tc>
        <w:tc>
          <w:tcPr>
            <w:tcW w:w="8929" w:type="dxa"/>
            <w:tcMar>
              <w:left w:w="57" w:type="dxa"/>
              <w:right w:w="57" w:type="dxa"/>
            </w:tcMar>
          </w:tcPr>
          <w:p w14:paraId="7903888C" w14:textId="515BADEA" w:rsidR="0045522D" w:rsidRDefault="0045522D" w:rsidP="0045522D">
            <w:pPr>
              <w:jc w:val="center"/>
              <w:rPr>
                <w:noProof/>
              </w:rPr>
            </w:pPr>
            <w:r>
              <w:rPr>
                <w:noProof/>
              </w:rPr>
              <w:drawing>
                <wp:inline distT="0" distB="0" distL="0" distR="0" wp14:anchorId="0DEFECA5" wp14:editId="4B0776D3">
                  <wp:extent cx="509394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746"/>
                          <a:stretch/>
                        </pic:blipFill>
                        <pic:spPr bwMode="auto">
                          <a:xfrm>
                            <a:off x="0" y="0"/>
                            <a:ext cx="5333014" cy="27522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7CF433" w14:textId="4713C1EC" w:rsidR="0045522D" w:rsidRPr="0045522D" w:rsidRDefault="0045522D" w:rsidP="0045522D">
      <w:pPr>
        <w:pStyle w:val="a3"/>
        <w:spacing w:after="0" w:line="276" w:lineRule="auto"/>
        <w:rPr>
          <w:rFonts w:eastAsia="Times New Roman"/>
          <w:lang w:eastAsia="ru-RU"/>
        </w:rPr>
      </w:pPr>
      <w:r w:rsidRPr="0045522D">
        <w:rPr>
          <w:rFonts w:eastAsia="Times New Roman"/>
          <w:lang w:eastAsia="ru-RU"/>
        </w:rPr>
        <w:t xml:space="preserve">Схемы присоединения потребителей: </w:t>
      </w:r>
    </w:p>
    <w:p w14:paraId="11B13ED8" w14:textId="77777777" w:rsidR="0045522D" w:rsidRPr="0045522D" w:rsidRDefault="0045522D" w:rsidP="0045522D">
      <w:pPr>
        <w:spacing w:line="276" w:lineRule="auto"/>
        <w:jc w:val="center"/>
        <w:rPr>
          <w:b/>
          <w:noProof/>
          <w:sz w:val="24"/>
          <w:szCs w:val="24"/>
        </w:rPr>
      </w:pPr>
      <w:r w:rsidRPr="0045522D">
        <w:rPr>
          <w:rFonts w:eastAsia="Calibri"/>
          <w:b/>
          <w:sz w:val="24"/>
          <w:szCs w:val="24"/>
        </w:rPr>
        <w:t xml:space="preserve">а) </w:t>
      </w:r>
      <w:r w:rsidRPr="0045522D">
        <w:rPr>
          <w:b/>
          <w:noProof/>
          <w:sz w:val="24"/>
          <w:szCs w:val="24"/>
        </w:rPr>
        <w:t>с непосредственным присоединением системы отопления;</w:t>
      </w:r>
    </w:p>
    <w:p w14:paraId="33089567" w14:textId="3B944C22" w:rsidR="0045522D" w:rsidRDefault="0045522D" w:rsidP="0045522D">
      <w:pPr>
        <w:jc w:val="center"/>
        <w:rPr>
          <w:rFonts w:eastAsia="Calibri"/>
          <w:szCs w:val="26"/>
        </w:rPr>
      </w:pPr>
      <w:r w:rsidRPr="0045522D">
        <w:rPr>
          <w:b/>
          <w:noProof/>
          <w:sz w:val="24"/>
          <w:szCs w:val="24"/>
        </w:rPr>
        <w:t>б)</w:t>
      </w:r>
      <w:r w:rsidRPr="0045522D">
        <w:rPr>
          <w:rFonts w:eastAsia="Calibri"/>
          <w:b/>
          <w:sz w:val="24"/>
          <w:szCs w:val="24"/>
        </w:rPr>
        <w:t xml:space="preserve"> </w:t>
      </w:r>
      <w:r w:rsidRPr="0045522D">
        <w:rPr>
          <w:b/>
          <w:noProof/>
          <w:sz w:val="24"/>
          <w:szCs w:val="24"/>
        </w:rPr>
        <w:t>насосным присоединением системы отопления (насос на обратном</w:t>
      </w:r>
      <w:r>
        <w:rPr>
          <w:b/>
          <w:noProof/>
          <w:sz w:val="24"/>
          <w:szCs w:val="24"/>
        </w:rPr>
        <w:t xml:space="preserve"> </w:t>
      </w:r>
      <w:r w:rsidRPr="0045522D">
        <w:rPr>
          <w:b/>
          <w:noProof/>
          <w:sz w:val="24"/>
          <w:szCs w:val="24"/>
        </w:rPr>
        <w:t>трубопроводе)</w:t>
      </w:r>
      <w:r>
        <w:rPr>
          <w:b/>
          <w:noProof/>
          <w:sz w:val="24"/>
          <w:szCs w:val="24"/>
        </w:rPr>
        <w:t>.</w:t>
      </w:r>
    </w:p>
    <w:tbl>
      <w:tblPr>
        <w:tblStyle w:val="af1"/>
        <w:tblW w:w="515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514"/>
      </w:tblGrid>
      <w:tr w:rsidR="0045522D" w14:paraId="66D8037F" w14:textId="77777777" w:rsidTr="0045522D">
        <w:trPr>
          <w:trHeight w:val="2342"/>
          <w:jc w:val="center"/>
        </w:trPr>
        <w:tc>
          <w:tcPr>
            <w:tcW w:w="1413" w:type="dxa"/>
            <w:tcMar>
              <w:left w:w="57" w:type="dxa"/>
              <w:right w:w="57" w:type="dxa"/>
            </w:tcMar>
            <w:vAlign w:val="center"/>
          </w:tcPr>
          <w:p w14:paraId="1A22D7DB" w14:textId="77777777" w:rsidR="0045522D" w:rsidRPr="0045522D" w:rsidRDefault="0045522D" w:rsidP="0045522D">
            <w:pPr>
              <w:jc w:val="right"/>
              <w:rPr>
                <w:b/>
                <w:noProof/>
                <w:sz w:val="24"/>
                <w:szCs w:val="24"/>
              </w:rPr>
            </w:pPr>
            <w:r w:rsidRPr="0045522D">
              <w:rPr>
                <w:b/>
                <w:noProof/>
                <w:sz w:val="24"/>
                <w:szCs w:val="24"/>
              </w:rPr>
              <w:lastRenderedPageBreak/>
              <w:t>в)</w:t>
            </w:r>
          </w:p>
        </w:tc>
        <w:tc>
          <w:tcPr>
            <w:tcW w:w="8505" w:type="dxa"/>
            <w:tcMar>
              <w:left w:w="57" w:type="dxa"/>
              <w:right w:w="57" w:type="dxa"/>
            </w:tcMar>
          </w:tcPr>
          <w:p w14:paraId="45BFB6E3" w14:textId="323524F6" w:rsidR="0045522D" w:rsidRDefault="0045522D" w:rsidP="005971A3">
            <w:pPr>
              <w:rPr>
                <w:noProof/>
              </w:rPr>
            </w:pPr>
            <w:r>
              <w:rPr>
                <w:noProof/>
              </w:rPr>
              <w:drawing>
                <wp:inline distT="0" distB="0" distL="0" distR="0" wp14:anchorId="017C720D" wp14:editId="48735082">
                  <wp:extent cx="5191125" cy="2244619"/>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098"/>
                          <a:stretch/>
                        </pic:blipFill>
                        <pic:spPr bwMode="auto">
                          <a:xfrm>
                            <a:off x="0" y="0"/>
                            <a:ext cx="5332774" cy="2305867"/>
                          </a:xfrm>
                          <a:prstGeom prst="rect">
                            <a:avLst/>
                          </a:prstGeom>
                          <a:ln>
                            <a:noFill/>
                          </a:ln>
                          <a:extLst>
                            <a:ext uri="{53640926-AAD7-44D8-BBD7-CCE9431645EC}">
                              <a14:shadowObscured xmlns:a14="http://schemas.microsoft.com/office/drawing/2010/main"/>
                            </a:ext>
                          </a:extLst>
                        </pic:spPr>
                      </pic:pic>
                    </a:graphicData>
                  </a:graphic>
                </wp:inline>
              </w:drawing>
            </w:r>
          </w:p>
        </w:tc>
      </w:tr>
      <w:tr w:rsidR="0045522D" w14:paraId="21F6E850" w14:textId="77777777" w:rsidTr="0045522D">
        <w:trPr>
          <w:jc w:val="center"/>
        </w:trPr>
        <w:tc>
          <w:tcPr>
            <w:tcW w:w="1413" w:type="dxa"/>
            <w:tcMar>
              <w:left w:w="57" w:type="dxa"/>
              <w:right w:w="57" w:type="dxa"/>
            </w:tcMar>
            <w:vAlign w:val="center"/>
          </w:tcPr>
          <w:p w14:paraId="6E6A2C96" w14:textId="77777777" w:rsidR="0045522D" w:rsidRPr="0045522D" w:rsidRDefault="0045522D" w:rsidP="0045522D">
            <w:pPr>
              <w:jc w:val="right"/>
              <w:rPr>
                <w:b/>
                <w:noProof/>
                <w:sz w:val="24"/>
                <w:szCs w:val="24"/>
              </w:rPr>
            </w:pPr>
            <w:r w:rsidRPr="0045522D">
              <w:rPr>
                <w:b/>
                <w:noProof/>
                <w:sz w:val="24"/>
                <w:szCs w:val="24"/>
              </w:rPr>
              <w:t>г)</w:t>
            </w:r>
          </w:p>
        </w:tc>
        <w:tc>
          <w:tcPr>
            <w:tcW w:w="8505" w:type="dxa"/>
            <w:tcMar>
              <w:left w:w="57" w:type="dxa"/>
              <w:right w:w="57" w:type="dxa"/>
            </w:tcMar>
          </w:tcPr>
          <w:p w14:paraId="7A3D6FCC" w14:textId="77777777" w:rsidR="0045522D" w:rsidRDefault="0045522D" w:rsidP="005971A3">
            <w:pPr>
              <w:rPr>
                <w:noProof/>
              </w:rPr>
            </w:pPr>
            <w:r>
              <w:rPr>
                <w:noProof/>
              </w:rPr>
              <w:drawing>
                <wp:inline distT="0" distB="0" distL="0" distR="0" wp14:anchorId="4D5181F6" wp14:editId="57262FB6">
                  <wp:extent cx="5133975" cy="2262600"/>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2130" cy="2327894"/>
                          </a:xfrm>
                          <a:prstGeom prst="rect">
                            <a:avLst/>
                          </a:prstGeom>
                        </pic:spPr>
                      </pic:pic>
                    </a:graphicData>
                  </a:graphic>
                </wp:inline>
              </w:drawing>
            </w:r>
          </w:p>
        </w:tc>
      </w:tr>
    </w:tbl>
    <w:p w14:paraId="183AFAA4" w14:textId="77777777" w:rsidR="0045522D" w:rsidRPr="0045522D" w:rsidRDefault="0045522D" w:rsidP="0045522D">
      <w:pPr>
        <w:pStyle w:val="a3"/>
        <w:spacing w:after="0" w:line="276" w:lineRule="auto"/>
        <w:rPr>
          <w:rFonts w:eastAsia="Times New Roman"/>
          <w:lang w:eastAsia="ru-RU"/>
        </w:rPr>
      </w:pPr>
      <w:r w:rsidRPr="0045522D">
        <w:rPr>
          <w:rFonts w:eastAsia="Times New Roman"/>
          <w:lang w:eastAsia="ru-RU"/>
        </w:rPr>
        <w:t xml:space="preserve">Схемы присоединения потребителей: </w:t>
      </w:r>
    </w:p>
    <w:p w14:paraId="1649282B" w14:textId="71FA80C4" w:rsidR="0045522D" w:rsidRPr="0045522D" w:rsidRDefault="0045522D" w:rsidP="0045522D">
      <w:pPr>
        <w:spacing w:line="276" w:lineRule="auto"/>
        <w:jc w:val="center"/>
        <w:rPr>
          <w:b/>
          <w:noProof/>
          <w:sz w:val="24"/>
          <w:szCs w:val="24"/>
        </w:rPr>
      </w:pPr>
      <w:r w:rsidRPr="0045522D">
        <w:rPr>
          <w:b/>
          <w:noProof/>
          <w:sz w:val="24"/>
          <w:szCs w:val="24"/>
        </w:rPr>
        <w:t>в)</w:t>
      </w:r>
      <w:r w:rsidRPr="0045522D">
        <w:rPr>
          <w:sz w:val="24"/>
          <w:szCs w:val="24"/>
        </w:rPr>
        <w:t xml:space="preserve"> </w:t>
      </w:r>
      <w:r w:rsidRPr="0045522D">
        <w:rPr>
          <w:b/>
          <w:noProof/>
          <w:sz w:val="24"/>
          <w:szCs w:val="24"/>
        </w:rPr>
        <w:t>с параллельным подключением подогревателя ГВС и насосным присоединением системы отопления (насос на обратном трубопроводе);</w:t>
      </w:r>
    </w:p>
    <w:p w14:paraId="0F96ABFA" w14:textId="77777777" w:rsidR="0045522D" w:rsidRPr="0045522D" w:rsidRDefault="0045522D" w:rsidP="0045522D">
      <w:pPr>
        <w:spacing w:line="276" w:lineRule="auto"/>
        <w:jc w:val="center"/>
        <w:rPr>
          <w:rFonts w:eastAsia="Calibri"/>
          <w:b/>
          <w:noProof/>
          <w:sz w:val="24"/>
          <w:szCs w:val="24"/>
        </w:rPr>
      </w:pPr>
      <w:r w:rsidRPr="0045522D">
        <w:rPr>
          <w:b/>
          <w:noProof/>
          <w:sz w:val="24"/>
          <w:szCs w:val="24"/>
        </w:rPr>
        <w:t>г) с параллельным подключением подогревателя ГВС и непосредственным присоединением системы отопления.</w:t>
      </w:r>
    </w:p>
    <w:p w14:paraId="27247340" w14:textId="77777777" w:rsidR="0045522D" w:rsidRDefault="0045522D" w:rsidP="0045522D">
      <w:pPr>
        <w:jc w:val="left"/>
        <w:rPr>
          <w:rFonts w:eastAsia="Calibri"/>
          <w:szCs w:val="26"/>
        </w:rPr>
      </w:pPr>
    </w:p>
    <w:p w14:paraId="6DD7F743" w14:textId="77777777" w:rsidR="0045522D" w:rsidRDefault="0045522D" w:rsidP="0045522D">
      <w:pPr>
        <w:pStyle w:val="1311"/>
        <w:keepNext w:val="0"/>
        <w:widowControl w:val="0"/>
        <w:suppressLineNumbers w:val="0"/>
        <w:tabs>
          <w:tab w:val="clear" w:pos="9356"/>
        </w:tabs>
        <w:suppressAutoHyphens w:val="0"/>
        <w:ind w:firstLine="709"/>
        <w:rPr>
          <w:noProof/>
        </w:rPr>
      </w:pPr>
      <w:r w:rsidRPr="00840BAE">
        <w:rPr>
          <w:noProof/>
        </w:rPr>
        <w:t>Условные обозначения схем подключения потребителей:</w:t>
      </w:r>
      <w:r>
        <w:rPr>
          <w:noProof/>
        </w:rPr>
        <w:t xml:space="preserve"> </w:t>
      </w:r>
    </w:p>
    <w:p w14:paraId="1135B4B0" w14:textId="77777777" w:rsidR="0045522D" w:rsidRDefault="0045522D" w:rsidP="0045522D">
      <w:pPr>
        <w:pStyle w:val="1311"/>
        <w:keepNext w:val="0"/>
        <w:widowControl w:val="0"/>
        <w:suppressLineNumbers w:val="0"/>
        <w:tabs>
          <w:tab w:val="clear" w:pos="9356"/>
        </w:tabs>
        <w:suppressAutoHyphens w:val="0"/>
        <w:ind w:firstLine="0"/>
        <w:rPr>
          <w:noProof/>
        </w:rPr>
      </w:pPr>
      <w:r>
        <w:rPr>
          <w:noProof/>
        </w:rPr>
        <w:t>τ</w:t>
      </w:r>
      <w:r>
        <w:rPr>
          <w:noProof/>
          <w:vertAlign w:val="subscript"/>
        </w:rPr>
        <w:t>1</w:t>
      </w:r>
      <w:r>
        <w:rPr>
          <w:noProof/>
        </w:rPr>
        <w:t xml:space="preserve"> – </w:t>
      </w:r>
      <w:r w:rsidRPr="00840BAE">
        <w:rPr>
          <w:noProof/>
        </w:rPr>
        <w:t>линия подающего трубопровода теплосети;</w:t>
      </w:r>
    </w:p>
    <w:p w14:paraId="5461746A" w14:textId="77777777" w:rsidR="0045522D" w:rsidRDefault="0045522D" w:rsidP="0045522D">
      <w:pPr>
        <w:pStyle w:val="1311"/>
        <w:keepNext w:val="0"/>
        <w:widowControl w:val="0"/>
        <w:suppressLineNumbers w:val="0"/>
        <w:tabs>
          <w:tab w:val="clear" w:pos="9356"/>
        </w:tabs>
        <w:suppressAutoHyphens w:val="0"/>
        <w:ind w:firstLine="0"/>
        <w:rPr>
          <w:noProof/>
        </w:rPr>
      </w:pPr>
      <w:r>
        <w:rPr>
          <w:noProof/>
        </w:rPr>
        <w:t>τ</w:t>
      </w:r>
      <w:r>
        <w:rPr>
          <w:noProof/>
          <w:vertAlign w:val="subscript"/>
        </w:rPr>
        <w:t>2</w:t>
      </w:r>
      <w:r>
        <w:rPr>
          <w:noProof/>
        </w:rPr>
        <w:t xml:space="preserve"> – </w:t>
      </w:r>
      <w:r w:rsidRPr="00840BAE">
        <w:rPr>
          <w:noProof/>
        </w:rPr>
        <w:t xml:space="preserve">линия </w:t>
      </w:r>
      <w:r>
        <w:rPr>
          <w:noProof/>
        </w:rPr>
        <w:t>обратного</w:t>
      </w:r>
      <w:r w:rsidRPr="00840BAE">
        <w:rPr>
          <w:noProof/>
        </w:rPr>
        <w:t xml:space="preserve"> трубопровода теплосети;</w:t>
      </w:r>
    </w:p>
    <w:p w14:paraId="39BBF45A" w14:textId="77777777" w:rsidR="0045522D" w:rsidRDefault="0045522D" w:rsidP="0045522D">
      <w:pPr>
        <w:pStyle w:val="1311"/>
        <w:keepNext w:val="0"/>
        <w:widowControl w:val="0"/>
        <w:suppressLineNumbers w:val="0"/>
        <w:tabs>
          <w:tab w:val="clear" w:pos="9356"/>
        </w:tabs>
        <w:suppressAutoHyphens w:val="0"/>
        <w:ind w:firstLine="0"/>
        <w:rPr>
          <w:noProof/>
        </w:rPr>
      </w:pPr>
      <w:r>
        <w:rPr>
          <w:noProof/>
        </w:rPr>
        <w:t>τ</w:t>
      </w:r>
      <w:r>
        <w:rPr>
          <w:noProof/>
          <w:vertAlign w:val="subscript"/>
        </w:rPr>
        <w:t>3</w:t>
      </w:r>
      <w:r>
        <w:rPr>
          <w:noProof/>
        </w:rPr>
        <w:t xml:space="preserve"> – </w:t>
      </w:r>
      <w:r w:rsidRPr="00840BAE">
        <w:rPr>
          <w:noProof/>
        </w:rPr>
        <w:t>линия подающего трубопровода теплосети</w:t>
      </w:r>
      <w:r>
        <w:rPr>
          <w:noProof/>
        </w:rPr>
        <w:t xml:space="preserve"> системы ГВС</w:t>
      </w:r>
      <w:r w:rsidRPr="00840BAE">
        <w:rPr>
          <w:noProof/>
        </w:rPr>
        <w:t>;</w:t>
      </w:r>
    </w:p>
    <w:p w14:paraId="7A9A0578" w14:textId="77777777" w:rsidR="0045522D" w:rsidRDefault="0045522D" w:rsidP="0045522D">
      <w:pPr>
        <w:pStyle w:val="1311"/>
        <w:keepNext w:val="0"/>
        <w:widowControl w:val="0"/>
        <w:suppressLineNumbers w:val="0"/>
        <w:tabs>
          <w:tab w:val="clear" w:pos="9356"/>
        </w:tabs>
        <w:suppressAutoHyphens w:val="0"/>
        <w:ind w:firstLine="0"/>
        <w:rPr>
          <w:noProof/>
        </w:rPr>
      </w:pPr>
      <w:r>
        <w:rPr>
          <w:noProof/>
        </w:rPr>
        <w:t>τ</w:t>
      </w:r>
      <w:r>
        <w:rPr>
          <w:noProof/>
          <w:vertAlign w:val="subscript"/>
        </w:rPr>
        <w:t>4</w:t>
      </w:r>
      <w:r>
        <w:rPr>
          <w:noProof/>
        </w:rPr>
        <w:t xml:space="preserve"> – </w:t>
      </w:r>
      <w:r w:rsidRPr="00840BAE">
        <w:rPr>
          <w:noProof/>
        </w:rPr>
        <w:t xml:space="preserve">линия </w:t>
      </w:r>
      <w:r>
        <w:rPr>
          <w:noProof/>
        </w:rPr>
        <w:t>циркуляционного</w:t>
      </w:r>
      <w:r w:rsidRPr="00840BAE">
        <w:rPr>
          <w:noProof/>
        </w:rPr>
        <w:t xml:space="preserve"> трубопровода теплосети</w:t>
      </w:r>
      <w:r>
        <w:rPr>
          <w:noProof/>
        </w:rPr>
        <w:t xml:space="preserve"> системы ГВС</w:t>
      </w:r>
      <w:r w:rsidRPr="00840BAE">
        <w:rPr>
          <w:noProof/>
        </w:rPr>
        <w:t>;</w:t>
      </w:r>
    </w:p>
    <w:p w14:paraId="01D0D890" w14:textId="77777777" w:rsidR="0045522D" w:rsidRDefault="0045522D" w:rsidP="0045522D">
      <w:pPr>
        <w:pStyle w:val="1311"/>
        <w:keepNext w:val="0"/>
        <w:widowControl w:val="0"/>
        <w:suppressLineNumbers w:val="0"/>
        <w:tabs>
          <w:tab w:val="clear" w:pos="9356"/>
        </w:tabs>
        <w:suppressAutoHyphens w:val="0"/>
        <w:ind w:firstLine="0"/>
        <w:rPr>
          <w:rFonts w:eastAsia="Calibri"/>
        </w:rPr>
      </w:pPr>
      <w:r>
        <w:rPr>
          <w:noProof/>
        </w:rPr>
        <w:t xml:space="preserve">СО – </w:t>
      </w:r>
      <w:r w:rsidRPr="00840BAE">
        <w:rPr>
          <w:rFonts w:eastAsia="Calibri"/>
        </w:rPr>
        <w:t>система отопления здания</w:t>
      </w:r>
      <w:r>
        <w:rPr>
          <w:rFonts w:eastAsia="Calibri"/>
        </w:rPr>
        <w:t>;</w:t>
      </w:r>
    </w:p>
    <w:p w14:paraId="4410CB7A" w14:textId="77777777" w:rsidR="0045522D" w:rsidRDefault="0045522D" w:rsidP="0045522D">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ГВС – </w:t>
      </w:r>
      <w:r>
        <w:rPr>
          <w:rFonts w:eastAsia="Calibri"/>
        </w:rPr>
        <w:t>система горячего водоснабжения здания;</w:t>
      </w:r>
    </w:p>
    <w:p w14:paraId="535AE5E2" w14:textId="77777777" w:rsidR="0045522D" w:rsidRDefault="0045522D" w:rsidP="0045522D">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СОп</w:t>
      </w:r>
      <w:r w:rsidRPr="00840BAE">
        <w:rPr>
          <w:rFonts w:eastAsia="Calibri"/>
        </w:rPr>
        <w:t xml:space="preserve"> – дроссельное устройство на подаю</w:t>
      </w:r>
      <w:r>
        <w:rPr>
          <w:rFonts w:eastAsia="Calibri"/>
        </w:rPr>
        <w:t>щем трубопроводе теплосети СО;</w:t>
      </w:r>
    </w:p>
    <w:p w14:paraId="6131E26C" w14:textId="77777777" w:rsidR="0045522D" w:rsidRDefault="0045522D" w:rsidP="0045522D">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СОо</w:t>
      </w:r>
      <w:r w:rsidRPr="00840BAE">
        <w:rPr>
          <w:rFonts w:eastAsia="Calibri"/>
        </w:rPr>
        <w:t xml:space="preserve"> – дроссельное устройство на обрат</w:t>
      </w:r>
      <w:r>
        <w:rPr>
          <w:rFonts w:eastAsia="Calibri"/>
        </w:rPr>
        <w:t>ном трубопроводе теплосети СО;</w:t>
      </w:r>
    </w:p>
    <w:p w14:paraId="51C82279" w14:textId="60E07ED2" w:rsidR="00B34512" w:rsidRDefault="0045522D" w:rsidP="0045522D">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в цирк.</w:t>
      </w:r>
      <w:r w:rsidRPr="00840BAE">
        <w:rPr>
          <w:rFonts w:eastAsia="Calibri"/>
        </w:rPr>
        <w:t xml:space="preserve"> – дроссельное устройство циркуляционной линии ГВС.</w:t>
      </w:r>
      <w:r w:rsidR="00B34512">
        <w:rPr>
          <w:rFonts w:eastAsia="Calibri"/>
        </w:rPr>
        <w:br w:type="page"/>
      </w:r>
    </w:p>
    <w:p w14:paraId="62448F75" w14:textId="6677B8D2" w:rsidR="00985DF4" w:rsidRDefault="00985DF4" w:rsidP="00985DF4">
      <w:pPr>
        <w:pStyle w:val="30"/>
        <w:widowControl w:val="0"/>
        <w:numPr>
          <w:ilvl w:val="0"/>
          <w:numId w:val="0"/>
        </w:numPr>
        <w:suppressAutoHyphens w:val="0"/>
        <w:ind w:firstLine="567"/>
        <w:rPr>
          <w:sz w:val="24"/>
        </w:rPr>
      </w:pPr>
      <w:bookmarkStart w:id="82" w:name="_Toc96088777"/>
      <w:r>
        <w:rPr>
          <w:lang w:val="ru-RU"/>
        </w:rPr>
        <w:lastRenderedPageBreak/>
        <w:t>1.3.1</w:t>
      </w:r>
      <w:r w:rsidR="00B34512">
        <w:rPr>
          <w:lang w:val="ru-RU"/>
        </w:rPr>
        <w:t>7</w:t>
      </w:r>
      <w:r>
        <w:rPr>
          <w:lang w:val="ru-RU"/>
        </w:rPr>
        <w:t xml:space="preserve">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82"/>
    </w:p>
    <w:p w14:paraId="4C404498" w14:textId="7AAFFAC7" w:rsidR="004A58A6" w:rsidRDefault="004A58A6" w:rsidP="004A58A6">
      <w:pPr>
        <w:shd w:val="clear" w:color="auto" w:fill="FFFFFF"/>
        <w:suppressAutoHyphens/>
        <w:ind w:firstLine="567"/>
        <w:rPr>
          <w:szCs w:val="26"/>
        </w:rPr>
      </w:pPr>
      <w:r w:rsidRPr="00C766A9">
        <w:rPr>
          <w:szCs w:val="26"/>
        </w:rPr>
        <w:t>В тепловых узлах жилых домов</w:t>
      </w:r>
      <w:r>
        <w:rPr>
          <w:szCs w:val="26"/>
        </w:rPr>
        <w:t xml:space="preserve"> </w:t>
      </w:r>
      <w:r w:rsidR="00B34512">
        <w:rPr>
          <w:szCs w:val="26"/>
        </w:rPr>
        <w:t xml:space="preserve">№ 1, 2, 3, 4, 5, 6, 7, 8 </w:t>
      </w:r>
      <w:r>
        <w:rPr>
          <w:szCs w:val="26"/>
        </w:rPr>
        <w:t>по ул. Центральная</w:t>
      </w:r>
      <w:r w:rsidR="00B34512">
        <w:rPr>
          <w:szCs w:val="26"/>
        </w:rPr>
        <w:t xml:space="preserve"> </w:t>
      </w:r>
      <w:r w:rsidRPr="00C766A9">
        <w:rPr>
          <w:szCs w:val="26"/>
        </w:rPr>
        <w:t xml:space="preserve">отсутствуют приборы учета тепловой энергии. </w:t>
      </w:r>
    </w:p>
    <w:p w14:paraId="5CDBFC00" w14:textId="1C375AA0" w:rsidR="004A58A6" w:rsidRDefault="004A58A6" w:rsidP="004A58A6">
      <w:pPr>
        <w:shd w:val="clear" w:color="auto" w:fill="FFFFFF"/>
        <w:suppressAutoHyphens/>
        <w:ind w:firstLine="567"/>
        <w:rPr>
          <w:szCs w:val="26"/>
        </w:rPr>
      </w:pPr>
      <w:r>
        <w:rPr>
          <w:szCs w:val="26"/>
        </w:rPr>
        <w:t xml:space="preserve">В 2020 году </w:t>
      </w:r>
      <w:r w:rsidRPr="004A58A6">
        <w:rPr>
          <w:szCs w:val="26"/>
        </w:rPr>
        <w:t xml:space="preserve">произведена установка автоматизированных индивидуальных тепловых пунктов (АИТП) </w:t>
      </w:r>
      <w:r w:rsidR="00AF5248">
        <w:rPr>
          <w:szCs w:val="26"/>
        </w:rPr>
        <w:t xml:space="preserve">с приборами коммерческого учета потребления тепловой энергии </w:t>
      </w:r>
      <w:r w:rsidRPr="004A58A6">
        <w:rPr>
          <w:szCs w:val="26"/>
        </w:rPr>
        <w:t>в 6 многоквартирных домах</w:t>
      </w:r>
      <w:r w:rsidR="00AF5248">
        <w:rPr>
          <w:szCs w:val="26"/>
        </w:rPr>
        <w:t>:</w:t>
      </w:r>
      <w:r>
        <w:rPr>
          <w:szCs w:val="26"/>
        </w:rPr>
        <w:t xml:space="preserve"> № 9, 10, 11, 12, 13, 23</w:t>
      </w:r>
      <w:r w:rsidRPr="004A58A6">
        <w:rPr>
          <w:szCs w:val="26"/>
        </w:rPr>
        <w:t xml:space="preserve"> по ул. Центральная</w:t>
      </w:r>
      <w:r w:rsidR="00AF5248">
        <w:rPr>
          <w:szCs w:val="26"/>
        </w:rPr>
        <w:t>.</w:t>
      </w:r>
    </w:p>
    <w:p w14:paraId="129C6F30" w14:textId="0F14D71C" w:rsidR="00AF5248" w:rsidRPr="004A58A6" w:rsidRDefault="00AF5248" w:rsidP="004A58A6">
      <w:pPr>
        <w:shd w:val="clear" w:color="auto" w:fill="FFFFFF"/>
        <w:suppressAutoHyphens/>
        <w:ind w:firstLine="567"/>
        <w:rPr>
          <w:szCs w:val="26"/>
        </w:rPr>
      </w:pPr>
      <w:r>
        <w:rPr>
          <w:szCs w:val="26"/>
        </w:rPr>
        <w:t>Многоквартирные жилые дома № 24, 25, 27, 29 по ул. Центральной</w:t>
      </w:r>
      <w:r w:rsidR="00B34512">
        <w:rPr>
          <w:szCs w:val="26"/>
        </w:rPr>
        <w:t xml:space="preserve"> и</w:t>
      </w:r>
      <w:r>
        <w:rPr>
          <w:szCs w:val="26"/>
        </w:rPr>
        <w:t xml:space="preserve"> </w:t>
      </w:r>
      <w:r w:rsidR="00B34512">
        <w:rPr>
          <w:szCs w:val="26"/>
        </w:rPr>
        <w:t>в</w:t>
      </w:r>
      <w:r w:rsidR="00B34512" w:rsidRPr="00AF5248">
        <w:rPr>
          <w:szCs w:val="26"/>
        </w:rPr>
        <w:t xml:space="preserve">се общественные и административные здания </w:t>
      </w:r>
      <w:r w:rsidR="00B34512">
        <w:rPr>
          <w:szCs w:val="26"/>
        </w:rPr>
        <w:t xml:space="preserve">д. Раздолье также </w:t>
      </w:r>
      <w:r>
        <w:rPr>
          <w:szCs w:val="26"/>
        </w:rPr>
        <w:t>оборудованы приборами коммерческого учета потребления тепловой энергии.</w:t>
      </w:r>
    </w:p>
    <w:p w14:paraId="6F51AD6A" w14:textId="39DD0083" w:rsidR="00F655E6" w:rsidRPr="00F655E6" w:rsidRDefault="00C54C2D" w:rsidP="00F655E6">
      <w:pPr>
        <w:shd w:val="clear" w:color="auto" w:fill="FFFFFF"/>
        <w:suppressAutoHyphens/>
        <w:ind w:firstLine="567"/>
        <w:rPr>
          <w:szCs w:val="26"/>
        </w:rPr>
      </w:pPr>
      <w:r w:rsidRPr="00F655E6">
        <w:rPr>
          <w:szCs w:val="26"/>
        </w:rPr>
        <w:t>Характеристика коммерческих приборов учета расхода тепловой энергии,</w:t>
      </w:r>
      <w:r w:rsidR="00F655E6" w:rsidRPr="00F655E6">
        <w:rPr>
          <w:szCs w:val="26"/>
        </w:rPr>
        <w:t xml:space="preserve"> </w:t>
      </w:r>
      <w:r w:rsidR="00F655E6">
        <w:rPr>
          <w:szCs w:val="26"/>
        </w:rPr>
        <w:t xml:space="preserve">установленных у </w:t>
      </w:r>
      <w:r w:rsidR="00F655E6" w:rsidRPr="00F655E6">
        <w:rPr>
          <w:szCs w:val="26"/>
        </w:rPr>
        <w:t xml:space="preserve">потребителей </w:t>
      </w:r>
      <w:r w:rsidR="00F655E6">
        <w:rPr>
          <w:rFonts w:eastAsia="Calibri" w:cs="Times New Roman"/>
          <w:szCs w:val="26"/>
        </w:rPr>
        <w:t xml:space="preserve">приведена в </w:t>
      </w:r>
      <w:r w:rsidR="00F655E6" w:rsidRPr="00B34512">
        <w:rPr>
          <w:szCs w:val="26"/>
        </w:rPr>
        <w:t>таблице 1.1</w:t>
      </w:r>
      <w:r w:rsidR="00B34512" w:rsidRPr="00B34512">
        <w:rPr>
          <w:szCs w:val="26"/>
        </w:rPr>
        <w:t>3</w:t>
      </w:r>
      <w:r w:rsidR="00F655E6" w:rsidRPr="00B34512">
        <w:rPr>
          <w:szCs w:val="26"/>
        </w:rPr>
        <w:t>.</w:t>
      </w:r>
    </w:p>
    <w:p w14:paraId="0EE45F68" w14:textId="3234E0E6" w:rsidR="0049102A" w:rsidRPr="0050040E" w:rsidRDefault="0049102A" w:rsidP="0050040E">
      <w:pPr>
        <w:pStyle w:val="aa"/>
        <w:ind w:left="0" w:firstLine="0"/>
      </w:pPr>
      <w:r w:rsidRPr="0050040E">
        <w:t xml:space="preserve">Характеристика коммерческих приборов учета расхода тепловой энергии потребителей </w:t>
      </w:r>
      <w:r w:rsidR="00B625F4" w:rsidRPr="0050040E">
        <w:t>д</w:t>
      </w:r>
      <w:r w:rsidRPr="0050040E">
        <w:t xml:space="preserve">. </w:t>
      </w:r>
      <w:r w:rsidR="00B625F4" w:rsidRPr="0050040E">
        <w:t>Раздолье</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2F2D53" w:rsidRPr="00D6157D" w14:paraId="0E426ED7" w14:textId="77777777" w:rsidTr="002F2D53">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1AB" w14:textId="77777777" w:rsidR="002F2D53" w:rsidRPr="00D6157D" w:rsidRDefault="002F2D53" w:rsidP="002F2D53">
            <w:pPr>
              <w:spacing w:line="240" w:lineRule="auto"/>
              <w:jc w:val="center"/>
              <w:rPr>
                <w:b/>
                <w:sz w:val="20"/>
                <w:szCs w:val="20"/>
              </w:rPr>
            </w:pPr>
            <w:bookmarkStart w:id="83" w:name="_Hlk90512727"/>
            <w:r w:rsidRPr="00D6157D">
              <w:rPr>
                <w:b/>
                <w:sz w:val="20"/>
                <w:szCs w:val="20"/>
              </w:rPr>
              <w:t>Наименование потребителя, адрес</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DBBDE" w14:textId="77777777" w:rsidR="002F2D53" w:rsidRPr="00D6157D" w:rsidRDefault="002F2D53" w:rsidP="00D6157D">
            <w:pPr>
              <w:spacing w:line="240" w:lineRule="auto"/>
              <w:jc w:val="center"/>
              <w:rPr>
                <w:b/>
                <w:sz w:val="20"/>
                <w:szCs w:val="20"/>
              </w:rPr>
            </w:pPr>
            <w:r w:rsidRPr="00D6157D">
              <w:rPr>
                <w:b/>
                <w:sz w:val="20"/>
                <w:szCs w:val="20"/>
              </w:rPr>
              <w:t>Наименование</w:t>
            </w:r>
          </w:p>
          <w:p w14:paraId="4BFD302E" w14:textId="77777777" w:rsidR="002F2D53" w:rsidRPr="00D6157D" w:rsidRDefault="002F2D53" w:rsidP="00D6157D">
            <w:pPr>
              <w:spacing w:line="240" w:lineRule="auto"/>
              <w:jc w:val="center"/>
              <w:rPr>
                <w:b/>
                <w:sz w:val="20"/>
                <w:szCs w:val="20"/>
              </w:rPr>
            </w:pPr>
            <w:r w:rsidRPr="00D6157D">
              <w:rPr>
                <w:b/>
                <w:sz w:val="20"/>
                <w:szCs w:val="20"/>
              </w:rPr>
              <w:t>схемы присоединения абонента</w:t>
            </w:r>
          </w:p>
        </w:tc>
        <w:tc>
          <w:tcPr>
            <w:tcW w:w="59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23F8F" w14:textId="77777777" w:rsidR="002F2D53" w:rsidRPr="00D6157D" w:rsidRDefault="002F2D53" w:rsidP="002F2D53">
            <w:pPr>
              <w:spacing w:line="240" w:lineRule="auto"/>
              <w:jc w:val="center"/>
              <w:rPr>
                <w:b/>
                <w:sz w:val="20"/>
                <w:szCs w:val="20"/>
              </w:rPr>
            </w:pPr>
            <w:r w:rsidRPr="00D6157D">
              <w:rPr>
                <w:b/>
                <w:sz w:val="20"/>
                <w:szCs w:val="20"/>
              </w:rPr>
              <w:t>Наличие измерительных приборов</w:t>
            </w:r>
          </w:p>
        </w:tc>
      </w:tr>
      <w:bookmarkEnd w:id="83"/>
      <w:tr w:rsidR="002F2D53" w:rsidRPr="00D6157D" w14:paraId="615E1A45"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A2F4EA" w14:textId="5A005F65" w:rsidR="002F2D53" w:rsidRPr="00D6157D" w:rsidRDefault="002F2D53" w:rsidP="00F655E6">
            <w:pPr>
              <w:spacing w:line="240" w:lineRule="auto"/>
              <w:jc w:val="left"/>
              <w:rPr>
                <w:sz w:val="20"/>
                <w:szCs w:val="20"/>
              </w:rPr>
            </w:pPr>
            <w:r w:rsidRPr="00D6157D">
              <w:rPr>
                <w:sz w:val="20"/>
                <w:szCs w:val="20"/>
              </w:rPr>
              <w:t>МУК «Раздоль</w:t>
            </w:r>
            <w:r w:rsidR="00281005">
              <w:rPr>
                <w:sz w:val="20"/>
                <w:szCs w:val="20"/>
              </w:rPr>
              <w:softHyphen/>
            </w:r>
            <w:r w:rsidRPr="00D6157D">
              <w:rPr>
                <w:sz w:val="20"/>
                <w:szCs w:val="20"/>
              </w:rPr>
              <w:t xml:space="preserve">ское клубное объединение» </w:t>
            </w:r>
          </w:p>
          <w:p w14:paraId="779A816E" w14:textId="77777777" w:rsidR="002F2D53" w:rsidRPr="00D6157D" w:rsidRDefault="002F2D53" w:rsidP="00F655E6">
            <w:pPr>
              <w:spacing w:line="240" w:lineRule="auto"/>
              <w:jc w:val="left"/>
              <w:rPr>
                <w:sz w:val="20"/>
                <w:szCs w:val="20"/>
              </w:rPr>
            </w:pPr>
            <w:r w:rsidRPr="00D6157D">
              <w:rPr>
                <w:sz w:val="20"/>
                <w:szCs w:val="20"/>
              </w:rPr>
              <w:t>(ул. Культуры,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D6463A6" w14:textId="77777777" w:rsidR="002F2D53" w:rsidRPr="00D6157D" w:rsidRDefault="002F2D53" w:rsidP="00E1695A">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B24F15D" w14:textId="77777777" w:rsidR="002F2D53" w:rsidRPr="00D6157D" w:rsidRDefault="002F2D53" w:rsidP="00E1695A">
            <w:pPr>
              <w:spacing w:line="240" w:lineRule="auto"/>
              <w:jc w:val="left"/>
              <w:rPr>
                <w:sz w:val="20"/>
                <w:szCs w:val="20"/>
              </w:rPr>
            </w:pPr>
            <w:r w:rsidRPr="00D6157D">
              <w:rPr>
                <w:sz w:val="20"/>
                <w:szCs w:val="20"/>
              </w:rPr>
              <w:t xml:space="preserve">Тепловычислитель ВКТ-7 (ЗАО "НПФ Теплоком"), </w:t>
            </w:r>
          </w:p>
          <w:p w14:paraId="507662E3" w14:textId="29AF119C" w:rsidR="002F2D53" w:rsidRPr="00D6157D" w:rsidRDefault="002F2D53" w:rsidP="00E1695A">
            <w:pPr>
              <w:spacing w:line="240" w:lineRule="auto"/>
              <w:jc w:val="left"/>
              <w:rPr>
                <w:sz w:val="20"/>
                <w:szCs w:val="20"/>
              </w:rPr>
            </w:pPr>
            <w:r w:rsidRPr="00D6157D">
              <w:rPr>
                <w:sz w:val="20"/>
                <w:szCs w:val="20"/>
              </w:rPr>
              <w:t xml:space="preserve">электромагнитные расходомеры марки ПРЭМ Dу = 50 мм (2 ед.); </w:t>
            </w:r>
          </w:p>
          <w:p w14:paraId="366BFF54" w14:textId="77777777" w:rsidR="002F2D53" w:rsidRPr="00D6157D" w:rsidRDefault="002F2D53" w:rsidP="00E1695A">
            <w:pPr>
              <w:spacing w:line="240" w:lineRule="auto"/>
              <w:jc w:val="left"/>
              <w:rPr>
                <w:sz w:val="20"/>
                <w:szCs w:val="20"/>
              </w:rPr>
            </w:pPr>
            <w:r w:rsidRPr="00D6157D">
              <w:rPr>
                <w:sz w:val="20"/>
                <w:szCs w:val="20"/>
              </w:rPr>
              <w:t xml:space="preserve">термопреобразователь сопротивления КТПТР-01 </w:t>
            </w:r>
          </w:p>
          <w:p w14:paraId="20632564" w14:textId="7DA823A2" w:rsidR="002F2D53" w:rsidRPr="00D6157D" w:rsidRDefault="002F2D53" w:rsidP="00E1695A">
            <w:pPr>
              <w:spacing w:line="240" w:lineRule="auto"/>
              <w:jc w:val="left"/>
              <w:rPr>
                <w:sz w:val="20"/>
                <w:szCs w:val="20"/>
              </w:rPr>
            </w:pPr>
            <w:r w:rsidRPr="00D6157D">
              <w:rPr>
                <w:sz w:val="20"/>
                <w:szCs w:val="20"/>
              </w:rPr>
              <w:t xml:space="preserve">Pt 100/2/4/0…180 (2 ед.); </w:t>
            </w:r>
          </w:p>
          <w:p w14:paraId="169E31BE" w14:textId="77777777" w:rsidR="002F2D53" w:rsidRPr="00D6157D" w:rsidRDefault="002F2D53" w:rsidP="00E1695A">
            <w:pPr>
              <w:spacing w:line="240" w:lineRule="auto"/>
              <w:jc w:val="left"/>
              <w:rPr>
                <w:sz w:val="20"/>
                <w:szCs w:val="20"/>
              </w:rPr>
            </w:pPr>
            <w:r w:rsidRPr="00D6157D">
              <w:rPr>
                <w:sz w:val="20"/>
                <w:szCs w:val="20"/>
              </w:rPr>
              <w:t>показывающие приборы: термоманометр ТМТБ3 "РОСМА" (4 ед.)</w:t>
            </w:r>
          </w:p>
        </w:tc>
      </w:tr>
      <w:tr w:rsidR="002F2D53" w:rsidRPr="00D6157D" w14:paraId="6A9009BF"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222ACA5" w14:textId="44C9C319" w:rsidR="002F2D53" w:rsidRPr="00D6157D" w:rsidRDefault="002F2D53" w:rsidP="00F655E6">
            <w:pPr>
              <w:spacing w:line="240" w:lineRule="auto"/>
              <w:jc w:val="left"/>
              <w:rPr>
                <w:sz w:val="20"/>
                <w:szCs w:val="20"/>
                <w:highlight w:val="yellow"/>
              </w:rPr>
            </w:pPr>
            <w:r w:rsidRPr="00D6157D">
              <w:rPr>
                <w:sz w:val="20"/>
                <w:szCs w:val="20"/>
              </w:rPr>
              <w:t>МОУ «</w:t>
            </w:r>
            <w:r w:rsidR="00281005" w:rsidRPr="00D6157D">
              <w:rPr>
                <w:sz w:val="20"/>
                <w:szCs w:val="20"/>
              </w:rPr>
              <w:t>Раздоль</w:t>
            </w:r>
            <w:r w:rsidR="00281005">
              <w:rPr>
                <w:sz w:val="20"/>
                <w:szCs w:val="20"/>
              </w:rPr>
              <w:softHyphen/>
              <w:t>с</w:t>
            </w:r>
            <w:r w:rsidR="00281005" w:rsidRPr="00D6157D">
              <w:rPr>
                <w:sz w:val="20"/>
                <w:szCs w:val="20"/>
              </w:rPr>
              <w:t>кая</w:t>
            </w:r>
            <w:r w:rsidRPr="00D6157D">
              <w:rPr>
                <w:sz w:val="20"/>
                <w:szCs w:val="20"/>
              </w:rPr>
              <w:t xml:space="preserve"> СОШ»</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7461F24" w14:textId="5C47F579" w:rsidR="002F2D53" w:rsidRPr="00D6157D" w:rsidRDefault="002F2D53" w:rsidP="00E1695A">
            <w:pPr>
              <w:spacing w:line="240" w:lineRule="auto"/>
              <w:jc w:val="center"/>
              <w:rPr>
                <w:sz w:val="20"/>
                <w:szCs w:val="20"/>
                <w:highlight w:val="yellow"/>
              </w:rPr>
            </w:pPr>
            <w:r w:rsidRPr="00D6157D">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7473871C" w14:textId="77777777" w:rsidR="002F2D53" w:rsidRPr="00D6157D" w:rsidRDefault="002F2D53" w:rsidP="00E1695A">
            <w:pPr>
              <w:spacing w:line="240" w:lineRule="auto"/>
              <w:jc w:val="left"/>
              <w:rPr>
                <w:sz w:val="20"/>
                <w:szCs w:val="20"/>
              </w:rPr>
            </w:pPr>
            <w:r w:rsidRPr="00D6157D">
              <w:rPr>
                <w:sz w:val="20"/>
                <w:szCs w:val="20"/>
              </w:rPr>
              <w:t xml:space="preserve">Тепловычислитель «Взлет ТСРВ» (ЗАО «Взлет»), </w:t>
            </w:r>
          </w:p>
          <w:p w14:paraId="0F1330CA" w14:textId="77777777" w:rsidR="002F2D53" w:rsidRPr="00D6157D" w:rsidRDefault="002F2D53" w:rsidP="00E1695A">
            <w:pPr>
              <w:spacing w:line="240" w:lineRule="auto"/>
              <w:jc w:val="left"/>
              <w:rPr>
                <w:sz w:val="20"/>
                <w:szCs w:val="20"/>
              </w:rPr>
            </w:pPr>
            <w:r w:rsidRPr="00D6157D">
              <w:rPr>
                <w:sz w:val="20"/>
                <w:szCs w:val="20"/>
              </w:rPr>
              <w:t>расходомеры-счётчики электромагнитные «Взлет ЭР» (2 ед.);</w:t>
            </w:r>
          </w:p>
          <w:p w14:paraId="704E6401" w14:textId="77777777" w:rsidR="002F2D53" w:rsidRPr="00D6157D" w:rsidRDefault="002F2D53" w:rsidP="00E1695A">
            <w:pPr>
              <w:spacing w:line="240" w:lineRule="auto"/>
              <w:jc w:val="left"/>
              <w:rPr>
                <w:sz w:val="20"/>
                <w:szCs w:val="20"/>
              </w:rPr>
            </w:pPr>
            <w:r w:rsidRPr="00D6157D">
              <w:rPr>
                <w:sz w:val="20"/>
                <w:szCs w:val="20"/>
              </w:rPr>
              <w:t xml:space="preserve">комплект термопреобразователей сопротивления </w:t>
            </w:r>
          </w:p>
          <w:p w14:paraId="6E437359" w14:textId="682F0E8F" w:rsidR="002F2D53" w:rsidRPr="00D6157D" w:rsidRDefault="002F2D53" w:rsidP="00E1695A">
            <w:pPr>
              <w:spacing w:line="240" w:lineRule="auto"/>
              <w:jc w:val="left"/>
              <w:rPr>
                <w:sz w:val="20"/>
                <w:szCs w:val="20"/>
              </w:rPr>
            </w:pPr>
            <w:r w:rsidRPr="00D6157D">
              <w:rPr>
                <w:sz w:val="20"/>
                <w:szCs w:val="20"/>
              </w:rPr>
              <w:t>«Взлет ТПС» (2 ед.);</w:t>
            </w:r>
          </w:p>
          <w:p w14:paraId="2CACFF7D" w14:textId="77777777" w:rsidR="002F2D53" w:rsidRPr="00D6157D" w:rsidRDefault="002F2D53" w:rsidP="00E1695A">
            <w:pPr>
              <w:spacing w:line="240" w:lineRule="auto"/>
              <w:jc w:val="left"/>
              <w:rPr>
                <w:sz w:val="20"/>
                <w:szCs w:val="20"/>
              </w:rPr>
            </w:pPr>
            <w:r w:rsidRPr="00D6157D">
              <w:rPr>
                <w:sz w:val="20"/>
                <w:szCs w:val="20"/>
              </w:rPr>
              <w:t>показывающие приборы: манометры ТМ6 "РОСМА" (2 ед.).</w:t>
            </w:r>
          </w:p>
        </w:tc>
      </w:tr>
      <w:tr w:rsidR="002F2D53" w:rsidRPr="00D6157D" w14:paraId="75F09672"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D2CFFC" w14:textId="77777777" w:rsidR="002F2D53" w:rsidRPr="00D6157D" w:rsidRDefault="002F2D53" w:rsidP="00F655E6">
            <w:pPr>
              <w:spacing w:line="240" w:lineRule="auto"/>
              <w:jc w:val="left"/>
              <w:rPr>
                <w:sz w:val="20"/>
                <w:szCs w:val="20"/>
              </w:rPr>
            </w:pPr>
            <w:r w:rsidRPr="00D6157D">
              <w:rPr>
                <w:sz w:val="20"/>
                <w:szCs w:val="20"/>
              </w:rPr>
              <w:t xml:space="preserve">МДОУ «Детский сад № 19» </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5C81CA17" w14:textId="6F791F7C" w:rsidR="002F2D53" w:rsidRPr="00D6157D" w:rsidRDefault="002F2D53" w:rsidP="00E1695A">
            <w:pPr>
              <w:spacing w:line="240" w:lineRule="auto"/>
              <w:jc w:val="center"/>
              <w:rPr>
                <w:sz w:val="20"/>
                <w:szCs w:val="20"/>
                <w:highlight w:val="yellow"/>
              </w:rPr>
            </w:pPr>
            <w:r w:rsidRPr="00D6157D">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E779C85" w14:textId="77777777" w:rsidR="002F2D53" w:rsidRPr="00D6157D" w:rsidRDefault="002F2D53" w:rsidP="00E1695A">
            <w:pPr>
              <w:spacing w:line="240" w:lineRule="auto"/>
              <w:jc w:val="left"/>
              <w:rPr>
                <w:sz w:val="20"/>
                <w:szCs w:val="20"/>
              </w:rPr>
            </w:pPr>
            <w:r w:rsidRPr="00D6157D">
              <w:rPr>
                <w:sz w:val="20"/>
                <w:szCs w:val="20"/>
              </w:rPr>
              <w:t xml:space="preserve">Тепловычислитель ВКТ-7 (ЗАО "НПФ Теплоком"), </w:t>
            </w:r>
          </w:p>
          <w:p w14:paraId="6C8E1014" w14:textId="7AB76420" w:rsidR="002F2D53" w:rsidRPr="00D6157D" w:rsidRDefault="002F2D53" w:rsidP="00E1695A">
            <w:pPr>
              <w:spacing w:line="240" w:lineRule="auto"/>
              <w:jc w:val="left"/>
              <w:rPr>
                <w:sz w:val="20"/>
                <w:szCs w:val="20"/>
              </w:rPr>
            </w:pPr>
            <w:r w:rsidRPr="00D6157D">
              <w:rPr>
                <w:sz w:val="20"/>
                <w:szCs w:val="20"/>
              </w:rPr>
              <w:t xml:space="preserve">электромагнитные расходомеры марки ПРЭМ Dу = 32 мм (2 ед.); </w:t>
            </w:r>
          </w:p>
          <w:p w14:paraId="210BC4FB" w14:textId="77777777" w:rsidR="002F2D53" w:rsidRPr="00D6157D" w:rsidRDefault="002F2D53" w:rsidP="00E1695A">
            <w:pPr>
              <w:spacing w:line="240" w:lineRule="auto"/>
              <w:jc w:val="left"/>
              <w:rPr>
                <w:sz w:val="20"/>
                <w:szCs w:val="20"/>
                <w:highlight w:val="yellow"/>
              </w:rPr>
            </w:pPr>
            <w:r w:rsidRPr="00D6157D">
              <w:rPr>
                <w:sz w:val="20"/>
                <w:szCs w:val="20"/>
              </w:rPr>
              <w:t>термопреобразователь сопротивления КТСП-Н (2 ед.)</w:t>
            </w:r>
          </w:p>
        </w:tc>
      </w:tr>
      <w:tr w:rsidR="002F2D53" w:rsidRPr="00D6157D" w14:paraId="67223DA7"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C88036" w14:textId="47E2DB24" w:rsidR="002F2D53" w:rsidRPr="00D6157D" w:rsidRDefault="002F2D53" w:rsidP="00F655E6">
            <w:pPr>
              <w:spacing w:line="240" w:lineRule="auto"/>
              <w:jc w:val="left"/>
              <w:rPr>
                <w:sz w:val="20"/>
                <w:szCs w:val="20"/>
                <w:highlight w:val="yellow"/>
              </w:rPr>
            </w:pPr>
            <w:r w:rsidRPr="00D6157D">
              <w:rPr>
                <w:sz w:val="20"/>
                <w:szCs w:val="20"/>
              </w:rPr>
              <w:t>Здание фельд</w:t>
            </w:r>
            <w:r w:rsidR="00281005">
              <w:rPr>
                <w:sz w:val="20"/>
                <w:szCs w:val="20"/>
              </w:rPr>
              <w:softHyphen/>
            </w:r>
            <w:r w:rsidRPr="00D6157D">
              <w:rPr>
                <w:sz w:val="20"/>
                <w:szCs w:val="20"/>
              </w:rPr>
              <w:t>шерско-акушер</w:t>
            </w:r>
            <w:r w:rsidR="00281005">
              <w:rPr>
                <w:sz w:val="20"/>
                <w:szCs w:val="20"/>
              </w:rPr>
              <w:softHyphen/>
            </w:r>
            <w:r w:rsidRPr="00D6157D">
              <w:rPr>
                <w:sz w:val="20"/>
                <w:szCs w:val="20"/>
              </w:rPr>
              <w:t>ского пункта (ФАП)</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0BEB6792" w14:textId="77777777" w:rsidR="002F2D53" w:rsidRPr="00D6157D" w:rsidRDefault="002F2D53" w:rsidP="00E1695A">
            <w:pPr>
              <w:spacing w:line="240" w:lineRule="auto"/>
              <w:jc w:val="center"/>
              <w:rPr>
                <w:sz w:val="20"/>
                <w:szCs w:val="20"/>
                <w:highlight w:val="yellow"/>
              </w:rPr>
            </w:pPr>
            <w:r w:rsidRPr="00D6157D">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3FAE6D27" w14:textId="77777777" w:rsidR="002F2D53" w:rsidRPr="00D6157D" w:rsidRDefault="002F2D53" w:rsidP="00E1695A">
            <w:pPr>
              <w:spacing w:line="240" w:lineRule="auto"/>
              <w:jc w:val="left"/>
              <w:rPr>
                <w:sz w:val="20"/>
                <w:szCs w:val="20"/>
              </w:rPr>
            </w:pPr>
            <w:r w:rsidRPr="00D6157D">
              <w:rPr>
                <w:sz w:val="20"/>
                <w:szCs w:val="20"/>
              </w:rPr>
              <w:t xml:space="preserve">Теплосчетчик ВКТ-7 (ЗАО "НПФ Теплоком"), </w:t>
            </w:r>
          </w:p>
          <w:p w14:paraId="219E59B2" w14:textId="77777777" w:rsidR="002F2D53" w:rsidRPr="00D6157D" w:rsidRDefault="002F2D53" w:rsidP="00E1695A">
            <w:pPr>
              <w:spacing w:line="240" w:lineRule="auto"/>
              <w:jc w:val="left"/>
              <w:rPr>
                <w:sz w:val="20"/>
                <w:szCs w:val="20"/>
              </w:rPr>
            </w:pPr>
            <w:r w:rsidRPr="00D6157D">
              <w:rPr>
                <w:sz w:val="20"/>
                <w:szCs w:val="20"/>
              </w:rPr>
              <w:t xml:space="preserve">электромагнитные расходомеры ПРЭМ Dy = 32 мм (2 ед.); термопреобразователь сопротивления </w:t>
            </w:r>
          </w:p>
          <w:p w14:paraId="52E3C40D" w14:textId="77777777" w:rsidR="002F2D53" w:rsidRPr="00D6157D" w:rsidRDefault="002F2D53" w:rsidP="00E1695A">
            <w:pPr>
              <w:spacing w:line="240" w:lineRule="auto"/>
              <w:jc w:val="left"/>
              <w:rPr>
                <w:sz w:val="20"/>
                <w:szCs w:val="20"/>
              </w:rPr>
            </w:pPr>
            <w:r w:rsidRPr="00D6157D">
              <w:rPr>
                <w:sz w:val="20"/>
                <w:szCs w:val="20"/>
              </w:rPr>
              <w:t xml:space="preserve">КТПТР-01 100П/1/4/0…180 (2 ед.); </w:t>
            </w:r>
          </w:p>
        </w:tc>
      </w:tr>
      <w:tr w:rsidR="002F2D53" w:rsidRPr="00D6157D" w14:paraId="4AE42E1D" w14:textId="77777777" w:rsidTr="00E1695A">
        <w:trPr>
          <w:trHeight w:val="20"/>
          <w:jc w:val="center"/>
        </w:trPr>
        <w:tc>
          <w:tcPr>
            <w:tcW w:w="169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80C3F64" w14:textId="77777777" w:rsidR="00B34512" w:rsidRDefault="002F2D53" w:rsidP="00F655E6">
            <w:pPr>
              <w:spacing w:line="240" w:lineRule="auto"/>
              <w:jc w:val="left"/>
              <w:rPr>
                <w:sz w:val="20"/>
                <w:szCs w:val="20"/>
              </w:rPr>
            </w:pPr>
            <w:r w:rsidRPr="00D6157D">
              <w:rPr>
                <w:sz w:val="20"/>
                <w:szCs w:val="20"/>
              </w:rPr>
              <w:t>Магазин</w:t>
            </w:r>
          </w:p>
          <w:p w14:paraId="27A41785" w14:textId="78E8B305" w:rsidR="002F2D53" w:rsidRPr="00D6157D" w:rsidRDefault="002F2D53" w:rsidP="00F655E6">
            <w:pPr>
              <w:spacing w:line="240" w:lineRule="auto"/>
              <w:jc w:val="left"/>
              <w:rPr>
                <w:sz w:val="20"/>
                <w:szCs w:val="20"/>
              </w:rPr>
            </w:pPr>
            <w:r w:rsidRPr="00D6157D">
              <w:rPr>
                <w:sz w:val="20"/>
                <w:szCs w:val="20"/>
              </w:rPr>
              <w:t xml:space="preserve"> «Верный» </w:t>
            </w:r>
          </w:p>
          <w:p w14:paraId="5D2719B7" w14:textId="4E575136" w:rsidR="002F2D53" w:rsidRPr="00D6157D" w:rsidRDefault="002F2D53" w:rsidP="00F655E6">
            <w:pPr>
              <w:spacing w:line="240" w:lineRule="auto"/>
              <w:jc w:val="left"/>
              <w:rPr>
                <w:sz w:val="20"/>
                <w:szCs w:val="20"/>
              </w:rPr>
            </w:pPr>
            <w:r w:rsidRPr="00D6157D">
              <w:rPr>
                <w:sz w:val="20"/>
                <w:szCs w:val="20"/>
              </w:rPr>
              <w:t xml:space="preserve">(ул. </w:t>
            </w:r>
            <w:r w:rsidR="00281005" w:rsidRPr="00D6157D">
              <w:rPr>
                <w:sz w:val="20"/>
                <w:szCs w:val="20"/>
              </w:rPr>
              <w:t>Централь</w:t>
            </w:r>
            <w:r w:rsidR="00281005">
              <w:rPr>
                <w:sz w:val="20"/>
                <w:szCs w:val="20"/>
              </w:rPr>
              <w:softHyphen/>
              <w:t>ная</w:t>
            </w:r>
            <w:r w:rsidRPr="00D6157D">
              <w:rPr>
                <w:sz w:val="20"/>
                <w:szCs w:val="20"/>
              </w:rPr>
              <w:t>, 28)</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40125780" w14:textId="77777777" w:rsidR="002F2D53" w:rsidRPr="00D6157D" w:rsidRDefault="002F2D53" w:rsidP="00E1695A">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nil"/>
              <w:left w:val="nil"/>
              <w:bottom w:val="single" w:sz="4" w:space="0" w:color="auto"/>
              <w:right w:val="single" w:sz="4" w:space="0" w:color="auto"/>
            </w:tcBorders>
            <w:shd w:val="clear" w:color="auto" w:fill="FFFFFF" w:themeFill="background1"/>
            <w:vAlign w:val="center"/>
            <w:hideMark/>
          </w:tcPr>
          <w:p w14:paraId="1ED13CAF" w14:textId="77777777" w:rsidR="002F2D53" w:rsidRPr="00D6157D" w:rsidRDefault="002F2D53" w:rsidP="00E1695A">
            <w:pPr>
              <w:spacing w:line="240" w:lineRule="auto"/>
              <w:jc w:val="left"/>
              <w:rPr>
                <w:sz w:val="20"/>
                <w:szCs w:val="20"/>
              </w:rPr>
            </w:pPr>
            <w:r w:rsidRPr="00D6157D">
              <w:rPr>
                <w:sz w:val="20"/>
                <w:szCs w:val="20"/>
              </w:rPr>
              <w:t>Тепловычислитель СПТ 941, (АО НПФ Логика)</w:t>
            </w:r>
          </w:p>
          <w:p w14:paraId="5C11D5D2" w14:textId="77777777" w:rsidR="002F2D53" w:rsidRPr="00D6157D" w:rsidRDefault="002F2D53" w:rsidP="00E1695A">
            <w:pPr>
              <w:spacing w:line="240" w:lineRule="auto"/>
              <w:jc w:val="left"/>
              <w:rPr>
                <w:sz w:val="20"/>
                <w:szCs w:val="20"/>
              </w:rPr>
            </w:pPr>
            <w:r w:rsidRPr="00D6157D">
              <w:rPr>
                <w:sz w:val="20"/>
                <w:szCs w:val="20"/>
              </w:rPr>
              <w:t>расходомер счетчик горячей воды ВСТН 50 (1 ед.),</w:t>
            </w:r>
          </w:p>
          <w:p w14:paraId="3344C7BC" w14:textId="77777777" w:rsidR="002F2D53" w:rsidRPr="00D6157D" w:rsidRDefault="002F2D53" w:rsidP="00E1695A">
            <w:pPr>
              <w:spacing w:line="240" w:lineRule="auto"/>
              <w:jc w:val="left"/>
              <w:rPr>
                <w:sz w:val="20"/>
                <w:szCs w:val="20"/>
              </w:rPr>
            </w:pPr>
            <w:r w:rsidRPr="00D6157D">
              <w:rPr>
                <w:sz w:val="20"/>
                <w:szCs w:val="20"/>
              </w:rPr>
              <w:t>термопреобразователь сопротивления КТПТР-01</w:t>
            </w:r>
          </w:p>
          <w:p w14:paraId="70AF4718" w14:textId="77777777" w:rsidR="002F2D53" w:rsidRPr="00D6157D" w:rsidRDefault="002F2D53" w:rsidP="00E1695A">
            <w:pPr>
              <w:spacing w:line="240" w:lineRule="auto"/>
              <w:jc w:val="left"/>
              <w:rPr>
                <w:sz w:val="20"/>
                <w:szCs w:val="20"/>
              </w:rPr>
            </w:pPr>
            <w:r w:rsidRPr="00D6157D">
              <w:rPr>
                <w:sz w:val="20"/>
                <w:szCs w:val="20"/>
              </w:rPr>
              <w:t>Pt 100/2/4/0…180 (2 ед.).</w:t>
            </w:r>
          </w:p>
        </w:tc>
      </w:tr>
      <w:tr w:rsidR="002F2D53" w:rsidRPr="00D6157D" w14:paraId="2F788F51" w14:textId="77777777" w:rsidTr="00E1695A">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BB1D9" w14:textId="77777777" w:rsidR="002F2D53" w:rsidRPr="00D6157D" w:rsidRDefault="002F2D53" w:rsidP="00F655E6">
            <w:pPr>
              <w:spacing w:line="216" w:lineRule="auto"/>
              <w:jc w:val="left"/>
              <w:rPr>
                <w:sz w:val="20"/>
                <w:szCs w:val="20"/>
              </w:rPr>
            </w:pPr>
            <w:r w:rsidRPr="00D6157D">
              <w:rPr>
                <w:sz w:val="20"/>
                <w:szCs w:val="20"/>
              </w:rPr>
              <w:t>Магазин «</w:t>
            </w:r>
            <w:r w:rsidRPr="00D6157D">
              <w:rPr>
                <w:sz w:val="20"/>
                <w:szCs w:val="20"/>
                <w:lang w:val="en-US"/>
              </w:rPr>
              <w:t>OZON</w:t>
            </w:r>
            <w:r w:rsidRPr="00D6157D">
              <w:rPr>
                <w:sz w:val="20"/>
                <w:szCs w:val="20"/>
              </w:rPr>
              <w:t xml:space="preserve">» </w:t>
            </w:r>
          </w:p>
          <w:p w14:paraId="7D7045C4" w14:textId="0702385C" w:rsidR="002F2D53" w:rsidRPr="00D6157D" w:rsidRDefault="002F2D53" w:rsidP="00F655E6">
            <w:pPr>
              <w:spacing w:line="240" w:lineRule="auto"/>
              <w:jc w:val="left"/>
              <w:rPr>
                <w:sz w:val="20"/>
                <w:szCs w:val="20"/>
              </w:rPr>
            </w:pPr>
            <w:r w:rsidRPr="00D6157D">
              <w:rPr>
                <w:sz w:val="20"/>
                <w:szCs w:val="20"/>
              </w:rPr>
              <w:t xml:space="preserve">(ул. </w:t>
            </w:r>
            <w:r w:rsidR="00281005" w:rsidRPr="00D6157D">
              <w:rPr>
                <w:sz w:val="20"/>
                <w:szCs w:val="20"/>
              </w:rPr>
              <w:t>Централь</w:t>
            </w:r>
            <w:r w:rsidR="00281005">
              <w:rPr>
                <w:sz w:val="20"/>
                <w:szCs w:val="20"/>
              </w:rPr>
              <w:softHyphen/>
              <w:t>ная</w:t>
            </w:r>
            <w:r w:rsidRPr="00D6157D">
              <w:rPr>
                <w:sz w:val="20"/>
                <w:szCs w:val="20"/>
              </w:rPr>
              <w:t>, 26)</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573168D6" w14:textId="508EA901" w:rsidR="002F2D53" w:rsidRPr="00D6157D" w:rsidRDefault="002F2D53" w:rsidP="00E1695A">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1D8FC4AB" w14:textId="4E4CD9A5" w:rsidR="002F2D53" w:rsidRPr="00B34512" w:rsidRDefault="002F2D53" w:rsidP="00E1695A">
            <w:pPr>
              <w:spacing w:line="216" w:lineRule="auto"/>
              <w:jc w:val="left"/>
              <w:rPr>
                <w:sz w:val="20"/>
                <w:szCs w:val="20"/>
              </w:rPr>
            </w:pPr>
            <w:r w:rsidRPr="00D6157D">
              <w:rPr>
                <w:sz w:val="20"/>
                <w:szCs w:val="20"/>
              </w:rPr>
              <w:t>Теплосчетчик</w:t>
            </w:r>
            <w:r w:rsidRPr="00B34512">
              <w:rPr>
                <w:sz w:val="20"/>
                <w:szCs w:val="20"/>
              </w:rPr>
              <w:t xml:space="preserve"> </w:t>
            </w:r>
            <w:r w:rsidRPr="00D6157D">
              <w:rPr>
                <w:sz w:val="20"/>
                <w:szCs w:val="20"/>
                <w:lang w:val="en-US"/>
              </w:rPr>
              <w:t>Techem</w:t>
            </w:r>
            <w:r w:rsidRPr="00B34512">
              <w:rPr>
                <w:sz w:val="20"/>
                <w:szCs w:val="20"/>
              </w:rPr>
              <w:t xml:space="preserve"> </w:t>
            </w:r>
            <w:r w:rsidRPr="00D6157D">
              <w:rPr>
                <w:sz w:val="20"/>
                <w:szCs w:val="20"/>
                <w:lang w:val="en-US"/>
              </w:rPr>
              <w:t>Compact</w:t>
            </w:r>
            <w:r w:rsidRPr="00B34512">
              <w:rPr>
                <w:sz w:val="20"/>
                <w:szCs w:val="20"/>
              </w:rPr>
              <w:t xml:space="preserve"> 5 ("</w:t>
            </w:r>
            <w:r w:rsidRPr="00D6157D">
              <w:rPr>
                <w:sz w:val="20"/>
                <w:szCs w:val="20"/>
                <w:lang w:val="en-US"/>
              </w:rPr>
              <w:t>Techem</w:t>
            </w:r>
            <w:r w:rsidRPr="00B34512">
              <w:rPr>
                <w:sz w:val="20"/>
                <w:szCs w:val="20"/>
              </w:rPr>
              <w:t xml:space="preserve"> </w:t>
            </w:r>
            <w:r w:rsidRPr="00D6157D">
              <w:rPr>
                <w:sz w:val="20"/>
                <w:szCs w:val="20"/>
                <w:lang w:val="en-US"/>
              </w:rPr>
              <w:t>Energy</w:t>
            </w:r>
            <w:r w:rsidRPr="00B34512">
              <w:rPr>
                <w:sz w:val="20"/>
                <w:szCs w:val="20"/>
              </w:rPr>
              <w:t xml:space="preserve"> </w:t>
            </w:r>
            <w:r w:rsidRPr="00D6157D">
              <w:rPr>
                <w:sz w:val="20"/>
                <w:szCs w:val="20"/>
                <w:lang w:val="en-US"/>
              </w:rPr>
              <w:t>Services</w:t>
            </w:r>
            <w:r w:rsidRPr="00B34512">
              <w:rPr>
                <w:sz w:val="20"/>
                <w:szCs w:val="20"/>
              </w:rPr>
              <w:t xml:space="preserve"> </w:t>
            </w:r>
            <w:r w:rsidRPr="00D6157D">
              <w:rPr>
                <w:sz w:val="20"/>
                <w:szCs w:val="20"/>
                <w:lang w:val="en-US"/>
              </w:rPr>
              <w:t>GmbH</w:t>
            </w:r>
            <w:r w:rsidRPr="00B34512">
              <w:rPr>
                <w:sz w:val="20"/>
                <w:szCs w:val="20"/>
              </w:rPr>
              <w:t xml:space="preserve">", </w:t>
            </w:r>
            <w:r w:rsidRPr="00D6157D">
              <w:rPr>
                <w:sz w:val="20"/>
                <w:szCs w:val="20"/>
              </w:rPr>
              <w:t>Германия</w:t>
            </w:r>
            <w:r w:rsidRPr="00B34512">
              <w:rPr>
                <w:sz w:val="20"/>
                <w:szCs w:val="20"/>
              </w:rPr>
              <w:t xml:space="preserve">) </w:t>
            </w:r>
            <w:r w:rsidRPr="00D6157D">
              <w:rPr>
                <w:sz w:val="20"/>
                <w:szCs w:val="20"/>
                <w:lang w:val="en-US"/>
              </w:rPr>
              <w:t>c</w:t>
            </w:r>
            <w:r w:rsidR="00B34512">
              <w:rPr>
                <w:sz w:val="20"/>
                <w:szCs w:val="20"/>
              </w:rPr>
              <w:t xml:space="preserve"> </w:t>
            </w:r>
            <w:r w:rsidRPr="00D6157D">
              <w:rPr>
                <w:sz w:val="20"/>
                <w:szCs w:val="20"/>
              </w:rPr>
              <w:t xml:space="preserve">термометрами сопротивления </w:t>
            </w:r>
            <w:r w:rsidRPr="00D6157D">
              <w:rPr>
                <w:sz w:val="20"/>
                <w:szCs w:val="20"/>
                <w:lang w:val="en-US"/>
              </w:rPr>
              <w:t>Pt</w:t>
            </w:r>
            <w:r w:rsidRPr="00B34512">
              <w:rPr>
                <w:sz w:val="20"/>
                <w:szCs w:val="20"/>
              </w:rPr>
              <w:t xml:space="preserve"> 500</w:t>
            </w:r>
            <w:r w:rsidRPr="00D6157D">
              <w:rPr>
                <w:sz w:val="20"/>
                <w:szCs w:val="20"/>
              </w:rPr>
              <w:t xml:space="preserve"> (2 ед.)</w:t>
            </w:r>
          </w:p>
        </w:tc>
      </w:tr>
    </w:tbl>
    <w:p w14:paraId="6F921A1D" w14:textId="12C4BC84" w:rsidR="00B34512" w:rsidRDefault="00B34512">
      <w:r>
        <w:br w:type="page"/>
      </w:r>
    </w:p>
    <w:p w14:paraId="2080BD04" w14:textId="7EC29833" w:rsidR="00B34512" w:rsidRPr="00B34512" w:rsidRDefault="00B34512" w:rsidP="00B34512">
      <w:pPr>
        <w:spacing w:line="240" w:lineRule="auto"/>
        <w:rPr>
          <w:b/>
          <w:sz w:val="24"/>
          <w:szCs w:val="24"/>
        </w:rPr>
      </w:pPr>
      <w:r w:rsidRPr="00B34512">
        <w:rPr>
          <w:b/>
          <w:sz w:val="24"/>
          <w:szCs w:val="24"/>
        </w:rPr>
        <w:lastRenderedPageBreak/>
        <w:t>Продолжение таблицы 1.13.</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B34512" w:rsidRPr="00B34512" w14:paraId="4B379F6E"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5C357" w14:textId="77777777" w:rsidR="00B34512" w:rsidRPr="00B34512" w:rsidRDefault="00B34512" w:rsidP="00B34512">
            <w:pPr>
              <w:spacing w:line="228" w:lineRule="auto"/>
              <w:jc w:val="center"/>
              <w:rPr>
                <w:b/>
                <w:sz w:val="20"/>
                <w:szCs w:val="20"/>
              </w:rPr>
            </w:pPr>
            <w:r w:rsidRPr="00B34512">
              <w:rPr>
                <w:b/>
                <w:sz w:val="20"/>
                <w:szCs w:val="20"/>
              </w:rPr>
              <w:t>Наименование потребителя, адрес</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5723C861" w14:textId="77777777" w:rsidR="00B34512" w:rsidRPr="00B34512" w:rsidRDefault="00B34512" w:rsidP="00B34512">
            <w:pPr>
              <w:spacing w:line="240" w:lineRule="auto"/>
              <w:jc w:val="center"/>
              <w:rPr>
                <w:b/>
                <w:sz w:val="20"/>
                <w:szCs w:val="20"/>
              </w:rPr>
            </w:pPr>
            <w:r w:rsidRPr="00B34512">
              <w:rPr>
                <w:b/>
                <w:sz w:val="20"/>
                <w:szCs w:val="20"/>
              </w:rPr>
              <w:t>Наименование</w:t>
            </w:r>
          </w:p>
          <w:p w14:paraId="12CB211C" w14:textId="77777777" w:rsidR="00B34512" w:rsidRPr="00B34512" w:rsidRDefault="00B34512" w:rsidP="00B34512">
            <w:pPr>
              <w:spacing w:line="240" w:lineRule="auto"/>
              <w:jc w:val="center"/>
              <w:rPr>
                <w:b/>
                <w:sz w:val="20"/>
                <w:szCs w:val="20"/>
              </w:rPr>
            </w:pPr>
            <w:r w:rsidRPr="00B34512">
              <w:rPr>
                <w:b/>
                <w:sz w:val="20"/>
                <w:szCs w:val="20"/>
              </w:rPr>
              <w:t>схемы присоединения абонента</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15C1E9EB" w14:textId="77777777" w:rsidR="00B34512" w:rsidRPr="00B34512" w:rsidRDefault="00B34512" w:rsidP="00B34512">
            <w:pPr>
              <w:spacing w:line="228" w:lineRule="auto"/>
              <w:jc w:val="center"/>
              <w:rPr>
                <w:b/>
                <w:sz w:val="20"/>
                <w:szCs w:val="20"/>
              </w:rPr>
            </w:pPr>
            <w:r w:rsidRPr="00B34512">
              <w:rPr>
                <w:b/>
                <w:sz w:val="20"/>
                <w:szCs w:val="20"/>
              </w:rPr>
              <w:t>Наличие измерительных приборов</w:t>
            </w:r>
          </w:p>
        </w:tc>
      </w:tr>
      <w:tr w:rsidR="002F2D53" w:rsidRPr="00D6157D" w14:paraId="56E8975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AD6DF" w14:textId="77777777" w:rsidR="002F2D53" w:rsidRPr="00D6157D" w:rsidRDefault="002F2D53" w:rsidP="00F655E6">
            <w:pPr>
              <w:spacing w:line="228" w:lineRule="auto"/>
              <w:jc w:val="left"/>
              <w:rPr>
                <w:sz w:val="20"/>
                <w:szCs w:val="20"/>
              </w:rPr>
            </w:pPr>
            <w:r w:rsidRPr="00D6157D">
              <w:rPr>
                <w:sz w:val="20"/>
                <w:szCs w:val="20"/>
              </w:rPr>
              <w:t xml:space="preserve">Жилой дом </w:t>
            </w:r>
          </w:p>
          <w:p w14:paraId="35B60F99" w14:textId="427D036F" w:rsidR="002F2D53" w:rsidRPr="00D6157D" w:rsidRDefault="002F2D53" w:rsidP="00F655E6">
            <w:pPr>
              <w:spacing w:line="240" w:lineRule="auto"/>
              <w:jc w:val="left"/>
              <w:rPr>
                <w:sz w:val="20"/>
                <w:szCs w:val="20"/>
              </w:rPr>
            </w:pPr>
            <w:r w:rsidRPr="00D6157D">
              <w:rPr>
                <w:sz w:val="20"/>
                <w:szCs w:val="20"/>
              </w:rPr>
              <w:t xml:space="preserve">(ул. </w:t>
            </w:r>
            <w:r w:rsidR="00281005" w:rsidRPr="00D6157D">
              <w:rPr>
                <w:sz w:val="20"/>
                <w:szCs w:val="20"/>
              </w:rPr>
              <w:t>Централь</w:t>
            </w:r>
            <w:r w:rsidR="00281005">
              <w:rPr>
                <w:sz w:val="20"/>
                <w:szCs w:val="20"/>
              </w:rPr>
              <w:softHyphen/>
              <w:t>ная</w:t>
            </w:r>
            <w:r w:rsidRPr="00D6157D">
              <w:rPr>
                <w:sz w:val="20"/>
                <w:szCs w:val="20"/>
              </w:rPr>
              <w:t>, 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481401E" w14:textId="248E0B91" w:rsidR="002F2D53" w:rsidRPr="00D6157D" w:rsidRDefault="002F2D53"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C7A315D" w14:textId="77777777" w:rsidR="002F2D53" w:rsidRPr="00D6157D" w:rsidRDefault="002F2D53" w:rsidP="002F2D53">
            <w:pPr>
              <w:spacing w:line="228"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-210,</w:t>
            </w:r>
          </w:p>
          <w:p w14:paraId="36C489BD" w14:textId="77777777" w:rsidR="002F2D53" w:rsidRPr="00D6157D" w:rsidRDefault="002F2D53" w:rsidP="002F2D53">
            <w:pPr>
              <w:spacing w:line="228"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(2 ед.),</w:t>
            </w:r>
          </w:p>
          <w:p w14:paraId="2CE4E00B" w14:textId="77777777" w:rsidR="002F2D53" w:rsidRPr="00D6157D" w:rsidRDefault="002F2D53" w:rsidP="002F2D53">
            <w:pPr>
              <w:spacing w:line="228" w:lineRule="auto"/>
              <w:rPr>
                <w:sz w:val="20"/>
                <w:szCs w:val="20"/>
              </w:rPr>
            </w:pPr>
            <w:r w:rsidRPr="00D6157D">
              <w:rPr>
                <w:sz w:val="20"/>
                <w:szCs w:val="20"/>
              </w:rPr>
              <w:t>тепловычислитель СПТ 941 (АО НПФ Логика),</w:t>
            </w:r>
          </w:p>
          <w:p w14:paraId="6C4B49D9" w14:textId="6C21CAB5" w:rsidR="002F2D53" w:rsidRPr="00D6157D" w:rsidRDefault="002F2D53" w:rsidP="002F2D53">
            <w:pPr>
              <w:spacing w:line="228" w:lineRule="auto"/>
              <w:rPr>
                <w:sz w:val="20"/>
                <w:szCs w:val="20"/>
              </w:rPr>
            </w:pPr>
            <w:r w:rsidRPr="00D6157D">
              <w:rPr>
                <w:sz w:val="20"/>
                <w:szCs w:val="20"/>
              </w:rPr>
              <w:t>электромагнитные расходомеры ПРЭМ Dy = 50 мм (2 ед.);</w:t>
            </w:r>
          </w:p>
          <w:p w14:paraId="1F5CF3DC" w14:textId="77777777" w:rsidR="002F2D53" w:rsidRPr="00D6157D" w:rsidRDefault="002F2D53" w:rsidP="002F2D53">
            <w:pPr>
              <w:spacing w:line="228" w:lineRule="auto"/>
              <w:rPr>
                <w:sz w:val="20"/>
                <w:szCs w:val="20"/>
              </w:rPr>
            </w:pPr>
            <w:r w:rsidRPr="00D6157D">
              <w:rPr>
                <w:sz w:val="20"/>
                <w:szCs w:val="20"/>
              </w:rPr>
              <w:t>термопреобразователи сопротивления (2 ед.);</w:t>
            </w:r>
          </w:p>
          <w:p w14:paraId="1761C0D1" w14:textId="77777777" w:rsidR="00B34512" w:rsidRDefault="002F2D53" w:rsidP="002F2D53">
            <w:pPr>
              <w:spacing w:line="228" w:lineRule="auto"/>
              <w:rPr>
                <w:sz w:val="20"/>
                <w:szCs w:val="20"/>
              </w:rPr>
            </w:pPr>
            <w:r w:rsidRPr="00D6157D">
              <w:rPr>
                <w:sz w:val="20"/>
                <w:szCs w:val="20"/>
              </w:rPr>
              <w:t xml:space="preserve">показывающие приборы: </w:t>
            </w:r>
          </w:p>
          <w:p w14:paraId="4E99832D" w14:textId="40C9C39A" w:rsidR="002F2D53" w:rsidRPr="00D6157D" w:rsidRDefault="002F2D53" w:rsidP="002F2D53">
            <w:pPr>
              <w:spacing w:line="228" w:lineRule="auto"/>
              <w:rPr>
                <w:sz w:val="20"/>
                <w:szCs w:val="20"/>
              </w:rPr>
            </w:pPr>
            <w:r w:rsidRPr="00D6157D">
              <w:rPr>
                <w:sz w:val="20"/>
                <w:szCs w:val="20"/>
              </w:rPr>
              <w:t xml:space="preserve">термоманометр ТПТБ-31Т.2 ЗАО «Росма» (6 ед.), </w:t>
            </w:r>
          </w:p>
          <w:p w14:paraId="0D858915" w14:textId="724A23A5" w:rsidR="002F2D53" w:rsidRPr="00D6157D" w:rsidRDefault="002F2D53" w:rsidP="002F2D53">
            <w:pPr>
              <w:spacing w:line="240" w:lineRule="auto"/>
              <w:rPr>
                <w:sz w:val="20"/>
                <w:szCs w:val="20"/>
              </w:rPr>
            </w:pPr>
            <w:r w:rsidRPr="00D6157D">
              <w:rPr>
                <w:sz w:val="20"/>
                <w:szCs w:val="20"/>
              </w:rPr>
              <w:t>манометр ТМ-510 ЗАО «Росма» (5 ед.)</w:t>
            </w:r>
          </w:p>
        </w:tc>
      </w:tr>
      <w:tr w:rsidR="002F2D53" w:rsidRPr="00D6157D" w14:paraId="40CCAF8B"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56850" w14:textId="77777777" w:rsidR="002F2D53" w:rsidRPr="00D6157D" w:rsidRDefault="002F2D53" w:rsidP="00F655E6">
            <w:pPr>
              <w:spacing w:line="240" w:lineRule="auto"/>
              <w:jc w:val="left"/>
              <w:rPr>
                <w:sz w:val="20"/>
                <w:szCs w:val="20"/>
              </w:rPr>
            </w:pPr>
            <w:r w:rsidRPr="00D6157D">
              <w:rPr>
                <w:sz w:val="20"/>
                <w:szCs w:val="20"/>
              </w:rPr>
              <w:t xml:space="preserve">Жилой дом </w:t>
            </w:r>
          </w:p>
          <w:p w14:paraId="302E8888" w14:textId="6396B5A4" w:rsidR="002F2D53" w:rsidRPr="00D6157D" w:rsidRDefault="002F2D53" w:rsidP="00F655E6">
            <w:pPr>
              <w:spacing w:line="240" w:lineRule="auto"/>
              <w:jc w:val="left"/>
              <w:rPr>
                <w:sz w:val="20"/>
                <w:szCs w:val="20"/>
              </w:rPr>
            </w:pPr>
            <w:r w:rsidRPr="00D6157D">
              <w:rPr>
                <w:sz w:val="20"/>
                <w:szCs w:val="20"/>
              </w:rPr>
              <w:t xml:space="preserve">(ул. </w:t>
            </w:r>
            <w:r w:rsidR="00281005" w:rsidRPr="00D6157D">
              <w:rPr>
                <w:sz w:val="20"/>
                <w:szCs w:val="20"/>
              </w:rPr>
              <w:t>Централь</w:t>
            </w:r>
            <w:r w:rsidR="00281005">
              <w:rPr>
                <w:sz w:val="20"/>
                <w:szCs w:val="20"/>
              </w:rPr>
              <w:softHyphen/>
              <w:t>ная</w:t>
            </w:r>
            <w:r w:rsidRPr="00D6157D">
              <w:rPr>
                <w:sz w:val="20"/>
                <w:szCs w:val="20"/>
              </w:rPr>
              <w:t>, 10)</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438A26D" w14:textId="16ACEE31" w:rsidR="002F2D53" w:rsidRPr="00D6157D" w:rsidRDefault="00D6157D"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3A6C72D" w14:textId="77777777" w:rsidR="00D6157D" w:rsidRPr="00D6157D" w:rsidRDefault="00D6157D" w:rsidP="00D6157D">
            <w:pPr>
              <w:spacing w:line="240"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-210,</w:t>
            </w:r>
          </w:p>
          <w:p w14:paraId="7033D61C" w14:textId="77777777" w:rsidR="00D6157D" w:rsidRPr="00D6157D" w:rsidRDefault="00D6157D" w:rsidP="00D6157D">
            <w:pPr>
              <w:spacing w:line="240"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(2 ед.),</w:t>
            </w:r>
          </w:p>
          <w:p w14:paraId="0FA9E0B8" w14:textId="77777777" w:rsidR="00D6157D" w:rsidRPr="00D6157D" w:rsidRDefault="00D6157D" w:rsidP="00D6157D">
            <w:pPr>
              <w:spacing w:line="240" w:lineRule="auto"/>
              <w:rPr>
                <w:sz w:val="20"/>
                <w:szCs w:val="20"/>
              </w:rPr>
            </w:pPr>
            <w:r w:rsidRPr="00D6157D">
              <w:rPr>
                <w:sz w:val="20"/>
                <w:szCs w:val="20"/>
              </w:rPr>
              <w:t>тепловычислитель СПТ 941.10 (11) (АО НПФ Логика),</w:t>
            </w:r>
          </w:p>
          <w:p w14:paraId="48E274D7" w14:textId="7A16654B" w:rsidR="00D6157D" w:rsidRPr="00D6157D" w:rsidRDefault="00D6157D" w:rsidP="00D6157D">
            <w:pPr>
              <w:spacing w:line="240" w:lineRule="auto"/>
              <w:rPr>
                <w:sz w:val="20"/>
                <w:szCs w:val="20"/>
              </w:rPr>
            </w:pPr>
            <w:r w:rsidRPr="00D6157D">
              <w:rPr>
                <w:sz w:val="20"/>
                <w:szCs w:val="20"/>
              </w:rPr>
              <w:t>электромагнитные расходомеры ПРЭМ Dy = 50 мм (2 ед.);</w:t>
            </w:r>
          </w:p>
          <w:p w14:paraId="2311105D" w14:textId="4838E994" w:rsidR="00D6157D" w:rsidRPr="00D6157D" w:rsidRDefault="00D6157D" w:rsidP="00D6157D">
            <w:pPr>
              <w:spacing w:line="240" w:lineRule="auto"/>
              <w:rPr>
                <w:sz w:val="20"/>
                <w:szCs w:val="20"/>
              </w:rPr>
            </w:pPr>
            <w:r w:rsidRPr="00D6157D">
              <w:rPr>
                <w:sz w:val="20"/>
                <w:szCs w:val="20"/>
              </w:rPr>
              <w:t>термопреобразователь сопротивленияКТПТР-01 (2 ед.);</w:t>
            </w:r>
          </w:p>
          <w:p w14:paraId="60AD8578" w14:textId="77777777" w:rsidR="00D6157D" w:rsidRPr="00D6157D" w:rsidRDefault="00D6157D" w:rsidP="00D6157D">
            <w:pPr>
              <w:spacing w:line="240" w:lineRule="auto"/>
              <w:rPr>
                <w:sz w:val="20"/>
                <w:szCs w:val="20"/>
              </w:rPr>
            </w:pPr>
            <w:r w:rsidRPr="00D6157D">
              <w:rPr>
                <w:sz w:val="20"/>
                <w:szCs w:val="20"/>
              </w:rPr>
              <w:t xml:space="preserve">показывающие приборы: </w:t>
            </w:r>
          </w:p>
          <w:p w14:paraId="39848904" w14:textId="77777777" w:rsidR="00D6157D" w:rsidRDefault="00D6157D" w:rsidP="00D6157D">
            <w:pPr>
              <w:spacing w:line="240" w:lineRule="auto"/>
              <w:rPr>
                <w:sz w:val="20"/>
                <w:szCs w:val="20"/>
              </w:rPr>
            </w:pPr>
            <w:r w:rsidRPr="00D6157D">
              <w:rPr>
                <w:sz w:val="20"/>
                <w:szCs w:val="20"/>
              </w:rPr>
              <w:t xml:space="preserve">термоманометр ТПТБ-31Т.2 ЗАО «Росма» (4 ед.), </w:t>
            </w:r>
          </w:p>
          <w:p w14:paraId="0BBBDAFC" w14:textId="4A65AC01" w:rsidR="002F2D53" w:rsidRPr="00D6157D" w:rsidRDefault="00D6157D" w:rsidP="00D6157D">
            <w:pPr>
              <w:spacing w:line="240" w:lineRule="auto"/>
              <w:rPr>
                <w:sz w:val="20"/>
                <w:szCs w:val="20"/>
              </w:rPr>
            </w:pPr>
            <w:r w:rsidRPr="00D6157D">
              <w:rPr>
                <w:sz w:val="20"/>
                <w:szCs w:val="20"/>
              </w:rPr>
              <w:t>манометр ТМ-510 ЗАО «Росма» (7 ед.)</w:t>
            </w:r>
          </w:p>
        </w:tc>
      </w:tr>
      <w:tr w:rsidR="002F2D53" w:rsidRPr="00D6157D" w14:paraId="0CA7A5A5"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AFF2B"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53D4E7B3" w14:textId="42AC78F9" w:rsidR="002F2D53"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11)</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9C9AB6D" w14:textId="3FBB8A8E" w:rsidR="002F2D53" w:rsidRPr="00D6157D" w:rsidRDefault="00D6157D"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0EF8500" w14:textId="77777777" w:rsidR="00D6157D" w:rsidRPr="00D6157D" w:rsidRDefault="00D6157D" w:rsidP="00D6157D">
            <w:pPr>
              <w:spacing w:line="240"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-210,</w:t>
            </w:r>
          </w:p>
          <w:p w14:paraId="6FCE2E95" w14:textId="77777777" w:rsidR="00D6157D" w:rsidRPr="00D6157D" w:rsidRDefault="00D6157D" w:rsidP="00D6157D">
            <w:pPr>
              <w:spacing w:line="240"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(2 ед.),</w:t>
            </w:r>
          </w:p>
          <w:p w14:paraId="53DE054F" w14:textId="77777777" w:rsidR="00D6157D" w:rsidRPr="00D6157D" w:rsidRDefault="00D6157D" w:rsidP="00D6157D">
            <w:pPr>
              <w:spacing w:line="240" w:lineRule="auto"/>
              <w:rPr>
                <w:sz w:val="20"/>
                <w:szCs w:val="20"/>
              </w:rPr>
            </w:pPr>
            <w:r w:rsidRPr="00D6157D">
              <w:rPr>
                <w:sz w:val="20"/>
                <w:szCs w:val="20"/>
              </w:rPr>
              <w:t>тепловычислитель СПТ 941.10(11) (АО НПФ Логика),</w:t>
            </w:r>
          </w:p>
          <w:p w14:paraId="1EC8B3F1" w14:textId="2C893273" w:rsidR="00D6157D" w:rsidRPr="00D6157D" w:rsidRDefault="00D6157D" w:rsidP="00D6157D">
            <w:pPr>
              <w:spacing w:line="240" w:lineRule="auto"/>
              <w:rPr>
                <w:sz w:val="20"/>
                <w:szCs w:val="20"/>
              </w:rPr>
            </w:pPr>
            <w:r w:rsidRPr="00D6157D">
              <w:rPr>
                <w:sz w:val="20"/>
                <w:szCs w:val="20"/>
              </w:rPr>
              <w:t>электромагнитные расходомеры ПРЭМ Dy = 50 мм (2 ед.);</w:t>
            </w:r>
          </w:p>
          <w:p w14:paraId="1FCA935F" w14:textId="26613102" w:rsidR="00D6157D" w:rsidRPr="00D6157D" w:rsidRDefault="00D6157D" w:rsidP="00D6157D">
            <w:pPr>
              <w:spacing w:line="240" w:lineRule="auto"/>
              <w:rPr>
                <w:sz w:val="20"/>
                <w:szCs w:val="20"/>
              </w:rPr>
            </w:pPr>
            <w:r w:rsidRPr="00D6157D">
              <w:rPr>
                <w:sz w:val="20"/>
                <w:szCs w:val="20"/>
              </w:rPr>
              <w:t>термопреобразователь сопротивления КТПТР-01 (2 ед.);</w:t>
            </w:r>
          </w:p>
          <w:p w14:paraId="39846EF7" w14:textId="77777777" w:rsidR="00D6157D" w:rsidRPr="00D6157D" w:rsidRDefault="00D6157D" w:rsidP="00D6157D">
            <w:pPr>
              <w:spacing w:line="240" w:lineRule="auto"/>
              <w:rPr>
                <w:sz w:val="20"/>
                <w:szCs w:val="20"/>
              </w:rPr>
            </w:pPr>
            <w:r w:rsidRPr="00D6157D">
              <w:rPr>
                <w:sz w:val="20"/>
                <w:szCs w:val="20"/>
              </w:rPr>
              <w:t xml:space="preserve">показывающие приборы: </w:t>
            </w:r>
          </w:p>
          <w:p w14:paraId="28A1D033" w14:textId="63DFD24B" w:rsidR="00D6157D" w:rsidRPr="00D6157D" w:rsidRDefault="00D6157D" w:rsidP="00D6157D">
            <w:pPr>
              <w:spacing w:line="240" w:lineRule="auto"/>
              <w:rPr>
                <w:sz w:val="20"/>
                <w:szCs w:val="20"/>
              </w:rPr>
            </w:pPr>
            <w:r w:rsidRPr="00D6157D">
              <w:rPr>
                <w:sz w:val="20"/>
                <w:szCs w:val="20"/>
              </w:rPr>
              <w:t>термоманометр ТПТБ-31Т.2 ЗАО «Росма»</w:t>
            </w:r>
            <w:r>
              <w:rPr>
                <w:sz w:val="20"/>
                <w:szCs w:val="20"/>
              </w:rPr>
              <w:t xml:space="preserve"> </w:t>
            </w:r>
            <w:r w:rsidRPr="00D6157D">
              <w:rPr>
                <w:sz w:val="20"/>
                <w:szCs w:val="20"/>
              </w:rPr>
              <w:t xml:space="preserve">(4 ед.), </w:t>
            </w:r>
          </w:p>
          <w:p w14:paraId="38C22F91" w14:textId="62BCFF87" w:rsidR="002F2D53" w:rsidRPr="00D6157D" w:rsidRDefault="00D6157D" w:rsidP="00D6157D">
            <w:pPr>
              <w:spacing w:line="240" w:lineRule="auto"/>
              <w:rPr>
                <w:sz w:val="20"/>
                <w:szCs w:val="20"/>
              </w:rPr>
            </w:pPr>
            <w:r w:rsidRPr="00D6157D">
              <w:rPr>
                <w:sz w:val="20"/>
                <w:szCs w:val="20"/>
              </w:rPr>
              <w:t>манометр ТМ-510 ЗАО «Росма» (5 ед.)</w:t>
            </w:r>
          </w:p>
        </w:tc>
      </w:tr>
      <w:tr w:rsidR="00D6157D" w:rsidRPr="00D6157D" w14:paraId="0E6797F1"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D0603"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5665253D" w14:textId="7650C483"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12)</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15271B3" w14:textId="426BF838"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AD4649C" w14:textId="77777777" w:rsidR="00D6157D" w:rsidRPr="00D6157D" w:rsidRDefault="00D6157D" w:rsidP="00D6157D">
            <w:pPr>
              <w:spacing w:line="240"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-210,</w:t>
            </w:r>
          </w:p>
          <w:p w14:paraId="01247D35" w14:textId="77777777" w:rsidR="00D6157D" w:rsidRPr="00D6157D" w:rsidRDefault="00D6157D" w:rsidP="00D6157D">
            <w:pPr>
              <w:spacing w:line="240"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(2 ед.),</w:t>
            </w:r>
          </w:p>
          <w:p w14:paraId="6FE40722" w14:textId="77777777" w:rsidR="00D6157D" w:rsidRPr="00D6157D" w:rsidRDefault="00D6157D" w:rsidP="00D6157D">
            <w:pPr>
              <w:spacing w:line="240" w:lineRule="auto"/>
              <w:rPr>
                <w:sz w:val="20"/>
                <w:szCs w:val="20"/>
              </w:rPr>
            </w:pPr>
            <w:r w:rsidRPr="00D6157D">
              <w:rPr>
                <w:sz w:val="20"/>
                <w:szCs w:val="20"/>
              </w:rPr>
              <w:t>тепловычислитель СПТ 941 (АО НПФ Логика),</w:t>
            </w:r>
          </w:p>
          <w:p w14:paraId="0B5708DD" w14:textId="1C93837B" w:rsidR="00D6157D" w:rsidRPr="00D6157D" w:rsidRDefault="00D6157D" w:rsidP="00D6157D">
            <w:pPr>
              <w:spacing w:line="240" w:lineRule="auto"/>
              <w:rPr>
                <w:sz w:val="20"/>
                <w:szCs w:val="20"/>
              </w:rPr>
            </w:pPr>
            <w:r w:rsidRPr="00D6157D">
              <w:rPr>
                <w:sz w:val="20"/>
                <w:szCs w:val="20"/>
              </w:rPr>
              <w:t>электромагнитные расходомеры ПРЭМ Dy = 80 мм (2 ед.);</w:t>
            </w:r>
          </w:p>
          <w:p w14:paraId="66FB6C0E" w14:textId="6227BF4D" w:rsidR="00D6157D" w:rsidRPr="00D6157D" w:rsidRDefault="00D6157D" w:rsidP="00D6157D">
            <w:pPr>
              <w:spacing w:line="240" w:lineRule="auto"/>
              <w:rPr>
                <w:sz w:val="20"/>
                <w:szCs w:val="20"/>
              </w:rPr>
            </w:pPr>
            <w:r w:rsidRPr="00D6157D">
              <w:rPr>
                <w:sz w:val="20"/>
                <w:szCs w:val="20"/>
              </w:rPr>
              <w:t>термопреобразователь сопротивления КТСП-Н (2 ед.);</w:t>
            </w:r>
          </w:p>
          <w:p w14:paraId="566D3E95" w14:textId="77777777" w:rsidR="00D6157D" w:rsidRPr="00D6157D" w:rsidRDefault="00D6157D" w:rsidP="00D6157D">
            <w:pPr>
              <w:spacing w:line="240" w:lineRule="auto"/>
              <w:rPr>
                <w:sz w:val="20"/>
                <w:szCs w:val="20"/>
              </w:rPr>
            </w:pPr>
            <w:r w:rsidRPr="00D6157D">
              <w:rPr>
                <w:sz w:val="20"/>
                <w:szCs w:val="20"/>
              </w:rPr>
              <w:t>показывающие приборы:</w:t>
            </w:r>
          </w:p>
          <w:p w14:paraId="3806D0BE" w14:textId="29E2E0F7" w:rsidR="00D6157D" w:rsidRPr="00D6157D" w:rsidRDefault="00D6157D" w:rsidP="00D6157D">
            <w:pPr>
              <w:spacing w:line="240" w:lineRule="auto"/>
              <w:rPr>
                <w:sz w:val="20"/>
                <w:szCs w:val="20"/>
              </w:rPr>
            </w:pPr>
            <w:r w:rsidRPr="00D6157D">
              <w:rPr>
                <w:sz w:val="20"/>
                <w:szCs w:val="20"/>
              </w:rPr>
              <w:t xml:space="preserve">термоманометр ТПТБ-31Т.2 ЗАО «Росма» (4 ед.), </w:t>
            </w:r>
          </w:p>
          <w:p w14:paraId="60D89207" w14:textId="77777777" w:rsidR="00D6157D" w:rsidRDefault="00D6157D" w:rsidP="00D6157D">
            <w:pPr>
              <w:spacing w:line="240" w:lineRule="auto"/>
              <w:rPr>
                <w:sz w:val="20"/>
                <w:szCs w:val="20"/>
              </w:rPr>
            </w:pPr>
            <w:r w:rsidRPr="00D6157D">
              <w:rPr>
                <w:sz w:val="20"/>
                <w:szCs w:val="20"/>
              </w:rPr>
              <w:t xml:space="preserve">манометр ТМ-510 ЗАО «Росма» (5 ед.), </w:t>
            </w:r>
          </w:p>
          <w:p w14:paraId="52E0A004" w14:textId="7FDD1E19" w:rsidR="00D6157D" w:rsidRPr="00D6157D" w:rsidRDefault="00D6157D" w:rsidP="00D6157D">
            <w:pPr>
              <w:spacing w:line="240" w:lineRule="auto"/>
              <w:rPr>
                <w:sz w:val="20"/>
                <w:szCs w:val="20"/>
              </w:rPr>
            </w:pPr>
            <w:r w:rsidRPr="00D6157D">
              <w:rPr>
                <w:sz w:val="20"/>
                <w:szCs w:val="20"/>
              </w:rPr>
              <w:t>термоманометр ТМТБ3 "РОСМА" (2 ед.).</w:t>
            </w:r>
          </w:p>
        </w:tc>
      </w:tr>
      <w:tr w:rsidR="00D6157D" w:rsidRPr="00D6157D" w14:paraId="6496206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BF1BB"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3996D3D4" w14:textId="5E404BFB" w:rsidR="00D6157D" w:rsidRPr="00D6157D" w:rsidRDefault="00D6157D" w:rsidP="00F655E6">
            <w:pPr>
              <w:spacing w:line="240" w:lineRule="auto"/>
              <w:jc w:val="left"/>
              <w:rPr>
                <w:sz w:val="20"/>
                <w:szCs w:val="20"/>
              </w:rPr>
            </w:pPr>
            <w:r w:rsidRPr="00D6157D">
              <w:rPr>
                <w:sz w:val="20"/>
                <w:szCs w:val="20"/>
              </w:rPr>
              <w:t xml:space="preserve">(ул. </w:t>
            </w:r>
            <w:r w:rsidR="00281005" w:rsidRPr="00D6157D">
              <w:rPr>
                <w:sz w:val="20"/>
                <w:szCs w:val="20"/>
              </w:rPr>
              <w:t>Централь</w:t>
            </w:r>
            <w:r w:rsidR="00281005">
              <w:rPr>
                <w:sz w:val="20"/>
                <w:szCs w:val="20"/>
              </w:rPr>
              <w:softHyphen/>
              <w:t>ная</w:t>
            </w:r>
            <w:r w:rsidRPr="00D6157D">
              <w:rPr>
                <w:sz w:val="20"/>
                <w:szCs w:val="20"/>
              </w:rPr>
              <w:t>, 13)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6A495117" w14:textId="6B5922A3"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32733AE" w14:textId="77777777" w:rsidR="00D6157D" w:rsidRPr="00D6157D" w:rsidRDefault="00D6157D" w:rsidP="00D6157D">
            <w:pPr>
              <w:spacing w:line="240"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-210,</w:t>
            </w:r>
          </w:p>
          <w:p w14:paraId="01F67554" w14:textId="77777777" w:rsidR="00D6157D" w:rsidRPr="00D6157D" w:rsidRDefault="00D6157D" w:rsidP="00D6157D">
            <w:pPr>
              <w:spacing w:line="240"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(2 ед.),</w:t>
            </w:r>
          </w:p>
          <w:p w14:paraId="66FFC632" w14:textId="77777777" w:rsidR="00D6157D" w:rsidRPr="00D6157D" w:rsidRDefault="00D6157D" w:rsidP="00D6157D">
            <w:pPr>
              <w:spacing w:line="240" w:lineRule="auto"/>
              <w:rPr>
                <w:sz w:val="20"/>
                <w:szCs w:val="20"/>
              </w:rPr>
            </w:pPr>
            <w:r w:rsidRPr="00D6157D">
              <w:rPr>
                <w:sz w:val="20"/>
                <w:szCs w:val="20"/>
              </w:rPr>
              <w:t xml:space="preserve">тепловычислитель ВКТ-7 (ЗАО "НПФ Теплоком"), </w:t>
            </w:r>
          </w:p>
          <w:p w14:paraId="6570124D" w14:textId="6F66F493" w:rsidR="00D6157D" w:rsidRPr="00D6157D" w:rsidRDefault="00D6157D" w:rsidP="00D6157D">
            <w:pPr>
              <w:spacing w:line="240" w:lineRule="auto"/>
              <w:rPr>
                <w:sz w:val="20"/>
                <w:szCs w:val="20"/>
              </w:rPr>
            </w:pPr>
            <w:r w:rsidRPr="00D6157D">
              <w:rPr>
                <w:sz w:val="20"/>
                <w:szCs w:val="20"/>
              </w:rPr>
              <w:t>электромагнитные расходомеры ПРЭМ Dy = 80 мм (2 ед.);</w:t>
            </w:r>
          </w:p>
          <w:p w14:paraId="66D05EE1" w14:textId="6E6968FE" w:rsidR="00D6157D" w:rsidRPr="00D6157D" w:rsidRDefault="00D6157D" w:rsidP="00D6157D">
            <w:pPr>
              <w:spacing w:line="240" w:lineRule="auto"/>
              <w:rPr>
                <w:sz w:val="20"/>
                <w:szCs w:val="20"/>
              </w:rPr>
            </w:pPr>
            <w:r w:rsidRPr="00D6157D">
              <w:rPr>
                <w:sz w:val="20"/>
                <w:szCs w:val="20"/>
              </w:rPr>
              <w:t>термопреобразователь сопротивления</w:t>
            </w:r>
            <w:r w:rsidR="00E1695A">
              <w:rPr>
                <w:sz w:val="20"/>
                <w:szCs w:val="20"/>
              </w:rPr>
              <w:t xml:space="preserve"> </w:t>
            </w:r>
            <w:r w:rsidRPr="00D6157D">
              <w:rPr>
                <w:sz w:val="20"/>
                <w:szCs w:val="20"/>
              </w:rPr>
              <w:t>КТСП-Н (2 ед.);</w:t>
            </w:r>
          </w:p>
          <w:p w14:paraId="62D4DE63" w14:textId="77777777" w:rsidR="00D6157D" w:rsidRPr="00D6157D" w:rsidRDefault="00D6157D" w:rsidP="00D6157D">
            <w:pPr>
              <w:spacing w:line="240" w:lineRule="auto"/>
              <w:rPr>
                <w:sz w:val="20"/>
                <w:szCs w:val="20"/>
              </w:rPr>
            </w:pPr>
            <w:r w:rsidRPr="00D6157D">
              <w:rPr>
                <w:sz w:val="20"/>
                <w:szCs w:val="20"/>
              </w:rPr>
              <w:t>показывающие приборы:</w:t>
            </w:r>
          </w:p>
          <w:p w14:paraId="1B647773" w14:textId="6079C89C" w:rsidR="00D6157D" w:rsidRPr="00D6157D" w:rsidRDefault="00D6157D" w:rsidP="00D6157D">
            <w:pPr>
              <w:spacing w:line="240" w:lineRule="auto"/>
              <w:rPr>
                <w:sz w:val="20"/>
                <w:szCs w:val="20"/>
              </w:rPr>
            </w:pPr>
            <w:r w:rsidRPr="00D6157D">
              <w:rPr>
                <w:sz w:val="20"/>
                <w:szCs w:val="20"/>
              </w:rPr>
              <w:t xml:space="preserve">термоманометр ТПТБ-31Т.2 ЗАО «Росма» (4 ед.), </w:t>
            </w:r>
          </w:p>
          <w:p w14:paraId="19B8E0D6" w14:textId="78473770" w:rsidR="00D6157D" w:rsidRPr="00D6157D" w:rsidRDefault="00D6157D" w:rsidP="00D6157D">
            <w:pPr>
              <w:spacing w:line="240" w:lineRule="auto"/>
              <w:rPr>
                <w:sz w:val="20"/>
                <w:szCs w:val="20"/>
              </w:rPr>
            </w:pPr>
            <w:r w:rsidRPr="00D6157D">
              <w:rPr>
                <w:sz w:val="20"/>
                <w:szCs w:val="20"/>
              </w:rPr>
              <w:t>манометр ТМ-510 ЗАО «Росма» (7 ед.), термоманометр ТМТБ3 "РОСМА" (2 ед.)</w:t>
            </w:r>
          </w:p>
        </w:tc>
      </w:tr>
      <w:tr w:rsidR="00D6157D" w:rsidRPr="00D6157D" w14:paraId="49BF867F"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3BA4C"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02AF41C0" w14:textId="52B1B0CA"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23)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4F418BA2" w14:textId="77CE8A16"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с системой регулирования,</w:t>
            </w:r>
          </w:p>
          <w:p w14:paraId="187A199A" w14:textId="2096B293" w:rsidR="00D6157D" w:rsidRPr="00D6157D" w:rsidRDefault="00D6157D" w:rsidP="00B34512">
            <w:pPr>
              <w:spacing w:line="240" w:lineRule="auto"/>
              <w:jc w:val="center"/>
              <w:rPr>
                <w:sz w:val="20"/>
                <w:szCs w:val="20"/>
              </w:rPr>
            </w:pPr>
            <w:r w:rsidRPr="00D6157D">
              <w:rPr>
                <w:sz w:val="20"/>
                <w:szCs w:val="20"/>
              </w:rPr>
              <w:t>независимая схема ГВС</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0C0211C4" w14:textId="77777777" w:rsidR="00D6157D" w:rsidRPr="00D6157D" w:rsidRDefault="00D6157D" w:rsidP="00D6157D">
            <w:pPr>
              <w:spacing w:line="240" w:lineRule="auto"/>
              <w:rPr>
                <w:sz w:val="20"/>
                <w:szCs w:val="20"/>
              </w:rPr>
            </w:pPr>
            <w:r w:rsidRPr="00D6157D">
              <w:rPr>
                <w:sz w:val="20"/>
                <w:szCs w:val="20"/>
              </w:rPr>
              <w:t xml:space="preserve">Тепловой контроллер </w:t>
            </w:r>
            <w:r w:rsidRPr="00D6157D">
              <w:rPr>
                <w:sz w:val="20"/>
                <w:szCs w:val="20"/>
                <w:lang w:val="en-US"/>
              </w:rPr>
              <w:t>ECL</w:t>
            </w:r>
            <w:r w:rsidRPr="00D6157D">
              <w:rPr>
                <w:sz w:val="20"/>
                <w:szCs w:val="20"/>
              </w:rPr>
              <w:t>-310,</w:t>
            </w:r>
          </w:p>
          <w:p w14:paraId="467047C5" w14:textId="77777777" w:rsidR="00D6157D" w:rsidRPr="00D6157D" w:rsidRDefault="00D6157D" w:rsidP="00D6157D">
            <w:pPr>
              <w:spacing w:line="240" w:lineRule="auto"/>
              <w:rPr>
                <w:sz w:val="20"/>
                <w:szCs w:val="20"/>
              </w:rPr>
            </w:pPr>
            <w:r w:rsidRPr="00D6157D">
              <w:rPr>
                <w:sz w:val="20"/>
                <w:szCs w:val="20"/>
              </w:rPr>
              <w:t xml:space="preserve">датчики температуры </w:t>
            </w:r>
            <w:r w:rsidRPr="00D6157D">
              <w:rPr>
                <w:sz w:val="20"/>
                <w:szCs w:val="20"/>
                <w:lang w:val="en-US"/>
              </w:rPr>
              <w:t>AKS</w:t>
            </w:r>
            <w:r w:rsidRPr="00D6157D">
              <w:rPr>
                <w:sz w:val="20"/>
                <w:szCs w:val="20"/>
              </w:rPr>
              <w:t xml:space="preserve"> 11 </w:t>
            </w:r>
            <w:r w:rsidRPr="00D6157D">
              <w:rPr>
                <w:sz w:val="20"/>
                <w:szCs w:val="20"/>
                <w:lang w:val="en-US"/>
              </w:rPr>
              <w:t>Pt</w:t>
            </w:r>
            <w:r w:rsidRPr="00D6157D">
              <w:rPr>
                <w:sz w:val="20"/>
                <w:szCs w:val="20"/>
              </w:rPr>
              <w:t>1000 (4 ед.),</w:t>
            </w:r>
          </w:p>
          <w:p w14:paraId="5C7E39EA" w14:textId="77777777" w:rsidR="00D6157D" w:rsidRPr="00D6157D" w:rsidRDefault="00D6157D" w:rsidP="00D6157D">
            <w:pPr>
              <w:spacing w:line="240" w:lineRule="auto"/>
              <w:rPr>
                <w:sz w:val="20"/>
                <w:szCs w:val="20"/>
              </w:rPr>
            </w:pPr>
            <w:r w:rsidRPr="00D6157D">
              <w:rPr>
                <w:sz w:val="20"/>
                <w:szCs w:val="20"/>
              </w:rPr>
              <w:t>тепловычислитель СПТ 941 (АО НПФ Логика),</w:t>
            </w:r>
          </w:p>
          <w:p w14:paraId="70BA3FE5" w14:textId="502E2CF9" w:rsidR="00D6157D" w:rsidRPr="00D6157D" w:rsidRDefault="00D6157D" w:rsidP="00D6157D">
            <w:pPr>
              <w:spacing w:line="240" w:lineRule="auto"/>
              <w:rPr>
                <w:sz w:val="20"/>
                <w:szCs w:val="20"/>
              </w:rPr>
            </w:pPr>
            <w:r w:rsidRPr="00D6157D">
              <w:rPr>
                <w:sz w:val="20"/>
                <w:szCs w:val="20"/>
              </w:rPr>
              <w:t>электромагнитные расходомеры ПРЭМ Dy = 50 мм (2 ед.);</w:t>
            </w:r>
          </w:p>
          <w:p w14:paraId="3432299B" w14:textId="77777777" w:rsidR="00D6157D" w:rsidRPr="00D6157D" w:rsidRDefault="00D6157D" w:rsidP="00D6157D">
            <w:pPr>
              <w:spacing w:line="240" w:lineRule="auto"/>
              <w:rPr>
                <w:sz w:val="20"/>
                <w:szCs w:val="20"/>
              </w:rPr>
            </w:pPr>
            <w:r w:rsidRPr="00D6157D">
              <w:rPr>
                <w:sz w:val="20"/>
                <w:szCs w:val="20"/>
              </w:rPr>
              <w:t>термопреобразователь сопротивления КТСП-Н (2 ед.);</w:t>
            </w:r>
          </w:p>
          <w:p w14:paraId="0372EB11" w14:textId="77777777" w:rsidR="00D6157D" w:rsidRPr="00D6157D" w:rsidRDefault="00D6157D" w:rsidP="00D6157D">
            <w:pPr>
              <w:spacing w:line="240" w:lineRule="auto"/>
              <w:rPr>
                <w:sz w:val="20"/>
                <w:szCs w:val="20"/>
              </w:rPr>
            </w:pPr>
            <w:r w:rsidRPr="00D6157D">
              <w:rPr>
                <w:sz w:val="20"/>
                <w:szCs w:val="20"/>
              </w:rPr>
              <w:t>преобразователь расхода электромагнитный ЛГК410-30-</w:t>
            </w:r>
            <w:r w:rsidRPr="00D6157D">
              <w:rPr>
                <w:sz w:val="20"/>
                <w:szCs w:val="20"/>
                <w:lang w:val="en-US"/>
              </w:rPr>
              <w:t>I</w:t>
            </w:r>
            <w:r w:rsidRPr="00D6157D">
              <w:rPr>
                <w:sz w:val="20"/>
                <w:szCs w:val="20"/>
              </w:rPr>
              <w:t>-</w:t>
            </w:r>
            <w:r w:rsidRPr="00D6157D">
              <w:rPr>
                <w:sz w:val="20"/>
                <w:szCs w:val="20"/>
                <w:lang w:val="en-US"/>
              </w:rPr>
              <w:t>ET</w:t>
            </w:r>
            <w:r w:rsidRPr="00D6157D">
              <w:rPr>
                <w:sz w:val="20"/>
                <w:szCs w:val="20"/>
              </w:rPr>
              <w:t xml:space="preserve"> </w:t>
            </w:r>
          </w:p>
          <w:p w14:paraId="6AB090CA" w14:textId="77777777" w:rsidR="00D6157D" w:rsidRPr="00D6157D" w:rsidRDefault="00D6157D" w:rsidP="00D6157D">
            <w:pPr>
              <w:spacing w:line="240" w:lineRule="auto"/>
              <w:rPr>
                <w:sz w:val="20"/>
                <w:szCs w:val="20"/>
              </w:rPr>
            </w:pPr>
            <w:r w:rsidRPr="00D6157D">
              <w:rPr>
                <w:sz w:val="20"/>
                <w:szCs w:val="20"/>
              </w:rPr>
              <w:t>(АО «Теплоэнергомонтаж») (1 ед.);</w:t>
            </w:r>
          </w:p>
          <w:p w14:paraId="12AF7645" w14:textId="16801A3C" w:rsidR="00D6157D" w:rsidRPr="00D6157D" w:rsidRDefault="00D6157D" w:rsidP="00D6157D">
            <w:pPr>
              <w:spacing w:line="240" w:lineRule="auto"/>
              <w:rPr>
                <w:sz w:val="20"/>
                <w:szCs w:val="20"/>
              </w:rPr>
            </w:pPr>
            <w:r w:rsidRPr="00D6157D">
              <w:rPr>
                <w:sz w:val="20"/>
                <w:szCs w:val="20"/>
              </w:rPr>
              <w:t>термометр сопротивления ТЭМ-110 (АО «ТЭМ») (1 ед.);</w:t>
            </w:r>
          </w:p>
          <w:p w14:paraId="7058E338" w14:textId="77777777" w:rsidR="00D6157D" w:rsidRPr="00D6157D" w:rsidRDefault="00D6157D" w:rsidP="00D6157D">
            <w:pPr>
              <w:spacing w:line="240" w:lineRule="auto"/>
              <w:rPr>
                <w:sz w:val="20"/>
                <w:szCs w:val="20"/>
              </w:rPr>
            </w:pPr>
            <w:r w:rsidRPr="00D6157D">
              <w:rPr>
                <w:sz w:val="20"/>
                <w:szCs w:val="20"/>
              </w:rPr>
              <w:t>показывающие приборы:</w:t>
            </w:r>
          </w:p>
          <w:p w14:paraId="1D11D75A" w14:textId="77777777" w:rsidR="00D6157D" w:rsidRPr="00D6157D" w:rsidRDefault="00D6157D" w:rsidP="00D6157D">
            <w:pPr>
              <w:spacing w:line="240" w:lineRule="auto"/>
              <w:rPr>
                <w:sz w:val="20"/>
                <w:szCs w:val="20"/>
              </w:rPr>
            </w:pPr>
            <w:r w:rsidRPr="00D6157D">
              <w:rPr>
                <w:sz w:val="20"/>
                <w:szCs w:val="20"/>
              </w:rPr>
              <w:t xml:space="preserve">термоманометр ТМТБ-4 ЗАО «Росма» (10 ед.), </w:t>
            </w:r>
          </w:p>
          <w:p w14:paraId="1F34DAED" w14:textId="507F62D9" w:rsidR="00D6157D" w:rsidRPr="00D6157D" w:rsidRDefault="00D6157D" w:rsidP="00D6157D">
            <w:pPr>
              <w:spacing w:line="240" w:lineRule="auto"/>
              <w:rPr>
                <w:sz w:val="20"/>
                <w:szCs w:val="20"/>
              </w:rPr>
            </w:pPr>
            <w:r w:rsidRPr="00D6157D">
              <w:rPr>
                <w:sz w:val="20"/>
                <w:szCs w:val="20"/>
              </w:rPr>
              <w:t>манометр ТМ-510 ЗАО «Росма» (18 ед.)</w:t>
            </w:r>
          </w:p>
        </w:tc>
      </w:tr>
      <w:tr w:rsidR="00D6157D" w:rsidRPr="00D6157D" w14:paraId="00F39044"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1E569" w14:textId="77777777" w:rsidR="00D6157D" w:rsidRPr="00D6157D" w:rsidRDefault="00D6157D" w:rsidP="00F655E6">
            <w:pPr>
              <w:spacing w:line="228" w:lineRule="auto"/>
              <w:jc w:val="left"/>
              <w:rPr>
                <w:sz w:val="20"/>
                <w:szCs w:val="20"/>
              </w:rPr>
            </w:pPr>
            <w:r w:rsidRPr="00D6157D">
              <w:rPr>
                <w:sz w:val="20"/>
                <w:szCs w:val="20"/>
              </w:rPr>
              <w:t xml:space="preserve">Жилой дом </w:t>
            </w:r>
          </w:p>
          <w:p w14:paraId="1B78614B" w14:textId="38E39C99"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24)</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43947B8" w14:textId="4D3C8EC0"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406CA76F" w14:textId="51242226" w:rsidR="00D6157D" w:rsidRPr="00D6157D" w:rsidRDefault="00D6157D" w:rsidP="00D6157D">
            <w:pPr>
              <w:spacing w:line="228" w:lineRule="auto"/>
              <w:rPr>
                <w:sz w:val="20"/>
                <w:szCs w:val="20"/>
              </w:rPr>
            </w:pPr>
            <w:r w:rsidRPr="00D6157D">
              <w:rPr>
                <w:sz w:val="20"/>
                <w:szCs w:val="20"/>
              </w:rPr>
              <w:t>Теплосчетчик ВКТ-7</w:t>
            </w:r>
            <w:r w:rsidR="00281005">
              <w:rPr>
                <w:sz w:val="20"/>
                <w:szCs w:val="20"/>
              </w:rPr>
              <w:t xml:space="preserve"> </w:t>
            </w:r>
            <w:r w:rsidRPr="00D6157D">
              <w:rPr>
                <w:sz w:val="20"/>
                <w:szCs w:val="20"/>
              </w:rPr>
              <w:t xml:space="preserve">(ЗАО "НПФ Теплоком"), </w:t>
            </w:r>
          </w:p>
          <w:p w14:paraId="385B83FF" w14:textId="723EEA70" w:rsidR="00D6157D" w:rsidRPr="00D6157D" w:rsidRDefault="00D6157D" w:rsidP="00D6157D">
            <w:pPr>
              <w:spacing w:line="228" w:lineRule="auto"/>
              <w:rPr>
                <w:sz w:val="20"/>
                <w:szCs w:val="20"/>
              </w:rPr>
            </w:pPr>
            <w:r w:rsidRPr="00D6157D">
              <w:rPr>
                <w:sz w:val="20"/>
                <w:szCs w:val="20"/>
              </w:rPr>
              <w:t>электромагнитные расходомеры ПРЭМ Dy = 32 мм (2 ед.);</w:t>
            </w:r>
          </w:p>
          <w:p w14:paraId="1994D36C" w14:textId="72B4B455" w:rsidR="00D6157D" w:rsidRPr="00D6157D" w:rsidRDefault="00D6157D" w:rsidP="00D6157D">
            <w:pPr>
              <w:spacing w:line="228" w:lineRule="auto"/>
              <w:rPr>
                <w:sz w:val="20"/>
                <w:szCs w:val="20"/>
              </w:rPr>
            </w:pPr>
            <w:r w:rsidRPr="00D6157D">
              <w:rPr>
                <w:sz w:val="20"/>
                <w:szCs w:val="20"/>
              </w:rPr>
              <w:t>термопреобразователь сопротивления КТСП-Н (2 ед.);</w:t>
            </w:r>
          </w:p>
          <w:p w14:paraId="0AE96C9F" w14:textId="5CEDDC72" w:rsidR="00281005" w:rsidRDefault="00D6157D" w:rsidP="00B34512">
            <w:pPr>
              <w:spacing w:line="228" w:lineRule="auto"/>
              <w:rPr>
                <w:sz w:val="20"/>
                <w:szCs w:val="20"/>
              </w:rPr>
            </w:pPr>
            <w:r w:rsidRPr="00D6157D">
              <w:rPr>
                <w:sz w:val="20"/>
                <w:szCs w:val="20"/>
              </w:rPr>
              <w:t>показывающие приборы:</w:t>
            </w:r>
            <w:r w:rsidR="00E1695A">
              <w:rPr>
                <w:sz w:val="20"/>
                <w:szCs w:val="20"/>
              </w:rPr>
              <w:t xml:space="preserve"> </w:t>
            </w:r>
            <w:r w:rsidRPr="00D6157D">
              <w:rPr>
                <w:sz w:val="20"/>
                <w:szCs w:val="20"/>
              </w:rPr>
              <w:t xml:space="preserve">термометр ТБ-100 ООО «Метер» (2 ед.), </w:t>
            </w:r>
          </w:p>
          <w:p w14:paraId="54815700" w14:textId="19772594" w:rsidR="00D6157D" w:rsidRPr="00D6157D" w:rsidRDefault="00D6157D" w:rsidP="00D6157D">
            <w:pPr>
              <w:spacing w:line="240" w:lineRule="auto"/>
              <w:rPr>
                <w:sz w:val="20"/>
                <w:szCs w:val="20"/>
              </w:rPr>
            </w:pPr>
            <w:r w:rsidRPr="00D6157D">
              <w:rPr>
                <w:sz w:val="20"/>
                <w:szCs w:val="20"/>
              </w:rPr>
              <w:t>манометр ДМ-01-100-1-</w:t>
            </w:r>
            <w:r w:rsidRPr="00D6157D">
              <w:rPr>
                <w:sz w:val="20"/>
                <w:szCs w:val="20"/>
                <w:lang w:val="en-US"/>
              </w:rPr>
              <w:t>G</w:t>
            </w:r>
            <w:r w:rsidRPr="00D6157D">
              <w:rPr>
                <w:sz w:val="20"/>
                <w:szCs w:val="20"/>
              </w:rPr>
              <w:t xml:space="preserve"> ООО «Метер» (2 ед.).</w:t>
            </w:r>
          </w:p>
        </w:tc>
      </w:tr>
    </w:tbl>
    <w:p w14:paraId="125A5D5F" w14:textId="77777777" w:rsidR="00B34512" w:rsidRPr="00B34512" w:rsidRDefault="00B34512" w:rsidP="00B34512">
      <w:pPr>
        <w:spacing w:line="240" w:lineRule="auto"/>
        <w:rPr>
          <w:b/>
          <w:sz w:val="24"/>
          <w:szCs w:val="24"/>
        </w:rPr>
      </w:pPr>
      <w:r w:rsidRPr="00B34512">
        <w:rPr>
          <w:b/>
          <w:sz w:val="24"/>
          <w:szCs w:val="24"/>
        </w:rPr>
        <w:lastRenderedPageBreak/>
        <w:t>Продолжение таблицы 1.13.</w:t>
      </w:r>
    </w:p>
    <w:tbl>
      <w:tblPr>
        <w:tblW w:w="5000" w:type="pct"/>
        <w:jc w:val="center"/>
        <w:shd w:val="clear" w:color="auto" w:fill="FFFFFF" w:themeFill="background1"/>
        <w:tblLayout w:type="fixed"/>
        <w:tblLook w:val="04A0" w:firstRow="1" w:lastRow="0" w:firstColumn="1" w:lastColumn="0" w:noHBand="0" w:noVBand="1"/>
      </w:tblPr>
      <w:tblGrid>
        <w:gridCol w:w="1696"/>
        <w:gridCol w:w="1985"/>
        <w:gridCol w:w="5947"/>
      </w:tblGrid>
      <w:tr w:rsidR="00B34512" w:rsidRPr="00B34512" w14:paraId="22C41913"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CBCA9" w14:textId="77777777" w:rsidR="00B34512" w:rsidRPr="00B34512" w:rsidRDefault="00B34512" w:rsidP="00B34512">
            <w:pPr>
              <w:spacing w:line="228" w:lineRule="auto"/>
              <w:jc w:val="center"/>
              <w:rPr>
                <w:b/>
                <w:sz w:val="20"/>
                <w:szCs w:val="20"/>
              </w:rPr>
            </w:pPr>
            <w:r w:rsidRPr="00B34512">
              <w:rPr>
                <w:b/>
                <w:sz w:val="20"/>
                <w:szCs w:val="20"/>
              </w:rPr>
              <w:t>Наименование потребителя, адрес</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69E6D3E" w14:textId="77777777" w:rsidR="00B34512" w:rsidRPr="00B34512" w:rsidRDefault="00B34512" w:rsidP="00B34512">
            <w:pPr>
              <w:spacing w:line="240" w:lineRule="auto"/>
              <w:jc w:val="center"/>
              <w:rPr>
                <w:b/>
                <w:sz w:val="20"/>
                <w:szCs w:val="20"/>
              </w:rPr>
            </w:pPr>
            <w:r w:rsidRPr="00B34512">
              <w:rPr>
                <w:b/>
                <w:sz w:val="20"/>
                <w:szCs w:val="20"/>
              </w:rPr>
              <w:t>Наименование</w:t>
            </w:r>
          </w:p>
          <w:p w14:paraId="36D1D929" w14:textId="77777777" w:rsidR="00B34512" w:rsidRPr="00B34512" w:rsidRDefault="00B34512" w:rsidP="00B34512">
            <w:pPr>
              <w:spacing w:line="240" w:lineRule="auto"/>
              <w:jc w:val="center"/>
              <w:rPr>
                <w:b/>
                <w:sz w:val="20"/>
                <w:szCs w:val="20"/>
              </w:rPr>
            </w:pPr>
            <w:r w:rsidRPr="00B34512">
              <w:rPr>
                <w:b/>
                <w:sz w:val="20"/>
                <w:szCs w:val="20"/>
              </w:rPr>
              <w:t>схемы присоединения абонента</w:t>
            </w:r>
          </w:p>
        </w:tc>
        <w:tc>
          <w:tcPr>
            <w:tcW w:w="5947" w:type="dxa"/>
            <w:tcBorders>
              <w:top w:val="single" w:sz="4" w:space="0" w:color="auto"/>
              <w:left w:val="nil"/>
              <w:bottom w:val="single" w:sz="4" w:space="0" w:color="auto"/>
              <w:right w:val="single" w:sz="4" w:space="0" w:color="auto"/>
            </w:tcBorders>
            <w:shd w:val="clear" w:color="auto" w:fill="FFFFFF" w:themeFill="background1"/>
            <w:vAlign w:val="center"/>
          </w:tcPr>
          <w:p w14:paraId="2B84DAA1" w14:textId="77777777" w:rsidR="00B34512" w:rsidRPr="00B34512" w:rsidRDefault="00B34512" w:rsidP="00B34512">
            <w:pPr>
              <w:spacing w:line="228" w:lineRule="auto"/>
              <w:jc w:val="center"/>
              <w:rPr>
                <w:b/>
                <w:sz w:val="20"/>
                <w:szCs w:val="20"/>
              </w:rPr>
            </w:pPr>
            <w:r w:rsidRPr="00B34512">
              <w:rPr>
                <w:b/>
                <w:sz w:val="20"/>
                <w:szCs w:val="20"/>
              </w:rPr>
              <w:t>Наличие измерительных приборов</w:t>
            </w:r>
          </w:p>
        </w:tc>
      </w:tr>
      <w:tr w:rsidR="00D6157D" w:rsidRPr="00D6157D" w14:paraId="71AB50EF"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8A675"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05265864" w14:textId="45ADEE78"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25)</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B19BA17" w14:textId="273D2A5A"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C4419E8" w14:textId="77777777" w:rsidR="00D6157D" w:rsidRPr="00D6157D" w:rsidRDefault="00D6157D" w:rsidP="00D6157D">
            <w:pPr>
              <w:spacing w:line="240" w:lineRule="auto"/>
              <w:rPr>
                <w:sz w:val="20"/>
                <w:szCs w:val="20"/>
              </w:rPr>
            </w:pPr>
            <w:r w:rsidRPr="00D6157D">
              <w:rPr>
                <w:sz w:val="20"/>
                <w:szCs w:val="20"/>
              </w:rPr>
              <w:t xml:space="preserve">Теплосчетчик СПТ 941.20 (АО НПФ Логика), </w:t>
            </w:r>
          </w:p>
          <w:p w14:paraId="49B0759A" w14:textId="37F8B8AC" w:rsidR="00D6157D" w:rsidRPr="00D6157D" w:rsidRDefault="00D6157D" w:rsidP="00D6157D">
            <w:pPr>
              <w:spacing w:line="240" w:lineRule="auto"/>
              <w:rPr>
                <w:sz w:val="20"/>
                <w:szCs w:val="20"/>
              </w:rPr>
            </w:pPr>
            <w:r w:rsidRPr="00D6157D">
              <w:rPr>
                <w:sz w:val="20"/>
                <w:szCs w:val="20"/>
              </w:rPr>
              <w:t>электромагнитные расходомеры ПРЭМ Dy = 50 мм (2 ед.);</w:t>
            </w:r>
          </w:p>
          <w:p w14:paraId="374A9E1A" w14:textId="5BD17F11" w:rsidR="00D6157D" w:rsidRPr="00D6157D" w:rsidRDefault="00D6157D" w:rsidP="00D6157D">
            <w:pPr>
              <w:spacing w:line="240" w:lineRule="auto"/>
              <w:rPr>
                <w:sz w:val="20"/>
                <w:szCs w:val="20"/>
              </w:rPr>
            </w:pPr>
            <w:r w:rsidRPr="00D6157D">
              <w:rPr>
                <w:sz w:val="20"/>
                <w:szCs w:val="20"/>
              </w:rPr>
              <w:t>термопреобразователь сопротивления КТСП-Н (2 ед.);</w:t>
            </w:r>
          </w:p>
          <w:p w14:paraId="44A00F7B" w14:textId="77777777" w:rsidR="00D6157D" w:rsidRPr="00D6157D" w:rsidRDefault="00D6157D" w:rsidP="00D6157D">
            <w:pPr>
              <w:spacing w:line="240" w:lineRule="auto"/>
              <w:rPr>
                <w:sz w:val="20"/>
                <w:szCs w:val="20"/>
              </w:rPr>
            </w:pPr>
            <w:r w:rsidRPr="00D6157D">
              <w:rPr>
                <w:sz w:val="20"/>
                <w:szCs w:val="20"/>
              </w:rPr>
              <w:t>датчики давления (2 ед.);</w:t>
            </w:r>
          </w:p>
          <w:p w14:paraId="4B7EB8D3" w14:textId="77777777" w:rsidR="00D6157D" w:rsidRPr="00D6157D" w:rsidRDefault="00D6157D" w:rsidP="00D6157D">
            <w:pPr>
              <w:spacing w:line="240" w:lineRule="auto"/>
              <w:rPr>
                <w:sz w:val="20"/>
                <w:szCs w:val="20"/>
              </w:rPr>
            </w:pPr>
            <w:r w:rsidRPr="00D6157D">
              <w:rPr>
                <w:sz w:val="20"/>
                <w:szCs w:val="20"/>
              </w:rPr>
              <w:t>показывающие приборы:</w:t>
            </w:r>
          </w:p>
          <w:p w14:paraId="57855A02" w14:textId="77777777" w:rsidR="00D6157D" w:rsidRPr="00D6157D" w:rsidRDefault="00D6157D" w:rsidP="00D6157D">
            <w:pPr>
              <w:spacing w:line="240" w:lineRule="auto"/>
              <w:rPr>
                <w:sz w:val="20"/>
                <w:szCs w:val="20"/>
              </w:rPr>
            </w:pPr>
            <w:r w:rsidRPr="00D6157D">
              <w:rPr>
                <w:sz w:val="20"/>
                <w:szCs w:val="20"/>
              </w:rPr>
              <w:t xml:space="preserve">термометр ТБ-100 ООО «Метер» (1 ед.), термометр БТ5 (1 ед.), </w:t>
            </w:r>
          </w:p>
          <w:p w14:paraId="1504BBF5" w14:textId="31DAD306" w:rsidR="00D6157D" w:rsidRPr="00D6157D" w:rsidRDefault="00D6157D" w:rsidP="00D6157D">
            <w:pPr>
              <w:spacing w:line="240" w:lineRule="auto"/>
              <w:rPr>
                <w:sz w:val="20"/>
                <w:szCs w:val="20"/>
              </w:rPr>
            </w:pPr>
            <w:r w:rsidRPr="00D6157D">
              <w:rPr>
                <w:sz w:val="20"/>
                <w:szCs w:val="20"/>
              </w:rPr>
              <w:t>манометр МТ-100 (2 ед.).</w:t>
            </w:r>
          </w:p>
        </w:tc>
      </w:tr>
      <w:tr w:rsidR="00D6157D" w:rsidRPr="00D6157D" w14:paraId="7F66E226"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B0952"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5F78F10C" w14:textId="7A46B9F8"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27)</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708E86EC" w14:textId="77777777"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без системы регулирования,</w:t>
            </w:r>
          </w:p>
          <w:p w14:paraId="3DC4549E" w14:textId="26DB0FD6" w:rsidR="00D6157D" w:rsidRPr="00D6157D" w:rsidRDefault="00D6157D" w:rsidP="00B34512">
            <w:pPr>
              <w:spacing w:line="240" w:lineRule="auto"/>
              <w:jc w:val="center"/>
              <w:rPr>
                <w:sz w:val="20"/>
                <w:szCs w:val="20"/>
              </w:rPr>
            </w:pPr>
            <w:r w:rsidRPr="00D6157D">
              <w:rPr>
                <w:sz w:val="20"/>
                <w:szCs w:val="20"/>
              </w:rPr>
              <w:t>независимая схема ГВС</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32DE4DEB" w14:textId="77777777" w:rsidR="00D6157D" w:rsidRPr="00D6157D" w:rsidRDefault="00D6157D" w:rsidP="00D6157D">
            <w:pPr>
              <w:spacing w:line="240" w:lineRule="auto"/>
              <w:rPr>
                <w:sz w:val="20"/>
                <w:szCs w:val="20"/>
              </w:rPr>
            </w:pPr>
            <w:r w:rsidRPr="00D6157D">
              <w:rPr>
                <w:sz w:val="20"/>
                <w:szCs w:val="20"/>
              </w:rPr>
              <w:t>Тепловычислитель СПТ 941 (АО НПФ Логика),</w:t>
            </w:r>
          </w:p>
          <w:p w14:paraId="20188F6E" w14:textId="0F048E30" w:rsidR="00D6157D" w:rsidRPr="00D6157D" w:rsidRDefault="00D6157D" w:rsidP="00D6157D">
            <w:pPr>
              <w:spacing w:line="240" w:lineRule="auto"/>
              <w:rPr>
                <w:sz w:val="20"/>
                <w:szCs w:val="20"/>
              </w:rPr>
            </w:pPr>
            <w:r w:rsidRPr="00D6157D">
              <w:rPr>
                <w:sz w:val="20"/>
                <w:szCs w:val="20"/>
              </w:rPr>
              <w:t>электромагнитные расходомеры ПРЭМ Dy = 50 мм (2 ед.);</w:t>
            </w:r>
          </w:p>
          <w:p w14:paraId="51FF982A" w14:textId="3CCF8734" w:rsidR="00D6157D" w:rsidRPr="00D6157D" w:rsidRDefault="00D6157D" w:rsidP="00D6157D">
            <w:pPr>
              <w:spacing w:line="240" w:lineRule="auto"/>
              <w:rPr>
                <w:sz w:val="20"/>
                <w:szCs w:val="20"/>
              </w:rPr>
            </w:pPr>
            <w:r w:rsidRPr="00D6157D">
              <w:rPr>
                <w:sz w:val="20"/>
                <w:szCs w:val="20"/>
              </w:rPr>
              <w:t>термопреобразователь сопротивления КТСП-Н (2 ед.);</w:t>
            </w:r>
          </w:p>
          <w:p w14:paraId="0202D36E" w14:textId="77777777" w:rsidR="00281005" w:rsidRDefault="00D6157D" w:rsidP="00D6157D">
            <w:pPr>
              <w:spacing w:line="240" w:lineRule="auto"/>
              <w:rPr>
                <w:sz w:val="20"/>
                <w:szCs w:val="20"/>
              </w:rPr>
            </w:pPr>
            <w:r w:rsidRPr="00D6157D">
              <w:rPr>
                <w:sz w:val="20"/>
                <w:szCs w:val="20"/>
              </w:rPr>
              <w:t>термометр технический прямой (2 шт.), манометр технический ОБМ-100 (12 шт.),</w:t>
            </w:r>
          </w:p>
          <w:p w14:paraId="2FEF0385" w14:textId="2E2CA6AC" w:rsidR="00D6157D" w:rsidRPr="00D6157D" w:rsidRDefault="00D6157D" w:rsidP="00D6157D">
            <w:pPr>
              <w:spacing w:line="240" w:lineRule="auto"/>
              <w:rPr>
                <w:sz w:val="20"/>
                <w:szCs w:val="20"/>
              </w:rPr>
            </w:pPr>
            <w:r w:rsidRPr="00D6157D">
              <w:rPr>
                <w:sz w:val="20"/>
                <w:szCs w:val="20"/>
              </w:rPr>
              <w:t>термометр ТБ-100 (6 ед.).</w:t>
            </w:r>
          </w:p>
        </w:tc>
      </w:tr>
      <w:tr w:rsidR="00D6157D" w:rsidRPr="00D6157D" w14:paraId="537D5E6C" w14:textId="77777777" w:rsidTr="00B34512">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8D96C" w14:textId="77777777" w:rsidR="00D6157D" w:rsidRPr="00D6157D" w:rsidRDefault="00D6157D" w:rsidP="00F655E6">
            <w:pPr>
              <w:spacing w:line="240" w:lineRule="auto"/>
              <w:jc w:val="left"/>
              <w:rPr>
                <w:sz w:val="20"/>
                <w:szCs w:val="20"/>
              </w:rPr>
            </w:pPr>
            <w:r w:rsidRPr="00D6157D">
              <w:rPr>
                <w:sz w:val="20"/>
                <w:szCs w:val="20"/>
              </w:rPr>
              <w:t xml:space="preserve">Жилой дом </w:t>
            </w:r>
          </w:p>
          <w:p w14:paraId="25C810E6" w14:textId="5B54CE2F" w:rsidR="00D6157D" w:rsidRPr="00D6157D" w:rsidRDefault="00D6157D" w:rsidP="00F655E6">
            <w:pPr>
              <w:spacing w:line="240" w:lineRule="auto"/>
              <w:jc w:val="left"/>
              <w:rPr>
                <w:sz w:val="20"/>
                <w:szCs w:val="20"/>
              </w:rPr>
            </w:pPr>
            <w:r w:rsidRPr="00D6157D">
              <w:rPr>
                <w:sz w:val="20"/>
                <w:szCs w:val="20"/>
              </w:rPr>
              <w:t>(ул. Централь</w:t>
            </w:r>
            <w:r w:rsidR="00281005">
              <w:rPr>
                <w:sz w:val="20"/>
                <w:szCs w:val="20"/>
              </w:rPr>
              <w:softHyphen/>
            </w:r>
            <w:r w:rsidRPr="00D6157D">
              <w:rPr>
                <w:sz w:val="20"/>
                <w:szCs w:val="20"/>
              </w:rPr>
              <w:t>ная, 29)</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073D01B4" w14:textId="403B3DD7" w:rsidR="00D6157D" w:rsidRPr="00D6157D" w:rsidRDefault="00D6157D" w:rsidP="00B34512">
            <w:pPr>
              <w:spacing w:line="240" w:lineRule="auto"/>
              <w:jc w:val="center"/>
              <w:rPr>
                <w:sz w:val="20"/>
                <w:szCs w:val="20"/>
              </w:rPr>
            </w:pPr>
            <w:r w:rsidRPr="00D6157D">
              <w:rPr>
                <w:sz w:val="20"/>
                <w:szCs w:val="20"/>
              </w:rPr>
              <w:t>непосредственное присоединение СО, без системы регулирования</w:t>
            </w:r>
          </w:p>
        </w:tc>
        <w:tc>
          <w:tcPr>
            <w:tcW w:w="5947" w:type="dxa"/>
            <w:tcBorders>
              <w:top w:val="single" w:sz="4" w:space="0" w:color="auto"/>
              <w:left w:val="nil"/>
              <w:bottom w:val="single" w:sz="4" w:space="0" w:color="auto"/>
              <w:right w:val="single" w:sz="4" w:space="0" w:color="auto"/>
            </w:tcBorders>
            <w:shd w:val="clear" w:color="auto" w:fill="FFFFFF" w:themeFill="background1"/>
          </w:tcPr>
          <w:p w14:paraId="6905E7EA" w14:textId="77777777" w:rsidR="00D6157D" w:rsidRPr="00D6157D" w:rsidRDefault="00D6157D" w:rsidP="00D6157D">
            <w:pPr>
              <w:spacing w:line="240" w:lineRule="auto"/>
              <w:rPr>
                <w:sz w:val="20"/>
                <w:szCs w:val="20"/>
              </w:rPr>
            </w:pPr>
            <w:r w:rsidRPr="00D6157D">
              <w:rPr>
                <w:sz w:val="20"/>
                <w:szCs w:val="20"/>
              </w:rPr>
              <w:t>Тепловычислитель ТВ-7 (ООО «Термотроник»,</w:t>
            </w:r>
          </w:p>
          <w:p w14:paraId="5FFCB071" w14:textId="77777777" w:rsidR="00281005" w:rsidRDefault="00D6157D" w:rsidP="00D6157D">
            <w:pPr>
              <w:spacing w:line="240" w:lineRule="auto"/>
              <w:rPr>
                <w:sz w:val="20"/>
                <w:szCs w:val="20"/>
              </w:rPr>
            </w:pPr>
            <w:r w:rsidRPr="00D6157D">
              <w:rPr>
                <w:sz w:val="20"/>
                <w:szCs w:val="20"/>
              </w:rPr>
              <w:t xml:space="preserve">электромагнитный расходомер-счётчик Питерфлоу РС </w:t>
            </w:r>
          </w:p>
          <w:p w14:paraId="69D8A30F" w14:textId="77777777" w:rsidR="00281005" w:rsidRDefault="00D6157D" w:rsidP="00D6157D">
            <w:pPr>
              <w:spacing w:line="240" w:lineRule="auto"/>
              <w:rPr>
                <w:sz w:val="20"/>
                <w:szCs w:val="20"/>
              </w:rPr>
            </w:pPr>
            <w:r w:rsidRPr="00D6157D">
              <w:rPr>
                <w:sz w:val="20"/>
                <w:szCs w:val="20"/>
              </w:rPr>
              <w:t>(ООО "ТЕРМОТРОНИК") Dу = 32 мм (2 ед.),</w:t>
            </w:r>
          </w:p>
          <w:p w14:paraId="58E2B7B9" w14:textId="0CAF15D8" w:rsidR="00281005" w:rsidRDefault="00D6157D" w:rsidP="00D6157D">
            <w:pPr>
              <w:spacing w:line="240" w:lineRule="auto"/>
              <w:rPr>
                <w:sz w:val="20"/>
                <w:szCs w:val="20"/>
              </w:rPr>
            </w:pPr>
            <w:r w:rsidRPr="00D6157D">
              <w:rPr>
                <w:sz w:val="20"/>
                <w:szCs w:val="20"/>
              </w:rPr>
              <w:t xml:space="preserve">термопреобразователь сопротивления КТСП (2 ед.), </w:t>
            </w:r>
          </w:p>
          <w:p w14:paraId="2F375D88" w14:textId="59C0EA20" w:rsidR="00D6157D" w:rsidRPr="00D6157D" w:rsidRDefault="00D6157D" w:rsidP="00D6157D">
            <w:pPr>
              <w:spacing w:line="240" w:lineRule="auto"/>
              <w:rPr>
                <w:sz w:val="20"/>
                <w:szCs w:val="20"/>
              </w:rPr>
            </w:pPr>
            <w:r w:rsidRPr="00D6157D">
              <w:rPr>
                <w:sz w:val="20"/>
                <w:szCs w:val="20"/>
              </w:rPr>
              <w:t>датчик давления ПДТВХ (2 ед.)</w:t>
            </w:r>
          </w:p>
          <w:p w14:paraId="7A0C06CA" w14:textId="77777777" w:rsidR="00D6157D" w:rsidRPr="00D6157D" w:rsidRDefault="00D6157D" w:rsidP="00D6157D">
            <w:pPr>
              <w:spacing w:line="240" w:lineRule="auto"/>
              <w:rPr>
                <w:sz w:val="20"/>
                <w:szCs w:val="20"/>
              </w:rPr>
            </w:pPr>
            <w:r w:rsidRPr="00D6157D">
              <w:rPr>
                <w:sz w:val="20"/>
                <w:szCs w:val="20"/>
              </w:rPr>
              <w:t>показывающие приборы:</w:t>
            </w:r>
          </w:p>
          <w:p w14:paraId="537676EC" w14:textId="77777777" w:rsidR="00281005" w:rsidRDefault="00D6157D" w:rsidP="00D6157D">
            <w:pPr>
              <w:spacing w:line="240" w:lineRule="auto"/>
              <w:rPr>
                <w:sz w:val="20"/>
                <w:szCs w:val="20"/>
              </w:rPr>
            </w:pPr>
            <w:r w:rsidRPr="00D6157D">
              <w:rPr>
                <w:sz w:val="20"/>
                <w:szCs w:val="20"/>
              </w:rPr>
              <w:t xml:space="preserve">манометр «Росма» (4 ед.), термометр «Росма» (2 ед.), </w:t>
            </w:r>
          </w:p>
          <w:p w14:paraId="4A770811" w14:textId="02BD18E0" w:rsidR="00D6157D" w:rsidRPr="00D6157D" w:rsidRDefault="00D6157D" w:rsidP="00D6157D">
            <w:pPr>
              <w:spacing w:line="240" w:lineRule="auto"/>
              <w:rPr>
                <w:sz w:val="20"/>
                <w:szCs w:val="20"/>
              </w:rPr>
            </w:pPr>
            <w:r w:rsidRPr="00D6157D">
              <w:rPr>
                <w:sz w:val="20"/>
                <w:szCs w:val="20"/>
              </w:rPr>
              <w:t>манометр МТ-100 (22 ед.), термометр ТБП 63 (6 ед.).</w:t>
            </w:r>
          </w:p>
        </w:tc>
      </w:tr>
    </w:tbl>
    <w:p w14:paraId="7950AABF" w14:textId="1BFBDDD9" w:rsidR="00985DF4" w:rsidRDefault="00985DF4" w:rsidP="00985DF4">
      <w:pPr>
        <w:pStyle w:val="30"/>
        <w:widowControl w:val="0"/>
        <w:numPr>
          <w:ilvl w:val="0"/>
          <w:numId w:val="0"/>
        </w:numPr>
        <w:suppressAutoHyphens w:val="0"/>
        <w:ind w:firstLine="567"/>
        <w:rPr>
          <w:sz w:val="24"/>
          <w:lang w:val="ru-RU"/>
        </w:rPr>
      </w:pPr>
      <w:bookmarkStart w:id="84" w:name="_Toc96088778"/>
      <w:r>
        <w:rPr>
          <w:lang w:val="ru-RU"/>
        </w:rPr>
        <w:t>1.3.1</w:t>
      </w:r>
      <w:r w:rsidR="00B34512">
        <w:rPr>
          <w:lang w:val="ru-RU"/>
        </w:rPr>
        <w:t>8</w:t>
      </w:r>
      <w:r>
        <w:rPr>
          <w:lang w:val="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4"/>
    </w:p>
    <w:p w14:paraId="7E0EB717" w14:textId="77777777" w:rsidR="001D3B69" w:rsidRDefault="00985DF4" w:rsidP="00F655E6">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 xml:space="preserve">На тепловых сетях </w:t>
      </w:r>
      <w:r w:rsidR="00281005">
        <w:rPr>
          <w:rFonts w:ascii="Times New Roman" w:hAnsi="Times New Roman" w:cs="Times New Roman"/>
        </w:rPr>
        <w:t>д</w:t>
      </w:r>
      <w:r>
        <w:rPr>
          <w:rFonts w:ascii="Times New Roman" w:hAnsi="Times New Roman" w:cs="Times New Roman"/>
        </w:rPr>
        <w:t xml:space="preserve">. </w:t>
      </w:r>
      <w:r w:rsidR="00281005">
        <w:rPr>
          <w:rFonts w:ascii="Times New Roman" w:hAnsi="Times New Roman" w:cs="Times New Roman"/>
        </w:rPr>
        <w:t>Раздолье</w:t>
      </w:r>
      <w:r>
        <w:rPr>
          <w:rFonts w:ascii="Times New Roman" w:hAnsi="Times New Roman" w:cs="Times New Roman"/>
        </w:rPr>
        <w:t xml:space="preserve"> предусмотрена фиксация случаев аварий и повреждений при проведении плановых осмотров и обходов участков сети и тепловых камер, а также потребителями и устраняются эксплуатирующей организацией – </w:t>
      </w:r>
      <w:r w:rsidR="001D3B69">
        <w:rPr>
          <w:rFonts w:ascii="Times New Roman" w:hAnsi="Times New Roman" w:cs="Times New Roman"/>
        </w:rPr>
        <w:br/>
      </w:r>
      <w:r>
        <w:rPr>
          <w:rFonts w:ascii="Times New Roman" w:hAnsi="Times New Roman" w:cs="Times New Roman"/>
        </w:rPr>
        <w:t xml:space="preserve">ООО «Энерго-Ресурс». </w:t>
      </w:r>
    </w:p>
    <w:p w14:paraId="26B34F75" w14:textId="1592FB0C" w:rsidR="00985DF4" w:rsidRDefault="00985DF4" w:rsidP="00F655E6">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Средства автоматизации, телемеханизации и связи на сетях отсутствуют. При резком нерасчётном увеличении подпитки на теплоисточнике эксплуатирующий персонал незамедлительно сообщает в ООО «Энерго-Ресурс» и на обследование тепловых сетей направляется дежурная бригада ООО «Энерго-Ресурс» для выяснения причин или обнаружения и локализации повреждения.</w:t>
      </w:r>
    </w:p>
    <w:p w14:paraId="47FC0EE6" w14:textId="03A1ED1E" w:rsidR="00985DF4" w:rsidRDefault="00985DF4" w:rsidP="00985DF4">
      <w:pPr>
        <w:pStyle w:val="30"/>
        <w:widowControl w:val="0"/>
        <w:numPr>
          <w:ilvl w:val="0"/>
          <w:numId w:val="0"/>
        </w:numPr>
        <w:suppressAutoHyphens w:val="0"/>
        <w:ind w:firstLine="567"/>
        <w:rPr>
          <w:lang w:val="ru-RU"/>
        </w:rPr>
      </w:pPr>
      <w:bookmarkStart w:id="85" w:name="_Toc96088779"/>
      <w:r>
        <w:rPr>
          <w:lang w:val="ru-RU"/>
        </w:rPr>
        <w:t>1.3.1</w:t>
      </w:r>
      <w:r w:rsidR="00B34512">
        <w:rPr>
          <w:lang w:val="ru-RU"/>
        </w:rPr>
        <w:t>9</w:t>
      </w:r>
      <w:r>
        <w:rPr>
          <w:lang w:val="ru-RU"/>
        </w:rPr>
        <w:t xml:space="preserve"> Уровень автоматизации и обслуживания центральных тепловых пунктов, насосных станций</w:t>
      </w:r>
      <w:bookmarkEnd w:id="85"/>
    </w:p>
    <w:p w14:paraId="2BD46DC4" w14:textId="77777777" w:rsidR="00985DF4" w:rsidRDefault="00985DF4" w:rsidP="00985DF4">
      <w:pPr>
        <w:pStyle w:val="-20"/>
        <w:widowControl w:val="0"/>
        <w:suppressLineNumbers w:val="0"/>
        <w:suppressAutoHyphens w:val="0"/>
        <w:spacing w:before="0" w:line="360" w:lineRule="auto"/>
        <w:ind w:firstLine="567"/>
        <w:rPr>
          <w:rFonts w:ascii="Times New Roman" w:hAnsi="Times New Roman" w:cs="Times New Roman"/>
        </w:rPr>
      </w:pPr>
      <w:r w:rsidRPr="006A10AA">
        <w:rPr>
          <w:rFonts w:ascii="Times New Roman" w:hAnsi="Times New Roman" w:cs="Times New Roman"/>
        </w:rPr>
        <w:t>Насосные станции и центральные тепловые пункты отсутствуют.</w:t>
      </w:r>
    </w:p>
    <w:p w14:paraId="0F83B460" w14:textId="730C9EC7" w:rsidR="00985DF4" w:rsidRDefault="00985DF4" w:rsidP="00985DF4">
      <w:pPr>
        <w:pStyle w:val="30"/>
        <w:widowControl w:val="0"/>
        <w:numPr>
          <w:ilvl w:val="0"/>
          <w:numId w:val="0"/>
        </w:numPr>
        <w:suppressAutoHyphens w:val="0"/>
        <w:ind w:firstLine="567"/>
        <w:rPr>
          <w:lang w:val="ru-RU"/>
        </w:rPr>
      </w:pPr>
      <w:bookmarkStart w:id="86" w:name="_Toc96088780"/>
      <w:r>
        <w:rPr>
          <w:lang w:val="ru-RU"/>
        </w:rPr>
        <w:t>1.3.</w:t>
      </w:r>
      <w:r w:rsidR="00B34512">
        <w:rPr>
          <w:lang w:val="ru-RU"/>
        </w:rPr>
        <w:t>20</w:t>
      </w:r>
      <w:r>
        <w:rPr>
          <w:lang w:val="ru-RU"/>
        </w:rPr>
        <w:t xml:space="preserve"> Сведения о наличии защиты тепловых сетей от превышения давления</w:t>
      </w:r>
      <w:bookmarkEnd w:id="86"/>
    </w:p>
    <w:p w14:paraId="4AAB74E1" w14:textId="691638CD" w:rsidR="00985DF4" w:rsidRDefault="00985DF4" w:rsidP="00985DF4">
      <w:pPr>
        <w:pStyle w:val="00"/>
        <w:widowControl w:val="0"/>
        <w:ind w:firstLine="567"/>
        <w:rPr>
          <w:rFonts w:ascii="Times New Roman CYR" w:eastAsia="Times New Roman" w:hAnsi="Times New Roman CYR" w:cs="Times New Roman CYR"/>
          <w:iCs w:val="0"/>
          <w:lang w:eastAsia="ru-RU"/>
        </w:rPr>
      </w:pPr>
      <w:r>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теплоисточниках путем установки предохранительных клапанов</w:t>
      </w:r>
      <w:r w:rsidR="00E05556">
        <w:rPr>
          <w:rFonts w:ascii="Times New Roman CYR" w:eastAsia="Times New Roman" w:hAnsi="Times New Roman CYR" w:cs="Times New Roman CYR"/>
          <w:iCs w:val="0"/>
          <w:lang w:eastAsia="ru-RU"/>
        </w:rPr>
        <w:t>.</w:t>
      </w:r>
    </w:p>
    <w:p w14:paraId="2EAFC9CF" w14:textId="3FA3554C" w:rsidR="00985DF4" w:rsidRDefault="00985DF4" w:rsidP="00985DF4">
      <w:pPr>
        <w:pStyle w:val="-20"/>
        <w:widowControl w:val="0"/>
        <w:suppressLineNumbers w:val="0"/>
        <w:suppressAutoHyphens w:val="0"/>
        <w:spacing w:before="0" w:line="360" w:lineRule="auto"/>
        <w:ind w:firstLine="567"/>
      </w:pPr>
      <w:r>
        <w:lastRenderedPageBreak/>
        <w:t xml:space="preserve">Установленное оборудование удовлетворяет требованиям СП 124.13330.2012 </w:t>
      </w:r>
      <w:r w:rsidR="006A10AA">
        <w:t>«</w:t>
      </w:r>
      <w:r>
        <w:t>Тепловые сети. Актуализированная редакция СНиП 41-02-2003</w:t>
      </w:r>
      <w:r w:rsidR="006A10AA">
        <w:t>»</w:t>
      </w:r>
      <w:r>
        <w:t xml:space="preserve"> и СП 89.13330.2016 </w:t>
      </w:r>
      <w:r w:rsidR="006A10AA">
        <w:t>«</w:t>
      </w:r>
      <w:r>
        <w:t>Котельные установки. Актуализированная редакция СНиП II-35-76</w:t>
      </w:r>
      <w:r w:rsidR="006A10AA">
        <w:t>»</w:t>
      </w:r>
      <w:r>
        <w:t>.</w:t>
      </w:r>
    </w:p>
    <w:p w14:paraId="28DDDD85" w14:textId="53E1C909" w:rsidR="00985DF4" w:rsidRDefault="00985DF4" w:rsidP="00985DF4">
      <w:pPr>
        <w:pStyle w:val="30"/>
        <w:widowControl w:val="0"/>
        <w:numPr>
          <w:ilvl w:val="0"/>
          <w:numId w:val="0"/>
        </w:numPr>
        <w:suppressAutoHyphens w:val="0"/>
        <w:ind w:firstLine="567"/>
        <w:rPr>
          <w:lang w:val="ru-RU"/>
        </w:rPr>
      </w:pPr>
      <w:bookmarkStart w:id="87" w:name="_Toc96088781"/>
      <w:r>
        <w:rPr>
          <w:lang w:val="ru-RU"/>
        </w:rPr>
        <w:t>1.3.</w:t>
      </w:r>
      <w:r w:rsidR="005A597D">
        <w:rPr>
          <w:lang w:val="ru-RU"/>
        </w:rPr>
        <w:t>21</w:t>
      </w:r>
      <w:r>
        <w:rPr>
          <w:lang w:val="ru-RU"/>
        </w:rPr>
        <w:t xml:space="preserve"> Перечень выявленных безхозяйных тепловых сетей и обоснование выбора организации, уполномоченной на их эксплуатацию</w:t>
      </w:r>
      <w:bookmarkEnd w:id="87"/>
    </w:p>
    <w:p w14:paraId="6288108E" w14:textId="2EAEB71F" w:rsidR="00985DF4" w:rsidRDefault="00985DF4" w:rsidP="00985DF4">
      <w:pPr>
        <w:pStyle w:val="-20"/>
        <w:widowControl w:val="0"/>
        <w:suppressLineNumbers w:val="0"/>
        <w:suppressAutoHyphens w:val="0"/>
        <w:spacing w:before="0" w:line="360" w:lineRule="auto"/>
        <w:ind w:firstLine="567"/>
        <w:rPr>
          <w:rFonts w:ascii="Times New Roman" w:hAnsi="Times New Roman" w:cs="Times New Roman"/>
          <w:highlight w:val="magenta"/>
        </w:rPr>
      </w:pPr>
      <w:r>
        <w:rPr>
          <w:rFonts w:ascii="Times New Roman" w:hAnsi="Times New Roman" w:cs="Times New Roman"/>
        </w:rPr>
        <w:t>Согласно статьи 15 пункта 6 Федерального закона № 190-ФЗ</w:t>
      </w:r>
      <w:r w:rsidR="0009558F">
        <w:rPr>
          <w:rFonts w:ascii="Times New Roman" w:hAnsi="Times New Roman" w:cs="Times New Roman"/>
        </w:rPr>
        <w:br/>
        <w:t>«О</w:t>
      </w:r>
      <w:r>
        <w:rPr>
          <w:rFonts w:ascii="Times New Roman" w:hAnsi="Times New Roman" w:cs="Times New Roman"/>
        </w:rPr>
        <w:t xml:space="preserve"> теплоснабжении</w:t>
      </w:r>
      <w:r w:rsidR="0009558F">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Cs/>
          <w:color w:val="333333"/>
        </w:rPr>
        <w:t xml:space="preserve">(с учетом </w:t>
      </w:r>
      <w:r>
        <w:rPr>
          <w:rFonts w:ascii="Times New Roman" w:hAnsi="Times New Roman" w:cs="Times New Roman"/>
          <w:iCs/>
          <w:color w:val="000000" w:themeColor="text1"/>
        </w:rPr>
        <w:t xml:space="preserve">дополнений Федерального закона </w:t>
      </w:r>
      <w:r>
        <w:rPr>
          <w:rFonts w:ascii="Times New Roman" w:hAnsi="Times New Roman" w:cs="Times New Roman"/>
          <w:color w:val="000000" w:themeColor="text1"/>
        </w:rPr>
        <w:t>от 02.07.2021</w:t>
      </w:r>
      <w:r w:rsidR="0009558F">
        <w:rPr>
          <w:rFonts w:ascii="Times New Roman" w:hAnsi="Times New Roman" w:cs="Times New Roman"/>
          <w:color w:val="000000" w:themeColor="text1"/>
        </w:rPr>
        <w:br/>
      </w:r>
      <w:r>
        <w:rPr>
          <w:rFonts w:ascii="Times New Roman" w:hAnsi="Times New Roman" w:cs="Times New Roman"/>
          <w:color w:val="000000" w:themeColor="text1"/>
        </w:rPr>
        <w:t xml:space="preserve"> № 348-ФЗ)</w:t>
      </w:r>
      <w:r>
        <w:rPr>
          <w:rFonts w:ascii="Times New Roman" w:hAnsi="Times New Roman" w:cs="Times New Roman"/>
          <w:color w:val="333333"/>
        </w:rPr>
        <w:t xml:space="preserve"> 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18EFFE3E" w14:textId="151FE033" w:rsidR="00985DF4" w:rsidRDefault="00985DF4" w:rsidP="00985DF4">
      <w:pPr>
        <w:autoSpaceDE w:val="0"/>
        <w:autoSpaceDN w:val="0"/>
        <w:adjustRightInd w:val="0"/>
        <w:ind w:firstLine="567"/>
        <w:rPr>
          <w:rFonts w:cs="Times New Roman"/>
          <w:color w:val="333333"/>
          <w:szCs w:val="26"/>
        </w:rPr>
      </w:pPr>
      <w:r>
        <w:rPr>
          <w:rFonts w:cs="Times New Roman"/>
          <w:color w:val="333333"/>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w:t>
      </w:r>
      <w:r w:rsidR="00AB0926">
        <w:rPr>
          <w:rFonts w:cs="Times New Roman"/>
          <w:color w:val="333333"/>
          <w:szCs w:val="26"/>
        </w:rPr>
        <w:t>–</w:t>
      </w:r>
      <w:r>
        <w:rPr>
          <w:rFonts w:cs="Times New Roman"/>
          <w:color w:val="333333"/>
          <w:szCs w:val="26"/>
        </w:rPr>
        <w:t xml:space="preserve">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49F93E28" w14:textId="77777777" w:rsidR="00985DF4" w:rsidRDefault="00985DF4" w:rsidP="00985DF4">
      <w:pPr>
        <w:autoSpaceDE w:val="0"/>
        <w:autoSpaceDN w:val="0"/>
        <w:adjustRightInd w:val="0"/>
        <w:spacing w:line="348" w:lineRule="auto"/>
        <w:ind w:firstLine="567"/>
        <w:rPr>
          <w:rFonts w:cs="Times New Roman"/>
          <w:i/>
          <w:iCs/>
          <w:color w:val="333333"/>
          <w:szCs w:val="26"/>
        </w:rPr>
      </w:pPr>
      <w:r>
        <w:rPr>
          <w:rFonts w:cs="Times New Roman"/>
          <w:color w:val="333333"/>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w:t>
      </w:r>
      <w:r>
        <w:rPr>
          <w:rFonts w:cs="Times New Roman"/>
          <w:color w:val="333333"/>
          <w:szCs w:val="26"/>
        </w:rPr>
        <w:lastRenderedPageBreak/>
        <w:t xml:space="preserve">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Pr>
          <w:rFonts w:cs="Times New Roman"/>
          <w:iCs/>
          <w:color w:val="000000" w:themeColor="text1"/>
          <w:szCs w:val="26"/>
        </w:rPr>
        <w:t xml:space="preserve">(дополнено на основании Федерального закона </w:t>
      </w:r>
      <w:r>
        <w:rPr>
          <w:rFonts w:cs="Times New Roman"/>
          <w:color w:val="000000" w:themeColor="text1"/>
          <w:szCs w:val="26"/>
        </w:rPr>
        <w:t>от 02.07.2021 № 348-ФЗ</w:t>
      </w:r>
      <w:r>
        <w:rPr>
          <w:rFonts w:cs="Times New Roman"/>
          <w:iCs/>
          <w:color w:val="000000" w:themeColor="text1"/>
          <w:szCs w:val="26"/>
        </w:rPr>
        <w:t>).</w:t>
      </w:r>
    </w:p>
    <w:p w14:paraId="79D24FC2" w14:textId="24F040A1" w:rsidR="00985DF4" w:rsidRDefault="00985DF4" w:rsidP="00985DF4">
      <w:pPr>
        <w:autoSpaceDE w:val="0"/>
        <w:autoSpaceDN w:val="0"/>
        <w:adjustRightInd w:val="0"/>
        <w:spacing w:line="348" w:lineRule="auto"/>
        <w:ind w:firstLine="567"/>
        <w:rPr>
          <w:rFonts w:cs="Times New Roman"/>
          <w:iCs/>
          <w:color w:val="000000" w:themeColor="text1"/>
          <w:szCs w:val="26"/>
        </w:rPr>
      </w:pPr>
      <w:r>
        <w:rPr>
          <w:rFonts w:cs="Times New Roman"/>
          <w:color w:val="333333"/>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Pr>
          <w:rFonts w:cs="Times New Roman"/>
          <w:i/>
          <w:iCs/>
          <w:color w:val="333333"/>
          <w:szCs w:val="26"/>
        </w:rPr>
        <w:t>(</w:t>
      </w:r>
      <w:r>
        <w:rPr>
          <w:rFonts w:cs="Times New Roman"/>
          <w:iCs/>
          <w:color w:val="000000" w:themeColor="text1"/>
          <w:szCs w:val="26"/>
        </w:rPr>
        <w:t xml:space="preserve">дополнено на основании Федерального закона </w:t>
      </w:r>
      <w:r>
        <w:rPr>
          <w:rFonts w:cs="Times New Roman"/>
          <w:color w:val="000000" w:themeColor="text1"/>
          <w:szCs w:val="26"/>
        </w:rPr>
        <w:t>от 02.07.2021 № 348-ФЗ</w:t>
      </w:r>
      <w:r>
        <w:rPr>
          <w:rFonts w:cs="Times New Roman"/>
          <w:iCs/>
          <w:color w:val="000000" w:themeColor="text1"/>
          <w:szCs w:val="26"/>
        </w:rPr>
        <w:t>).</w:t>
      </w:r>
    </w:p>
    <w:p w14:paraId="144AAD68" w14:textId="4C02C903" w:rsidR="00985DF4" w:rsidRDefault="00985DF4" w:rsidP="0009558F">
      <w:pPr>
        <w:pStyle w:val="-20"/>
        <w:widowControl w:val="0"/>
        <w:suppressLineNumbers w:val="0"/>
        <w:suppressAutoHyphens w:val="0"/>
        <w:spacing w:before="0" w:line="348" w:lineRule="auto"/>
        <w:ind w:firstLine="567"/>
      </w:pPr>
      <w:r>
        <w:t>На момент актуализации по состоянию на 01.11.2021 года бесхозяйные объекты централизованной системы теплоснабжения отсутствуют.</w:t>
      </w:r>
    </w:p>
    <w:p w14:paraId="5C377163" w14:textId="77777777" w:rsidR="006E44C9" w:rsidRPr="006E44C9" w:rsidRDefault="006E44C9" w:rsidP="006E44C9">
      <w:pPr>
        <w:pStyle w:val="30"/>
        <w:widowControl w:val="0"/>
        <w:numPr>
          <w:ilvl w:val="0"/>
          <w:numId w:val="0"/>
        </w:numPr>
        <w:suppressAutoHyphens w:val="0"/>
        <w:ind w:firstLine="567"/>
        <w:rPr>
          <w:lang w:val="ru-RU"/>
        </w:rPr>
      </w:pPr>
      <w:bookmarkStart w:id="88" w:name="_Toc96088782"/>
      <w:r w:rsidRPr="006E44C9">
        <w:rPr>
          <w:lang w:val="ru-RU"/>
        </w:rPr>
        <w:t>1.3.22 Данные энергетических характеристик тепловых сетей (при их наличии)</w:t>
      </w:r>
      <w:bookmarkEnd w:id="88"/>
    </w:p>
    <w:p w14:paraId="5605D1B5" w14:textId="7238BD37" w:rsidR="006E44C9" w:rsidRPr="006E44C9" w:rsidRDefault="006E44C9" w:rsidP="006E44C9">
      <w:pPr>
        <w:spacing w:line="336" w:lineRule="auto"/>
        <w:ind w:firstLine="567"/>
        <w:rPr>
          <w:rFonts w:eastAsia="Times New Roman" w:cs="Times New Roman"/>
          <w:szCs w:val="26"/>
          <w:lang w:eastAsia="ru-RU"/>
        </w:rPr>
      </w:pPr>
      <w:r w:rsidRPr="006E44C9">
        <w:rPr>
          <w:rFonts w:eastAsia="Times New Roman" w:cs="Times New Roman"/>
          <w:szCs w:val="26"/>
          <w:lang w:eastAsia="ru-RU"/>
        </w:rPr>
        <w:t>Данные энергетических характеристик тепловых сетей приведены в таблице 1.</w:t>
      </w:r>
      <w:r>
        <w:rPr>
          <w:rFonts w:eastAsia="Times New Roman" w:cs="Times New Roman"/>
          <w:szCs w:val="26"/>
          <w:lang w:eastAsia="ru-RU"/>
        </w:rPr>
        <w:t xml:space="preserve">9 </w:t>
      </w:r>
      <w:r w:rsidRPr="006E44C9">
        <w:rPr>
          <w:rFonts w:eastAsia="Times New Roman" w:cs="Times New Roman"/>
          <w:szCs w:val="26"/>
          <w:lang w:eastAsia="ru-RU"/>
        </w:rPr>
        <w:t>п. 1.3.3.</w:t>
      </w:r>
    </w:p>
    <w:p w14:paraId="1E6D4375" w14:textId="2D20427A" w:rsidR="006E44C9" w:rsidRPr="006E44C9" w:rsidRDefault="006E44C9" w:rsidP="006E44C9">
      <w:pPr>
        <w:pStyle w:val="30"/>
        <w:widowControl w:val="0"/>
        <w:numPr>
          <w:ilvl w:val="0"/>
          <w:numId w:val="0"/>
        </w:numPr>
        <w:suppressAutoHyphens w:val="0"/>
        <w:ind w:firstLine="567"/>
        <w:rPr>
          <w:lang w:val="ru-RU"/>
        </w:rPr>
      </w:pPr>
      <w:bookmarkStart w:id="89" w:name="_Toc96088783"/>
      <w:r>
        <w:rPr>
          <w:lang w:val="ru-RU"/>
        </w:rPr>
        <w:t xml:space="preserve">1.3.23 </w:t>
      </w:r>
      <w:r w:rsidRPr="006E44C9">
        <w:rPr>
          <w:lang w:val="ru-RU"/>
        </w:rPr>
        <w:t>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89"/>
    </w:p>
    <w:p w14:paraId="7557FED6" w14:textId="5D2AE180" w:rsidR="00D64DA9" w:rsidRDefault="00D64DA9" w:rsidP="00AB0926">
      <w:pPr>
        <w:shd w:val="clear" w:color="auto" w:fill="FFFFFF"/>
        <w:suppressAutoHyphens/>
        <w:spacing w:line="336" w:lineRule="auto"/>
        <w:ind w:right="-2" w:firstLine="567"/>
        <w:rPr>
          <w:rFonts w:eastAsia="Times New Roman" w:cs="Times New Roman"/>
          <w:color w:val="000000"/>
          <w:szCs w:val="26"/>
          <w:lang w:eastAsia="ru-RU"/>
        </w:rPr>
      </w:pPr>
      <w:r>
        <w:rPr>
          <w:rFonts w:eastAsia="Times New Roman" w:cs="Times New Roman"/>
          <w:color w:val="000000"/>
          <w:szCs w:val="26"/>
          <w:lang w:eastAsia="ru-RU"/>
        </w:rPr>
        <w:t>В 2020</w:t>
      </w:r>
      <w:r w:rsidR="00AB0926">
        <w:rPr>
          <w:rFonts w:eastAsia="Times New Roman" w:cs="Times New Roman"/>
          <w:color w:val="000000"/>
          <w:szCs w:val="26"/>
          <w:lang w:eastAsia="ru-RU"/>
        </w:rPr>
        <w:t xml:space="preserve"> – 2021</w:t>
      </w:r>
      <w:r>
        <w:rPr>
          <w:rFonts w:eastAsia="Times New Roman" w:cs="Times New Roman"/>
          <w:color w:val="000000"/>
          <w:szCs w:val="26"/>
          <w:lang w:eastAsia="ru-RU"/>
        </w:rPr>
        <w:t xml:space="preserve"> г</w:t>
      </w:r>
      <w:r w:rsidR="00AB0926">
        <w:rPr>
          <w:rFonts w:eastAsia="Times New Roman" w:cs="Times New Roman"/>
          <w:color w:val="000000"/>
          <w:szCs w:val="26"/>
          <w:lang w:eastAsia="ru-RU"/>
        </w:rPr>
        <w:t>г.</w:t>
      </w:r>
      <w:r>
        <w:rPr>
          <w:rFonts w:eastAsia="Times New Roman" w:cs="Times New Roman"/>
          <w:color w:val="000000"/>
          <w:szCs w:val="26"/>
          <w:lang w:eastAsia="ru-RU"/>
        </w:rPr>
        <w:t xml:space="preserve"> выполнена реконструкция следующих участков тепловых сетей: </w:t>
      </w:r>
      <w:r>
        <w:rPr>
          <w:rFonts w:eastAsia="Times New Roman" w:cs="Times New Roman"/>
          <w:color w:val="000000"/>
          <w:szCs w:val="26"/>
          <w:lang w:eastAsia="ru-RU"/>
        </w:rPr>
        <w:br/>
      </w:r>
      <w:r w:rsidRPr="00170FCC">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170FCC">
        <w:rPr>
          <w:rFonts w:eastAsia="Times New Roman" w:cs="Times New Roman"/>
          <w:color w:val="000000"/>
          <w:szCs w:val="26"/>
          <w:lang w:eastAsia="ru-RU"/>
        </w:rPr>
        <w:t>д</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11</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9</w:t>
      </w:r>
      <w:r w:rsidR="00AB0926">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вывода из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9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 ул.</w:t>
      </w:r>
      <w:r w:rsidRPr="00716C5E">
        <w:rPr>
          <w:rFonts w:eastAsia="Times New Roman" w:cs="Times New Roman"/>
          <w:color w:val="000000"/>
          <w:szCs w:val="26"/>
          <w:lang w:eastAsia="ru-RU"/>
        </w:rPr>
        <w:t xml:space="preserve">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10.</w:t>
      </w:r>
    </w:p>
    <w:p w14:paraId="0A2F0CDB" w14:textId="0E9467FD" w:rsidR="00D64DA9" w:rsidRDefault="00D64DA9" w:rsidP="00D64DA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 xml:space="preserve">По результатам технического обследования выполнена актуализация длин и диаметров участков тепловых сетей, типов и количества секционной и регулирующей арматуры, актуализирована </w:t>
      </w:r>
      <w:r>
        <w:rPr>
          <w:rFonts w:eastAsia="Calibri" w:cs="Times New Roman"/>
        </w:rPr>
        <w:t>и</w:t>
      </w:r>
      <w:r w:rsidRPr="00B6209A">
        <w:rPr>
          <w:rFonts w:eastAsia="Calibri" w:cs="Times New Roman"/>
        </w:rPr>
        <w:t>нформация по конструктивным параметрам тепловых камер</w:t>
      </w:r>
      <w:r>
        <w:rPr>
          <w:rFonts w:ascii="Times New Roman" w:hAnsi="Times New Roman" w:cs="Times New Roman"/>
        </w:rPr>
        <w:t>.</w:t>
      </w:r>
    </w:p>
    <w:p w14:paraId="51C8C7DB" w14:textId="2BCAA7EE" w:rsidR="00552271" w:rsidRDefault="006E44C9" w:rsidP="00552271">
      <w:pPr>
        <w:spacing w:line="336" w:lineRule="auto"/>
        <w:ind w:firstLine="567"/>
        <w:rPr>
          <w:rFonts w:eastAsia="Times New Roman" w:cs="Times New Roman"/>
          <w:szCs w:val="26"/>
          <w:lang w:eastAsia="ru-RU"/>
        </w:rPr>
      </w:pPr>
      <w:r w:rsidRPr="006E44C9">
        <w:rPr>
          <w:rFonts w:eastAsia="Times New Roman" w:cs="Times New Roman"/>
          <w:szCs w:val="26"/>
          <w:lang w:eastAsia="ru-RU"/>
        </w:rPr>
        <w:lastRenderedPageBreak/>
        <w:t>В</w:t>
      </w:r>
      <w:r w:rsidR="00552271">
        <w:rPr>
          <w:rFonts w:eastAsia="Times New Roman" w:cs="Times New Roman"/>
          <w:szCs w:val="26"/>
          <w:lang w:eastAsia="ru-RU"/>
        </w:rPr>
        <w:t xml:space="preserve"> связи с отсутствием на котельной температурного графика, утвержденного действующей теплоснабжающей организацией, в разделе 1.3.7 на рисунке 1.4 приведен </w:t>
      </w:r>
      <w:r w:rsidR="00552271" w:rsidRPr="00904BDD">
        <w:rPr>
          <w:rFonts w:eastAsia="Times New Roman" w:cs="Times New Roman"/>
          <w:szCs w:val="26"/>
          <w:lang w:eastAsia="ru-RU"/>
        </w:rPr>
        <w:t>предлагаемый для утверждения температурный график отпуска тепловой энергии, рассчитанный в программно-расчетном комплексе Zulu Thermo 8.0</w:t>
      </w:r>
      <w:r w:rsidR="00552271">
        <w:rPr>
          <w:rFonts w:eastAsia="Times New Roman" w:cs="Times New Roman"/>
          <w:szCs w:val="26"/>
          <w:lang w:eastAsia="ru-RU"/>
        </w:rPr>
        <w:t xml:space="preserve"> (т</w:t>
      </w:r>
      <w:r w:rsidR="00552271" w:rsidRPr="00904BDD">
        <w:rPr>
          <w:rFonts w:eastAsia="Times New Roman" w:cs="Times New Roman"/>
          <w:szCs w:val="26"/>
          <w:lang w:eastAsia="ru-RU"/>
        </w:rPr>
        <w:t>емпературный график рассчитан для тепловой сети с учетом выполнения наладочных работ</w:t>
      </w:r>
      <w:r w:rsidR="00552271">
        <w:rPr>
          <w:rFonts w:eastAsia="Times New Roman" w:cs="Times New Roman"/>
          <w:szCs w:val="26"/>
          <w:lang w:eastAsia="ru-RU"/>
        </w:rPr>
        <w:t>)</w:t>
      </w:r>
      <w:r w:rsidR="00552271" w:rsidRPr="00904BDD">
        <w:rPr>
          <w:rFonts w:eastAsia="Times New Roman" w:cs="Times New Roman"/>
          <w:szCs w:val="26"/>
          <w:lang w:eastAsia="ru-RU"/>
        </w:rPr>
        <w:t>.</w:t>
      </w:r>
    </w:p>
    <w:p w14:paraId="6062F27E" w14:textId="4481C49F" w:rsidR="00552271" w:rsidRDefault="00552271" w:rsidP="00552271">
      <w:pPr>
        <w:spacing w:line="336" w:lineRule="auto"/>
        <w:ind w:firstLine="567"/>
        <w:rPr>
          <w:rFonts w:eastAsia="Times New Roman" w:cs="Times New Roman"/>
          <w:szCs w:val="26"/>
          <w:lang w:eastAsia="ru-RU"/>
        </w:rPr>
      </w:pPr>
      <w:r>
        <w:rPr>
          <w:rFonts w:eastAsia="Times New Roman" w:cs="Times New Roman"/>
          <w:szCs w:val="26"/>
          <w:lang w:eastAsia="ru-RU"/>
        </w:rPr>
        <w:t>Актуализирована карта (схема) тепловых сетей, в</w:t>
      </w:r>
      <w:r w:rsidRPr="00F1300E">
        <w:rPr>
          <w:rFonts w:eastAsia="Times New Roman" w:cs="Times New Roman"/>
          <w:szCs w:val="26"/>
          <w:lang w:eastAsia="ru-RU"/>
        </w:rPr>
        <w:t xml:space="preserve">ыборочные расчетные пьезометрические графики тепловой сети от источника теплоснабжения до тупиковых наиболее удаленных потребителей </w:t>
      </w:r>
      <w:r>
        <w:rPr>
          <w:rFonts w:eastAsia="Times New Roman" w:cs="Times New Roman"/>
          <w:szCs w:val="26"/>
          <w:lang w:eastAsia="ru-RU"/>
        </w:rPr>
        <w:t xml:space="preserve">при </w:t>
      </w:r>
      <w:r w:rsidRPr="00BF0BDF">
        <w:rPr>
          <w:rFonts w:eastAsia="Times New Roman" w:cs="Times New Roman"/>
          <w:szCs w:val="26"/>
          <w:lang w:eastAsia="ru-RU"/>
        </w:rPr>
        <w:t>фактический режим работы тепловых сетей</w:t>
      </w:r>
      <w:r>
        <w:rPr>
          <w:rFonts w:eastAsia="Times New Roman" w:cs="Times New Roman"/>
          <w:szCs w:val="26"/>
          <w:lang w:eastAsia="ru-RU"/>
        </w:rPr>
        <w:t xml:space="preserve"> и </w:t>
      </w:r>
      <w:r w:rsidRPr="00BF0BDF">
        <w:rPr>
          <w:rFonts w:eastAsia="Times New Roman" w:cs="Times New Roman"/>
          <w:szCs w:val="26"/>
          <w:lang w:eastAsia="ru-RU"/>
        </w:rPr>
        <w:t>при выполнении наладки</w:t>
      </w:r>
      <w:r>
        <w:rPr>
          <w:rFonts w:eastAsia="Times New Roman" w:cs="Times New Roman"/>
          <w:szCs w:val="26"/>
          <w:lang w:eastAsia="ru-RU"/>
        </w:rPr>
        <w:t xml:space="preserve"> тепловой сети</w:t>
      </w:r>
      <w:r w:rsidRPr="00BF0BDF">
        <w:rPr>
          <w:rFonts w:eastAsia="Times New Roman" w:cs="Times New Roman"/>
          <w:szCs w:val="26"/>
          <w:lang w:eastAsia="ru-RU"/>
        </w:rPr>
        <w:t>.</w:t>
      </w:r>
    </w:p>
    <w:p w14:paraId="0FEB1FDD" w14:textId="0E78E143" w:rsidR="00985DF4" w:rsidRPr="00E25EAF" w:rsidRDefault="00552271" w:rsidP="00552271">
      <w:pPr>
        <w:pStyle w:val="24"/>
        <w:numPr>
          <w:ilvl w:val="0"/>
          <w:numId w:val="0"/>
        </w:numPr>
        <w:ind w:left="567"/>
      </w:pPr>
      <w:bookmarkStart w:id="90" w:name="_Toc96088784"/>
      <w:r>
        <w:rPr>
          <w:lang w:val="ru-RU"/>
        </w:rPr>
        <w:t xml:space="preserve">1.4 </w:t>
      </w:r>
      <w:r w:rsidR="00985DF4" w:rsidRPr="00E25EAF">
        <w:t>Зоны действия источников тепловой энергии</w:t>
      </w:r>
      <w:bookmarkEnd w:id="90"/>
    </w:p>
    <w:p w14:paraId="4B8D028F" w14:textId="77777777" w:rsidR="0009558F" w:rsidRDefault="0009558F" w:rsidP="0009558F">
      <w:pPr>
        <w:pStyle w:val="-20"/>
        <w:widowControl w:val="0"/>
        <w:suppressLineNumbers w:val="0"/>
        <w:suppressAutoHyphens w:val="0"/>
        <w:spacing w:before="0" w:line="360" w:lineRule="auto"/>
        <w:ind w:firstLine="567"/>
      </w:pPr>
      <w:r>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7BA802AF" w14:textId="1887B9F9" w:rsidR="0009558F" w:rsidRDefault="0009558F" w:rsidP="0009558F">
      <w:pPr>
        <w:pStyle w:val="-20"/>
        <w:widowControl w:val="0"/>
        <w:suppressLineNumbers w:val="0"/>
        <w:suppressAutoHyphens w:val="0"/>
        <w:spacing w:before="0" w:line="360" w:lineRule="auto"/>
        <w:ind w:firstLine="567"/>
      </w:pPr>
      <w:r>
        <w:t xml:space="preserve">Централизованное теплоснабжение (отопление зданий) на территории </w:t>
      </w:r>
      <w:r w:rsidR="00710C9F">
        <w:t>д</w:t>
      </w:r>
      <w:r>
        <w:t xml:space="preserve">. </w:t>
      </w:r>
      <w:r w:rsidR="00710C9F">
        <w:t>Раздолье</w:t>
      </w:r>
      <w:r>
        <w:t xml:space="preserve"> осуществляется от одной котельной. Централизованное хозяйственно-бытовое горячее водоснабжение отсутствует.</w:t>
      </w:r>
    </w:p>
    <w:p w14:paraId="78E9CF75" w14:textId="40535B4C" w:rsidR="0009558F" w:rsidRDefault="0009558F" w:rsidP="005E4441">
      <w:pPr>
        <w:shd w:val="clear" w:color="auto" w:fill="FFFFFF"/>
        <w:suppressAutoHyphens/>
        <w:ind w:firstLine="567"/>
        <w:rPr>
          <w:rFonts w:eastAsia="Times New Roman" w:cs="Times New Roman"/>
          <w:color w:val="000000"/>
          <w:szCs w:val="26"/>
          <w:lang w:eastAsia="ru-RU"/>
        </w:rPr>
      </w:pPr>
      <w:r>
        <w:rPr>
          <w:rFonts w:eastAsia="Times New Roman" w:cs="Times New Roman"/>
          <w:color w:val="000000"/>
          <w:szCs w:val="26"/>
          <w:lang w:eastAsia="ru-RU"/>
        </w:rPr>
        <w:t xml:space="preserve">Потребители тепловой энергии, подключенные к тепловой сети котельной </w:t>
      </w:r>
      <w:r>
        <w:rPr>
          <w:rFonts w:eastAsia="Times New Roman" w:cs="Times New Roman"/>
          <w:color w:val="000000"/>
          <w:szCs w:val="26"/>
          <w:lang w:eastAsia="ru-RU"/>
        </w:rPr>
        <w:br/>
      </w:r>
      <w:r w:rsidR="00DA5B95">
        <w:rPr>
          <w:rFonts w:eastAsia="Times New Roman" w:cs="Times New Roman"/>
          <w:color w:val="000000"/>
          <w:szCs w:val="26"/>
          <w:lang w:eastAsia="ru-RU"/>
        </w:rPr>
        <w:t>д</w:t>
      </w:r>
      <w:r>
        <w:rPr>
          <w:rFonts w:eastAsia="Times New Roman" w:cs="Times New Roman"/>
          <w:color w:val="000000"/>
          <w:szCs w:val="26"/>
          <w:lang w:eastAsia="ru-RU"/>
        </w:rPr>
        <w:t xml:space="preserve">. </w:t>
      </w:r>
      <w:r w:rsidR="00DA5B95">
        <w:rPr>
          <w:rFonts w:eastAsia="Times New Roman" w:cs="Times New Roman"/>
          <w:color w:val="000000"/>
          <w:szCs w:val="26"/>
          <w:lang w:eastAsia="ru-RU"/>
        </w:rPr>
        <w:t>Раздолье</w:t>
      </w:r>
      <w:r>
        <w:rPr>
          <w:rFonts w:eastAsia="Times New Roman" w:cs="Times New Roman"/>
          <w:color w:val="000000"/>
          <w:szCs w:val="26"/>
          <w:lang w:eastAsia="ru-RU"/>
        </w:rPr>
        <w:t>: жилые дома № 1, 2, 3, 4, 5, 6, 7, 8, 9, 10, 11, 12, 13,</w:t>
      </w:r>
      <w:r w:rsidR="005E4441">
        <w:rPr>
          <w:rFonts w:eastAsia="Times New Roman" w:cs="Times New Roman"/>
          <w:color w:val="000000"/>
          <w:szCs w:val="26"/>
          <w:lang w:eastAsia="ru-RU"/>
        </w:rPr>
        <w:t xml:space="preserve"> </w:t>
      </w:r>
      <w:r>
        <w:rPr>
          <w:rFonts w:eastAsia="Times New Roman" w:cs="Times New Roman"/>
          <w:color w:val="000000"/>
          <w:szCs w:val="26"/>
          <w:lang w:eastAsia="ru-RU"/>
        </w:rPr>
        <w:t>23, 24, 25, 27, 29</w:t>
      </w:r>
      <w:r w:rsidR="005E4441">
        <w:rPr>
          <w:rFonts w:eastAsia="Times New Roman" w:cs="Times New Roman"/>
          <w:color w:val="000000"/>
          <w:szCs w:val="26"/>
          <w:lang w:eastAsia="ru-RU"/>
        </w:rPr>
        <w:t xml:space="preserve"> </w:t>
      </w:r>
      <w:r>
        <w:rPr>
          <w:rFonts w:eastAsia="Times New Roman" w:cs="Times New Roman"/>
          <w:color w:val="000000"/>
          <w:szCs w:val="26"/>
          <w:lang w:eastAsia="ru-RU"/>
        </w:rPr>
        <w:t xml:space="preserve">по </w:t>
      </w:r>
      <w:r w:rsidR="00710C9F">
        <w:rPr>
          <w:rFonts w:eastAsia="Times New Roman" w:cs="Times New Roman"/>
          <w:color w:val="000000"/>
          <w:szCs w:val="26"/>
          <w:lang w:eastAsia="ru-RU"/>
        </w:rPr>
        <w:br/>
      </w:r>
      <w:r>
        <w:rPr>
          <w:rFonts w:eastAsia="Times New Roman" w:cs="Times New Roman"/>
          <w:color w:val="000000"/>
          <w:szCs w:val="26"/>
          <w:lang w:eastAsia="ru-RU"/>
        </w:rPr>
        <w:t>ул. Центральной</w:t>
      </w:r>
      <w:r w:rsidR="005E4441">
        <w:rPr>
          <w:rFonts w:eastAsia="Times New Roman" w:cs="Times New Roman"/>
          <w:color w:val="000000"/>
          <w:szCs w:val="26"/>
          <w:lang w:eastAsia="ru-RU"/>
        </w:rPr>
        <w:t>, МОУ «Раздольская СОШ»</w:t>
      </w:r>
      <w:r>
        <w:rPr>
          <w:rFonts w:eastAsia="Times New Roman" w:cs="Times New Roman"/>
          <w:color w:val="000000"/>
          <w:szCs w:val="26"/>
          <w:lang w:eastAsia="ru-RU"/>
        </w:rPr>
        <w:t xml:space="preserve">, </w:t>
      </w:r>
      <w:r w:rsidR="005E4441">
        <w:rPr>
          <w:rFonts w:eastAsia="Times New Roman" w:cs="Times New Roman"/>
          <w:color w:val="000000"/>
          <w:szCs w:val="26"/>
          <w:lang w:eastAsia="ru-RU"/>
        </w:rPr>
        <w:t xml:space="preserve">МДОУ «Детский сад № 19», </w:t>
      </w:r>
      <w:r w:rsidR="00710C9F">
        <w:rPr>
          <w:rFonts w:eastAsia="Times New Roman" w:cs="Times New Roman"/>
          <w:color w:val="000000"/>
          <w:szCs w:val="26"/>
          <w:lang w:eastAsia="ru-RU"/>
        </w:rPr>
        <w:br/>
      </w:r>
      <w:r w:rsidR="005E4441">
        <w:rPr>
          <w:rFonts w:eastAsia="Times New Roman" w:cs="Times New Roman"/>
          <w:color w:val="000000"/>
          <w:szCs w:val="26"/>
          <w:lang w:eastAsia="ru-RU"/>
        </w:rPr>
        <w:t>МУК «Раздольское к</w:t>
      </w:r>
      <w:r w:rsidR="008029A6">
        <w:rPr>
          <w:rFonts w:eastAsia="Times New Roman" w:cs="Times New Roman"/>
          <w:color w:val="000000"/>
          <w:szCs w:val="26"/>
          <w:lang w:eastAsia="ru-RU"/>
        </w:rPr>
        <w:t>лубное</w:t>
      </w:r>
      <w:r w:rsidR="005E4441">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sidR="005E4441">
        <w:rPr>
          <w:rFonts w:eastAsia="Times New Roman" w:cs="Times New Roman"/>
          <w:color w:val="000000"/>
          <w:szCs w:val="26"/>
          <w:lang w:val="en-US" w:eastAsia="ru-RU"/>
        </w:rPr>
        <w:t>OZON</w:t>
      </w:r>
      <w:r w:rsidR="005E4441">
        <w:rPr>
          <w:rFonts w:eastAsia="Times New Roman" w:cs="Times New Roman"/>
          <w:color w:val="000000"/>
          <w:szCs w:val="26"/>
          <w:lang w:eastAsia="ru-RU"/>
        </w:rPr>
        <w:t xml:space="preserve">» (ул. Центральная, 26) и «Верный» </w:t>
      </w:r>
      <w:r w:rsidR="00710C9F">
        <w:rPr>
          <w:rFonts w:eastAsia="Times New Roman" w:cs="Times New Roman"/>
          <w:color w:val="000000"/>
          <w:szCs w:val="26"/>
          <w:lang w:eastAsia="ru-RU"/>
        </w:rPr>
        <w:br/>
      </w:r>
      <w:r w:rsidR="005E4441">
        <w:rPr>
          <w:rFonts w:eastAsia="Times New Roman" w:cs="Times New Roman"/>
          <w:color w:val="000000"/>
          <w:szCs w:val="26"/>
          <w:lang w:eastAsia="ru-RU"/>
        </w:rPr>
        <w:t>(ул. Центральная, 28)</w:t>
      </w:r>
      <w:r>
        <w:rPr>
          <w:rFonts w:eastAsia="Times New Roman" w:cs="Times New Roman"/>
          <w:color w:val="000000"/>
          <w:szCs w:val="26"/>
          <w:lang w:eastAsia="ru-RU"/>
        </w:rPr>
        <w:t>.</w:t>
      </w:r>
    </w:p>
    <w:p w14:paraId="3CC8BCD5" w14:textId="29F64C7E" w:rsidR="0009558F" w:rsidRDefault="0009558F" w:rsidP="0009558F">
      <w:pPr>
        <w:pStyle w:val="-20"/>
        <w:widowControl w:val="0"/>
        <w:suppressLineNumbers w:val="0"/>
        <w:suppressAutoHyphens w:val="0"/>
        <w:spacing w:before="0" w:line="360" w:lineRule="auto"/>
        <w:ind w:firstLine="567"/>
        <w:rPr>
          <w:rFonts w:ascii="Times New Roman" w:hAnsi="Times New Roman" w:cs="Times New Roman"/>
        </w:rPr>
      </w:pPr>
      <w:r>
        <w:t>В других населенных пунктах муниципального образования (</w:t>
      </w:r>
      <w:r w:rsidR="005E4441">
        <w:t xml:space="preserve">д. Бережок, </w:t>
      </w:r>
      <w:r w:rsidR="00710C9F">
        <w:br/>
      </w:r>
      <w:r w:rsidR="005E4441">
        <w:t xml:space="preserve">д. Борисово, д. Крутая Гора, </w:t>
      </w:r>
      <w:r w:rsidR="00DA5B95">
        <w:t>д. Кучерово</w:t>
      </w:r>
      <w:r>
        <w:rPr>
          <w:rFonts w:ascii="Times New Roman" w:hAnsi="Times New Roman" w:cs="Times New Roman"/>
        </w:rPr>
        <w:t>) централизованно</w:t>
      </w:r>
      <w:r w:rsidR="00552271">
        <w:rPr>
          <w:rFonts w:ascii="Times New Roman" w:hAnsi="Times New Roman" w:cs="Times New Roman"/>
        </w:rPr>
        <w:t>е</w:t>
      </w:r>
      <w:r w:rsidR="00DA5B95">
        <w:rPr>
          <w:rFonts w:ascii="Times New Roman" w:hAnsi="Times New Roman" w:cs="Times New Roman"/>
        </w:rPr>
        <w:t xml:space="preserve"> теплоснабжение</w:t>
      </w:r>
      <w:r>
        <w:rPr>
          <w:rFonts w:ascii="Times New Roman" w:hAnsi="Times New Roman" w:cs="Times New Roman"/>
        </w:rPr>
        <w:t xml:space="preserve"> отсутствует. </w:t>
      </w:r>
    </w:p>
    <w:p w14:paraId="2E5B6A64" w14:textId="0241D532" w:rsidR="00710C9F" w:rsidRDefault="00710C9F" w:rsidP="00710C9F">
      <w:pPr>
        <w:pStyle w:val="-20"/>
        <w:widowControl w:val="0"/>
        <w:suppressLineNumbers w:val="0"/>
        <w:suppressAutoHyphens w:val="0"/>
        <w:spacing w:before="0" w:line="360" w:lineRule="auto"/>
        <w:ind w:firstLine="851"/>
        <w:rPr>
          <w:rFonts w:ascii="Times New Roman" w:hAnsi="Times New Roman" w:cs="Times New Roman"/>
        </w:rPr>
      </w:pPr>
      <w:r>
        <w:rPr>
          <w:rFonts w:ascii="Times New Roman" w:hAnsi="Times New Roman" w:cs="Times New Roman"/>
        </w:rPr>
        <w:t>Зона теплоснабжения котельной д. Раздолье приведена на рисунке 1.</w:t>
      </w:r>
      <w:r w:rsidR="00552271">
        <w:rPr>
          <w:rFonts w:ascii="Times New Roman" w:hAnsi="Times New Roman" w:cs="Times New Roman"/>
        </w:rPr>
        <w:t>17</w:t>
      </w:r>
      <w:r>
        <w:rPr>
          <w:rFonts w:ascii="Times New Roman" w:hAnsi="Times New Roman" w:cs="Times New Roman"/>
        </w:rPr>
        <w:t>.</w:t>
      </w:r>
    </w:p>
    <w:p w14:paraId="7240787E" w14:textId="77777777" w:rsidR="00710C9F" w:rsidRDefault="00710C9F" w:rsidP="0009558F">
      <w:pPr>
        <w:pStyle w:val="-20"/>
        <w:widowControl w:val="0"/>
        <w:suppressLineNumbers w:val="0"/>
        <w:suppressAutoHyphens w:val="0"/>
        <w:spacing w:before="0" w:line="360" w:lineRule="auto"/>
        <w:ind w:firstLine="567"/>
        <w:rPr>
          <w:rFonts w:ascii="Times New Roman" w:hAnsi="Times New Roman" w:cs="Times New Roman"/>
        </w:rPr>
      </w:pPr>
    </w:p>
    <w:p w14:paraId="4A3213C9" w14:textId="14B42E9B" w:rsidR="00985DF4" w:rsidRDefault="00044927" w:rsidP="00044927">
      <w:pPr>
        <w:pStyle w:val="-20"/>
        <w:widowControl w:val="0"/>
        <w:suppressLineNumbers w:val="0"/>
        <w:suppressAutoHyphens w:val="0"/>
        <w:spacing w:before="0" w:line="360" w:lineRule="auto"/>
        <w:ind w:firstLine="0"/>
      </w:pPr>
      <w:r w:rsidRPr="00AB0926">
        <w:rPr>
          <w:noProof/>
        </w:rPr>
        <w:lastRenderedPageBreak/>
        <w:drawing>
          <wp:inline distT="0" distB="0" distL="0" distR="0" wp14:anchorId="4ABC584F" wp14:editId="7BF2F60A">
            <wp:extent cx="6122505" cy="561942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978" t="7663" b="9056"/>
                    <a:stretch/>
                  </pic:blipFill>
                  <pic:spPr bwMode="auto">
                    <a:xfrm>
                      <a:off x="0" y="0"/>
                      <a:ext cx="6129234" cy="5625599"/>
                    </a:xfrm>
                    <a:prstGeom prst="rect">
                      <a:avLst/>
                    </a:prstGeom>
                    <a:noFill/>
                    <a:ln>
                      <a:noFill/>
                    </a:ln>
                    <a:extLst>
                      <a:ext uri="{53640926-AAD7-44D8-BBD7-CCE9431645EC}">
                        <a14:shadowObscured xmlns:a14="http://schemas.microsoft.com/office/drawing/2010/main"/>
                      </a:ext>
                    </a:extLst>
                  </pic:spPr>
                </pic:pic>
              </a:graphicData>
            </a:graphic>
          </wp:inline>
        </w:drawing>
      </w:r>
    </w:p>
    <w:p w14:paraId="6556C84F" w14:textId="313994D1" w:rsidR="00DA5B95" w:rsidRPr="0050040E" w:rsidRDefault="00DA5B95" w:rsidP="00AB0926">
      <w:pPr>
        <w:pStyle w:val="a3"/>
      </w:pPr>
      <w:r w:rsidRPr="0050040E">
        <w:t>Зона действия централизованного теплоснабжения</w:t>
      </w:r>
      <w:r w:rsidR="0050040E">
        <w:t xml:space="preserve"> </w:t>
      </w:r>
      <w:r w:rsidRPr="0050040E">
        <w:t>д. Раздолье</w:t>
      </w:r>
    </w:p>
    <w:p w14:paraId="29762E6A" w14:textId="2DE38AC2" w:rsidR="00985DF4" w:rsidRPr="00E25EAF" w:rsidRDefault="009226BC" w:rsidP="009226BC">
      <w:pPr>
        <w:pStyle w:val="24"/>
        <w:numPr>
          <w:ilvl w:val="0"/>
          <w:numId w:val="0"/>
        </w:numPr>
        <w:ind w:firstLine="567"/>
      </w:pPr>
      <w:bookmarkStart w:id="91" w:name="_Toc96088785"/>
      <w:r>
        <w:rPr>
          <w:lang w:val="ru-RU"/>
        </w:rPr>
        <w:t xml:space="preserve">1.5 </w:t>
      </w:r>
      <w:r w:rsidR="00985DF4" w:rsidRPr="00E25EAF">
        <w:t>Тепловые нагрузки потребителей тепловой энергии, групп потребителей тепловой энергии</w:t>
      </w:r>
      <w:bookmarkEnd w:id="91"/>
    </w:p>
    <w:p w14:paraId="155DC9B4" w14:textId="6208B836" w:rsidR="00DA5B95" w:rsidRDefault="00DA5B95" w:rsidP="00DA5B95">
      <w:pPr>
        <w:shd w:val="clear" w:color="auto" w:fill="FFFFFF"/>
        <w:suppressAutoHyphens/>
        <w:ind w:firstLine="567"/>
        <w:rPr>
          <w:rFonts w:eastAsia="Times New Roman" w:cs="Times New Roman"/>
          <w:color w:val="000000"/>
          <w:szCs w:val="26"/>
          <w:lang w:eastAsia="ru-RU"/>
        </w:rPr>
      </w:pPr>
      <w:bookmarkStart w:id="92" w:name="_Hlk95318632"/>
      <w:r>
        <w:rPr>
          <w:rFonts w:eastAsia="Times New Roman" w:cs="Times New Roman"/>
          <w:color w:val="000000"/>
          <w:szCs w:val="26"/>
          <w:lang w:eastAsia="ru-RU"/>
        </w:rPr>
        <w:t xml:space="preserve">Потребители тепловой энергии, подключенные к тепловой сети котельной </w:t>
      </w:r>
      <w:r>
        <w:rPr>
          <w:rFonts w:eastAsia="Times New Roman" w:cs="Times New Roman"/>
          <w:color w:val="000000"/>
          <w:szCs w:val="26"/>
          <w:lang w:eastAsia="ru-RU"/>
        </w:rPr>
        <w:br/>
        <w:t xml:space="preserve">д. Раздолье: жилые дома № 1, 2, 3, 4, 5, 6, 7, 8, 9, 10, 11, 12, 13, 23, 24, 25, 27, 29 по </w:t>
      </w:r>
      <w:r w:rsidR="00710C9F">
        <w:rPr>
          <w:rFonts w:eastAsia="Times New Roman" w:cs="Times New Roman"/>
          <w:color w:val="000000"/>
          <w:szCs w:val="26"/>
          <w:lang w:eastAsia="ru-RU"/>
        </w:rPr>
        <w:br/>
      </w:r>
      <w:r>
        <w:rPr>
          <w:rFonts w:eastAsia="Times New Roman" w:cs="Times New Roman"/>
          <w:color w:val="000000"/>
          <w:szCs w:val="26"/>
          <w:lang w:eastAsia="ru-RU"/>
        </w:rPr>
        <w:t xml:space="preserve">ул. Центральной, МОУ «Раздольская СОШ», МДОУ «Детский сад № 19», </w:t>
      </w:r>
      <w:r w:rsidR="00710C9F">
        <w:rPr>
          <w:rFonts w:eastAsia="Times New Roman" w:cs="Times New Roman"/>
          <w:color w:val="000000"/>
          <w:szCs w:val="26"/>
          <w:lang w:eastAsia="ru-RU"/>
        </w:rPr>
        <w:br/>
      </w:r>
      <w:r>
        <w:rPr>
          <w:rFonts w:eastAsia="Times New Roman" w:cs="Times New Roman"/>
          <w:color w:val="000000"/>
          <w:szCs w:val="26"/>
          <w:lang w:eastAsia="ru-RU"/>
        </w:rPr>
        <w:t>МУК «Раздольское к</w:t>
      </w:r>
      <w:r w:rsidR="008029A6">
        <w:rPr>
          <w:rFonts w:eastAsia="Times New Roman" w:cs="Times New Roman"/>
          <w:color w:val="000000"/>
          <w:szCs w:val="26"/>
          <w:lang w:eastAsia="ru-RU"/>
        </w:rPr>
        <w:t>лубное</w:t>
      </w:r>
      <w:r>
        <w:rPr>
          <w:rFonts w:eastAsia="Times New Roman" w:cs="Times New Roman"/>
          <w:color w:val="000000"/>
          <w:szCs w:val="26"/>
          <w:lang w:eastAsia="ru-RU"/>
        </w:rPr>
        <w:t xml:space="preserve"> объединение», ФАП с жилыми помещениями на втором этаже (ул. Центральная, 6а), магазины «</w:t>
      </w:r>
      <w:r>
        <w:rPr>
          <w:rFonts w:eastAsia="Times New Roman" w:cs="Times New Roman"/>
          <w:color w:val="000000"/>
          <w:szCs w:val="26"/>
          <w:lang w:val="en-US" w:eastAsia="ru-RU"/>
        </w:rPr>
        <w:t>OZON</w:t>
      </w:r>
      <w:r>
        <w:rPr>
          <w:rFonts w:eastAsia="Times New Roman" w:cs="Times New Roman"/>
          <w:color w:val="000000"/>
          <w:szCs w:val="26"/>
          <w:lang w:eastAsia="ru-RU"/>
        </w:rPr>
        <w:t xml:space="preserve">» (ул. Центральная, 26) и «Верный» </w:t>
      </w:r>
      <w:r>
        <w:rPr>
          <w:rFonts w:eastAsia="Times New Roman" w:cs="Times New Roman"/>
          <w:color w:val="000000"/>
          <w:szCs w:val="26"/>
          <w:lang w:eastAsia="ru-RU"/>
        </w:rPr>
        <w:br/>
        <w:t>(ул. Центральная, 28).</w:t>
      </w:r>
    </w:p>
    <w:bookmarkEnd w:id="92"/>
    <w:p w14:paraId="5A2FB600" w14:textId="79EA3E51" w:rsidR="00DA5B95" w:rsidRDefault="00DA5B95" w:rsidP="00DA5B95">
      <w:pPr>
        <w:shd w:val="clear" w:color="auto" w:fill="FFFFFF"/>
        <w:suppressAutoHyphens/>
        <w:spacing w:line="336" w:lineRule="auto"/>
        <w:ind w:firstLine="567"/>
        <w:rPr>
          <w:rFonts w:eastAsia="Times New Roman" w:cs="Times New Roman"/>
          <w:color w:val="000000"/>
          <w:szCs w:val="26"/>
          <w:lang w:eastAsia="ru-RU"/>
        </w:rPr>
      </w:pPr>
      <w:r>
        <w:rPr>
          <w:rFonts w:eastAsia="Times New Roman" w:cs="Times New Roman"/>
          <w:color w:val="000000"/>
          <w:szCs w:val="26"/>
          <w:lang w:eastAsia="ru-RU"/>
        </w:rPr>
        <w:t>Жилые дома обслуживаются управляющей компанией ООО «Экотехнология».</w:t>
      </w:r>
    </w:p>
    <w:p w14:paraId="4323B583" w14:textId="348F4BB7" w:rsidR="00934C25" w:rsidRDefault="00934C25" w:rsidP="00934C25">
      <w:pPr>
        <w:shd w:val="clear" w:color="auto" w:fill="FFFFFF"/>
        <w:suppressAutoHyphens/>
        <w:spacing w:line="33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В соответствии с СП 131.13330.2020 Свод правил. Строительная климатология для </w:t>
      </w:r>
      <w:r w:rsidR="00FC0076">
        <w:rPr>
          <w:rFonts w:eastAsia="Times New Roman" w:cs="Times New Roman"/>
          <w:color w:val="000000"/>
          <w:szCs w:val="26"/>
          <w:lang w:eastAsia="ru-RU"/>
        </w:rPr>
        <w:t>д</w:t>
      </w:r>
      <w:r>
        <w:rPr>
          <w:rFonts w:eastAsia="Times New Roman" w:cs="Times New Roman"/>
          <w:color w:val="000000"/>
          <w:szCs w:val="26"/>
          <w:lang w:eastAsia="ru-RU"/>
        </w:rPr>
        <w:t xml:space="preserve">. </w:t>
      </w:r>
      <w:r w:rsidR="00FC0076">
        <w:rPr>
          <w:rFonts w:eastAsia="Times New Roman" w:cs="Times New Roman"/>
          <w:color w:val="000000"/>
          <w:szCs w:val="26"/>
          <w:lang w:eastAsia="ru-RU"/>
        </w:rPr>
        <w:t>Раздолье</w:t>
      </w:r>
      <w:r>
        <w:rPr>
          <w:rFonts w:eastAsia="Times New Roman" w:cs="Times New Roman"/>
          <w:color w:val="000000"/>
          <w:szCs w:val="26"/>
          <w:lang w:eastAsia="ru-RU"/>
        </w:rPr>
        <w:t xml:space="preserve"> климатические параметры (принимаются по таблице 3.1 для</w:t>
      </w:r>
      <w:r w:rsidR="00710C9F">
        <w:rPr>
          <w:rFonts w:eastAsia="Times New Roman" w:cs="Times New Roman"/>
          <w:color w:val="000000"/>
          <w:szCs w:val="26"/>
          <w:lang w:eastAsia="ru-RU"/>
        </w:rPr>
        <w:br/>
      </w:r>
      <w:r>
        <w:rPr>
          <w:rFonts w:eastAsia="Times New Roman" w:cs="Times New Roman"/>
          <w:color w:val="000000"/>
          <w:szCs w:val="26"/>
          <w:lang w:eastAsia="ru-RU"/>
        </w:rPr>
        <w:t>г. Санкт-Петербурга) составляют:</w:t>
      </w:r>
    </w:p>
    <w:p w14:paraId="4BF74173" w14:textId="7F5601EE" w:rsidR="00934C25" w:rsidRDefault="00410681"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н.в.</m:t>
            </m:r>
          </m:sub>
        </m:sSub>
      </m:oMath>
      <w:r w:rsidR="00934C25">
        <w:rPr>
          <w:rFonts w:eastAsia="Times New Roman" w:cs="Times New Roman"/>
          <w:color w:val="000000"/>
          <w:szCs w:val="26"/>
          <w:lang w:eastAsia="ru-RU"/>
        </w:rPr>
        <w:t xml:space="preserve"> = минус 24 ºС – температура наружного воздуха наиболее холодной пятидневки с обеспеченностью 0,92;</w:t>
      </w:r>
    </w:p>
    <w:p w14:paraId="6796B0F7" w14:textId="7DF53D22" w:rsidR="00934C25" w:rsidRDefault="00410681" w:rsidP="00934C25">
      <w:pPr>
        <w:shd w:val="clear" w:color="auto" w:fill="FFFFFF"/>
        <w:suppressAutoHyphens/>
        <w:spacing w:line="336" w:lineRule="auto"/>
        <w:ind w:firstLine="567"/>
        <w:rPr>
          <w:rFonts w:eastAsia="Times New Roman" w:cs="Times New Roman"/>
          <w:color w:val="000000"/>
          <w:szCs w:val="26"/>
          <w:lang w:eastAsia="ru-RU"/>
        </w:rPr>
      </w:pPr>
      <m:oMath>
        <m:sSub>
          <m:sSubPr>
            <m:ctrlPr>
              <w:rPr>
                <w:rFonts w:ascii="Cambria Math" w:eastAsia="Times New Roman" w:hAnsi="Cambria Math" w:cs="Times New Roman"/>
                <w:color w:val="000000"/>
                <w:szCs w:val="26"/>
              </w:rPr>
            </m:ctrlPr>
          </m:sSubPr>
          <m:e>
            <m:r>
              <m:rPr>
                <m:sty m:val="p"/>
              </m:rPr>
              <w:rPr>
                <w:rFonts w:ascii="Cambria Math" w:eastAsia="Times New Roman" w:hAnsi="Cambria Math" w:cs="Times New Roman"/>
                <w:color w:val="000000"/>
                <w:szCs w:val="26"/>
                <w:lang w:eastAsia="ru-RU"/>
              </w:rPr>
              <m:t>t</m:t>
            </m:r>
          </m:e>
          <m:sub>
            <m:r>
              <m:rPr>
                <m:sty m:val="p"/>
              </m:rPr>
              <w:rPr>
                <w:rFonts w:ascii="Cambria Math" w:eastAsia="Times New Roman" w:hAnsi="Cambria Math" w:cs="Times New Roman"/>
                <w:color w:val="000000"/>
                <w:szCs w:val="26"/>
                <w:lang w:eastAsia="ru-RU"/>
              </w:rPr>
              <m:t>ср.от.</m:t>
            </m:r>
          </m:sub>
        </m:sSub>
      </m:oMath>
      <w:r w:rsidR="00934C25">
        <w:rPr>
          <w:rFonts w:eastAsia="Times New Roman" w:cs="Times New Roman"/>
          <w:color w:val="000000"/>
          <w:szCs w:val="26"/>
          <w:lang w:eastAsia="ru-RU"/>
        </w:rPr>
        <w:t xml:space="preserve"> = минус 1,2 ºС – средняя температура наружного воздуха отопительного периода;</w:t>
      </w:r>
    </w:p>
    <w:p w14:paraId="1B0FEBEB" w14:textId="138D9C5C" w:rsidR="00934C25" w:rsidRDefault="00934C25" w:rsidP="00934C25">
      <w:pPr>
        <w:shd w:val="clear" w:color="auto" w:fill="FFFFFF"/>
        <w:suppressAutoHyphens/>
        <w:spacing w:line="336" w:lineRule="auto"/>
        <w:ind w:firstLine="567"/>
        <w:rPr>
          <w:rFonts w:eastAsia="Times New Roman" w:cs="Times New Roman"/>
          <w:color w:val="000000"/>
          <w:szCs w:val="26"/>
          <w:lang w:eastAsia="ru-RU"/>
        </w:rPr>
      </w:pPr>
      <w:r>
        <w:rPr>
          <w:rFonts w:eastAsia="Times New Roman" w:cs="Times New Roman"/>
          <w:color w:val="000000"/>
          <w:szCs w:val="26"/>
          <w:lang w:eastAsia="ru-RU"/>
        </w:rPr>
        <w:t xml:space="preserve"> Т</w:t>
      </w:r>
      <w:r>
        <w:rPr>
          <w:rFonts w:eastAsia="Times New Roman" w:cs="Times New Roman"/>
          <w:color w:val="000000"/>
          <w:szCs w:val="26"/>
          <w:vertAlign w:val="subscript"/>
          <w:lang w:eastAsia="ru-RU"/>
        </w:rPr>
        <w:t>от.п.</w:t>
      </w:r>
      <w:r>
        <w:rPr>
          <w:rFonts w:eastAsia="Times New Roman" w:cs="Times New Roman"/>
          <w:color w:val="000000"/>
          <w:szCs w:val="26"/>
          <w:lang w:eastAsia="ru-RU"/>
        </w:rPr>
        <w:t xml:space="preserve"> = 211 суток – продолжительность отопительного периода.</w:t>
      </w:r>
    </w:p>
    <w:p w14:paraId="5931B298" w14:textId="0743E202" w:rsidR="00985DF4" w:rsidRDefault="00985DF4" w:rsidP="00985DF4">
      <w:pPr>
        <w:pStyle w:val="30"/>
        <w:widowControl w:val="0"/>
        <w:numPr>
          <w:ilvl w:val="0"/>
          <w:numId w:val="0"/>
        </w:numPr>
        <w:suppressAutoHyphens w:val="0"/>
        <w:ind w:firstLine="567"/>
        <w:rPr>
          <w:sz w:val="24"/>
          <w:lang w:val="ru-RU"/>
        </w:rPr>
      </w:pPr>
      <w:bookmarkStart w:id="93" w:name="_Toc96088786"/>
      <w:r>
        <w:rPr>
          <w:lang w:val="ru-RU"/>
        </w:rPr>
        <w:t xml:space="preserve">1.5.1 </w:t>
      </w:r>
      <w:r w:rsidR="009226BC">
        <w:rPr>
          <w:lang w:val="ru-RU"/>
        </w:rPr>
        <w:t>Описание значений с</w:t>
      </w:r>
      <w:r>
        <w:rPr>
          <w:lang w:val="ru-RU"/>
        </w:rPr>
        <w:t>прос</w:t>
      </w:r>
      <w:r w:rsidR="009226BC">
        <w:rPr>
          <w:lang w:val="ru-RU"/>
        </w:rPr>
        <w:t>а</w:t>
      </w:r>
      <w:r>
        <w:rPr>
          <w:lang w:val="ru-RU"/>
        </w:rPr>
        <w:t xml:space="preserve"> на тепловую мощность</w:t>
      </w:r>
      <w:r w:rsidR="009226BC">
        <w:rPr>
          <w:lang w:val="ru-RU"/>
        </w:rPr>
        <w:t xml:space="preserve"> в расчетных элементах </w:t>
      </w:r>
      <w:r w:rsidR="005971A3">
        <w:rPr>
          <w:lang w:val="ru-RU"/>
        </w:rPr>
        <w:t>территориального деления, в том числе значений тепловых нагрузок потребителей тепловой энергии, групп потребителей тепловой энергии</w:t>
      </w:r>
      <w:bookmarkEnd w:id="93"/>
    </w:p>
    <w:p w14:paraId="32CCFE83" w14:textId="61A84934" w:rsidR="00934C25" w:rsidRDefault="00934C25" w:rsidP="00934C25">
      <w:pPr>
        <w:shd w:val="clear" w:color="auto" w:fill="FFFFFF"/>
        <w:suppressAutoHyphens/>
        <w:ind w:firstLine="567"/>
        <w:rPr>
          <w:rFonts w:eastAsia="Times New Roman" w:cs="Times New Roman"/>
          <w:bCs/>
          <w:color w:val="000000" w:themeColor="text1"/>
          <w:szCs w:val="26"/>
          <w:lang w:eastAsia="ru-RU"/>
        </w:rPr>
      </w:pPr>
      <w:r>
        <w:rPr>
          <w:rFonts w:eastAsia="Times New Roman" w:cs="Times New Roman"/>
          <w:bCs/>
          <w:color w:val="000000" w:themeColor="text1"/>
          <w:szCs w:val="26"/>
          <w:lang w:eastAsia="ru-RU"/>
        </w:rPr>
        <w:t>Сведения о договорных тепловых нагрузках потребителей из актуализ</w:t>
      </w:r>
      <w:r w:rsidR="000B2029">
        <w:rPr>
          <w:rFonts w:eastAsia="Times New Roman" w:cs="Times New Roman"/>
          <w:bCs/>
          <w:color w:val="000000" w:themeColor="text1"/>
          <w:szCs w:val="26"/>
          <w:lang w:eastAsia="ru-RU"/>
        </w:rPr>
        <w:t>ированной редакции</w:t>
      </w:r>
      <w:r>
        <w:rPr>
          <w:rFonts w:eastAsia="Times New Roman" w:cs="Times New Roman"/>
          <w:bCs/>
          <w:color w:val="000000" w:themeColor="text1"/>
          <w:szCs w:val="26"/>
          <w:lang w:eastAsia="ru-RU"/>
        </w:rPr>
        <w:t xml:space="preserve"> схемы теплоснабжения 2019 г. приведены в таблице </w:t>
      </w:r>
      <w:r w:rsidR="00710C9F">
        <w:rPr>
          <w:rFonts w:eastAsia="Times New Roman" w:cs="Times New Roman"/>
          <w:bCs/>
          <w:color w:val="000000" w:themeColor="text1"/>
          <w:szCs w:val="26"/>
          <w:lang w:eastAsia="ru-RU"/>
        </w:rPr>
        <w:t>1.1</w:t>
      </w:r>
      <w:r w:rsidR="005971A3">
        <w:rPr>
          <w:rFonts w:eastAsia="Times New Roman" w:cs="Times New Roman"/>
          <w:bCs/>
          <w:color w:val="000000" w:themeColor="text1"/>
          <w:szCs w:val="26"/>
          <w:lang w:eastAsia="ru-RU"/>
        </w:rPr>
        <w:t>4</w:t>
      </w:r>
      <w:r w:rsidR="00710C9F">
        <w:rPr>
          <w:rFonts w:eastAsia="Times New Roman" w:cs="Times New Roman"/>
          <w:bCs/>
          <w:color w:val="000000" w:themeColor="text1"/>
          <w:szCs w:val="26"/>
          <w:lang w:eastAsia="ru-RU"/>
        </w:rPr>
        <w:t>.</w:t>
      </w:r>
    </w:p>
    <w:p w14:paraId="7D4CAB19" w14:textId="7C454934" w:rsidR="00934C25" w:rsidRPr="0050040E" w:rsidRDefault="00934C25" w:rsidP="0050040E">
      <w:pPr>
        <w:pStyle w:val="aa"/>
        <w:ind w:left="0" w:firstLine="0"/>
      </w:pPr>
      <w:r w:rsidRPr="0050040E">
        <w:t>Сведения о договорных тепловых нагрузках потребителей из актуализ</w:t>
      </w:r>
      <w:r w:rsidR="000B2029">
        <w:t xml:space="preserve">ированной редакции </w:t>
      </w:r>
      <w:r w:rsidRPr="0050040E">
        <w:t>схемы теплоснабжения 2019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68"/>
        <w:gridCol w:w="2754"/>
        <w:gridCol w:w="1325"/>
        <w:gridCol w:w="1204"/>
        <w:gridCol w:w="2777"/>
      </w:tblGrid>
      <w:tr w:rsidR="007D7ACA" w14:paraId="2FDC5B76"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CD12D" w14:textId="77777777" w:rsidR="007D7ACA" w:rsidRDefault="007D7ACA" w:rsidP="007D7ACA">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Наименование</w:t>
            </w:r>
          </w:p>
          <w:p w14:paraId="7B015ED2" w14:textId="77777777" w:rsidR="007D7ACA" w:rsidRDefault="007D7ACA" w:rsidP="007D7ACA">
            <w:pPr>
              <w:spacing w:line="240" w:lineRule="auto"/>
              <w:jc w:val="center"/>
              <w:rPr>
                <w:rFonts w:eastAsia="Times New Roman" w:cs="Times New Roman"/>
                <w:color w:val="000000"/>
                <w:sz w:val="20"/>
                <w:szCs w:val="20"/>
                <w:lang w:eastAsia="ru-RU"/>
              </w:rPr>
            </w:pPr>
            <w:r>
              <w:rPr>
                <w:rFonts w:eastAsia="Times New Roman" w:cs="Times New Roman"/>
                <w:b/>
                <w:bCs/>
                <w:color w:val="000000"/>
                <w:sz w:val="20"/>
                <w:szCs w:val="20"/>
                <w:lang w:eastAsia="ru-RU"/>
              </w:rPr>
              <w:t>потребителей</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BDCB" w14:textId="66612846" w:rsidR="007D7ACA" w:rsidRDefault="007D7ACA" w:rsidP="007D7ACA">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Адрес потребителя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F9652" w14:textId="343515FC" w:rsidR="007D7ACA" w:rsidRPr="007D7ACA" w:rsidRDefault="007D7ACA" w:rsidP="007D7ACA">
            <w:pPr>
              <w:spacing w:line="240" w:lineRule="auto"/>
              <w:jc w:val="center"/>
              <w:rPr>
                <w:rFonts w:eastAsia="Times New Roman" w:cs="Times New Roman"/>
                <w:b/>
                <w:bCs/>
                <w:color w:val="000000"/>
                <w:sz w:val="20"/>
                <w:szCs w:val="20"/>
                <w:lang w:eastAsia="ru-RU"/>
              </w:rPr>
            </w:pPr>
            <w:r w:rsidRPr="007D7ACA">
              <w:rPr>
                <w:rFonts w:eastAsia="Times New Roman" w:cs="Times New Roman"/>
                <w:b/>
                <w:bCs/>
                <w:sz w:val="20"/>
                <w:szCs w:val="20"/>
              </w:rPr>
              <w:t>Тепловая нагрузка отопление, Гкал/ч</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D2FB4" w14:textId="77777777" w:rsidR="007D7ACA" w:rsidRPr="007D7ACA" w:rsidRDefault="007D7ACA" w:rsidP="007D7ACA">
            <w:pPr>
              <w:pStyle w:val="2f3"/>
              <w:shd w:val="clear" w:color="auto" w:fill="auto"/>
              <w:ind w:firstLine="0"/>
              <w:jc w:val="center"/>
              <w:rPr>
                <w:rFonts w:eastAsia="Times New Roman" w:cs="Times New Roman"/>
                <w:color w:val="000000"/>
                <w:sz w:val="20"/>
                <w:szCs w:val="20"/>
                <w:lang w:eastAsia="ru-RU"/>
              </w:rPr>
            </w:pPr>
            <w:r w:rsidRPr="007D7ACA">
              <w:rPr>
                <w:rFonts w:eastAsia="Times New Roman" w:cs="Times New Roman"/>
                <w:sz w:val="20"/>
                <w:szCs w:val="20"/>
              </w:rPr>
              <w:t>Тепловая</w:t>
            </w:r>
          </w:p>
          <w:p w14:paraId="52AC0181" w14:textId="77777777" w:rsidR="007D7ACA" w:rsidRPr="007D7ACA" w:rsidRDefault="007D7ACA" w:rsidP="007D7ACA">
            <w:pPr>
              <w:pStyle w:val="2f3"/>
              <w:shd w:val="clear" w:color="auto" w:fill="auto"/>
              <w:ind w:firstLine="0"/>
              <w:jc w:val="center"/>
              <w:rPr>
                <w:rFonts w:eastAsia="Times New Roman" w:cs="Times New Roman"/>
                <w:color w:val="000000"/>
                <w:sz w:val="20"/>
                <w:szCs w:val="20"/>
                <w:lang w:eastAsia="ru-RU"/>
              </w:rPr>
            </w:pPr>
            <w:r w:rsidRPr="007D7ACA">
              <w:rPr>
                <w:rFonts w:eastAsia="Times New Roman" w:cs="Times New Roman"/>
                <w:sz w:val="20"/>
                <w:szCs w:val="20"/>
              </w:rPr>
              <w:t>нагрузка</w:t>
            </w:r>
          </w:p>
          <w:p w14:paraId="2BC28808" w14:textId="77777777" w:rsidR="007D7ACA" w:rsidRPr="007D7ACA" w:rsidRDefault="007D7ACA" w:rsidP="007D7ACA">
            <w:pPr>
              <w:pStyle w:val="2f3"/>
              <w:shd w:val="clear" w:color="auto" w:fill="auto"/>
              <w:ind w:left="200" w:firstLine="0"/>
              <w:jc w:val="center"/>
              <w:rPr>
                <w:rFonts w:eastAsia="Times New Roman" w:cs="Times New Roman"/>
                <w:color w:val="000000"/>
                <w:sz w:val="20"/>
                <w:szCs w:val="20"/>
                <w:lang w:eastAsia="ru-RU"/>
              </w:rPr>
            </w:pPr>
            <w:r w:rsidRPr="007D7ACA">
              <w:rPr>
                <w:rFonts w:eastAsia="Times New Roman" w:cs="Times New Roman"/>
                <w:sz w:val="20"/>
                <w:szCs w:val="20"/>
              </w:rPr>
              <w:t>ГВС,</w:t>
            </w:r>
          </w:p>
          <w:p w14:paraId="4B56D315" w14:textId="60E97066" w:rsidR="007D7ACA" w:rsidRPr="007D7ACA" w:rsidRDefault="007D7ACA" w:rsidP="007D7ACA">
            <w:pPr>
              <w:spacing w:line="240" w:lineRule="auto"/>
              <w:jc w:val="center"/>
              <w:rPr>
                <w:rFonts w:eastAsia="Times New Roman" w:cs="Times New Roman"/>
                <w:b/>
                <w:bCs/>
                <w:color w:val="000000"/>
                <w:sz w:val="20"/>
                <w:szCs w:val="20"/>
                <w:lang w:eastAsia="ru-RU"/>
              </w:rPr>
            </w:pPr>
            <w:r w:rsidRPr="007D7ACA">
              <w:rPr>
                <w:rFonts w:eastAsia="Times New Roman" w:cs="Times New Roman"/>
                <w:b/>
                <w:bCs/>
                <w:sz w:val="20"/>
                <w:szCs w:val="20"/>
              </w:rPr>
              <w:t>Гкал/ч</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D830FD" w14:textId="21DF3C2F" w:rsidR="007D7ACA" w:rsidRDefault="007D7ACA" w:rsidP="007D7ACA">
            <w:pPr>
              <w:spacing w:line="240" w:lineRule="auto"/>
              <w:jc w:val="center"/>
              <w:rPr>
                <w:rFonts w:eastAsia="Times New Roman" w:cs="Times New Roman"/>
                <w:b/>
                <w:bCs/>
                <w:color w:val="000000"/>
                <w:sz w:val="20"/>
                <w:szCs w:val="20"/>
                <w:lang w:eastAsia="ru-RU"/>
              </w:rPr>
            </w:pPr>
            <w:r w:rsidRPr="007D7ACA">
              <w:rPr>
                <w:rFonts w:eastAsia="Times New Roman" w:cs="Times New Roman"/>
                <w:b/>
                <w:bCs/>
                <w:sz w:val="20"/>
                <w:szCs w:val="20"/>
              </w:rPr>
              <w:t>Итого</w:t>
            </w:r>
          </w:p>
        </w:tc>
      </w:tr>
      <w:tr w:rsidR="007D7ACA" w:rsidRPr="007D7ACA" w14:paraId="504FC33E"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A5856" w14:textId="70442EF5" w:rsidR="007D7ACA" w:rsidRPr="007D7ACA" w:rsidRDefault="007D7ACA" w:rsidP="007D7ACA">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1</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7E881" w14:textId="036314F9" w:rsidR="007D7ACA" w:rsidRPr="007D7ACA" w:rsidRDefault="007D7ACA" w:rsidP="007D7ACA">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BB767" w14:textId="59003617" w:rsidR="007D7ACA" w:rsidRPr="007D7ACA" w:rsidRDefault="007D7ACA" w:rsidP="007D7ACA">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67D44A" w14:textId="03005B96" w:rsidR="007D7ACA" w:rsidRPr="007D7ACA" w:rsidRDefault="00C13A08" w:rsidP="00C13A08">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80E0B" w14:textId="321BE620" w:rsidR="007D7ACA" w:rsidRPr="007D7ACA" w:rsidRDefault="007D7ACA" w:rsidP="007D7ACA">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0,05</w:t>
            </w:r>
          </w:p>
        </w:tc>
      </w:tr>
      <w:tr w:rsidR="00C13A08" w:rsidRPr="007D7ACA" w14:paraId="174E7C11"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0CCB" w14:textId="270692F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CBA98" w14:textId="7358272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9AAA7" w14:textId="17E3C31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49984" w14:textId="42F16FE9"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E2366C" w14:textId="61529369"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2A63154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4511D" w14:textId="789AB58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72F76" w14:textId="37EE0F1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28A419" w14:textId="42C6C1E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C0F66" w14:textId="3395F064"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579E5C" w14:textId="4D4FDD9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r>
      <w:tr w:rsidR="00C13A08" w:rsidRPr="007D7ACA" w14:paraId="5A7A6E74"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C8D10" w14:textId="623425B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4</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2F07A" w14:textId="0BF4D3B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C7880" w14:textId="4A6B79A9"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37B09A" w14:textId="56878C31"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7EBF37" w14:textId="3059297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6DB3161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7A1BA" w14:textId="05978D3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5</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5A07F" w14:textId="6798B9F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4374F" w14:textId="6923C6C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1AAA44" w14:textId="6972C843"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02C100" w14:textId="7782B68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50A542E6"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1AA3D" w14:textId="22111F2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6</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790B0" w14:textId="6CA2201A"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CAB05" w14:textId="22B6806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B5E1" w14:textId="1D30E247"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037B7C" w14:textId="256AF5B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0ACDAFB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B4774" w14:textId="05E48FB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7</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CF1C3" w14:textId="1362038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1325C" w14:textId="322EA19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5F220" w14:textId="09E533AC"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69563" w14:textId="3434AD8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30728F22"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20712" w14:textId="2C69CE40"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8</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6D670" w14:textId="63F2D58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60818" w14:textId="75F7B8E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1504C" w14:textId="38501CEF"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E22356" w14:textId="4ABE240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0A0C0C4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0B31AD" w14:textId="721A294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9</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88101" w14:textId="7B799302"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D7D10" w14:textId="0209ABD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37FAA" w14:textId="74574CCA"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B58714" w14:textId="7829BC6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0,23</w:t>
            </w:r>
          </w:p>
        </w:tc>
      </w:tr>
      <w:tr w:rsidR="00C13A08" w:rsidRPr="007D7ACA" w14:paraId="3656C27A"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8E338" w14:textId="70AE027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10</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07AC6" w14:textId="742E5A3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1D494" w14:textId="3148E2A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5078F" w14:textId="647E17B9"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EFD1F7" w14:textId="33C93AD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r>
      <w:tr w:rsidR="00C13A08" w:rsidRPr="007D7ACA" w14:paraId="41D1AA9F"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07C47" w14:textId="5EA2B872"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11</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D8C1A" w14:textId="49E2DE90"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C5FD3" w14:textId="1F81045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4E5B1" w14:textId="26C126B6" w:rsidR="00C13A08" w:rsidRPr="007D7ACA" w:rsidRDefault="00C13A08" w:rsidP="00C13A08">
            <w:pPr>
              <w:spacing w:line="240" w:lineRule="auto"/>
              <w:jc w:val="center"/>
              <w:rPr>
                <w:rFonts w:eastAsia="Times New Roman" w:cs="Times New Roman"/>
                <w:color w:val="000000"/>
                <w:sz w:val="20"/>
                <w:szCs w:val="20"/>
                <w:lang w:eastAsia="ru-RU"/>
              </w:rPr>
            </w:pPr>
            <w:r w:rsidRPr="00F10613">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1C6815" w14:textId="461DE391"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r>
      <w:tr w:rsidR="00C13A08" w:rsidRPr="007D7ACA" w14:paraId="5695773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3201F" w14:textId="238AE66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12</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DB1E5" w14:textId="0B284191"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40780" w14:textId="119FF0A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082DC" w14:textId="1BB36DA4"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48DEBB" w14:textId="39F64F7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0,27</w:t>
            </w:r>
          </w:p>
        </w:tc>
      </w:tr>
      <w:tr w:rsidR="00C13A08" w:rsidRPr="007D7ACA" w14:paraId="39FF422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1B8176" w14:textId="22B6A47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13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E41D19" w14:textId="2268187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25A9F" w14:textId="4D36F19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0,30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B3591" w14:textId="0E90BBD1"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62D12C" w14:textId="578B3789"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0,30</w:t>
            </w:r>
          </w:p>
        </w:tc>
      </w:tr>
      <w:tr w:rsidR="00C13A08" w:rsidRPr="007D7ACA" w14:paraId="2696FF9F"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5992D" w14:textId="53D10E6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23</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852B0" w14:textId="0E8051D3"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623FB2" w14:textId="79E3C3B3"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25C2A" w14:textId="5181457A"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06A28D" w14:textId="38DB747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0,21</w:t>
            </w:r>
          </w:p>
        </w:tc>
      </w:tr>
      <w:tr w:rsidR="00C13A08" w:rsidRPr="007D7ACA" w14:paraId="0866B43B"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1EEA" w14:textId="16233C39"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24</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68931" w14:textId="6BCFBA0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1DB56" w14:textId="5FD2820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85466" w14:textId="7FA78900"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0AA4F2" w14:textId="3BFFE7B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r>
      <w:tr w:rsidR="00C13A08" w:rsidRPr="007D7ACA" w14:paraId="4E30F379"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4E098" w14:textId="60CA1B4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25</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085030" w14:textId="1B20AF7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8F930" w14:textId="6D5576E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C9BB4" w14:textId="7DF613A3"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AE0635" w14:textId="33D3DF0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0,13</w:t>
            </w:r>
          </w:p>
        </w:tc>
      </w:tr>
      <w:tr w:rsidR="00C13A08" w:rsidRPr="007D7ACA" w14:paraId="4C914DBD"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A963D" w14:textId="4484E143"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27</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BD886" w14:textId="4FF7DA5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29002" w14:textId="228DB00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0,13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B5B24" w14:textId="4555FC3C"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2459AE" w14:textId="23BC27EE"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0,13</w:t>
            </w:r>
          </w:p>
        </w:tc>
      </w:tr>
      <w:tr w:rsidR="00C13A08" w:rsidRPr="007D7ACA" w14:paraId="32FDEA40"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7B635" w14:textId="38C28DD9"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Дом № 29</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B9844" w14:textId="72813132"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5DDB4" w14:textId="3F96B17D"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7230C" w14:textId="21564153"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486956" w14:textId="64B0EBA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0,08</w:t>
            </w:r>
          </w:p>
        </w:tc>
      </w:tr>
      <w:tr w:rsidR="00C13A08" w:rsidRPr="007D7ACA" w14:paraId="0DDB90F5"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E2B3F" w14:textId="7BAA1C93"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Столовая</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4E271" w14:textId="61493E5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DFD36" w14:textId="0EC2EDB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0,03</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7B49E" w14:textId="0D675607"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98ED7D" w14:textId="32A85ED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0,03</w:t>
            </w:r>
          </w:p>
        </w:tc>
      </w:tr>
      <w:tr w:rsidR="00C13A08" w:rsidRPr="007D7ACA" w14:paraId="09E31C0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315D7" w14:textId="48171CE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Школа</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1E1A95" w14:textId="51E8FD66"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69901B" w14:textId="62C79866"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0,31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CA1BBA" w14:textId="74637507"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965FBA" w14:textId="788F07A1"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0,31</w:t>
            </w:r>
          </w:p>
        </w:tc>
      </w:tr>
      <w:tr w:rsidR="00C13A08" w:rsidRPr="007D7ACA" w14:paraId="7B46712E"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75D0F" w14:textId="39BCB13F"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МКДОУ «Детский сад»</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F617B" w14:textId="724E0692"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9F7DD" w14:textId="7012C2B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6DD50" w14:textId="1F360D8D"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4FBA2" w14:textId="7B011DA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0,09</w:t>
            </w:r>
          </w:p>
        </w:tc>
      </w:tr>
      <w:tr w:rsidR="00AB0926" w:rsidRPr="005971A3" w14:paraId="1640F8F7"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EB698" w14:textId="77777777" w:rsidR="00AB0926" w:rsidRPr="00AB0926" w:rsidRDefault="00AB0926" w:rsidP="008B67C5">
            <w:pPr>
              <w:spacing w:line="240" w:lineRule="auto"/>
              <w:jc w:val="center"/>
              <w:rPr>
                <w:rFonts w:cs="Times New Roman"/>
                <w:color w:val="000000"/>
                <w:sz w:val="20"/>
                <w:szCs w:val="20"/>
                <w:shd w:val="clear" w:color="auto" w:fill="FFFFFF"/>
                <w:lang w:eastAsia="ru-RU" w:bidi="ru-RU"/>
              </w:rPr>
            </w:pPr>
            <w:r w:rsidRPr="00AB0926">
              <w:rPr>
                <w:rStyle w:val="210pt0"/>
                <w:rFonts w:eastAsiaTheme="minorHAnsi"/>
                <w:b w:val="0"/>
                <w:bCs w:val="0"/>
              </w:rPr>
              <w:t>ДК</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FB3E6" w14:textId="77777777" w:rsidR="00AB0926" w:rsidRPr="00AB0926" w:rsidRDefault="00AB0926" w:rsidP="008B67C5">
            <w:pPr>
              <w:spacing w:line="240" w:lineRule="auto"/>
              <w:jc w:val="center"/>
              <w:rPr>
                <w:rFonts w:cs="Times New Roman"/>
                <w:color w:val="000000"/>
                <w:sz w:val="20"/>
                <w:szCs w:val="20"/>
                <w:shd w:val="clear" w:color="auto" w:fill="FFFFFF"/>
                <w:lang w:eastAsia="ru-RU" w:bidi="ru-RU"/>
              </w:rPr>
            </w:pPr>
            <w:r w:rsidRPr="00AB0926">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52764" w14:textId="77777777" w:rsidR="00AB0926" w:rsidRPr="00AB0926" w:rsidRDefault="00AB0926" w:rsidP="008B67C5">
            <w:pPr>
              <w:spacing w:line="240" w:lineRule="auto"/>
              <w:jc w:val="center"/>
              <w:rPr>
                <w:rFonts w:cs="Times New Roman"/>
                <w:color w:val="000000"/>
                <w:sz w:val="20"/>
                <w:szCs w:val="20"/>
                <w:shd w:val="clear" w:color="auto" w:fill="FFFFFF"/>
                <w:lang w:eastAsia="ru-RU" w:bidi="ru-RU"/>
              </w:rPr>
            </w:pPr>
            <w:r w:rsidRPr="00AB0926">
              <w:rPr>
                <w:rStyle w:val="210pt0"/>
                <w:rFonts w:eastAsiaTheme="minorHAnsi"/>
                <w:b w:val="0"/>
                <w:bCs w:val="0"/>
              </w:rPr>
              <w:t>0,32</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500F1" w14:textId="77777777" w:rsidR="00AB0926" w:rsidRPr="00AB0926" w:rsidRDefault="00AB0926" w:rsidP="008B67C5">
            <w:pPr>
              <w:spacing w:line="240" w:lineRule="auto"/>
              <w:jc w:val="center"/>
              <w:rPr>
                <w:rFonts w:eastAsia="Times New Roman" w:cs="Times New Roman"/>
                <w:color w:val="000000"/>
                <w:sz w:val="20"/>
                <w:szCs w:val="20"/>
                <w:lang w:eastAsia="ru-RU"/>
              </w:rPr>
            </w:pPr>
            <w:r w:rsidRPr="00AB0926">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E200AE" w14:textId="77777777" w:rsidR="00AB0926" w:rsidRPr="00AB0926" w:rsidRDefault="00AB0926" w:rsidP="008B67C5">
            <w:pPr>
              <w:spacing w:line="240" w:lineRule="auto"/>
              <w:jc w:val="center"/>
              <w:rPr>
                <w:rFonts w:cs="Times New Roman"/>
                <w:color w:val="000000"/>
                <w:sz w:val="20"/>
                <w:szCs w:val="20"/>
                <w:shd w:val="clear" w:color="auto" w:fill="FFFFFF"/>
                <w:lang w:eastAsia="ru-RU" w:bidi="ru-RU"/>
              </w:rPr>
            </w:pPr>
            <w:r w:rsidRPr="00AB0926">
              <w:rPr>
                <w:rStyle w:val="210pt0"/>
                <w:rFonts w:eastAsiaTheme="minorHAnsi"/>
                <w:b w:val="0"/>
                <w:bCs w:val="0"/>
              </w:rPr>
              <w:t>0,32</w:t>
            </w:r>
          </w:p>
        </w:tc>
      </w:tr>
      <w:tr w:rsidR="00C13A08" w:rsidRPr="007D7ACA" w14:paraId="70A60E61"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DC1FE" w14:textId="4281A9FD" w:rsidR="00C13A08" w:rsidRPr="007D7ACA" w:rsidRDefault="00C13A08" w:rsidP="00C13A08">
            <w:pPr>
              <w:spacing w:line="240" w:lineRule="auto"/>
              <w:jc w:val="center"/>
              <w:rPr>
                <w:rStyle w:val="210pt0"/>
                <w:rFonts w:eastAsiaTheme="minorHAnsi"/>
                <w:b w:val="0"/>
                <w:bCs w:val="0"/>
              </w:rPr>
            </w:pPr>
            <w:r w:rsidRPr="007D7ACA">
              <w:rPr>
                <w:rStyle w:val="210pt0"/>
                <w:rFonts w:eastAsiaTheme="minorHAnsi"/>
                <w:b w:val="0"/>
                <w:bCs w:val="0"/>
              </w:rPr>
              <w:t>ФАП</w:t>
            </w:r>
          </w:p>
          <w:p w14:paraId="716972F4" w14:textId="510512C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(фельдшерско- акушерский пункт)</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CB090" w14:textId="01017ED5"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 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BF00D" w14:textId="316B60BC"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0,05</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E514D7" w14:textId="368C443A"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5D4829" w14:textId="41E0B757"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0,05</w:t>
            </w:r>
          </w:p>
        </w:tc>
      </w:tr>
      <w:tr w:rsidR="00C13A08" w:rsidRPr="007D7ACA" w14:paraId="2E57F4E4"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140A9" w14:textId="06F8107B"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Магазин “Солнышко”</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97A55E" w14:textId="77379682"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д. Раздолье, ул.</w:t>
            </w:r>
            <w:r>
              <w:rPr>
                <w:rStyle w:val="210pt0"/>
                <w:rFonts w:eastAsiaTheme="minorHAnsi"/>
                <w:b w:val="0"/>
                <w:bCs w:val="0"/>
              </w:rPr>
              <w:t xml:space="preserve"> </w:t>
            </w:r>
            <w:r w:rsidRPr="007D7ACA">
              <w:rPr>
                <w:rStyle w:val="210pt0"/>
                <w:rFonts w:eastAsiaTheme="minorHAnsi"/>
                <w:b w:val="0"/>
                <w:bCs w:val="0"/>
              </w:rPr>
              <w:t>Центральная</w:t>
            </w: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A75C6" w14:textId="72216B58"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519B9" w14:textId="416FD25A" w:rsidR="00C13A08" w:rsidRPr="007D7ACA" w:rsidRDefault="00C13A08" w:rsidP="00C13A08">
            <w:pPr>
              <w:spacing w:line="240" w:lineRule="auto"/>
              <w:jc w:val="center"/>
              <w:rPr>
                <w:rFonts w:eastAsia="Times New Roman" w:cs="Times New Roman"/>
                <w:color w:val="000000"/>
                <w:sz w:val="20"/>
                <w:szCs w:val="20"/>
                <w:lang w:eastAsia="ru-RU"/>
              </w:rPr>
            </w:pPr>
            <w:r w:rsidRPr="00732335">
              <w:rPr>
                <w:rFonts w:eastAsia="Times New Roman" w:cs="Times New Roman"/>
                <w:color w:val="000000"/>
                <w:sz w:val="20"/>
                <w:szCs w:val="20"/>
                <w:lang w:eastAsia="ru-RU"/>
              </w:rPr>
              <w:t>–</w:t>
            </w: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B8C485" w14:textId="74AAD474" w:rsidR="00C13A08" w:rsidRPr="007D7ACA" w:rsidRDefault="00C13A08" w:rsidP="00C13A08">
            <w:pPr>
              <w:spacing w:line="240" w:lineRule="auto"/>
              <w:jc w:val="center"/>
              <w:rPr>
                <w:rFonts w:eastAsia="Times New Roman" w:cs="Times New Roman"/>
                <w:color w:val="000000"/>
                <w:sz w:val="20"/>
                <w:szCs w:val="20"/>
                <w:lang w:eastAsia="ru-RU"/>
              </w:rPr>
            </w:pPr>
            <w:r w:rsidRPr="007D7ACA">
              <w:rPr>
                <w:rStyle w:val="210pt0"/>
                <w:rFonts w:eastAsiaTheme="minorHAnsi"/>
                <w:b w:val="0"/>
                <w:bCs w:val="0"/>
              </w:rPr>
              <w:t>0,1</w:t>
            </w:r>
          </w:p>
        </w:tc>
      </w:tr>
      <w:tr w:rsidR="007D7ACA" w14:paraId="3C0D1C7C" w14:textId="77777777" w:rsidTr="00AB0926">
        <w:trPr>
          <w:trHeight w:val="283"/>
          <w:jc w:val="center"/>
        </w:trPr>
        <w:tc>
          <w:tcPr>
            <w:tcW w:w="8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E6C42" w14:textId="60061BA6" w:rsidR="007D7ACA" w:rsidRDefault="00EE6B4C" w:rsidP="007D7ACA">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Итого:</w:t>
            </w:r>
          </w:p>
        </w:tc>
        <w:tc>
          <w:tcPr>
            <w:tcW w:w="14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0CAA8" w14:textId="77777777" w:rsidR="007D7ACA" w:rsidRDefault="007D7ACA" w:rsidP="007D7ACA">
            <w:pPr>
              <w:spacing w:line="240" w:lineRule="auto"/>
              <w:jc w:val="center"/>
              <w:rPr>
                <w:rFonts w:eastAsia="Times New Roman" w:cs="Times New Roman"/>
                <w:b/>
                <w:bCs/>
                <w:color w:val="000000"/>
                <w:sz w:val="20"/>
                <w:szCs w:val="20"/>
                <w:lang w:eastAsia="ru-RU"/>
              </w:rPr>
            </w:pPr>
          </w:p>
        </w:tc>
        <w:tc>
          <w:tcPr>
            <w:tcW w:w="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C18E9" w14:textId="0CAFC5B8" w:rsidR="007D7ACA" w:rsidRDefault="007D7ACA" w:rsidP="007D7ACA">
            <w:pPr>
              <w:spacing w:line="240" w:lineRule="auto"/>
              <w:jc w:val="center"/>
              <w:rPr>
                <w:rFonts w:eastAsia="Times New Roman" w:cs="Times New Roman"/>
                <w:b/>
                <w:bCs/>
                <w:color w:val="000000"/>
                <w:sz w:val="20"/>
                <w:szCs w:val="20"/>
                <w:lang w:eastAsia="ru-RU"/>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48314" w14:textId="77777777" w:rsidR="007D7ACA" w:rsidRDefault="007D7ACA" w:rsidP="007D7ACA">
            <w:pPr>
              <w:spacing w:line="240" w:lineRule="auto"/>
              <w:jc w:val="center"/>
              <w:rPr>
                <w:rFonts w:eastAsia="Times New Roman" w:cs="Times New Roman"/>
                <w:b/>
                <w:bCs/>
                <w:color w:val="000000"/>
                <w:sz w:val="20"/>
                <w:szCs w:val="20"/>
                <w:lang w:eastAsia="ru-RU"/>
              </w:rPr>
            </w:pPr>
          </w:p>
        </w:tc>
        <w:tc>
          <w:tcPr>
            <w:tcW w:w="14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75676A" w14:textId="705330BD" w:rsidR="007D7ACA" w:rsidRDefault="007D7ACA" w:rsidP="007D7ACA">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3,390</w:t>
            </w:r>
          </w:p>
        </w:tc>
      </w:tr>
    </w:tbl>
    <w:p w14:paraId="629D510D" w14:textId="77777777" w:rsidR="00985DF4" w:rsidRDefault="00985DF4" w:rsidP="00985DF4">
      <w:pPr>
        <w:widowControl w:val="0"/>
        <w:ind w:firstLine="567"/>
        <w:contextualSpacing/>
        <w:rPr>
          <w:rFonts w:eastAsia="Calibri" w:cs="Times New Roman"/>
          <w:szCs w:val="26"/>
        </w:rPr>
      </w:pPr>
    </w:p>
    <w:p w14:paraId="31E88B8F" w14:textId="0D178549" w:rsidR="00EE6B4C" w:rsidRDefault="00EE6B4C" w:rsidP="00EE6B4C">
      <w:pPr>
        <w:shd w:val="clear" w:color="auto" w:fill="FFFFFF"/>
        <w:suppressAutoHyphens/>
        <w:spacing w:line="336" w:lineRule="auto"/>
        <w:ind w:firstLine="567"/>
        <w:rPr>
          <w:rFonts w:eastAsia="Times New Roman" w:cs="Times New Roman"/>
          <w:bCs/>
          <w:color w:val="000000" w:themeColor="text1"/>
          <w:szCs w:val="26"/>
          <w:lang w:eastAsia="ru-RU"/>
        </w:rPr>
      </w:pPr>
      <w:r>
        <w:rPr>
          <w:rFonts w:eastAsia="Times New Roman" w:cs="Times New Roman"/>
          <w:bCs/>
          <w:color w:val="000000" w:themeColor="text1"/>
          <w:szCs w:val="26"/>
          <w:lang w:eastAsia="ru-RU"/>
        </w:rPr>
        <w:lastRenderedPageBreak/>
        <w:t>ООО «Энерго-Ресурс» предоставлены следующие тепловые нагрузки абонентов в 2021 г.</w:t>
      </w:r>
    </w:p>
    <w:p w14:paraId="2141C330" w14:textId="11CA2171" w:rsidR="00EE6B4C" w:rsidRPr="0050040E" w:rsidRDefault="00EE6B4C" w:rsidP="0050040E">
      <w:pPr>
        <w:pStyle w:val="aa"/>
        <w:ind w:left="0" w:firstLine="0"/>
      </w:pPr>
      <w:r w:rsidRPr="0050040E">
        <w:t>Тепловые нагрузки потребителей на 2021 год (сведения ООО «Энерго-Ресурс»)</w:t>
      </w:r>
    </w:p>
    <w:tbl>
      <w:tblPr>
        <w:tblW w:w="5000" w:type="pct"/>
        <w:jc w:val="center"/>
        <w:tblLook w:val="04A0" w:firstRow="1" w:lastRow="0" w:firstColumn="1" w:lastColumn="0" w:noHBand="0" w:noVBand="1"/>
      </w:tblPr>
      <w:tblGrid>
        <w:gridCol w:w="2971"/>
        <w:gridCol w:w="1277"/>
        <w:gridCol w:w="1614"/>
        <w:gridCol w:w="2027"/>
        <w:gridCol w:w="1739"/>
      </w:tblGrid>
      <w:tr w:rsidR="00EE6B4C" w:rsidRPr="00EE6B4C" w14:paraId="3EA79988" w14:textId="77777777" w:rsidTr="00AB0926">
        <w:trPr>
          <w:trHeight w:val="227"/>
          <w:jc w:val="center"/>
        </w:trPr>
        <w:tc>
          <w:tcPr>
            <w:tcW w:w="2972" w:type="dxa"/>
            <w:vMerge w:val="restart"/>
            <w:tcBorders>
              <w:top w:val="single" w:sz="4" w:space="0" w:color="auto"/>
              <w:left w:val="single" w:sz="4" w:space="0" w:color="auto"/>
              <w:bottom w:val="single" w:sz="4" w:space="0" w:color="auto"/>
              <w:right w:val="single" w:sz="4" w:space="0" w:color="auto"/>
            </w:tcBorders>
            <w:vAlign w:val="center"/>
            <w:hideMark/>
          </w:tcPr>
          <w:p w14:paraId="72E9CE91" w14:textId="61DE0A45" w:rsidR="00EE6B4C" w:rsidRPr="00EE6B4C" w:rsidRDefault="00EE6B4C" w:rsidP="00EE6B4C">
            <w:pPr>
              <w:spacing w:line="240" w:lineRule="auto"/>
              <w:jc w:val="center"/>
              <w:rPr>
                <w:b/>
                <w:bCs/>
                <w:color w:val="000000"/>
                <w:sz w:val="20"/>
                <w:szCs w:val="20"/>
              </w:rPr>
            </w:pPr>
            <w:r w:rsidRPr="00EE6B4C">
              <w:rPr>
                <w:b/>
                <w:bCs/>
                <w:color w:val="000000"/>
                <w:sz w:val="20"/>
                <w:szCs w:val="20"/>
              </w:rPr>
              <w:t>Наименование потребителей</w:t>
            </w:r>
          </w:p>
        </w:tc>
        <w:tc>
          <w:tcPr>
            <w:tcW w:w="1276" w:type="dxa"/>
            <w:vMerge w:val="restart"/>
            <w:tcBorders>
              <w:top w:val="single" w:sz="4" w:space="0" w:color="auto"/>
              <w:left w:val="nil"/>
              <w:right w:val="single" w:sz="4" w:space="0" w:color="auto"/>
            </w:tcBorders>
          </w:tcPr>
          <w:p w14:paraId="03FB49FA" w14:textId="76AB0A32" w:rsidR="00EE6B4C" w:rsidRPr="00EE6B4C" w:rsidRDefault="00EE6B4C" w:rsidP="00EE6B4C">
            <w:pPr>
              <w:spacing w:line="240" w:lineRule="auto"/>
              <w:jc w:val="center"/>
              <w:rPr>
                <w:b/>
                <w:bCs/>
                <w:color w:val="000000"/>
                <w:sz w:val="20"/>
                <w:szCs w:val="20"/>
              </w:rPr>
            </w:pPr>
            <w:r>
              <w:rPr>
                <w:b/>
                <w:bCs/>
                <w:color w:val="000000"/>
                <w:sz w:val="20"/>
                <w:szCs w:val="20"/>
              </w:rPr>
              <w:t>Год подстройки</w:t>
            </w:r>
          </w:p>
        </w:tc>
        <w:tc>
          <w:tcPr>
            <w:tcW w:w="1614" w:type="dxa"/>
            <w:vMerge w:val="restart"/>
            <w:tcBorders>
              <w:top w:val="single" w:sz="4" w:space="0" w:color="auto"/>
              <w:left w:val="single" w:sz="4" w:space="0" w:color="auto"/>
              <w:right w:val="single" w:sz="4" w:space="0" w:color="auto"/>
            </w:tcBorders>
            <w:vAlign w:val="center"/>
          </w:tcPr>
          <w:p w14:paraId="71705328" w14:textId="7DF40F3B" w:rsidR="00EE6B4C" w:rsidRPr="00EE6B4C" w:rsidRDefault="00EE6B4C" w:rsidP="00EE6B4C">
            <w:pPr>
              <w:spacing w:line="240" w:lineRule="auto"/>
              <w:jc w:val="center"/>
              <w:rPr>
                <w:b/>
                <w:bCs/>
                <w:color w:val="000000"/>
                <w:sz w:val="20"/>
                <w:szCs w:val="20"/>
              </w:rPr>
            </w:pPr>
            <w:r>
              <w:rPr>
                <w:b/>
                <w:bCs/>
                <w:color w:val="000000"/>
                <w:sz w:val="20"/>
                <w:szCs w:val="20"/>
              </w:rPr>
              <w:t>Этажность</w:t>
            </w:r>
          </w:p>
        </w:tc>
        <w:tc>
          <w:tcPr>
            <w:tcW w:w="3766" w:type="dxa"/>
            <w:gridSpan w:val="2"/>
            <w:tcBorders>
              <w:top w:val="single" w:sz="4" w:space="0" w:color="auto"/>
              <w:left w:val="single" w:sz="4" w:space="0" w:color="auto"/>
              <w:bottom w:val="single" w:sz="4" w:space="0" w:color="auto"/>
              <w:right w:val="single" w:sz="4" w:space="0" w:color="auto"/>
            </w:tcBorders>
            <w:vAlign w:val="center"/>
            <w:hideMark/>
          </w:tcPr>
          <w:p w14:paraId="2727D874" w14:textId="38B4215A" w:rsidR="00EE6B4C" w:rsidRPr="00EE6B4C" w:rsidRDefault="00EE6B4C" w:rsidP="00EE6B4C">
            <w:pPr>
              <w:spacing w:line="240" w:lineRule="auto"/>
              <w:jc w:val="center"/>
              <w:rPr>
                <w:b/>
                <w:bCs/>
                <w:color w:val="000000"/>
                <w:sz w:val="20"/>
                <w:szCs w:val="20"/>
              </w:rPr>
            </w:pPr>
            <w:r w:rsidRPr="00EE6B4C">
              <w:rPr>
                <w:b/>
                <w:bCs/>
                <w:color w:val="000000"/>
                <w:sz w:val="20"/>
                <w:szCs w:val="20"/>
              </w:rPr>
              <w:t>Тепловая нагрузка, Гкал/ч</w:t>
            </w:r>
          </w:p>
        </w:tc>
      </w:tr>
      <w:tr w:rsidR="00EE6B4C" w:rsidRPr="00EE6B4C" w14:paraId="21BF4270" w14:textId="77777777" w:rsidTr="00AB0926">
        <w:trPr>
          <w:trHeight w:val="227"/>
          <w:jc w:val="center"/>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EB9C382" w14:textId="77777777" w:rsidR="00EE6B4C" w:rsidRPr="00EE6B4C" w:rsidRDefault="00EE6B4C" w:rsidP="00EE6B4C">
            <w:pPr>
              <w:spacing w:line="240" w:lineRule="auto"/>
              <w:rPr>
                <w:b/>
                <w:bCs/>
                <w:color w:val="000000"/>
                <w:sz w:val="20"/>
                <w:szCs w:val="20"/>
              </w:rPr>
            </w:pPr>
          </w:p>
        </w:tc>
        <w:tc>
          <w:tcPr>
            <w:tcW w:w="1276" w:type="dxa"/>
            <w:vMerge/>
            <w:tcBorders>
              <w:left w:val="nil"/>
              <w:bottom w:val="single" w:sz="4" w:space="0" w:color="auto"/>
              <w:right w:val="single" w:sz="4" w:space="0" w:color="auto"/>
            </w:tcBorders>
          </w:tcPr>
          <w:p w14:paraId="0BE11B39" w14:textId="77777777" w:rsidR="00EE6B4C" w:rsidRPr="00EE6B4C" w:rsidRDefault="00EE6B4C" w:rsidP="00EE6B4C">
            <w:pPr>
              <w:spacing w:line="240" w:lineRule="auto"/>
              <w:jc w:val="center"/>
              <w:rPr>
                <w:b/>
                <w:bCs/>
                <w:color w:val="000000"/>
                <w:sz w:val="20"/>
                <w:szCs w:val="20"/>
              </w:rPr>
            </w:pPr>
          </w:p>
        </w:tc>
        <w:tc>
          <w:tcPr>
            <w:tcW w:w="1614" w:type="dxa"/>
            <w:vMerge/>
            <w:tcBorders>
              <w:left w:val="single" w:sz="4" w:space="0" w:color="auto"/>
              <w:bottom w:val="single" w:sz="4" w:space="0" w:color="auto"/>
              <w:right w:val="single" w:sz="4" w:space="0" w:color="auto"/>
            </w:tcBorders>
          </w:tcPr>
          <w:p w14:paraId="2D893710" w14:textId="77777777" w:rsidR="00EE6B4C" w:rsidRPr="00EE6B4C" w:rsidRDefault="00EE6B4C" w:rsidP="00EE6B4C">
            <w:pPr>
              <w:spacing w:line="240" w:lineRule="auto"/>
              <w:jc w:val="center"/>
              <w:rPr>
                <w:b/>
                <w:bCs/>
                <w:color w:val="000000"/>
                <w:sz w:val="20"/>
                <w:szCs w:val="20"/>
              </w:rPr>
            </w:pPr>
          </w:p>
        </w:tc>
        <w:tc>
          <w:tcPr>
            <w:tcW w:w="2027" w:type="dxa"/>
            <w:tcBorders>
              <w:top w:val="nil"/>
              <w:left w:val="single" w:sz="4" w:space="0" w:color="auto"/>
              <w:bottom w:val="single" w:sz="4" w:space="0" w:color="auto"/>
              <w:right w:val="single" w:sz="4" w:space="0" w:color="auto"/>
            </w:tcBorders>
            <w:vAlign w:val="center"/>
            <w:hideMark/>
          </w:tcPr>
          <w:p w14:paraId="778E288A" w14:textId="7D332116" w:rsidR="00EE6B4C" w:rsidRPr="00EE6B4C" w:rsidRDefault="00EE6B4C" w:rsidP="00EE6B4C">
            <w:pPr>
              <w:spacing w:line="240" w:lineRule="auto"/>
              <w:jc w:val="center"/>
              <w:rPr>
                <w:b/>
                <w:bCs/>
                <w:color w:val="000000"/>
                <w:sz w:val="20"/>
                <w:szCs w:val="20"/>
              </w:rPr>
            </w:pPr>
            <w:r w:rsidRPr="00EE6B4C">
              <w:rPr>
                <w:b/>
                <w:bCs/>
                <w:color w:val="000000"/>
                <w:sz w:val="20"/>
                <w:szCs w:val="20"/>
              </w:rPr>
              <w:t>система отопления</w:t>
            </w:r>
          </w:p>
        </w:tc>
        <w:tc>
          <w:tcPr>
            <w:tcW w:w="1739" w:type="dxa"/>
            <w:tcBorders>
              <w:top w:val="nil"/>
              <w:left w:val="nil"/>
              <w:bottom w:val="single" w:sz="4" w:space="0" w:color="auto"/>
              <w:right w:val="single" w:sz="4" w:space="0" w:color="auto"/>
            </w:tcBorders>
            <w:noWrap/>
            <w:vAlign w:val="center"/>
            <w:hideMark/>
          </w:tcPr>
          <w:p w14:paraId="23B63FEE" w14:textId="77777777" w:rsidR="00EE6B4C" w:rsidRPr="00EE6B4C" w:rsidRDefault="00EE6B4C" w:rsidP="00EE6B4C">
            <w:pPr>
              <w:spacing w:line="240" w:lineRule="auto"/>
              <w:jc w:val="center"/>
              <w:rPr>
                <w:b/>
                <w:bCs/>
                <w:color w:val="000000"/>
                <w:sz w:val="20"/>
                <w:szCs w:val="20"/>
              </w:rPr>
            </w:pPr>
            <w:r w:rsidRPr="00EE6B4C">
              <w:rPr>
                <w:b/>
                <w:bCs/>
                <w:color w:val="000000"/>
                <w:sz w:val="20"/>
                <w:szCs w:val="20"/>
              </w:rPr>
              <w:t>система ГВС</w:t>
            </w:r>
          </w:p>
        </w:tc>
      </w:tr>
      <w:tr w:rsidR="00C13A08" w:rsidRPr="00EE6B4C" w14:paraId="4A388D65" w14:textId="77777777" w:rsidTr="00AB0926">
        <w:trPr>
          <w:trHeight w:val="227"/>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41648646" w14:textId="196B5838" w:rsidR="00C13A08" w:rsidRPr="00EE6B4C" w:rsidRDefault="00C13A08" w:rsidP="00C13A08">
            <w:pPr>
              <w:spacing w:line="240" w:lineRule="auto"/>
              <w:jc w:val="left"/>
              <w:rPr>
                <w:color w:val="000000"/>
                <w:sz w:val="20"/>
                <w:szCs w:val="20"/>
              </w:rPr>
            </w:pPr>
            <w:r w:rsidRPr="00EE6B4C">
              <w:rPr>
                <w:color w:val="000000"/>
                <w:sz w:val="20"/>
                <w:szCs w:val="20"/>
              </w:rPr>
              <w:t xml:space="preserve">Жилой дом (ул. Центральная, 1), в том числе </w:t>
            </w:r>
          </w:p>
          <w:p w14:paraId="487FFF20" w14:textId="77777777" w:rsidR="00C13A08" w:rsidRPr="00EE6B4C" w:rsidRDefault="00C13A08" w:rsidP="00C13A08">
            <w:pPr>
              <w:spacing w:line="240" w:lineRule="auto"/>
              <w:jc w:val="left"/>
              <w:rPr>
                <w:color w:val="000000"/>
                <w:sz w:val="20"/>
                <w:szCs w:val="20"/>
              </w:rPr>
            </w:pPr>
            <w:r w:rsidRPr="00EE6B4C">
              <w:rPr>
                <w:color w:val="000000"/>
                <w:sz w:val="20"/>
                <w:szCs w:val="20"/>
              </w:rPr>
              <w:t>Администрация МО Раздольевское СП</w:t>
            </w:r>
          </w:p>
        </w:tc>
        <w:tc>
          <w:tcPr>
            <w:tcW w:w="1276" w:type="dxa"/>
            <w:tcBorders>
              <w:top w:val="single" w:sz="4" w:space="0" w:color="auto"/>
              <w:left w:val="nil"/>
              <w:bottom w:val="single" w:sz="4" w:space="0" w:color="auto"/>
              <w:right w:val="single" w:sz="4" w:space="0" w:color="auto"/>
            </w:tcBorders>
            <w:vAlign w:val="center"/>
          </w:tcPr>
          <w:p w14:paraId="4378AC90" w14:textId="48ACE4A1" w:rsidR="00C13A08" w:rsidRPr="00EE6B4C" w:rsidRDefault="00C13A08" w:rsidP="00C13A08">
            <w:pPr>
              <w:spacing w:line="240" w:lineRule="auto"/>
              <w:jc w:val="center"/>
              <w:rPr>
                <w:color w:val="000000"/>
                <w:sz w:val="20"/>
                <w:szCs w:val="20"/>
              </w:rPr>
            </w:pPr>
            <w:r>
              <w:rPr>
                <w:sz w:val="20"/>
                <w:szCs w:val="20"/>
              </w:rPr>
              <w:t>1962</w:t>
            </w:r>
          </w:p>
        </w:tc>
        <w:tc>
          <w:tcPr>
            <w:tcW w:w="1614" w:type="dxa"/>
            <w:tcBorders>
              <w:top w:val="single" w:sz="4" w:space="0" w:color="auto"/>
              <w:left w:val="single" w:sz="4" w:space="0" w:color="auto"/>
              <w:bottom w:val="single" w:sz="4" w:space="0" w:color="auto"/>
              <w:right w:val="single" w:sz="4" w:space="0" w:color="auto"/>
            </w:tcBorders>
            <w:vAlign w:val="center"/>
          </w:tcPr>
          <w:p w14:paraId="4969B576" w14:textId="2BCBC689"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single" w:sz="4" w:space="0" w:color="auto"/>
              <w:left w:val="single" w:sz="4" w:space="0" w:color="auto"/>
              <w:bottom w:val="single" w:sz="4" w:space="0" w:color="auto"/>
              <w:right w:val="single" w:sz="4" w:space="0" w:color="auto"/>
            </w:tcBorders>
            <w:noWrap/>
            <w:vAlign w:val="center"/>
            <w:hideMark/>
          </w:tcPr>
          <w:p w14:paraId="716B4457" w14:textId="04123436" w:rsidR="00C13A08" w:rsidRPr="00EE6B4C" w:rsidRDefault="00C13A08" w:rsidP="00C13A08">
            <w:pPr>
              <w:spacing w:line="240" w:lineRule="auto"/>
              <w:jc w:val="center"/>
              <w:rPr>
                <w:color w:val="000000"/>
                <w:sz w:val="20"/>
                <w:szCs w:val="20"/>
              </w:rPr>
            </w:pPr>
            <w:r w:rsidRPr="00EE6B4C">
              <w:rPr>
                <w:color w:val="000000"/>
                <w:sz w:val="20"/>
                <w:szCs w:val="20"/>
              </w:rPr>
              <w:t>0,05</w:t>
            </w:r>
          </w:p>
        </w:tc>
        <w:tc>
          <w:tcPr>
            <w:tcW w:w="1739" w:type="dxa"/>
            <w:tcBorders>
              <w:top w:val="nil"/>
              <w:left w:val="nil"/>
              <w:bottom w:val="single" w:sz="4" w:space="0" w:color="auto"/>
              <w:right w:val="single" w:sz="4" w:space="0" w:color="auto"/>
            </w:tcBorders>
            <w:vAlign w:val="center"/>
            <w:hideMark/>
          </w:tcPr>
          <w:p w14:paraId="3B29B604"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792F3A9C"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44A367E"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769542A4" w14:textId="58BC20FC"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2) </w:t>
            </w:r>
          </w:p>
        </w:tc>
        <w:tc>
          <w:tcPr>
            <w:tcW w:w="1276" w:type="dxa"/>
            <w:tcBorders>
              <w:top w:val="single" w:sz="4" w:space="0" w:color="auto"/>
              <w:left w:val="nil"/>
              <w:bottom w:val="single" w:sz="4" w:space="0" w:color="auto"/>
              <w:right w:val="single" w:sz="4" w:space="0" w:color="auto"/>
            </w:tcBorders>
            <w:vAlign w:val="center"/>
          </w:tcPr>
          <w:p w14:paraId="79B773E9" w14:textId="438C4BA3" w:rsidR="00C13A08" w:rsidRPr="00EE6B4C" w:rsidRDefault="00C13A08" w:rsidP="00C13A08">
            <w:pPr>
              <w:spacing w:line="240" w:lineRule="auto"/>
              <w:jc w:val="center"/>
              <w:rPr>
                <w:color w:val="000000"/>
                <w:sz w:val="20"/>
                <w:szCs w:val="20"/>
              </w:rPr>
            </w:pPr>
            <w:r>
              <w:rPr>
                <w:sz w:val="20"/>
                <w:szCs w:val="20"/>
              </w:rPr>
              <w:t>1970</w:t>
            </w:r>
          </w:p>
        </w:tc>
        <w:tc>
          <w:tcPr>
            <w:tcW w:w="1614" w:type="dxa"/>
            <w:tcBorders>
              <w:top w:val="single" w:sz="4" w:space="0" w:color="auto"/>
              <w:left w:val="single" w:sz="4" w:space="0" w:color="auto"/>
              <w:bottom w:val="single" w:sz="4" w:space="0" w:color="auto"/>
              <w:right w:val="single" w:sz="4" w:space="0" w:color="auto"/>
            </w:tcBorders>
            <w:vAlign w:val="center"/>
          </w:tcPr>
          <w:p w14:paraId="385CE76D" w14:textId="783E8C32"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572A7D72" w14:textId="77635265"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141B5F9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2166BE7"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DFFC8A9" w14:textId="77777777" w:rsidR="003E78A6" w:rsidRDefault="00C13A08" w:rsidP="00C13A08">
            <w:pPr>
              <w:spacing w:line="240" w:lineRule="auto"/>
              <w:jc w:val="left"/>
              <w:rPr>
                <w:color w:val="000000"/>
                <w:sz w:val="20"/>
                <w:szCs w:val="20"/>
              </w:rPr>
            </w:pPr>
            <w:r w:rsidRPr="00EE6B4C">
              <w:rPr>
                <w:color w:val="000000"/>
                <w:sz w:val="20"/>
                <w:szCs w:val="20"/>
              </w:rPr>
              <w:t>Жилой дом</w:t>
            </w:r>
          </w:p>
          <w:p w14:paraId="23E85E32" w14:textId="6E195C88" w:rsidR="00C13A08" w:rsidRPr="00EE6B4C" w:rsidRDefault="00C13A08" w:rsidP="00C13A08">
            <w:pPr>
              <w:spacing w:line="240" w:lineRule="auto"/>
              <w:jc w:val="left"/>
              <w:rPr>
                <w:color w:val="000000"/>
                <w:sz w:val="20"/>
                <w:szCs w:val="20"/>
              </w:rPr>
            </w:pPr>
            <w:r w:rsidRPr="00EE6B4C">
              <w:rPr>
                <w:color w:val="000000"/>
                <w:sz w:val="20"/>
                <w:szCs w:val="20"/>
              </w:rPr>
              <w:t xml:space="preserve"> (ул. Центральная, 3) </w:t>
            </w:r>
          </w:p>
        </w:tc>
        <w:tc>
          <w:tcPr>
            <w:tcW w:w="1276" w:type="dxa"/>
            <w:tcBorders>
              <w:top w:val="single" w:sz="4" w:space="0" w:color="auto"/>
              <w:left w:val="nil"/>
              <w:bottom w:val="single" w:sz="4" w:space="0" w:color="auto"/>
              <w:right w:val="single" w:sz="4" w:space="0" w:color="auto"/>
            </w:tcBorders>
            <w:vAlign w:val="center"/>
          </w:tcPr>
          <w:p w14:paraId="66EB3C05" w14:textId="12954E28" w:rsidR="00C13A08" w:rsidRPr="00EE6B4C" w:rsidRDefault="00C13A08" w:rsidP="00C13A08">
            <w:pPr>
              <w:spacing w:line="240" w:lineRule="auto"/>
              <w:jc w:val="center"/>
              <w:rPr>
                <w:color w:val="000000"/>
                <w:sz w:val="20"/>
                <w:szCs w:val="20"/>
              </w:rPr>
            </w:pPr>
            <w:r>
              <w:rPr>
                <w:sz w:val="20"/>
                <w:szCs w:val="20"/>
              </w:rPr>
              <w:t>1973</w:t>
            </w:r>
          </w:p>
        </w:tc>
        <w:tc>
          <w:tcPr>
            <w:tcW w:w="1614" w:type="dxa"/>
            <w:tcBorders>
              <w:top w:val="single" w:sz="4" w:space="0" w:color="auto"/>
              <w:left w:val="single" w:sz="4" w:space="0" w:color="auto"/>
              <w:bottom w:val="single" w:sz="4" w:space="0" w:color="auto"/>
              <w:right w:val="single" w:sz="4" w:space="0" w:color="auto"/>
            </w:tcBorders>
            <w:vAlign w:val="center"/>
          </w:tcPr>
          <w:p w14:paraId="777C2B65" w14:textId="04E40EE8"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47270D1" w14:textId="5F270874" w:rsidR="00C13A08" w:rsidRPr="00EE6B4C" w:rsidRDefault="00C13A08" w:rsidP="00C13A08">
            <w:pPr>
              <w:spacing w:line="240" w:lineRule="auto"/>
              <w:jc w:val="center"/>
              <w:rPr>
                <w:color w:val="000000"/>
                <w:sz w:val="20"/>
                <w:szCs w:val="20"/>
              </w:rPr>
            </w:pPr>
            <w:r w:rsidRPr="00EE6B4C">
              <w:rPr>
                <w:color w:val="000000"/>
                <w:sz w:val="20"/>
                <w:szCs w:val="20"/>
              </w:rPr>
              <w:t>0,09</w:t>
            </w:r>
          </w:p>
        </w:tc>
        <w:tc>
          <w:tcPr>
            <w:tcW w:w="1739" w:type="dxa"/>
            <w:tcBorders>
              <w:top w:val="nil"/>
              <w:left w:val="nil"/>
              <w:bottom w:val="single" w:sz="4" w:space="0" w:color="auto"/>
              <w:right w:val="single" w:sz="4" w:space="0" w:color="auto"/>
            </w:tcBorders>
            <w:vAlign w:val="center"/>
            <w:hideMark/>
          </w:tcPr>
          <w:p w14:paraId="555ED4CC"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65A30B28"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03B8BB73" w14:textId="77777777" w:rsidR="003E78A6" w:rsidRDefault="00C13A08" w:rsidP="00C13A08">
            <w:pPr>
              <w:spacing w:line="240" w:lineRule="auto"/>
              <w:jc w:val="left"/>
              <w:rPr>
                <w:color w:val="000000"/>
                <w:sz w:val="20"/>
                <w:szCs w:val="20"/>
              </w:rPr>
            </w:pPr>
            <w:r w:rsidRPr="00EE6B4C">
              <w:rPr>
                <w:color w:val="000000"/>
                <w:sz w:val="20"/>
                <w:szCs w:val="20"/>
              </w:rPr>
              <w:t>Жилой дом</w:t>
            </w:r>
          </w:p>
          <w:p w14:paraId="213655EF" w14:textId="38C1F3F4" w:rsidR="00C13A08" w:rsidRPr="00EE6B4C" w:rsidRDefault="00C13A08" w:rsidP="00C13A08">
            <w:pPr>
              <w:spacing w:line="240" w:lineRule="auto"/>
              <w:jc w:val="left"/>
              <w:rPr>
                <w:color w:val="000000"/>
                <w:sz w:val="20"/>
                <w:szCs w:val="20"/>
              </w:rPr>
            </w:pPr>
            <w:r w:rsidRPr="00EE6B4C">
              <w:rPr>
                <w:color w:val="000000"/>
                <w:sz w:val="20"/>
                <w:szCs w:val="20"/>
              </w:rPr>
              <w:t xml:space="preserve"> (ул. Центральная, 4) </w:t>
            </w:r>
          </w:p>
        </w:tc>
        <w:tc>
          <w:tcPr>
            <w:tcW w:w="1276" w:type="dxa"/>
            <w:tcBorders>
              <w:top w:val="single" w:sz="4" w:space="0" w:color="auto"/>
              <w:left w:val="nil"/>
              <w:bottom w:val="single" w:sz="4" w:space="0" w:color="auto"/>
              <w:right w:val="single" w:sz="4" w:space="0" w:color="auto"/>
            </w:tcBorders>
            <w:vAlign w:val="center"/>
          </w:tcPr>
          <w:p w14:paraId="379E8C95" w14:textId="33702082" w:rsidR="00C13A08" w:rsidRPr="00EE6B4C" w:rsidRDefault="00C13A08" w:rsidP="00C13A08">
            <w:pPr>
              <w:spacing w:line="240" w:lineRule="auto"/>
              <w:jc w:val="center"/>
              <w:rPr>
                <w:color w:val="000000"/>
                <w:sz w:val="20"/>
                <w:szCs w:val="20"/>
              </w:rPr>
            </w:pPr>
            <w:r>
              <w:rPr>
                <w:sz w:val="20"/>
                <w:szCs w:val="20"/>
              </w:rPr>
              <w:t>1964</w:t>
            </w:r>
          </w:p>
        </w:tc>
        <w:tc>
          <w:tcPr>
            <w:tcW w:w="1614" w:type="dxa"/>
            <w:tcBorders>
              <w:top w:val="single" w:sz="4" w:space="0" w:color="auto"/>
              <w:left w:val="single" w:sz="4" w:space="0" w:color="auto"/>
              <w:bottom w:val="single" w:sz="4" w:space="0" w:color="auto"/>
              <w:right w:val="single" w:sz="4" w:space="0" w:color="auto"/>
            </w:tcBorders>
            <w:vAlign w:val="center"/>
          </w:tcPr>
          <w:p w14:paraId="315D0F33" w14:textId="6F9BE8DA"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C8B8392" w14:textId="7199B90D"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F435865"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117EBB2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939B8E8"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3AEFF006" w14:textId="60FBDC27"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5) </w:t>
            </w:r>
          </w:p>
        </w:tc>
        <w:tc>
          <w:tcPr>
            <w:tcW w:w="1276" w:type="dxa"/>
            <w:tcBorders>
              <w:top w:val="single" w:sz="4" w:space="0" w:color="auto"/>
              <w:left w:val="nil"/>
              <w:bottom w:val="single" w:sz="4" w:space="0" w:color="auto"/>
              <w:right w:val="single" w:sz="4" w:space="0" w:color="auto"/>
            </w:tcBorders>
            <w:vAlign w:val="center"/>
          </w:tcPr>
          <w:p w14:paraId="5DDB111E" w14:textId="4B40D3ED" w:rsidR="00C13A08" w:rsidRPr="00EE6B4C" w:rsidRDefault="00C13A08" w:rsidP="00C13A08">
            <w:pPr>
              <w:spacing w:line="240" w:lineRule="auto"/>
              <w:jc w:val="center"/>
              <w:rPr>
                <w:color w:val="000000"/>
                <w:sz w:val="20"/>
                <w:szCs w:val="20"/>
              </w:rPr>
            </w:pPr>
            <w:r>
              <w:rPr>
                <w:sz w:val="20"/>
                <w:szCs w:val="20"/>
              </w:rPr>
              <w:t>1967</w:t>
            </w:r>
          </w:p>
        </w:tc>
        <w:tc>
          <w:tcPr>
            <w:tcW w:w="1614" w:type="dxa"/>
            <w:tcBorders>
              <w:top w:val="single" w:sz="4" w:space="0" w:color="auto"/>
              <w:left w:val="single" w:sz="4" w:space="0" w:color="auto"/>
              <w:bottom w:val="single" w:sz="4" w:space="0" w:color="auto"/>
              <w:right w:val="single" w:sz="4" w:space="0" w:color="auto"/>
            </w:tcBorders>
            <w:vAlign w:val="center"/>
          </w:tcPr>
          <w:p w14:paraId="22843EE9" w14:textId="110F181F"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1D7DEA3" w14:textId="5A1CEB85"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7184DF7D"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1404B51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FF59531"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45DF24BB" w14:textId="767775F8" w:rsidR="00C13A08" w:rsidRPr="00EE6B4C" w:rsidRDefault="00C13A08" w:rsidP="00C13A08">
            <w:pPr>
              <w:spacing w:line="240" w:lineRule="auto"/>
              <w:jc w:val="left"/>
              <w:rPr>
                <w:color w:val="000000"/>
                <w:sz w:val="20"/>
                <w:szCs w:val="20"/>
              </w:rPr>
            </w:pPr>
            <w:r w:rsidRPr="00EE6B4C">
              <w:rPr>
                <w:color w:val="000000"/>
                <w:sz w:val="20"/>
                <w:szCs w:val="20"/>
              </w:rPr>
              <w:t>(ул. Центральная, 6)</w:t>
            </w:r>
          </w:p>
        </w:tc>
        <w:tc>
          <w:tcPr>
            <w:tcW w:w="1276" w:type="dxa"/>
            <w:tcBorders>
              <w:top w:val="single" w:sz="4" w:space="0" w:color="auto"/>
              <w:left w:val="nil"/>
              <w:bottom w:val="single" w:sz="4" w:space="0" w:color="auto"/>
              <w:right w:val="single" w:sz="4" w:space="0" w:color="auto"/>
            </w:tcBorders>
            <w:vAlign w:val="center"/>
          </w:tcPr>
          <w:p w14:paraId="1F0515FB" w14:textId="0B1D1BC1" w:rsidR="00C13A08" w:rsidRPr="00EE6B4C" w:rsidRDefault="00C13A08" w:rsidP="00C13A08">
            <w:pPr>
              <w:spacing w:line="240" w:lineRule="auto"/>
              <w:jc w:val="center"/>
              <w:rPr>
                <w:color w:val="000000"/>
                <w:sz w:val="20"/>
                <w:szCs w:val="20"/>
              </w:rPr>
            </w:pPr>
            <w:r>
              <w:rPr>
                <w:sz w:val="20"/>
                <w:szCs w:val="20"/>
              </w:rPr>
              <w:t>1968</w:t>
            </w:r>
          </w:p>
        </w:tc>
        <w:tc>
          <w:tcPr>
            <w:tcW w:w="1614" w:type="dxa"/>
            <w:tcBorders>
              <w:top w:val="single" w:sz="4" w:space="0" w:color="auto"/>
              <w:left w:val="single" w:sz="4" w:space="0" w:color="auto"/>
              <w:bottom w:val="single" w:sz="4" w:space="0" w:color="auto"/>
              <w:right w:val="single" w:sz="4" w:space="0" w:color="auto"/>
            </w:tcBorders>
            <w:vAlign w:val="center"/>
          </w:tcPr>
          <w:p w14:paraId="0C88F2A0" w14:textId="76BE8151"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1C90F80C" w14:textId="466E3235"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00889D3C"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0C0FD9B"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3BF21CD" w14:textId="77777777" w:rsidR="003E78A6" w:rsidRDefault="00C13A08" w:rsidP="00C13A08">
            <w:pPr>
              <w:spacing w:line="240" w:lineRule="auto"/>
              <w:jc w:val="left"/>
              <w:rPr>
                <w:color w:val="000000"/>
                <w:sz w:val="20"/>
                <w:szCs w:val="20"/>
              </w:rPr>
            </w:pPr>
            <w:r w:rsidRPr="00EE6B4C">
              <w:rPr>
                <w:color w:val="000000"/>
                <w:sz w:val="20"/>
                <w:szCs w:val="20"/>
              </w:rPr>
              <w:t>Жилой дом</w:t>
            </w:r>
          </w:p>
          <w:p w14:paraId="13A48A07" w14:textId="6B695A6E" w:rsidR="00C13A08" w:rsidRPr="00EE6B4C" w:rsidRDefault="00C13A08" w:rsidP="00C13A08">
            <w:pPr>
              <w:spacing w:line="240" w:lineRule="auto"/>
              <w:jc w:val="left"/>
              <w:rPr>
                <w:color w:val="000000"/>
                <w:sz w:val="20"/>
                <w:szCs w:val="20"/>
              </w:rPr>
            </w:pPr>
            <w:r w:rsidRPr="00EE6B4C">
              <w:rPr>
                <w:color w:val="000000"/>
                <w:sz w:val="20"/>
                <w:szCs w:val="20"/>
              </w:rPr>
              <w:t xml:space="preserve"> (ул. Центральная, 7) </w:t>
            </w:r>
          </w:p>
        </w:tc>
        <w:tc>
          <w:tcPr>
            <w:tcW w:w="1276" w:type="dxa"/>
            <w:tcBorders>
              <w:top w:val="single" w:sz="4" w:space="0" w:color="auto"/>
              <w:left w:val="nil"/>
              <w:bottom w:val="single" w:sz="4" w:space="0" w:color="auto"/>
              <w:right w:val="single" w:sz="4" w:space="0" w:color="auto"/>
            </w:tcBorders>
            <w:vAlign w:val="center"/>
          </w:tcPr>
          <w:p w14:paraId="3DD0EF47" w14:textId="1DC970CB" w:rsidR="00C13A08" w:rsidRPr="00EE6B4C" w:rsidRDefault="00C13A08" w:rsidP="00C13A08">
            <w:pPr>
              <w:spacing w:line="240" w:lineRule="auto"/>
              <w:jc w:val="center"/>
              <w:rPr>
                <w:color w:val="000000"/>
                <w:sz w:val="20"/>
                <w:szCs w:val="20"/>
              </w:rPr>
            </w:pPr>
            <w:r>
              <w:rPr>
                <w:sz w:val="20"/>
                <w:szCs w:val="20"/>
              </w:rPr>
              <w:t>1970</w:t>
            </w:r>
          </w:p>
        </w:tc>
        <w:tc>
          <w:tcPr>
            <w:tcW w:w="1614" w:type="dxa"/>
            <w:tcBorders>
              <w:top w:val="single" w:sz="4" w:space="0" w:color="auto"/>
              <w:left w:val="single" w:sz="4" w:space="0" w:color="auto"/>
              <w:bottom w:val="single" w:sz="4" w:space="0" w:color="auto"/>
              <w:right w:val="single" w:sz="4" w:space="0" w:color="auto"/>
            </w:tcBorders>
            <w:vAlign w:val="center"/>
          </w:tcPr>
          <w:p w14:paraId="68240E53" w14:textId="53F8D01F"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A4FFCE2" w14:textId="7CD08FA8"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59A52D20"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8C8F9E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BFE4DA2"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76CDDE59" w14:textId="1680886C"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8) </w:t>
            </w:r>
          </w:p>
        </w:tc>
        <w:tc>
          <w:tcPr>
            <w:tcW w:w="1276" w:type="dxa"/>
            <w:tcBorders>
              <w:top w:val="single" w:sz="4" w:space="0" w:color="auto"/>
              <w:left w:val="nil"/>
              <w:bottom w:val="single" w:sz="4" w:space="0" w:color="auto"/>
              <w:right w:val="single" w:sz="4" w:space="0" w:color="auto"/>
            </w:tcBorders>
            <w:vAlign w:val="center"/>
          </w:tcPr>
          <w:p w14:paraId="0A414273" w14:textId="0B551C37" w:rsidR="00C13A08" w:rsidRPr="00EE6B4C" w:rsidRDefault="00C13A08" w:rsidP="00C13A08">
            <w:pPr>
              <w:spacing w:line="240" w:lineRule="auto"/>
              <w:jc w:val="center"/>
              <w:rPr>
                <w:color w:val="000000"/>
                <w:sz w:val="20"/>
                <w:szCs w:val="20"/>
              </w:rPr>
            </w:pPr>
            <w:r>
              <w:rPr>
                <w:sz w:val="20"/>
                <w:szCs w:val="20"/>
              </w:rPr>
              <w:t>1969</w:t>
            </w:r>
          </w:p>
        </w:tc>
        <w:tc>
          <w:tcPr>
            <w:tcW w:w="1614" w:type="dxa"/>
            <w:tcBorders>
              <w:top w:val="single" w:sz="4" w:space="0" w:color="auto"/>
              <w:left w:val="single" w:sz="4" w:space="0" w:color="auto"/>
              <w:bottom w:val="single" w:sz="4" w:space="0" w:color="auto"/>
              <w:right w:val="single" w:sz="4" w:space="0" w:color="auto"/>
            </w:tcBorders>
            <w:vAlign w:val="center"/>
          </w:tcPr>
          <w:p w14:paraId="0B054C1E" w14:textId="5B28337C"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52D801A1" w14:textId="4A466E61" w:rsidR="00C13A08" w:rsidRPr="00EE6B4C" w:rsidRDefault="00C13A08" w:rsidP="00C13A08">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3C35CB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19304F09"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629B582"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1126E9F5" w14:textId="45F514BF"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9) </w:t>
            </w:r>
          </w:p>
        </w:tc>
        <w:tc>
          <w:tcPr>
            <w:tcW w:w="1276" w:type="dxa"/>
            <w:tcBorders>
              <w:top w:val="single" w:sz="4" w:space="0" w:color="auto"/>
              <w:left w:val="nil"/>
              <w:bottom w:val="single" w:sz="4" w:space="0" w:color="auto"/>
              <w:right w:val="single" w:sz="4" w:space="0" w:color="auto"/>
            </w:tcBorders>
            <w:vAlign w:val="center"/>
          </w:tcPr>
          <w:p w14:paraId="5F0E184B" w14:textId="304BFD28" w:rsidR="00C13A08" w:rsidRPr="00EE6B4C" w:rsidRDefault="00C13A08" w:rsidP="00C13A08">
            <w:pPr>
              <w:spacing w:line="240" w:lineRule="auto"/>
              <w:jc w:val="center"/>
              <w:rPr>
                <w:color w:val="000000"/>
                <w:sz w:val="20"/>
                <w:szCs w:val="20"/>
              </w:rPr>
            </w:pPr>
            <w:r>
              <w:rPr>
                <w:sz w:val="20"/>
                <w:szCs w:val="20"/>
              </w:rPr>
              <w:t>1973</w:t>
            </w:r>
          </w:p>
        </w:tc>
        <w:tc>
          <w:tcPr>
            <w:tcW w:w="1614" w:type="dxa"/>
            <w:tcBorders>
              <w:top w:val="single" w:sz="4" w:space="0" w:color="auto"/>
              <w:left w:val="single" w:sz="4" w:space="0" w:color="auto"/>
              <w:bottom w:val="single" w:sz="4" w:space="0" w:color="auto"/>
              <w:right w:val="single" w:sz="4" w:space="0" w:color="auto"/>
            </w:tcBorders>
            <w:vAlign w:val="center"/>
          </w:tcPr>
          <w:p w14:paraId="4421B27E" w14:textId="6E3BAA97" w:rsidR="00C13A08" w:rsidRPr="00EE6B4C" w:rsidRDefault="00C13A08" w:rsidP="00C13A08">
            <w:pPr>
              <w:spacing w:line="240" w:lineRule="auto"/>
              <w:jc w:val="center"/>
              <w:rPr>
                <w:color w:val="000000"/>
                <w:sz w:val="20"/>
                <w:szCs w:val="20"/>
              </w:rPr>
            </w:pPr>
            <w:r>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1CEA1ED8" w14:textId="6545DC4F" w:rsidR="00C13A08" w:rsidRPr="00EE6B4C" w:rsidRDefault="00C13A08" w:rsidP="00C13A08">
            <w:pPr>
              <w:spacing w:line="240" w:lineRule="auto"/>
              <w:jc w:val="center"/>
              <w:rPr>
                <w:color w:val="000000"/>
                <w:sz w:val="20"/>
                <w:szCs w:val="20"/>
              </w:rPr>
            </w:pPr>
            <w:r w:rsidRPr="00EE6B4C">
              <w:rPr>
                <w:color w:val="000000"/>
                <w:sz w:val="20"/>
                <w:szCs w:val="20"/>
              </w:rPr>
              <w:t>0,23</w:t>
            </w:r>
          </w:p>
        </w:tc>
        <w:tc>
          <w:tcPr>
            <w:tcW w:w="1739" w:type="dxa"/>
            <w:tcBorders>
              <w:top w:val="nil"/>
              <w:left w:val="nil"/>
              <w:bottom w:val="single" w:sz="4" w:space="0" w:color="auto"/>
              <w:right w:val="single" w:sz="4" w:space="0" w:color="auto"/>
            </w:tcBorders>
            <w:vAlign w:val="center"/>
            <w:hideMark/>
          </w:tcPr>
          <w:p w14:paraId="5CADF8D8"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49C75AFF"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F3F56AD"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6D54DA91" w14:textId="6925190F"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10) </w:t>
            </w:r>
          </w:p>
        </w:tc>
        <w:tc>
          <w:tcPr>
            <w:tcW w:w="1276" w:type="dxa"/>
            <w:tcBorders>
              <w:top w:val="single" w:sz="4" w:space="0" w:color="auto"/>
              <w:left w:val="nil"/>
              <w:bottom w:val="single" w:sz="4" w:space="0" w:color="auto"/>
              <w:right w:val="single" w:sz="4" w:space="0" w:color="auto"/>
            </w:tcBorders>
            <w:vAlign w:val="center"/>
          </w:tcPr>
          <w:p w14:paraId="79D7DB95" w14:textId="788257A8" w:rsidR="00C13A08" w:rsidRPr="00EE6B4C" w:rsidRDefault="00C13A08" w:rsidP="00C13A08">
            <w:pPr>
              <w:spacing w:line="240" w:lineRule="auto"/>
              <w:jc w:val="center"/>
              <w:rPr>
                <w:color w:val="000000"/>
                <w:sz w:val="20"/>
                <w:szCs w:val="20"/>
              </w:rPr>
            </w:pPr>
            <w:r>
              <w:rPr>
                <w:sz w:val="20"/>
                <w:szCs w:val="20"/>
              </w:rPr>
              <w:t>1979</w:t>
            </w:r>
          </w:p>
        </w:tc>
        <w:tc>
          <w:tcPr>
            <w:tcW w:w="1614" w:type="dxa"/>
            <w:tcBorders>
              <w:top w:val="single" w:sz="4" w:space="0" w:color="auto"/>
              <w:left w:val="single" w:sz="4" w:space="0" w:color="auto"/>
              <w:bottom w:val="single" w:sz="4" w:space="0" w:color="auto"/>
              <w:right w:val="single" w:sz="4" w:space="0" w:color="auto"/>
            </w:tcBorders>
            <w:vAlign w:val="center"/>
          </w:tcPr>
          <w:p w14:paraId="58578930" w14:textId="3B69CAB5" w:rsidR="00C13A08" w:rsidRPr="00EE6B4C" w:rsidRDefault="00C13A08" w:rsidP="00C13A08">
            <w:pPr>
              <w:spacing w:line="240" w:lineRule="auto"/>
              <w:jc w:val="center"/>
              <w:rPr>
                <w:color w:val="000000"/>
                <w:sz w:val="20"/>
                <w:szCs w:val="20"/>
              </w:rPr>
            </w:pPr>
            <w:r>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6B51E5C2" w14:textId="5BC965E9" w:rsidR="00C13A08" w:rsidRPr="00EE6B4C" w:rsidRDefault="00C13A08" w:rsidP="00C13A08">
            <w:pPr>
              <w:spacing w:line="240" w:lineRule="auto"/>
              <w:jc w:val="center"/>
              <w:rPr>
                <w:color w:val="000000"/>
                <w:sz w:val="20"/>
                <w:szCs w:val="20"/>
              </w:rPr>
            </w:pPr>
            <w:r w:rsidRPr="00EE6B4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3FE831B2"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6E1F62C8"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D137A0B"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7FFAC099" w14:textId="4BECF8D9"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11) </w:t>
            </w:r>
          </w:p>
        </w:tc>
        <w:tc>
          <w:tcPr>
            <w:tcW w:w="1276" w:type="dxa"/>
            <w:tcBorders>
              <w:top w:val="single" w:sz="4" w:space="0" w:color="auto"/>
              <w:left w:val="nil"/>
              <w:bottom w:val="single" w:sz="4" w:space="0" w:color="auto"/>
              <w:right w:val="single" w:sz="4" w:space="0" w:color="auto"/>
            </w:tcBorders>
            <w:vAlign w:val="center"/>
          </w:tcPr>
          <w:p w14:paraId="1E918815" w14:textId="64925333" w:rsidR="00C13A08" w:rsidRPr="00EE6B4C" w:rsidRDefault="00C13A08" w:rsidP="00C13A08">
            <w:pPr>
              <w:spacing w:line="240" w:lineRule="auto"/>
              <w:jc w:val="center"/>
              <w:rPr>
                <w:color w:val="000000"/>
                <w:sz w:val="20"/>
                <w:szCs w:val="20"/>
              </w:rPr>
            </w:pPr>
            <w:r>
              <w:rPr>
                <w:sz w:val="20"/>
                <w:szCs w:val="20"/>
              </w:rPr>
              <w:t>1980</w:t>
            </w:r>
          </w:p>
        </w:tc>
        <w:tc>
          <w:tcPr>
            <w:tcW w:w="1614" w:type="dxa"/>
            <w:tcBorders>
              <w:top w:val="single" w:sz="4" w:space="0" w:color="auto"/>
              <w:left w:val="single" w:sz="4" w:space="0" w:color="auto"/>
              <w:bottom w:val="single" w:sz="4" w:space="0" w:color="auto"/>
              <w:right w:val="single" w:sz="4" w:space="0" w:color="auto"/>
            </w:tcBorders>
            <w:vAlign w:val="center"/>
          </w:tcPr>
          <w:p w14:paraId="2217207B" w14:textId="5C8EB660" w:rsidR="00C13A08" w:rsidRPr="00EE6B4C" w:rsidRDefault="00C13A08" w:rsidP="00C13A08">
            <w:pPr>
              <w:spacing w:line="240" w:lineRule="auto"/>
              <w:jc w:val="center"/>
              <w:rPr>
                <w:color w:val="000000"/>
                <w:sz w:val="20"/>
                <w:szCs w:val="20"/>
              </w:rPr>
            </w:pPr>
            <w:r>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51BBB739" w14:textId="3136E5B5" w:rsidR="00C13A08" w:rsidRPr="00EE6B4C" w:rsidRDefault="00C13A08" w:rsidP="00C13A08">
            <w:pPr>
              <w:spacing w:line="240" w:lineRule="auto"/>
              <w:jc w:val="center"/>
              <w:rPr>
                <w:color w:val="000000"/>
                <w:sz w:val="20"/>
                <w:szCs w:val="20"/>
              </w:rPr>
            </w:pPr>
            <w:r w:rsidRPr="00EE6B4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2970F97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64AA9122"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16E5301"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451D8BF7" w14:textId="4F3DD056"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12) </w:t>
            </w:r>
          </w:p>
        </w:tc>
        <w:tc>
          <w:tcPr>
            <w:tcW w:w="1276" w:type="dxa"/>
            <w:tcBorders>
              <w:top w:val="single" w:sz="4" w:space="0" w:color="auto"/>
              <w:left w:val="nil"/>
              <w:bottom w:val="single" w:sz="4" w:space="0" w:color="auto"/>
              <w:right w:val="single" w:sz="4" w:space="0" w:color="auto"/>
            </w:tcBorders>
            <w:vAlign w:val="center"/>
          </w:tcPr>
          <w:p w14:paraId="378E6E1F" w14:textId="69F75B76" w:rsidR="00C13A08" w:rsidRPr="00EE6B4C" w:rsidRDefault="00C13A08" w:rsidP="00C13A08">
            <w:pPr>
              <w:spacing w:line="240" w:lineRule="auto"/>
              <w:jc w:val="center"/>
              <w:rPr>
                <w:color w:val="000000"/>
                <w:sz w:val="20"/>
                <w:szCs w:val="20"/>
              </w:rPr>
            </w:pPr>
            <w:r>
              <w:rPr>
                <w:sz w:val="20"/>
                <w:szCs w:val="20"/>
              </w:rPr>
              <w:t>1984</w:t>
            </w:r>
          </w:p>
        </w:tc>
        <w:tc>
          <w:tcPr>
            <w:tcW w:w="1614" w:type="dxa"/>
            <w:tcBorders>
              <w:top w:val="single" w:sz="4" w:space="0" w:color="auto"/>
              <w:left w:val="single" w:sz="4" w:space="0" w:color="auto"/>
              <w:bottom w:val="single" w:sz="4" w:space="0" w:color="auto"/>
              <w:right w:val="single" w:sz="4" w:space="0" w:color="auto"/>
            </w:tcBorders>
            <w:vAlign w:val="center"/>
          </w:tcPr>
          <w:p w14:paraId="4CBD5EFA" w14:textId="517CAEDC" w:rsidR="00C13A08" w:rsidRPr="00EE6B4C" w:rsidRDefault="00C13A08" w:rsidP="00C13A08">
            <w:pPr>
              <w:spacing w:line="240" w:lineRule="auto"/>
              <w:jc w:val="center"/>
              <w:rPr>
                <w:color w:val="000000"/>
                <w:sz w:val="20"/>
                <w:szCs w:val="20"/>
              </w:rPr>
            </w:pPr>
            <w:r>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198F5F92" w14:textId="6C45CC59" w:rsidR="00C13A08" w:rsidRPr="00EE6B4C" w:rsidRDefault="00C13A08" w:rsidP="00C13A08">
            <w:pPr>
              <w:spacing w:line="240" w:lineRule="auto"/>
              <w:jc w:val="center"/>
              <w:rPr>
                <w:color w:val="000000"/>
                <w:sz w:val="20"/>
                <w:szCs w:val="20"/>
              </w:rPr>
            </w:pPr>
            <w:r w:rsidRPr="00EE6B4C">
              <w:rPr>
                <w:color w:val="000000"/>
                <w:sz w:val="20"/>
                <w:szCs w:val="20"/>
              </w:rPr>
              <w:t>0,27</w:t>
            </w:r>
          </w:p>
        </w:tc>
        <w:tc>
          <w:tcPr>
            <w:tcW w:w="1739" w:type="dxa"/>
            <w:tcBorders>
              <w:top w:val="nil"/>
              <w:left w:val="nil"/>
              <w:bottom w:val="single" w:sz="4" w:space="0" w:color="auto"/>
              <w:right w:val="single" w:sz="4" w:space="0" w:color="auto"/>
            </w:tcBorders>
            <w:vAlign w:val="center"/>
            <w:hideMark/>
          </w:tcPr>
          <w:p w14:paraId="2C52198A"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5124988D"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7BD40B9"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7E8EA28F" w14:textId="50730615"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13) </w:t>
            </w:r>
          </w:p>
        </w:tc>
        <w:tc>
          <w:tcPr>
            <w:tcW w:w="1276" w:type="dxa"/>
            <w:tcBorders>
              <w:top w:val="single" w:sz="4" w:space="0" w:color="auto"/>
              <w:left w:val="nil"/>
              <w:bottom w:val="single" w:sz="4" w:space="0" w:color="auto"/>
              <w:right w:val="single" w:sz="4" w:space="0" w:color="auto"/>
            </w:tcBorders>
            <w:vAlign w:val="center"/>
          </w:tcPr>
          <w:p w14:paraId="62220EAD" w14:textId="1C8B4EDB" w:rsidR="00C13A08" w:rsidRPr="00EE6B4C" w:rsidRDefault="00C13A08" w:rsidP="00C13A08">
            <w:pPr>
              <w:spacing w:line="240" w:lineRule="auto"/>
              <w:jc w:val="center"/>
              <w:rPr>
                <w:color w:val="000000"/>
                <w:sz w:val="20"/>
                <w:szCs w:val="20"/>
              </w:rPr>
            </w:pPr>
            <w:r>
              <w:rPr>
                <w:sz w:val="20"/>
                <w:szCs w:val="20"/>
              </w:rPr>
              <w:t>1991</w:t>
            </w:r>
          </w:p>
        </w:tc>
        <w:tc>
          <w:tcPr>
            <w:tcW w:w="1614" w:type="dxa"/>
            <w:tcBorders>
              <w:top w:val="single" w:sz="4" w:space="0" w:color="auto"/>
              <w:left w:val="single" w:sz="4" w:space="0" w:color="auto"/>
              <w:bottom w:val="single" w:sz="4" w:space="0" w:color="auto"/>
              <w:right w:val="single" w:sz="4" w:space="0" w:color="auto"/>
            </w:tcBorders>
            <w:vAlign w:val="center"/>
          </w:tcPr>
          <w:p w14:paraId="279569B8" w14:textId="275CE84C" w:rsidR="00C13A08" w:rsidRPr="00EE6B4C" w:rsidRDefault="00C13A08" w:rsidP="00C13A08">
            <w:pPr>
              <w:spacing w:line="240" w:lineRule="auto"/>
              <w:jc w:val="center"/>
              <w:rPr>
                <w:color w:val="000000"/>
                <w:sz w:val="20"/>
                <w:szCs w:val="20"/>
              </w:rPr>
            </w:pPr>
            <w:r>
              <w:rPr>
                <w:sz w:val="20"/>
                <w:szCs w:val="20"/>
              </w:rPr>
              <w:t>5</w:t>
            </w:r>
          </w:p>
        </w:tc>
        <w:tc>
          <w:tcPr>
            <w:tcW w:w="2027" w:type="dxa"/>
            <w:tcBorders>
              <w:top w:val="nil"/>
              <w:left w:val="single" w:sz="4" w:space="0" w:color="auto"/>
              <w:bottom w:val="single" w:sz="4" w:space="0" w:color="auto"/>
              <w:right w:val="single" w:sz="4" w:space="0" w:color="auto"/>
            </w:tcBorders>
            <w:noWrap/>
            <w:vAlign w:val="center"/>
            <w:hideMark/>
          </w:tcPr>
          <w:p w14:paraId="40FF46A7" w14:textId="17F18559" w:rsidR="00C13A08" w:rsidRPr="00EE6B4C" w:rsidRDefault="00C13A08" w:rsidP="00C13A08">
            <w:pPr>
              <w:spacing w:line="240" w:lineRule="auto"/>
              <w:jc w:val="center"/>
              <w:rPr>
                <w:color w:val="000000"/>
                <w:sz w:val="20"/>
                <w:szCs w:val="20"/>
              </w:rPr>
            </w:pPr>
            <w:r w:rsidRPr="00EE6B4C">
              <w:rPr>
                <w:color w:val="000000"/>
                <w:sz w:val="20"/>
                <w:szCs w:val="20"/>
              </w:rPr>
              <w:t>0,3</w:t>
            </w:r>
          </w:p>
        </w:tc>
        <w:tc>
          <w:tcPr>
            <w:tcW w:w="1739" w:type="dxa"/>
            <w:tcBorders>
              <w:top w:val="nil"/>
              <w:left w:val="nil"/>
              <w:bottom w:val="single" w:sz="4" w:space="0" w:color="auto"/>
              <w:right w:val="single" w:sz="4" w:space="0" w:color="auto"/>
            </w:tcBorders>
            <w:vAlign w:val="center"/>
            <w:hideMark/>
          </w:tcPr>
          <w:p w14:paraId="1C465481"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2A6B03E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6D2725FE"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03FD4234" w14:textId="6268E507" w:rsidR="00C13A08" w:rsidRPr="00EE6B4C" w:rsidRDefault="00C13A08" w:rsidP="00C13A08">
            <w:pPr>
              <w:spacing w:line="240" w:lineRule="auto"/>
              <w:jc w:val="left"/>
              <w:rPr>
                <w:color w:val="000000"/>
                <w:sz w:val="20"/>
                <w:szCs w:val="20"/>
              </w:rPr>
            </w:pPr>
            <w:r w:rsidRPr="00EE6B4C">
              <w:rPr>
                <w:color w:val="000000"/>
                <w:sz w:val="20"/>
                <w:szCs w:val="20"/>
              </w:rPr>
              <w:t>(ул. Центральная, 23)</w:t>
            </w:r>
          </w:p>
        </w:tc>
        <w:tc>
          <w:tcPr>
            <w:tcW w:w="1276" w:type="dxa"/>
            <w:tcBorders>
              <w:top w:val="single" w:sz="4" w:space="0" w:color="auto"/>
              <w:left w:val="nil"/>
              <w:bottom w:val="single" w:sz="4" w:space="0" w:color="auto"/>
              <w:right w:val="single" w:sz="4" w:space="0" w:color="auto"/>
            </w:tcBorders>
            <w:vAlign w:val="center"/>
          </w:tcPr>
          <w:p w14:paraId="5D8E93C7" w14:textId="3248830D" w:rsidR="00C13A08" w:rsidRPr="00EE6B4C" w:rsidRDefault="00C13A08" w:rsidP="00C13A08">
            <w:pPr>
              <w:spacing w:line="240" w:lineRule="auto"/>
              <w:jc w:val="center"/>
              <w:rPr>
                <w:color w:val="000000"/>
                <w:sz w:val="20"/>
                <w:szCs w:val="20"/>
              </w:rPr>
            </w:pPr>
            <w:r>
              <w:rPr>
                <w:sz w:val="20"/>
                <w:szCs w:val="20"/>
              </w:rPr>
              <w:t>2009</w:t>
            </w:r>
          </w:p>
        </w:tc>
        <w:tc>
          <w:tcPr>
            <w:tcW w:w="1614" w:type="dxa"/>
            <w:tcBorders>
              <w:top w:val="single" w:sz="4" w:space="0" w:color="auto"/>
              <w:left w:val="single" w:sz="4" w:space="0" w:color="auto"/>
              <w:bottom w:val="single" w:sz="4" w:space="0" w:color="auto"/>
              <w:right w:val="single" w:sz="4" w:space="0" w:color="auto"/>
            </w:tcBorders>
            <w:vAlign w:val="center"/>
          </w:tcPr>
          <w:p w14:paraId="3250FCA5" w14:textId="22D86297" w:rsidR="00C13A08" w:rsidRPr="00EE6B4C" w:rsidRDefault="00C13A08" w:rsidP="00C13A08">
            <w:pPr>
              <w:spacing w:line="240" w:lineRule="auto"/>
              <w:jc w:val="center"/>
              <w:rPr>
                <w:color w:val="000000"/>
                <w:sz w:val="20"/>
                <w:szCs w:val="20"/>
              </w:rPr>
            </w:pPr>
            <w:r>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25E1645D" w14:textId="2A058F23" w:rsidR="00C13A08" w:rsidRPr="00EE6B4C" w:rsidRDefault="00C13A08" w:rsidP="00C13A08">
            <w:pPr>
              <w:spacing w:line="240" w:lineRule="auto"/>
              <w:jc w:val="center"/>
              <w:rPr>
                <w:color w:val="000000"/>
                <w:sz w:val="20"/>
                <w:szCs w:val="20"/>
              </w:rPr>
            </w:pPr>
            <w:r w:rsidRPr="00EE6B4C">
              <w:rPr>
                <w:color w:val="000000"/>
                <w:sz w:val="20"/>
                <w:szCs w:val="20"/>
              </w:rPr>
              <w:t>0,21</w:t>
            </w:r>
          </w:p>
        </w:tc>
        <w:tc>
          <w:tcPr>
            <w:tcW w:w="1739" w:type="dxa"/>
            <w:tcBorders>
              <w:top w:val="nil"/>
              <w:left w:val="nil"/>
              <w:bottom w:val="single" w:sz="4" w:space="0" w:color="auto"/>
              <w:right w:val="single" w:sz="4" w:space="0" w:color="auto"/>
            </w:tcBorders>
            <w:vAlign w:val="center"/>
            <w:hideMark/>
          </w:tcPr>
          <w:p w14:paraId="52D4025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22D5C030"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4189EB93" w14:textId="77777777" w:rsidR="003E78A6" w:rsidRDefault="00C13A08" w:rsidP="00C13A08">
            <w:pPr>
              <w:spacing w:line="240" w:lineRule="auto"/>
              <w:jc w:val="left"/>
              <w:rPr>
                <w:color w:val="000000"/>
                <w:sz w:val="20"/>
                <w:szCs w:val="20"/>
              </w:rPr>
            </w:pPr>
            <w:r w:rsidRPr="00EE6B4C">
              <w:rPr>
                <w:color w:val="000000"/>
                <w:sz w:val="20"/>
                <w:szCs w:val="20"/>
              </w:rPr>
              <w:t>Жилой дом</w:t>
            </w:r>
          </w:p>
          <w:p w14:paraId="66805F4C" w14:textId="11E9630F" w:rsidR="00C13A08" w:rsidRPr="00EE6B4C" w:rsidRDefault="00C13A08" w:rsidP="00C13A08">
            <w:pPr>
              <w:spacing w:line="240" w:lineRule="auto"/>
              <w:jc w:val="left"/>
              <w:rPr>
                <w:color w:val="000000"/>
                <w:sz w:val="20"/>
                <w:szCs w:val="20"/>
              </w:rPr>
            </w:pPr>
            <w:r w:rsidRPr="00EE6B4C">
              <w:rPr>
                <w:color w:val="000000"/>
                <w:sz w:val="20"/>
                <w:szCs w:val="20"/>
              </w:rPr>
              <w:t xml:space="preserve"> (ул. Центральная, 24) </w:t>
            </w:r>
          </w:p>
        </w:tc>
        <w:tc>
          <w:tcPr>
            <w:tcW w:w="1276" w:type="dxa"/>
            <w:tcBorders>
              <w:top w:val="single" w:sz="4" w:space="0" w:color="auto"/>
              <w:left w:val="nil"/>
              <w:bottom w:val="single" w:sz="4" w:space="0" w:color="auto"/>
              <w:right w:val="single" w:sz="4" w:space="0" w:color="auto"/>
            </w:tcBorders>
            <w:vAlign w:val="center"/>
          </w:tcPr>
          <w:p w14:paraId="384FDA73" w14:textId="624AFEAA" w:rsidR="00C13A08" w:rsidRPr="00EE6B4C" w:rsidRDefault="00C13A08" w:rsidP="00C13A08">
            <w:pPr>
              <w:spacing w:line="240" w:lineRule="auto"/>
              <w:jc w:val="center"/>
              <w:rPr>
                <w:color w:val="000000"/>
                <w:sz w:val="20"/>
                <w:szCs w:val="20"/>
              </w:rPr>
            </w:pPr>
            <w:r>
              <w:rPr>
                <w:sz w:val="20"/>
                <w:szCs w:val="20"/>
              </w:rPr>
              <w:t>2011</w:t>
            </w:r>
          </w:p>
        </w:tc>
        <w:tc>
          <w:tcPr>
            <w:tcW w:w="1614" w:type="dxa"/>
            <w:tcBorders>
              <w:top w:val="single" w:sz="4" w:space="0" w:color="auto"/>
              <w:left w:val="single" w:sz="4" w:space="0" w:color="auto"/>
              <w:bottom w:val="single" w:sz="4" w:space="0" w:color="auto"/>
              <w:right w:val="single" w:sz="4" w:space="0" w:color="auto"/>
            </w:tcBorders>
            <w:vAlign w:val="center"/>
          </w:tcPr>
          <w:p w14:paraId="5934251F" w14:textId="7218A85B" w:rsidR="00C13A08" w:rsidRPr="00EE6B4C" w:rsidRDefault="00C13A08" w:rsidP="00C13A08">
            <w:pPr>
              <w:spacing w:line="240" w:lineRule="auto"/>
              <w:jc w:val="center"/>
              <w:rPr>
                <w:color w:val="000000"/>
                <w:sz w:val="20"/>
                <w:szCs w:val="20"/>
              </w:rPr>
            </w:pPr>
            <w:r>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65D4C5EB" w14:textId="67F911FE" w:rsidR="00C13A08" w:rsidRPr="00EE6B4C" w:rsidRDefault="00C13A08" w:rsidP="00C13A08">
            <w:pPr>
              <w:spacing w:line="240" w:lineRule="auto"/>
              <w:jc w:val="center"/>
              <w:rPr>
                <w:color w:val="000000"/>
                <w:sz w:val="20"/>
                <w:szCs w:val="20"/>
              </w:rPr>
            </w:pPr>
            <w:r w:rsidRPr="00EE6B4C">
              <w:rPr>
                <w:color w:val="000000"/>
                <w:sz w:val="20"/>
                <w:szCs w:val="20"/>
              </w:rPr>
              <w:t>0,09</w:t>
            </w:r>
          </w:p>
        </w:tc>
        <w:tc>
          <w:tcPr>
            <w:tcW w:w="1739" w:type="dxa"/>
            <w:tcBorders>
              <w:top w:val="nil"/>
              <w:left w:val="nil"/>
              <w:bottom w:val="single" w:sz="4" w:space="0" w:color="auto"/>
              <w:right w:val="single" w:sz="4" w:space="0" w:color="auto"/>
            </w:tcBorders>
            <w:vAlign w:val="center"/>
            <w:hideMark/>
          </w:tcPr>
          <w:p w14:paraId="2EB9A403"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2A10EC1"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FB14A8D"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7D3AB4A5" w14:textId="631F37EC"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25) </w:t>
            </w:r>
          </w:p>
        </w:tc>
        <w:tc>
          <w:tcPr>
            <w:tcW w:w="1276" w:type="dxa"/>
            <w:tcBorders>
              <w:top w:val="single" w:sz="4" w:space="0" w:color="auto"/>
              <w:left w:val="nil"/>
              <w:bottom w:val="single" w:sz="4" w:space="0" w:color="auto"/>
              <w:right w:val="single" w:sz="4" w:space="0" w:color="auto"/>
            </w:tcBorders>
            <w:vAlign w:val="center"/>
          </w:tcPr>
          <w:p w14:paraId="3ADA60D5" w14:textId="2DFE928C" w:rsidR="00C13A08" w:rsidRPr="00EE6B4C" w:rsidRDefault="00C13A08" w:rsidP="00C13A08">
            <w:pPr>
              <w:spacing w:line="240" w:lineRule="auto"/>
              <w:jc w:val="center"/>
              <w:rPr>
                <w:color w:val="000000"/>
                <w:sz w:val="20"/>
                <w:szCs w:val="20"/>
              </w:rPr>
            </w:pPr>
            <w:r>
              <w:rPr>
                <w:sz w:val="20"/>
                <w:szCs w:val="20"/>
              </w:rPr>
              <w:t>2013</w:t>
            </w:r>
          </w:p>
        </w:tc>
        <w:tc>
          <w:tcPr>
            <w:tcW w:w="1614" w:type="dxa"/>
            <w:tcBorders>
              <w:top w:val="single" w:sz="4" w:space="0" w:color="auto"/>
              <w:left w:val="single" w:sz="4" w:space="0" w:color="auto"/>
              <w:bottom w:val="single" w:sz="4" w:space="0" w:color="auto"/>
              <w:right w:val="single" w:sz="4" w:space="0" w:color="auto"/>
            </w:tcBorders>
            <w:vAlign w:val="center"/>
          </w:tcPr>
          <w:p w14:paraId="31DD7533" w14:textId="1A48CB38" w:rsidR="00C13A08" w:rsidRPr="00EE6B4C" w:rsidRDefault="00C13A08" w:rsidP="00C13A08">
            <w:pPr>
              <w:spacing w:line="240" w:lineRule="auto"/>
              <w:jc w:val="center"/>
              <w:rPr>
                <w:color w:val="000000"/>
                <w:sz w:val="20"/>
                <w:szCs w:val="20"/>
              </w:rPr>
            </w:pPr>
            <w:r>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50311B85" w14:textId="40810D06" w:rsidR="00C13A08" w:rsidRPr="00EE6B4C" w:rsidRDefault="00C13A08" w:rsidP="00C13A08">
            <w:pPr>
              <w:spacing w:line="240" w:lineRule="auto"/>
              <w:jc w:val="center"/>
              <w:rPr>
                <w:color w:val="000000"/>
                <w:sz w:val="20"/>
                <w:szCs w:val="20"/>
              </w:rPr>
            </w:pPr>
            <w:r w:rsidRPr="00EE6B4C">
              <w:rPr>
                <w:color w:val="000000"/>
                <w:sz w:val="20"/>
                <w:szCs w:val="20"/>
              </w:rPr>
              <w:t>0,13</w:t>
            </w:r>
          </w:p>
        </w:tc>
        <w:tc>
          <w:tcPr>
            <w:tcW w:w="1739" w:type="dxa"/>
            <w:tcBorders>
              <w:top w:val="nil"/>
              <w:left w:val="nil"/>
              <w:bottom w:val="single" w:sz="4" w:space="0" w:color="auto"/>
              <w:right w:val="single" w:sz="4" w:space="0" w:color="auto"/>
            </w:tcBorders>
            <w:vAlign w:val="center"/>
            <w:hideMark/>
          </w:tcPr>
          <w:p w14:paraId="06F9A7A5"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A7FC474"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CFD264E" w14:textId="77777777" w:rsidR="003E78A6" w:rsidRDefault="00C13A08" w:rsidP="00C13A08">
            <w:pPr>
              <w:spacing w:line="240" w:lineRule="auto"/>
              <w:jc w:val="left"/>
              <w:rPr>
                <w:color w:val="000000"/>
                <w:sz w:val="20"/>
                <w:szCs w:val="20"/>
              </w:rPr>
            </w:pPr>
            <w:r w:rsidRPr="00EE6B4C">
              <w:rPr>
                <w:color w:val="000000"/>
                <w:sz w:val="20"/>
                <w:szCs w:val="20"/>
              </w:rPr>
              <w:t xml:space="preserve">Жилой дом </w:t>
            </w:r>
          </w:p>
          <w:p w14:paraId="67BFC339" w14:textId="0F85D9B1" w:rsidR="00C13A08" w:rsidRPr="00EE6B4C" w:rsidRDefault="00C13A08" w:rsidP="00C13A08">
            <w:pPr>
              <w:spacing w:line="240" w:lineRule="auto"/>
              <w:jc w:val="left"/>
              <w:rPr>
                <w:color w:val="000000"/>
                <w:sz w:val="20"/>
                <w:szCs w:val="20"/>
              </w:rPr>
            </w:pPr>
            <w:r w:rsidRPr="00EE6B4C">
              <w:rPr>
                <w:color w:val="000000"/>
                <w:sz w:val="20"/>
                <w:szCs w:val="20"/>
              </w:rPr>
              <w:t xml:space="preserve">(ул. Центральная, 27) </w:t>
            </w:r>
          </w:p>
        </w:tc>
        <w:tc>
          <w:tcPr>
            <w:tcW w:w="1276" w:type="dxa"/>
            <w:tcBorders>
              <w:top w:val="single" w:sz="4" w:space="0" w:color="auto"/>
              <w:left w:val="nil"/>
              <w:bottom w:val="single" w:sz="4" w:space="0" w:color="auto"/>
              <w:right w:val="single" w:sz="4" w:space="0" w:color="auto"/>
            </w:tcBorders>
            <w:vAlign w:val="center"/>
          </w:tcPr>
          <w:p w14:paraId="2D50EE00" w14:textId="75A8EC52" w:rsidR="00C13A08" w:rsidRPr="00EE6B4C" w:rsidRDefault="00C13A08" w:rsidP="00C13A08">
            <w:pPr>
              <w:spacing w:line="240" w:lineRule="auto"/>
              <w:jc w:val="center"/>
              <w:rPr>
                <w:color w:val="000000"/>
                <w:sz w:val="20"/>
                <w:szCs w:val="20"/>
              </w:rPr>
            </w:pPr>
            <w:r>
              <w:rPr>
                <w:sz w:val="20"/>
                <w:szCs w:val="20"/>
              </w:rPr>
              <w:t>2014</w:t>
            </w:r>
          </w:p>
        </w:tc>
        <w:tc>
          <w:tcPr>
            <w:tcW w:w="1614" w:type="dxa"/>
            <w:tcBorders>
              <w:top w:val="single" w:sz="4" w:space="0" w:color="auto"/>
              <w:left w:val="single" w:sz="4" w:space="0" w:color="auto"/>
              <w:bottom w:val="single" w:sz="4" w:space="0" w:color="auto"/>
              <w:right w:val="single" w:sz="4" w:space="0" w:color="auto"/>
            </w:tcBorders>
            <w:vAlign w:val="center"/>
          </w:tcPr>
          <w:p w14:paraId="6AC52A60" w14:textId="6C7F02D8" w:rsidR="00C13A08" w:rsidRPr="00EE6B4C" w:rsidRDefault="00C13A08" w:rsidP="00C13A08">
            <w:pPr>
              <w:spacing w:line="240" w:lineRule="auto"/>
              <w:jc w:val="center"/>
              <w:rPr>
                <w:color w:val="000000"/>
                <w:sz w:val="20"/>
                <w:szCs w:val="20"/>
              </w:rPr>
            </w:pPr>
            <w:r>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42B15BFD" w14:textId="17E5ED16" w:rsidR="00C13A08" w:rsidRPr="00EE6B4C" w:rsidRDefault="00C13A08" w:rsidP="00C13A08">
            <w:pPr>
              <w:spacing w:line="240" w:lineRule="auto"/>
              <w:jc w:val="center"/>
              <w:rPr>
                <w:color w:val="000000"/>
                <w:sz w:val="20"/>
                <w:szCs w:val="20"/>
              </w:rPr>
            </w:pPr>
            <w:r w:rsidRPr="00EE6B4C">
              <w:rPr>
                <w:color w:val="000000"/>
                <w:sz w:val="20"/>
                <w:szCs w:val="20"/>
              </w:rPr>
              <w:t>0,13</w:t>
            </w:r>
          </w:p>
        </w:tc>
        <w:tc>
          <w:tcPr>
            <w:tcW w:w="1739" w:type="dxa"/>
            <w:tcBorders>
              <w:top w:val="nil"/>
              <w:left w:val="nil"/>
              <w:bottom w:val="single" w:sz="4" w:space="0" w:color="auto"/>
              <w:right w:val="single" w:sz="4" w:space="0" w:color="auto"/>
            </w:tcBorders>
            <w:vAlign w:val="center"/>
            <w:hideMark/>
          </w:tcPr>
          <w:p w14:paraId="2922E38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5971A3" w:rsidRPr="00EE6B4C" w14:paraId="3CF6C94A"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044AF0C6" w14:textId="77777777" w:rsidR="005971A3" w:rsidRDefault="005971A3" w:rsidP="005971A3">
            <w:pPr>
              <w:spacing w:line="240" w:lineRule="auto"/>
              <w:jc w:val="left"/>
              <w:rPr>
                <w:color w:val="000000"/>
                <w:sz w:val="20"/>
                <w:szCs w:val="20"/>
              </w:rPr>
            </w:pPr>
            <w:r w:rsidRPr="00EE6B4C">
              <w:rPr>
                <w:color w:val="000000"/>
                <w:sz w:val="20"/>
                <w:szCs w:val="20"/>
              </w:rPr>
              <w:t xml:space="preserve">Жилой дом </w:t>
            </w:r>
          </w:p>
          <w:p w14:paraId="4A039C38" w14:textId="77777777" w:rsidR="005971A3" w:rsidRPr="00EE6B4C" w:rsidRDefault="005971A3" w:rsidP="005971A3">
            <w:pPr>
              <w:spacing w:line="240" w:lineRule="auto"/>
              <w:jc w:val="left"/>
              <w:rPr>
                <w:color w:val="000000"/>
                <w:sz w:val="20"/>
                <w:szCs w:val="20"/>
              </w:rPr>
            </w:pPr>
            <w:r w:rsidRPr="00EE6B4C">
              <w:rPr>
                <w:color w:val="000000"/>
                <w:sz w:val="20"/>
                <w:szCs w:val="20"/>
              </w:rPr>
              <w:t xml:space="preserve">(ул. Центральная, 29) </w:t>
            </w:r>
          </w:p>
        </w:tc>
        <w:tc>
          <w:tcPr>
            <w:tcW w:w="1276" w:type="dxa"/>
            <w:tcBorders>
              <w:top w:val="single" w:sz="4" w:space="0" w:color="auto"/>
              <w:left w:val="nil"/>
              <w:bottom w:val="single" w:sz="4" w:space="0" w:color="auto"/>
              <w:right w:val="single" w:sz="4" w:space="0" w:color="auto"/>
            </w:tcBorders>
            <w:vAlign w:val="center"/>
          </w:tcPr>
          <w:p w14:paraId="078CE458" w14:textId="77777777" w:rsidR="005971A3" w:rsidRPr="00EE6B4C" w:rsidRDefault="005971A3" w:rsidP="005971A3">
            <w:pPr>
              <w:spacing w:line="240" w:lineRule="auto"/>
              <w:jc w:val="center"/>
              <w:rPr>
                <w:color w:val="000000"/>
                <w:sz w:val="20"/>
                <w:szCs w:val="20"/>
              </w:rPr>
            </w:pPr>
            <w:r>
              <w:rPr>
                <w:sz w:val="20"/>
                <w:szCs w:val="20"/>
              </w:rPr>
              <w:t>2017</w:t>
            </w:r>
          </w:p>
        </w:tc>
        <w:tc>
          <w:tcPr>
            <w:tcW w:w="1614" w:type="dxa"/>
            <w:tcBorders>
              <w:top w:val="single" w:sz="4" w:space="0" w:color="auto"/>
              <w:left w:val="single" w:sz="4" w:space="0" w:color="auto"/>
              <w:bottom w:val="single" w:sz="4" w:space="0" w:color="auto"/>
              <w:right w:val="single" w:sz="4" w:space="0" w:color="auto"/>
            </w:tcBorders>
            <w:vAlign w:val="center"/>
          </w:tcPr>
          <w:p w14:paraId="4320A8D5" w14:textId="77777777" w:rsidR="005971A3" w:rsidRPr="00EE6B4C" w:rsidRDefault="005971A3" w:rsidP="005971A3">
            <w:pPr>
              <w:spacing w:line="240" w:lineRule="auto"/>
              <w:jc w:val="center"/>
              <w:rPr>
                <w:color w:val="000000"/>
                <w:sz w:val="20"/>
                <w:szCs w:val="20"/>
              </w:rPr>
            </w:pPr>
            <w:r>
              <w:rPr>
                <w:sz w:val="20"/>
                <w:szCs w:val="20"/>
              </w:rPr>
              <w:t>3</w:t>
            </w:r>
          </w:p>
        </w:tc>
        <w:tc>
          <w:tcPr>
            <w:tcW w:w="2027" w:type="dxa"/>
            <w:tcBorders>
              <w:top w:val="nil"/>
              <w:left w:val="single" w:sz="4" w:space="0" w:color="auto"/>
              <w:bottom w:val="single" w:sz="4" w:space="0" w:color="auto"/>
              <w:right w:val="single" w:sz="4" w:space="0" w:color="auto"/>
            </w:tcBorders>
            <w:noWrap/>
            <w:vAlign w:val="center"/>
            <w:hideMark/>
          </w:tcPr>
          <w:p w14:paraId="56F9DB4E" w14:textId="77777777" w:rsidR="005971A3" w:rsidRPr="00EE6B4C" w:rsidRDefault="005971A3" w:rsidP="005971A3">
            <w:pPr>
              <w:spacing w:line="240" w:lineRule="auto"/>
              <w:jc w:val="center"/>
              <w:rPr>
                <w:color w:val="000000"/>
                <w:sz w:val="20"/>
                <w:szCs w:val="20"/>
              </w:rPr>
            </w:pPr>
            <w:r w:rsidRPr="00EE6B4C">
              <w:rPr>
                <w:color w:val="000000"/>
                <w:sz w:val="20"/>
                <w:szCs w:val="20"/>
              </w:rPr>
              <w:t>0,08</w:t>
            </w:r>
          </w:p>
        </w:tc>
        <w:tc>
          <w:tcPr>
            <w:tcW w:w="1739" w:type="dxa"/>
            <w:tcBorders>
              <w:top w:val="nil"/>
              <w:left w:val="nil"/>
              <w:bottom w:val="single" w:sz="4" w:space="0" w:color="auto"/>
              <w:right w:val="single" w:sz="4" w:space="0" w:color="auto"/>
            </w:tcBorders>
            <w:vAlign w:val="center"/>
            <w:hideMark/>
          </w:tcPr>
          <w:p w14:paraId="4A5F16B4" w14:textId="77777777" w:rsidR="005971A3" w:rsidRPr="00EE6B4C" w:rsidRDefault="005971A3" w:rsidP="005971A3">
            <w:pPr>
              <w:spacing w:line="240" w:lineRule="auto"/>
              <w:jc w:val="center"/>
              <w:rPr>
                <w:color w:val="000000"/>
                <w:sz w:val="20"/>
                <w:szCs w:val="20"/>
              </w:rPr>
            </w:pPr>
            <w:r w:rsidRPr="00EE6B4C">
              <w:rPr>
                <w:color w:val="000000"/>
                <w:sz w:val="20"/>
                <w:szCs w:val="20"/>
              </w:rPr>
              <w:t>-</w:t>
            </w:r>
          </w:p>
        </w:tc>
      </w:tr>
      <w:tr w:rsidR="00C13A08" w:rsidRPr="00EE6B4C" w14:paraId="3674FE4A"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73991944" w14:textId="77777777" w:rsidR="00AB0926" w:rsidRDefault="00C13A08" w:rsidP="00C13A08">
            <w:pPr>
              <w:spacing w:line="240" w:lineRule="auto"/>
              <w:jc w:val="left"/>
              <w:rPr>
                <w:color w:val="000000"/>
                <w:sz w:val="20"/>
                <w:szCs w:val="20"/>
              </w:rPr>
            </w:pPr>
            <w:r w:rsidRPr="00EE6B4C">
              <w:rPr>
                <w:color w:val="000000"/>
                <w:sz w:val="20"/>
                <w:szCs w:val="20"/>
              </w:rPr>
              <w:t xml:space="preserve">Здание фельдшерско-акушерского пункта (ФАП) </w:t>
            </w:r>
          </w:p>
          <w:p w14:paraId="2B609F77" w14:textId="46242480" w:rsidR="00C13A08" w:rsidRPr="00EE6B4C" w:rsidRDefault="00C13A08" w:rsidP="00C13A08">
            <w:pPr>
              <w:spacing w:line="240" w:lineRule="auto"/>
              <w:jc w:val="left"/>
              <w:rPr>
                <w:color w:val="000000"/>
                <w:sz w:val="20"/>
                <w:szCs w:val="20"/>
              </w:rPr>
            </w:pPr>
            <w:r w:rsidRPr="00EE6B4C">
              <w:rPr>
                <w:color w:val="000000"/>
                <w:sz w:val="20"/>
                <w:szCs w:val="20"/>
              </w:rPr>
              <w:t>(ул. Центральная, 6а)</w:t>
            </w:r>
          </w:p>
        </w:tc>
        <w:tc>
          <w:tcPr>
            <w:tcW w:w="1276" w:type="dxa"/>
            <w:tcBorders>
              <w:top w:val="single" w:sz="4" w:space="0" w:color="auto"/>
              <w:left w:val="nil"/>
              <w:bottom w:val="single" w:sz="4" w:space="0" w:color="auto"/>
              <w:right w:val="single" w:sz="4" w:space="0" w:color="auto"/>
            </w:tcBorders>
            <w:vAlign w:val="center"/>
          </w:tcPr>
          <w:p w14:paraId="7274ECE6" w14:textId="650D1092" w:rsidR="00C13A08" w:rsidRPr="00EE6B4C" w:rsidRDefault="00C13A08" w:rsidP="00C13A08">
            <w:pPr>
              <w:spacing w:line="240" w:lineRule="auto"/>
              <w:jc w:val="center"/>
              <w:rPr>
                <w:color w:val="000000"/>
                <w:sz w:val="20"/>
                <w:szCs w:val="20"/>
              </w:rPr>
            </w:pPr>
            <w:r>
              <w:rPr>
                <w:sz w:val="20"/>
                <w:szCs w:val="20"/>
              </w:rPr>
              <w:t>2012</w:t>
            </w:r>
          </w:p>
        </w:tc>
        <w:tc>
          <w:tcPr>
            <w:tcW w:w="1614" w:type="dxa"/>
            <w:tcBorders>
              <w:top w:val="single" w:sz="4" w:space="0" w:color="auto"/>
              <w:left w:val="single" w:sz="4" w:space="0" w:color="auto"/>
              <w:bottom w:val="single" w:sz="4" w:space="0" w:color="auto"/>
              <w:right w:val="single" w:sz="4" w:space="0" w:color="auto"/>
            </w:tcBorders>
            <w:vAlign w:val="center"/>
          </w:tcPr>
          <w:p w14:paraId="41850BBF" w14:textId="414190F3"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4D26FD3" w14:textId="464E3647" w:rsidR="00C13A08" w:rsidRPr="00EE6B4C" w:rsidRDefault="00C13A08" w:rsidP="00C13A08">
            <w:pPr>
              <w:spacing w:line="240" w:lineRule="auto"/>
              <w:jc w:val="center"/>
              <w:rPr>
                <w:color w:val="000000"/>
                <w:sz w:val="20"/>
                <w:szCs w:val="20"/>
              </w:rPr>
            </w:pPr>
            <w:r w:rsidRPr="00EE6B4C">
              <w:rPr>
                <w:color w:val="000000"/>
                <w:sz w:val="20"/>
                <w:szCs w:val="20"/>
              </w:rPr>
              <w:t>не предоставлены документы</w:t>
            </w:r>
          </w:p>
        </w:tc>
        <w:tc>
          <w:tcPr>
            <w:tcW w:w="1739" w:type="dxa"/>
            <w:tcBorders>
              <w:top w:val="nil"/>
              <w:left w:val="nil"/>
              <w:bottom w:val="single" w:sz="4" w:space="0" w:color="auto"/>
              <w:right w:val="single" w:sz="4" w:space="0" w:color="auto"/>
            </w:tcBorders>
            <w:vAlign w:val="center"/>
            <w:hideMark/>
          </w:tcPr>
          <w:p w14:paraId="0818B218"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7FFA475E"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21879A08" w14:textId="3D1F0E7B" w:rsidR="003E78A6" w:rsidRDefault="00C13A08" w:rsidP="00C13A08">
            <w:pPr>
              <w:spacing w:line="240" w:lineRule="auto"/>
              <w:jc w:val="left"/>
              <w:rPr>
                <w:color w:val="000000"/>
                <w:sz w:val="20"/>
                <w:szCs w:val="20"/>
              </w:rPr>
            </w:pPr>
            <w:r w:rsidRPr="00EE6B4C">
              <w:rPr>
                <w:color w:val="000000"/>
                <w:sz w:val="20"/>
                <w:szCs w:val="20"/>
              </w:rPr>
              <w:t xml:space="preserve">МУК "Раздольское клубное объединение" </w:t>
            </w:r>
          </w:p>
          <w:p w14:paraId="414C1FDE" w14:textId="28495D28" w:rsidR="00C13A08" w:rsidRPr="00EE6B4C" w:rsidRDefault="00C13A08" w:rsidP="00C13A08">
            <w:pPr>
              <w:spacing w:line="240" w:lineRule="auto"/>
              <w:jc w:val="left"/>
              <w:rPr>
                <w:color w:val="000000"/>
                <w:sz w:val="20"/>
                <w:szCs w:val="20"/>
              </w:rPr>
            </w:pPr>
            <w:r w:rsidRPr="00EE6B4C">
              <w:rPr>
                <w:color w:val="000000"/>
                <w:sz w:val="20"/>
                <w:szCs w:val="20"/>
              </w:rPr>
              <w:t>(ул. Культуры, 1)</w:t>
            </w:r>
          </w:p>
        </w:tc>
        <w:tc>
          <w:tcPr>
            <w:tcW w:w="1276" w:type="dxa"/>
            <w:tcBorders>
              <w:top w:val="single" w:sz="4" w:space="0" w:color="auto"/>
              <w:left w:val="nil"/>
              <w:bottom w:val="single" w:sz="4" w:space="0" w:color="auto"/>
              <w:right w:val="single" w:sz="4" w:space="0" w:color="auto"/>
            </w:tcBorders>
            <w:vAlign w:val="center"/>
          </w:tcPr>
          <w:p w14:paraId="4880893A" w14:textId="574FEEBA" w:rsidR="00C13A08" w:rsidRPr="00EE6B4C" w:rsidRDefault="00C13A08" w:rsidP="00C13A08">
            <w:pPr>
              <w:spacing w:line="240" w:lineRule="auto"/>
              <w:jc w:val="center"/>
              <w:rPr>
                <w:color w:val="000000"/>
                <w:sz w:val="20"/>
                <w:szCs w:val="20"/>
              </w:rPr>
            </w:pPr>
            <w:r>
              <w:rPr>
                <w:sz w:val="20"/>
                <w:szCs w:val="20"/>
              </w:rPr>
              <w:t xml:space="preserve">1981 </w:t>
            </w:r>
          </w:p>
        </w:tc>
        <w:tc>
          <w:tcPr>
            <w:tcW w:w="1614" w:type="dxa"/>
            <w:tcBorders>
              <w:top w:val="single" w:sz="4" w:space="0" w:color="auto"/>
              <w:left w:val="single" w:sz="4" w:space="0" w:color="auto"/>
              <w:bottom w:val="single" w:sz="4" w:space="0" w:color="auto"/>
              <w:right w:val="single" w:sz="4" w:space="0" w:color="auto"/>
            </w:tcBorders>
            <w:vAlign w:val="center"/>
          </w:tcPr>
          <w:p w14:paraId="024C2841" w14:textId="5CF935AD"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206F7053" w14:textId="282082F1" w:rsidR="00C13A08" w:rsidRPr="00EE6B4C" w:rsidRDefault="00C13A08" w:rsidP="00C13A08">
            <w:pPr>
              <w:spacing w:line="240" w:lineRule="auto"/>
              <w:jc w:val="center"/>
              <w:rPr>
                <w:color w:val="000000"/>
                <w:sz w:val="20"/>
                <w:szCs w:val="20"/>
              </w:rPr>
            </w:pPr>
            <w:r w:rsidRPr="00EE6B4C">
              <w:rPr>
                <w:color w:val="000000"/>
                <w:sz w:val="20"/>
                <w:szCs w:val="20"/>
              </w:rPr>
              <w:t>0,16701</w:t>
            </w:r>
          </w:p>
        </w:tc>
        <w:tc>
          <w:tcPr>
            <w:tcW w:w="1739" w:type="dxa"/>
            <w:tcBorders>
              <w:top w:val="nil"/>
              <w:left w:val="nil"/>
              <w:bottom w:val="single" w:sz="4" w:space="0" w:color="auto"/>
              <w:right w:val="single" w:sz="4" w:space="0" w:color="auto"/>
            </w:tcBorders>
            <w:vAlign w:val="center"/>
            <w:hideMark/>
          </w:tcPr>
          <w:p w14:paraId="6E34F079"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B797621"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3F90D344" w14:textId="77777777" w:rsidR="00C13A08" w:rsidRPr="00EE6B4C" w:rsidRDefault="00C13A08" w:rsidP="00C13A08">
            <w:pPr>
              <w:spacing w:line="240" w:lineRule="auto"/>
              <w:jc w:val="left"/>
              <w:rPr>
                <w:color w:val="000000"/>
                <w:sz w:val="20"/>
                <w:szCs w:val="20"/>
              </w:rPr>
            </w:pPr>
            <w:r w:rsidRPr="00EE6B4C">
              <w:rPr>
                <w:color w:val="000000"/>
                <w:sz w:val="20"/>
                <w:szCs w:val="20"/>
              </w:rPr>
              <w:t>МОУ "Раздольская СОШ", МДОУ "Детский сад № 19"</w:t>
            </w:r>
          </w:p>
        </w:tc>
        <w:tc>
          <w:tcPr>
            <w:tcW w:w="1276" w:type="dxa"/>
            <w:tcBorders>
              <w:top w:val="single" w:sz="4" w:space="0" w:color="auto"/>
              <w:left w:val="nil"/>
              <w:bottom w:val="single" w:sz="4" w:space="0" w:color="auto"/>
              <w:right w:val="single" w:sz="4" w:space="0" w:color="auto"/>
            </w:tcBorders>
            <w:vAlign w:val="center"/>
          </w:tcPr>
          <w:p w14:paraId="27A1B7A3" w14:textId="77777777" w:rsidR="00C13A08" w:rsidRDefault="00C13A08" w:rsidP="00C13A08">
            <w:pPr>
              <w:spacing w:line="240" w:lineRule="auto"/>
              <w:jc w:val="center"/>
              <w:rPr>
                <w:sz w:val="20"/>
                <w:szCs w:val="20"/>
              </w:rPr>
            </w:pPr>
            <w:r>
              <w:rPr>
                <w:sz w:val="20"/>
                <w:szCs w:val="20"/>
              </w:rPr>
              <w:t>1988</w:t>
            </w:r>
          </w:p>
          <w:p w14:paraId="2E16893D" w14:textId="4B219A90" w:rsidR="00C13A08" w:rsidRPr="00EE6B4C" w:rsidRDefault="00C13A08" w:rsidP="00C13A08">
            <w:pPr>
              <w:spacing w:line="240" w:lineRule="auto"/>
              <w:jc w:val="center"/>
              <w:rPr>
                <w:color w:val="000000"/>
                <w:sz w:val="20"/>
                <w:szCs w:val="20"/>
              </w:rPr>
            </w:pPr>
            <w:r w:rsidRPr="00C13A08">
              <w:rPr>
                <w:sz w:val="20"/>
                <w:szCs w:val="20"/>
              </w:rPr>
              <w:t>1977</w:t>
            </w:r>
          </w:p>
        </w:tc>
        <w:tc>
          <w:tcPr>
            <w:tcW w:w="1614" w:type="dxa"/>
            <w:tcBorders>
              <w:top w:val="single" w:sz="4" w:space="0" w:color="auto"/>
              <w:left w:val="single" w:sz="4" w:space="0" w:color="auto"/>
              <w:bottom w:val="single" w:sz="4" w:space="0" w:color="auto"/>
              <w:right w:val="single" w:sz="4" w:space="0" w:color="auto"/>
            </w:tcBorders>
            <w:vAlign w:val="center"/>
          </w:tcPr>
          <w:p w14:paraId="16D9814D" w14:textId="77777777" w:rsidR="00C13A08" w:rsidRDefault="00C13A08" w:rsidP="00C13A08">
            <w:pPr>
              <w:spacing w:line="240" w:lineRule="auto"/>
              <w:jc w:val="center"/>
              <w:rPr>
                <w:sz w:val="20"/>
                <w:szCs w:val="20"/>
              </w:rPr>
            </w:pPr>
            <w:r>
              <w:rPr>
                <w:sz w:val="20"/>
                <w:szCs w:val="20"/>
              </w:rPr>
              <w:t>2</w:t>
            </w:r>
          </w:p>
          <w:p w14:paraId="242BB1BC" w14:textId="31421548" w:rsidR="00C13A08" w:rsidRPr="00C13A08" w:rsidRDefault="00C13A08" w:rsidP="00C13A08">
            <w:pPr>
              <w:spacing w:line="240" w:lineRule="auto"/>
              <w:jc w:val="center"/>
              <w:rPr>
                <w:color w:val="000000"/>
                <w:sz w:val="20"/>
                <w:szCs w:val="20"/>
              </w:rPr>
            </w:pPr>
            <w:r w:rsidRPr="00C13A08">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3205A3C2" w14:textId="3EB0EAC7" w:rsidR="00C13A08" w:rsidRPr="00EE6B4C" w:rsidRDefault="00C13A08" w:rsidP="00C13A08">
            <w:pPr>
              <w:spacing w:line="240" w:lineRule="auto"/>
              <w:jc w:val="center"/>
              <w:rPr>
                <w:color w:val="000000"/>
                <w:sz w:val="20"/>
                <w:szCs w:val="20"/>
              </w:rPr>
            </w:pPr>
            <w:r w:rsidRPr="00EE6B4C">
              <w:rPr>
                <w:color w:val="000000"/>
                <w:sz w:val="20"/>
                <w:szCs w:val="20"/>
              </w:rPr>
              <w:t>0,15196</w:t>
            </w:r>
          </w:p>
        </w:tc>
        <w:tc>
          <w:tcPr>
            <w:tcW w:w="1739" w:type="dxa"/>
            <w:tcBorders>
              <w:top w:val="nil"/>
              <w:left w:val="nil"/>
              <w:bottom w:val="single" w:sz="4" w:space="0" w:color="auto"/>
              <w:right w:val="single" w:sz="4" w:space="0" w:color="auto"/>
            </w:tcBorders>
            <w:vAlign w:val="center"/>
            <w:hideMark/>
          </w:tcPr>
          <w:p w14:paraId="1D680AF7" w14:textId="77777777" w:rsidR="00C13A08" w:rsidRPr="00EE6B4C" w:rsidRDefault="00C13A08" w:rsidP="00C13A08">
            <w:pPr>
              <w:spacing w:line="240" w:lineRule="auto"/>
              <w:jc w:val="center"/>
              <w:rPr>
                <w:color w:val="000000"/>
                <w:sz w:val="20"/>
                <w:szCs w:val="20"/>
              </w:rPr>
            </w:pPr>
            <w:r w:rsidRPr="00EE6B4C">
              <w:rPr>
                <w:color w:val="000000"/>
                <w:sz w:val="20"/>
                <w:szCs w:val="20"/>
              </w:rPr>
              <w:t>-</w:t>
            </w:r>
          </w:p>
        </w:tc>
      </w:tr>
      <w:tr w:rsidR="00C13A08" w:rsidRPr="00EE6B4C" w14:paraId="38EF328D"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5561DA2D" w14:textId="77777777" w:rsidR="003E78A6" w:rsidRDefault="00C13A08" w:rsidP="00C13A08">
            <w:pPr>
              <w:spacing w:line="240" w:lineRule="auto"/>
              <w:jc w:val="left"/>
              <w:rPr>
                <w:color w:val="000000"/>
                <w:sz w:val="20"/>
                <w:szCs w:val="20"/>
              </w:rPr>
            </w:pPr>
            <w:r w:rsidRPr="00EE6B4C">
              <w:rPr>
                <w:color w:val="000000"/>
                <w:sz w:val="20"/>
                <w:szCs w:val="20"/>
              </w:rPr>
              <w:t xml:space="preserve">Магазин "OZON" </w:t>
            </w:r>
          </w:p>
          <w:p w14:paraId="4BC9D418" w14:textId="77777777" w:rsidR="003E78A6" w:rsidRDefault="00C13A08" w:rsidP="00C13A08">
            <w:pPr>
              <w:spacing w:line="240" w:lineRule="auto"/>
              <w:jc w:val="left"/>
              <w:rPr>
                <w:color w:val="000000"/>
                <w:sz w:val="20"/>
                <w:szCs w:val="20"/>
              </w:rPr>
            </w:pPr>
            <w:r w:rsidRPr="00EE6B4C">
              <w:rPr>
                <w:color w:val="000000"/>
                <w:sz w:val="20"/>
                <w:szCs w:val="20"/>
              </w:rPr>
              <w:t xml:space="preserve">(ул. Центральная, 26) </w:t>
            </w:r>
          </w:p>
          <w:p w14:paraId="3DB5A602" w14:textId="25FBE696" w:rsidR="00C13A08" w:rsidRPr="00EE6B4C" w:rsidRDefault="00C13A08" w:rsidP="00C13A08">
            <w:pPr>
              <w:spacing w:line="240" w:lineRule="auto"/>
              <w:jc w:val="left"/>
              <w:rPr>
                <w:color w:val="000000"/>
                <w:sz w:val="20"/>
                <w:szCs w:val="20"/>
              </w:rPr>
            </w:pPr>
            <w:r w:rsidRPr="00EE6B4C">
              <w:rPr>
                <w:color w:val="000000"/>
                <w:sz w:val="20"/>
                <w:szCs w:val="20"/>
              </w:rPr>
              <w:t>ИП Кучинский Б.Е.</w:t>
            </w:r>
          </w:p>
        </w:tc>
        <w:tc>
          <w:tcPr>
            <w:tcW w:w="1276" w:type="dxa"/>
            <w:tcBorders>
              <w:top w:val="single" w:sz="4" w:space="0" w:color="auto"/>
              <w:left w:val="nil"/>
              <w:bottom w:val="single" w:sz="4" w:space="0" w:color="auto"/>
              <w:right w:val="single" w:sz="4" w:space="0" w:color="auto"/>
            </w:tcBorders>
            <w:vAlign w:val="center"/>
          </w:tcPr>
          <w:p w14:paraId="3F3B8CAE" w14:textId="5D4A611B" w:rsidR="00C13A08" w:rsidRPr="00EE6B4C" w:rsidRDefault="00C13A08" w:rsidP="00C13A08">
            <w:pPr>
              <w:spacing w:line="240" w:lineRule="auto"/>
              <w:jc w:val="center"/>
              <w:rPr>
                <w:color w:val="000000"/>
                <w:sz w:val="20"/>
                <w:szCs w:val="20"/>
              </w:rPr>
            </w:pPr>
            <w:r>
              <w:rPr>
                <w:sz w:val="20"/>
                <w:szCs w:val="20"/>
              </w:rPr>
              <w:t>2012</w:t>
            </w:r>
          </w:p>
        </w:tc>
        <w:tc>
          <w:tcPr>
            <w:tcW w:w="1614" w:type="dxa"/>
            <w:tcBorders>
              <w:top w:val="single" w:sz="4" w:space="0" w:color="auto"/>
              <w:left w:val="single" w:sz="4" w:space="0" w:color="auto"/>
              <w:bottom w:val="single" w:sz="4" w:space="0" w:color="auto"/>
              <w:right w:val="single" w:sz="4" w:space="0" w:color="auto"/>
            </w:tcBorders>
            <w:vAlign w:val="center"/>
          </w:tcPr>
          <w:p w14:paraId="41B3B29E" w14:textId="097C2413" w:rsidR="00C13A08" w:rsidRPr="00EE6B4C" w:rsidRDefault="00C13A08" w:rsidP="00C13A08">
            <w:pPr>
              <w:spacing w:line="240" w:lineRule="auto"/>
              <w:jc w:val="center"/>
              <w:rPr>
                <w:color w:val="000000"/>
                <w:sz w:val="20"/>
                <w:szCs w:val="20"/>
              </w:rPr>
            </w:pPr>
            <w:r>
              <w:rPr>
                <w:sz w:val="20"/>
                <w:szCs w:val="20"/>
              </w:rPr>
              <w:t>2</w:t>
            </w:r>
          </w:p>
        </w:tc>
        <w:tc>
          <w:tcPr>
            <w:tcW w:w="2027" w:type="dxa"/>
            <w:tcBorders>
              <w:top w:val="nil"/>
              <w:left w:val="single" w:sz="4" w:space="0" w:color="auto"/>
              <w:bottom w:val="single" w:sz="4" w:space="0" w:color="auto"/>
              <w:right w:val="single" w:sz="4" w:space="0" w:color="auto"/>
            </w:tcBorders>
            <w:noWrap/>
            <w:vAlign w:val="center"/>
            <w:hideMark/>
          </w:tcPr>
          <w:p w14:paraId="7CAE6248" w14:textId="3B4E30D2" w:rsidR="00C13A08" w:rsidRPr="00EE6B4C" w:rsidRDefault="00C13A08" w:rsidP="00C13A08">
            <w:pPr>
              <w:spacing w:line="240" w:lineRule="auto"/>
              <w:jc w:val="center"/>
              <w:rPr>
                <w:color w:val="000000"/>
                <w:sz w:val="20"/>
                <w:szCs w:val="20"/>
              </w:rPr>
            </w:pPr>
            <w:r w:rsidRPr="00EE6B4C">
              <w:rPr>
                <w:color w:val="000000"/>
                <w:sz w:val="20"/>
                <w:szCs w:val="20"/>
              </w:rPr>
              <w:t>0,018</w:t>
            </w:r>
          </w:p>
        </w:tc>
        <w:tc>
          <w:tcPr>
            <w:tcW w:w="1739" w:type="dxa"/>
            <w:tcBorders>
              <w:top w:val="nil"/>
              <w:left w:val="nil"/>
              <w:bottom w:val="single" w:sz="4" w:space="0" w:color="auto"/>
              <w:right w:val="single" w:sz="4" w:space="0" w:color="auto"/>
            </w:tcBorders>
            <w:vAlign w:val="center"/>
            <w:hideMark/>
          </w:tcPr>
          <w:p w14:paraId="48FD4FE7" w14:textId="77777777" w:rsidR="00C13A08" w:rsidRPr="00EE6B4C" w:rsidRDefault="00C13A08" w:rsidP="00C13A08">
            <w:pPr>
              <w:spacing w:line="240" w:lineRule="auto"/>
              <w:jc w:val="center"/>
              <w:rPr>
                <w:color w:val="000000"/>
                <w:sz w:val="20"/>
                <w:szCs w:val="20"/>
              </w:rPr>
            </w:pPr>
            <w:r w:rsidRPr="00EE6B4C">
              <w:rPr>
                <w:color w:val="000000"/>
                <w:sz w:val="20"/>
                <w:szCs w:val="20"/>
              </w:rPr>
              <w:t>0,002*</w:t>
            </w:r>
          </w:p>
        </w:tc>
      </w:tr>
      <w:tr w:rsidR="00C13A08" w:rsidRPr="00EE6B4C" w14:paraId="7061C374"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11986B64" w14:textId="77777777" w:rsidR="003E78A6" w:rsidRDefault="00C13A08" w:rsidP="00C13A08">
            <w:pPr>
              <w:spacing w:line="240" w:lineRule="auto"/>
              <w:jc w:val="left"/>
              <w:rPr>
                <w:color w:val="000000"/>
                <w:sz w:val="20"/>
                <w:szCs w:val="20"/>
              </w:rPr>
            </w:pPr>
            <w:r w:rsidRPr="00EE6B4C">
              <w:rPr>
                <w:color w:val="000000"/>
                <w:sz w:val="20"/>
                <w:szCs w:val="20"/>
              </w:rPr>
              <w:t xml:space="preserve">Магазин "Верный" </w:t>
            </w:r>
          </w:p>
          <w:p w14:paraId="3BF670FC" w14:textId="77777777" w:rsidR="003E78A6" w:rsidRDefault="00C13A08" w:rsidP="00C13A08">
            <w:pPr>
              <w:spacing w:line="240" w:lineRule="auto"/>
              <w:jc w:val="left"/>
              <w:rPr>
                <w:color w:val="000000"/>
                <w:sz w:val="20"/>
                <w:szCs w:val="20"/>
              </w:rPr>
            </w:pPr>
            <w:r w:rsidRPr="00EE6B4C">
              <w:rPr>
                <w:color w:val="000000"/>
                <w:sz w:val="20"/>
                <w:szCs w:val="20"/>
              </w:rPr>
              <w:t xml:space="preserve">(ул. Центральная, 28) </w:t>
            </w:r>
          </w:p>
          <w:p w14:paraId="4B7318B3" w14:textId="1F5C88BD" w:rsidR="00C13A08" w:rsidRPr="00EE6B4C" w:rsidRDefault="00C13A08" w:rsidP="00C13A08">
            <w:pPr>
              <w:spacing w:line="240" w:lineRule="auto"/>
              <w:jc w:val="left"/>
              <w:rPr>
                <w:color w:val="000000"/>
                <w:sz w:val="20"/>
                <w:szCs w:val="20"/>
              </w:rPr>
            </w:pPr>
            <w:r w:rsidRPr="00EE6B4C">
              <w:rPr>
                <w:color w:val="000000"/>
                <w:sz w:val="20"/>
                <w:szCs w:val="20"/>
              </w:rPr>
              <w:t>ИП Козин И.В.</w:t>
            </w:r>
          </w:p>
        </w:tc>
        <w:tc>
          <w:tcPr>
            <w:tcW w:w="1276" w:type="dxa"/>
            <w:tcBorders>
              <w:top w:val="single" w:sz="4" w:space="0" w:color="auto"/>
              <w:left w:val="nil"/>
              <w:bottom w:val="single" w:sz="4" w:space="0" w:color="auto"/>
              <w:right w:val="single" w:sz="4" w:space="0" w:color="auto"/>
            </w:tcBorders>
            <w:vAlign w:val="center"/>
          </w:tcPr>
          <w:p w14:paraId="51525450" w14:textId="7A80A984" w:rsidR="00C13A08" w:rsidRPr="00EE6B4C" w:rsidRDefault="00C13A08" w:rsidP="00C13A08">
            <w:pPr>
              <w:spacing w:line="240" w:lineRule="auto"/>
              <w:jc w:val="center"/>
              <w:rPr>
                <w:color w:val="000000"/>
                <w:sz w:val="20"/>
                <w:szCs w:val="20"/>
              </w:rPr>
            </w:pPr>
            <w:r>
              <w:rPr>
                <w:sz w:val="20"/>
                <w:szCs w:val="20"/>
              </w:rPr>
              <w:t>2014</w:t>
            </w:r>
          </w:p>
        </w:tc>
        <w:tc>
          <w:tcPr>
            <w:tcW w:w="1614" w:type="dxa"/>
            <w:tcBorders>
              <w:top w:val="single" w:sz="4" w:space="0" w:color="auto"/>
              <w:left w:val="single" w:sz="4" w:space="0" w:color="auto"/>
              <w:bottom w:val="single" w:sz="4" w:space="0" w:color="auto"/>
              <w:right w:val="single" w:sz="4" w:space="0" w:color="auto"/>
            </w:tcBorders>
            <w:vAlign w:val="center"/>
          </w:tcPr>
          <w:p w14:paraId="72F9B66A" w14:textId="34F42B22" w:rsidR="00C13A08" w:rsidRPr="00EE6B4C" w:rsidRDefault="00C13A08" w:rsidP="00C13A08">
            <w:pPr>
              <w:spacing w:line="240" w:lineRule="auto"/>
              <w:jc w:val="center"/>
              <w:rPr>
                <w:color w:val="000000"/>
                <w:sz w:val="20"/>
                <w:szCs w:val="20"/>
              </w:rPr>
            </w:pPr>
            <w:r>
              <w:rPr>
                <w:sz w:val="20"/>
                <w:szCs w:val="20"/>
              </w:rPr>
              <w:t>1</w:t>
            </w:r>
          </w:p>
        </w:tc>
        <w:tc>
          <w:tcPr>
            <w:tcW w:w="2027" w:type="dxa"/>
            <w:tcBorders>
              <w:top w:val="nil"/>
              <w:left w:val="single" w:sz="4" w:space="0" w:color="auto"/>
              <w:bottom w:val="single" w:sz="4" w:space="0" w:color="auto"/>
              <w:right w:val="single" w:sz="4" w:space="0" w:color="auto"/>
            </w:tcBorders>
            <w:noWrap/>
            <w:vAlign w:val="center"/>
            <w:hideMark/>
          </w:tcPr>
          <w:p w14:paraId="19875DD3" w14:textId="25D8386F" w:rsidR="00C13A08" w:rsidRPr="00EE6B4C" w:rsidRDefault="00C13A08" w:rsidP="00C13A08">
            <w:pPr>
              <w:spacing w:line="240" w:lineRule="auto"/>
              <w:jc w:val="center"/>
              <w:rPr>
                <w:color w:val="000000"/>
                <w:sz w:val="20"/>
                <w:szCs w:val="20"/>
              </w:rPr>
            </w:pPr>
            <w:r w:rsidRPr="00EE6B4C">
              <w:rPr>
                <w:color w:val="000000"/>
                <w:sz w:val="20"/>
                <w:szCs w:val="20"/>
              </w:rPr>
              <w:t>0,091</w:t>
            </w:r>
          </w:p>
        </w:tc>
        <w:tc>
          <w:tcPr>
            <w:tcW w:w="1739" w:type="dxa"/>
            <w:tcBorders>
              <w:top w:val="nil"/>
              <w:left w:val="nil"/>
              <w:bottom w:val="single" w:sz="4" w:space="0" w:color="auto"/>
              <w:right w:val="single" w:sz="4" w:space="0" w:color="auto"/>
            </w:tcBorders>
            <w:vAlign w:val="center"/>
            <w:hideMark/>
          </w:tcPr>
          <w:p w14:paraId="79273679" w14:textId="77777777" w:rsidR="00C13A08" w:rsidRPr="00EE6B4C" w:rsidRDefault="00C13A08" w:rsidP="00C13A08">
            <w:pPr>
              <w:spacing w:line="240" w:lineRule="auto"/>
              <w:jc w:val="center"/>
              <w:rPr>
                <w:color w:val="000000"/>
                <w:sz w:val="20"/>
                <w:szCs w:val="20"/>
              </w:rPr>
            </w:pPr>
            <w:r w:rsidRPr="00EE6B4C">
              <w:rPr>
                <w:color w:val="000000"/>
                <w:sz w:val="20"/>
                <w:szCs w:val="20"/>
              </w:rPr>
              <w:t>0,002*</w:t>
            </w:r>
          </w:p>
        </w:tc>
      </w:tr>
      <w:tr w:rsidR="00EE6B4C" w:rsidRPr="00EE6B4C" w14:paraId="3B4D4D5F" w14:textId="77777777" w:rsidTr="00AB0926">
        <w:trPr>
          <w:trHeight w:val="227"/>
          <w:jc w:val="center"/>
        </w:trPr>
        <w:tc>
          <w:tcPr>
            <w:tcW w:w="2972" w:type="dxa"/>
            <w:tcBorders>
              <w:top w:val="nil"/>
              <w:left w:val="single" w:sz="4" w:space="0" w:color="auto"/>
              <w:bottom w:val="single" w:sz="4" w:space="0" w:color="auto"/>
              <w:right w:val="single" w:sz="4" w:space="0" w:color="auto"/>
            </w:tcBorders>
            <w:vAlign w:val="center"/>
            <w:hideMark/>
          </w:tcPr>
          <w:p w14:paraId="719430F3" w14:textId="77777777" w:rsidR="00EE6B4C" w:rsidRPr="00EE6B4C" w:rsidRDefault="00EE6B4C" w:rsidP="00C13A08">
            <w:pPr>
              <w:spacing w:line="240" w:lineRule="auto"/>
              <w:jc w:val="left"/>
              <w:rPr>
                <w:b/>
                <w:bCs/>
                <w:color w:val="000000"/>
                <w:sz w:val="20"/>
                <w:szCs w:val="20"/>
              </w:rPr>
            </w:pPr>
            <w:r w:rsidRPr="00EE6B4C">
              <w:rPr>
                <w:b/>
                <w:bCs/>
                <w:color w:val="000000"/>
                <w:sz w:val="20"/>
                <w:szCs w:val="20"/>
              </w:rPr>
              <w:t>Всего:</w:t>
            </w:r>
          </w:p>
        </w:tc>
        <w:tc>
          <w:tcPr>
            <w:tcW w:w="1276" w:type="dxa"/>
            <w:tcBorders>
              <w:top w:val="single" w:sz="4" w:space="0" w:color="auto"/>
              <w:left w:val="nil"/>
              <w:bottom w:val="single" w:sz="4" w:space="0" w:color="auto"/>
              <w:right w:val="single" w:sz="4" w:space="0" w:color="auto"/>
            </w:tcBorders>
            <w:vAlign w:val="center"/>
          </w:tcPr>
          <w:p w14:paraId="736161E7" w14:textId="77777777" w:rsidR="00EE6B4C" w:rsidRPr="00EE6B4C" w:rsidRDefault="00EE6B4C" w:rsidP="00C13A08">
            <w:pPr>
              <w:spacing w:line="240" w:lineRule="auto"/>
              <w:jc w:val="center"/>
              <w:rPr>
                <w:b/>
                <w:bCs/>
                <w:color w:val="000000"/>
                <w:sz w:val="20"/>
                <w:szCs w:val="20"/>
              </w:rPr>
            </w:pPr>
          </w:p>
        </w:tc>
        <w:tc>
          <w:tcPr>
            <w:tcW w:w="1614" w:type="dxa"/>
            <w:tcBorders>
              <w:top w:val="single" w:sz="4" w:space="0" w:color="auto"/>
              <w:left w:val="single" w:sz="4" w:space="0" w:color="auto"/>
              <w:bottom w:val="single" w:sz="4" w:space="0" w:color="auto"/>
              <w:right w:val="single" w:sz="4" w:space="0" w:color="auto"/>
            </w:tcBorders>
            <w:vAlign w:val="center"/>
          </w:tcPr>
          <w:p w14:paraId="27C2ED55" w14:textId="77777777" w:rsidR="00EE6B4C" w:rsidRPr="00EE6B4C" w:rsidRDefault="00EE6B4C" w:rsidP="00C13A08">
            <w:pPr>
              <w:spacing w:line="240" w:lineRule="auto"/>
              <w:jc w:val="center"/>
              <w:rPr>
                <w:b/>
                <w:bCs/>
                <w:color w:val="000000"/>
                <w:sz w:val="20"/>
                <w:szCs w:val="20"/>
              </w:rPr>
            </w:pPr>
          </w:p>
        </w:tc>
        <w:tc>
          <w:tcPr>
            <w:tcW w:w="2027" w:type="dxa"/>
            <w:tcBorders>
              <w:top w:val="nil"/>
              <w:left w:val="single" w:sz="4" w:space="0" w:color="auto"/>
              <w:bottom w:val="single" w:sz="4" w:space="0" w:color="auto"/>
              <w:right w:val="single" w:sz="4" w:space="0" w:color="auto"/>
            </w:tcBorders>
            <w:noWrap/>
            <w:vAlign w:val="center"/>
            <w:hideMark/>
          </w:tcPr>
          <w:p w14:paraId="5D26C533" w14:textId="70D7F445" w:rsidR="00EE6B4C" w:rsidRPr="00EE6B4C" w:rsidRDefault="00EE6B4C" w:rsidP="00EE6B4C">
            <w:pPr>
              <w:spacing w:line="240" w:lineRule="auto"/>
              <w:jc w:val="center"/>
              <w:rPr>
                <w:b/>
                <w:bCs/>
                <w:color w:val="000000"/>
                <w:sz w:val="20"/>
                <w:szCs w:val="20"/>
              </w:rPr>
            </w:pPr>
            <w:r w:rsidRPr="00EE6B4C">
              <w:rPr>
                <w:b/>
                <w:bCs/>
                <w:color w:val="000000"/>
                <w:sz w:val="20"/>
                <w:szCs w:val="20"/>
              </w:rPr>
              <w:t>3,028</w:t>
            </w:r>
          </w:p>
        </w:tc>
        <w:tc>
          <w:tcPr>
            <w:tcW w:w="1739" w:type="dxa"/>
            <w:tcBorders>
              <w:top w:val="nil"/>
              <w:left w:val="nil"/>
              <w:bottom w:val="single" w:sz="4" w:space="0" w:color="auto"/>
              <w:right w:val="single" w:sz="4" w:space="0" w:color="auto"/>
            </w:tcBorders>
            <w:noWrap/>
            <w:vAlign w:val="center"/>
            <w:hideMark/>
          </w:tcPr>
          <w:p w14:paraId="33681729" w14:textId="77777777" w:rsidR="00EE6B4C" w:rsidRPr="00EE6B4C" w:rsidRDefault="00EE6B4C" w:rsidP="00EE6B4C">
            <w:pPr>
              <w:spacing w:line="240" w:lineRule="auto"/>
              <w:jc w:val="center"/>
              <w:rPr>
                <w:b/>
                <w:bCs/>
                <w:color w:val="000000"/>
                <w:sz w:val="20"/>
                <w:szCs w:val="20"/>
              </w:rPr>
            </w:pPr>
            <w:r w:rsidRPr="00EE6B4C">
              <w:rPr>
                <w:b/>
                <w:bCs/>
                <w:color w:val="000000"/>
                <w:sz w:val="20"/>
                <w:szCs w:val="20"/>
              </w:rPr>
              <w:t>0,004*</w:t>
            </w:r>
          </w:p>
        </w:tc>
      </w:tr>
      <w:tr w:rsidR="00C13A08" w:rsidRPr="00EE6B4C" w14:paraId="0CB18D87" w14:textId="77777777" w:rsidTr="00AB0926">
        <w:trPr>
          <w:trHeight w:val="227"/>
          <w:jc w:val="center"/>
        </w:trPr>
        <w:tc>
          <w:tcPr>
            <w:tcW w:w="9628" w:type="dxa"/>
            <w:gridSpan w:val="5"/>
            <w:tcBorders>
              <w:top w:val="single" w:sz="4" w:space="0" w:color="auto"/>
              <w:left w:val="single" w:sz="4" w:space="0" w:color="auto"/>
              <w:bottom w:val="single" w:sz="4" w:space="0" w:color="auto"/>
              <w:right w:val="single" w:sz="4" w:space="0" w:color="auto"/>
            </w:tcBorders>
          </w:tcPr>
          <w:p w14:paraId="1F9E084F" w14:textId="7C17AFDD" w:rsidR="00C13A08" w:rsidRPr="00EE6B4C" w:rsidRDefault="00C13A08" w:rsidP="00EE6B4C">
            <w:pPr>
              <w:spacing w:line="240" w:lineRule="auto"/>
              <w:rPr>
                <w:b/>
                <w:bCs/>
                <w:color w:val="000000"/>
                <w:sz w:val="20"/>
                <w:szCs w:val="20"/>
              </w:rPr>
            </w:pPr>
            <w:r w:rsidRPr="00EE6B4C">
              <w:rPr>
                <w:b/>
                <w:bCs/>
                <w:color w:val="000000"/>
                <w:sz w:val="20"/>
                <w:szCs w:val="20"/>
              </w:rPr>
              <w:t>* Фактически в здании организована система ГВС с помощью электроводонагревателей.</w:t>
            </w:r>
          </w:p>
        </w:tc>
      </w:tr>
    </w:tbl>
    <w:p w14:paraId="1F405E69" w14:textId="16B1CF67" w:rsidR="00985DF4" w:rsidRPr="0050040E" w:rsidRDefault="00985DF4" w:rsidP="00985DF4">
      <w:pPr>
        <w:pStyle w:val="30"/>
        <w:widowControl w:val="0"/>
        <w:numPr>
          <w:ilvl w:val="0"/>
          <w:numId w:val="0"/>
        </w:numPr>
        <w:suppressAutoHyphens w:val="0"/>
        <w:ind w:firstLine="567"/>
        <w:rPr>
          <w:lang w:val="ru-RU"/>
        </w:rPr>
      </w:pPr>
      <w:bookmarkStart w:id="94" w:name="_Toc96088787"/>
      <w:r>
        <w:rPr>
          <w:lang w:val="ru-RU"/>
        </w:rPr>
        <w:lastRenderedPageBreak/>
        <w:t xml:space="preserve">1.5.2 </w:t>
      </w:r>
      <w:r w:rsidR="005971A3">
        <w:rPr>
          <w:lang w:val="ru-RU"/>
        </w:rPr>
        <w:t>Описание значений р</w:t>
      </w:r>
      <w:r w:rsidR="003E78A6">
        <w:rPr>
          <w:lang w:val="ru-RU"/>
        </w:rPr>
        <w:t>асчетны</w:t>
      </w:r>
      <w:r w:rsidR="005971A3">
        <w:rPr>
          <w:lang w:val="ru-RU"/>
        </w:rPr>
        <w:t>х</w:t>
      </w:r>
      <w:r w:rsidR="003E78A6">
        <w:rPr>
          <w:lang w:val="ru-RU"/>
        </w:rPr>
        <w:t xml:space="preserve"> тепловы</w:t>
      </w:r>
      <w:r w:rsidR="005971A3">
        <w:rPr>
          <w:lang w:val="ru-RU"/>
        </w:rPr>
        <w:t>х</w:t>
      </w:r>
      <w:r w:rsidR="003E78A6">
        <w:rPr>
          <w:lang w:val="ru-RU"/>
        </w:rPr>
        <w:t xml:space="preserve"> нагруз</w:t>
      </w:r>
      <w:r w:rsidR="005971A3">
        <w:rPr>
          <w:lang w:val="ru-RU"/>
        </w:rPr>
        <w:t>ок</w:t>
      </w:r>
      <w:r w:rsidR="003E78A6">
        <w:rPr>
          <w:lang w:val="ru-RU"/>
        </w:rPr>
        <w:t xml:space="preserve"> </w:t>
      </w:r>
      <w:r w:rsidR="005971A3">
        <w:rPr>
          <w:lang w:val="ru-RU"/>
        </w:rPr>
        <w:t>на коллекторах источников тепловой энергии</w:t>
      </w:r>
      <w:bookmarkEnd w:id="94"/>
    </w:p>
    <w:p w14:paraId="274E2BD9" w14:textId="3432249E" w:rsidR="003E78A6" w:rsidRDefault="003E78A6" w:rsidP="003E78A6">
      <w:pPr>
        <w:shd w:val="clear" w:color="auto" w:fill="FFFFFF"/>
        <w:suppressAutoHyphens/>
        <w:ind w:firstLine="567"/>
        <w:rPr>
          <w:color w:val="000000"/>
          <w:szCs w:val="26"/>
        </w:rPr>
      </w:pPr>
      <w:r>
        <w:rPr>
          <w:color w:val="000000"/>
          <w:szCs w:val="26"/>
        </w:rPr>
        <w:t xml:space="preserve">Расчет тепловых нагрузок по укрупненным показателям выполнен в соответствии </w:t>
      </w:r>
      <w:r w:rsidR="00957E22" w:rsidRPr="004B0CFE">
        <w:rPr>
          <w:rFonts w:eastAsia="Times New Roman"/>
          <w:color w:val="000000"/>
          <w:szCs w:val="26"/>
          <w:lang w:eastAsia="ru-RU"/>
        </w:rPr>
        <w:t xml:space="preserve">со </w:t>
      </w:r>
      <w:r w:rsidR="00957E22">
        <w:rPr>
          <w:rFonts w:eastAsia="Times New Roman"/>
          <w:color w:val="000000"/>
          <w:szCs w:val="26"/>
          <w:lang w:eastAsia="ru-RU"/>
        </w:rPr>
        <w:t>с</w:t>
      </w:r>
      <w:r w:rsidR="00957E22" w:rsidRPr="004B0CFE">
        <w:rPr>
          <w:rFonts w:eastAsia="Times New Roman"/>
          <w:color w:val="000000"/>
          <w:szCs w:val="26"/>
          <w:lang w:eastAsia="ru-RU"/>
        </w:rPr>
        <w:t>правочнико</w:t>
      </w:r>
      <w:r w:rsidR="00957E22" w:rsidRPr="00516F9B">
        <w:rPr>
          <w:rFonts w:eastAsia="Times New Roman"/>
          <w:color w:val="000000"/>
          <w:szCs w:val="26"/>
          <w:lang w:eastAsia="ru-RU"/>
        </w:rPr>
        <w:t xml:space="preserve">м </w:t>
      </w:r>
      <w:r w:rsidR="00957E22">
        <w:rPr>
          <w:rFonts w:eastAsia="Times New Roman"/>
          <w:color w:val="000000"/>
          <w:szCs w:val="26"/>
          <w:lang w:eastAsia="ru-RU"/>
        </w:rPr>
        <w:t xml:space="preserve">по </w:t>
      </w:r>
      <w:r w:rsidR="00957E22" w:rsidRPr="00516F9B">
        <w:rPr>
          <w:rFonts w:eastAsia="Times New Roman"/>
          <w:color w:val="000000"/>
          <w:szCs w:val="26"/>
          <w:lang w:eastAsia="ru-RU"/>
        </w:rPr>
        <w:t xml:space="preserve">наладке и эксплуатации тепловых сетей </w:t>
      </w:r>
      <w:r w:rsidR="00957E22" w:rsidRPr="00516F9B">
        <w:rPr>
          <w:color w:val="000000"/>
          <w:szCs w:val="26"/>
        </w:rPr>
        <w:t>(</w:t>
      </w:r>
      <w:r w:rsidR="00957E22">
        <w:rPr>
          <w:color w:val="000000"/>
          <w:szCs w:val="26"/>
        </w:rPr>
        <w:t xml:space="preserve">авторы – </w:t>
      </w:r>
      <w:r w:rsidR="00957E22" w:rsidRPr="00516F9B">
        <w:rPr>
          <w:color w:val="000000"/>
          <w:szCs w:val="26"/>
        </w:rPr>
        <w:t>А.И. Манюк, Я.И. Каплинский, Э.Б. Чиж и др.)</w:t>
      </w:r>
      <w:r w:rsidR="00957E22">
        <w:rPr>
          <w:color w:val="000000"/>
          <w:szCs w:val="26"/>
        </w:rPr>
        <w:t xml:space="preserve"> </w:t>
      </w:r>
      <w:r>
        <w:rPr>
          <w:color w:val="000000"/>
          <w:szCs w:val="26"/>
        </w:rPr>
        <w:t>и СП 124.13330.2012. Тепловые сети (актуализированная редакция СНиП 41-02-2003) (для жилых зданий с годом постройки старше 2000 г.).</w:t>
      </w:r>
    </w:p>
    <w:p w14:paraId="7CF4E444" w14:textId="77777777" w:rsidR="003E78A6" w:rsidRDefault="003E78A6" w:rsidP="003E78A6">
      <w:pPr>
        <w:shd w:val="clear" w:color="auto" w:fill="FFFFFF"/>
        <w:suppressAutoHyphens/>
        <w:ind w:firstLine="567"/>
        <w:rPr>
          <w:color w:val="000000"/>
          <w:szCs w:val="26"/>
        </w:rPr>
      </w:pPr>
      <w:r>
        <w:rPr>
          <w:color w:val="000000"/>
          <w:szCs w:val="26"/>
        </w:rPr>
        <w:t xml:space="preserve">Расчетный среднечасовой расход тепловой энергии на отопление зданий </w:t>
      </w:r>
      <w:r>
        <w:rPr>
          <w:rFonts w:eastAsia="Times New Roman" w:cs="Times New Roman"/>
          <w:color w:val="000000"/>
          <w:szCs w:val="26"/>
        </w:rPr>
        <w:object w:dxaOrig="360" w:dyaOrig="360" w14:anchorId="4062B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9.8pt" o:ole="">
            <v:imagedata r:id="rId33" o:title=""/>
          </v:shape>
          <o:OLEObject Type="Embed" ProgID="Equation.3" ShapeID="_x0000_i1025" DrawAspect="Content" ObjectID="_1712044791" r:id="rId34"/>
        </w:object>
      </w:r>
      <w:r>
        <w:rPr>
          <w:color w:val="000000"/>
          <w:szCs w:val="26"/>
        </w:rPr>
        <w:t>, Гкал/ч, определяется по формуле</w:t>
      </w:r>
    </w:p>
    <w:p w14:paraId="59E60CFF" w14:textId="6A61EEEA" w:rsidR="003E78A6" w:rsidRDefault="00410681" w:rsidP="00957E22">
      <w:pPr>
        <w:shd w:val="clear" w:color="auto" w:fill="FFFFFF"/>
        <w:suppressAutoHyphens/>
        <w:ind w:left="2880" w:firstLine="97"/>
        <w:jc w:val="right"/>
        <w:rPr>
          <w:color w:val="000000"/>
          <w:szCs w:val="26"/>
        </w:rPr>
      </w:pPr>
      <m:oMath>
        <m:sSubSup>
          <m:sSubSupPr>
            <m:ctrlPr>
              <w:rPr>
                <w:rFonts w:ascii="Cambria Math" w:hAnsi="Cambria Math"/>
                <w:iCs/>
                <w:szCs w:val="26"/>
              </w:rPr>
            </m:ctrlPr>
          </m:sSubSupPr>
          <m:e>
            <m:r>
              <m:rPr>
                <m:sty m:val="p"/>
              </m:rPr>
              <w:rPr>
                <w:rFonts w:ascii="Cambria Math" w:hAnsi="Cambria Math"/>
                <w:szCs w:val="26"/>
              </w:rPr>
              <m:t>Q</m:t>
            </m:r>
          </m:e>
          <m:sub>
            <m:r>
              <m:rPr>
                <m:sty m:val="p"/>
              </m:rPr>
              <w:rPr>
                <w:rFonts w:ascii="Cambria Math" w:hAnsi="Cambria Math"/>
                <w:szCs w:val="26"/>
              </w:rPr>
              <m:t>от.</m:t>
            </m:r>
          </m:sub>
          <m:sup>
            <m:r>
              <m:rPr>
                <m:sty m:val="p"/>
              </m:rPr>
              <w:rPr>
                <w:rFonts w:ascii="Cambria Math" w:hAnsi="Cambria Math"/>
                <w:szCs w:val="26"/>
              </w:rPr>
              <m:t>ч</m:t>
            </m:r>
          </m:sup>
        </m:sSubSup>
        <m:r>
          <m:rPr>
            <m:sty m:val="p"/>
          </m:rPr>
          <w:rPr>
            <w:rFonts w:ascii="Cambria Math" w:hAnsi="Cambria Math"/>
            <w:szCs w:val="26"/>
          </w:rPr>
          <m:t>=α∙</m:t>
        </m:r>
        <m:sSub>
          <m:sSubPr>
            <m:ctrlPr>
              <w:rPr>
                <w:rFonts w:ascii="Cambria Math" w:hAnsi="Cambria Math"/>
                <w:iCs/>
                <w:szCs w:val="26"/>
              </w:rPr>
            </m:ctrlPr>
          </m:sSubPr>
          <m:e>
            <m:r>
              <m:rPr>
                <m:sty m:val="p"/>
              </m:rPr>
              <w:rPr>
                <w:rFonts w:ascii="Cambria Math" w:hAnsi="Cambria Math"/>
                <w:szCs w:val="26"/>
              </w:rPr>
              <m:t>q</m:t>
            </m:r>
          </m:e>
          <m:sub>
            <m:r>
              <m:rPr>
                <m:sty m:val="p"/>
              </m:rPr>
              <w:rPr>
                <w:rFonts w:ascii="Cambria Math" w:hAnsi="Cambria Math"/>
                <w:szCs w:val="26"/>
              </w:rPr>
              <m:t>от.</m:t>
            </m:r>
          </m:sub>
        </m:sSub>
        <m:r>
          <m:rPr>
            <m:sty m:val="p"/>
          </m:rPr>
          <w:rPr>
            <w:rFonts w:ascii="Cambria Math" w:hAnsi="Cambria Math"/>
            <w:szCs w:val="26"/>
          </w:rPr>
          <m:t>∙V∙</m:t>
        </m:r>
        <m:d>
          <m:dPr>
            <m:ctrlPr>
              <w:rPr>
                <w:rFonts w:ascii="Cambria Math" w:hAnsi="Cambria Math"/>
                <w:iCs/>
                <w:szCs w:val="26"/>
              </w:rPr>
            </m:ctrlPr>
          </m:dPr>
          <m:e>
            <m:sSub>
              <m:sSubPr>
                <m:ctrlPr>
                  <w:rPr>
                    <w:rFonts w:ascii="Cambria Math" w:hAnsi="Cambria Math"/>
                    <w:iCs/>
                    <w:szCs w:val="26"/>
                  </w:rPr>
                </m:ctrlPr>
              </m:sSubPr>
              <m:e>
                <m:r>
                  <m:rPr>
                    <m:sty m:val="p"/>
                  </m:rPr>
                  <w:rPr>
                    <w:rFonts w:ascii="Cambria Math" w:hAnsi="Cambria Math"/>
                    <w:szCs w:val="26"/>
                  </w:rPr>
                  <m:t>t</m:t>
                </m:r>
              </m:e>
              <m:sub>
                <m:r>
                  <m:rPr>
                    <m:sty m:val="p"/>
                  </m:rPr>
                  <w:rPr>
                    <w:rFonts w:ascii="Cambria Math" w:hAnsi="Cambria Math"/>
                    <w:szCs w:val="26"/>
                  </w:rPr>
                  <m:t>вн.</m:t>
                </m:r>
              </m:sub>
            </m:sSub>
            <m:r>
              <m:rPr>
                <m:sty m:val="p"/>
              </m:rPr>
              <w:rPr>
                <w:rFonts w:ascii="Cambria Math" w:hAnsi="Cambria Math"/>
                <w:szCs w:val="26"/>
              </w:rPr>
              <m:t>-</m:t>
            </m:r>
            <m:sSub>
              <m:sSubPr>
                <m:ctrlPr>
                  <w:rPr>
                    <w:rFonts w:ascii="Cambria Math" w:hAnsi="Cambria Math"/>
                    <w:iCs/>
                    <w:szCs w:val="26"/>
                  </w:rPr>
                </m:ctrlPr>
              </m:sSubPr>
              <m:e>
                <m:r>
                  <m:rPr>
                    <m:sty m:val="p"/>
                  </m:rPr>
                  <w:rPr>
                    <w:rFonts w:ascii="Cambria Math" w:hAnsi="Cambria Math"/>
                    <w:szCs w:val="26"/>
                  </w:rPr>
                  <m:t>t</m:t>
                </m:r>
              </m:e>
              <m:sub>
                <m:r>
                  <m:rPr>
                    <m:sty m:val="p"/>
                  </m:rPr>
                  <w:rPr>
                    <w:rFonts w:ascii="Cambria Math" w:hAnsi="Cambria Math"/>
                    <w:szCs w:val="26"/>
                  </w:rPr>
                  <m:t>н.в.</m:t>
                </m:r>
              </m:sub>
            </m:sSub>
          </m:e>
        </m:d>
        <m:r>
          <m:rPr>
            <m:sty m:val="p"/>
          </m:rPr>
          <w:rPr>
            <w:rFonts w:ascii="Cambria Math" w:hAnsi="Cambria Math"/>
            <w:szCs w:val="26"/>
          </w:rPr>
          <m:t>∙</m:t>
        </m:r>
        <m:sSup>
          <m:sSupPr>
            <m:ctrlPr>
              <w:rPr>
                <w:rFonts w:ascii="Cambria Math" w:hAnsi="Cambria Math"/>
                <w:iCs/>
                <w:szCs w:val="26"/>
              </w:rPr>
            </m:ctrlPr>
          </m:sSupPr>
          <m:e>
            <m:r>
              <m:rPr>
                <m:sty m:val="p"/>
              </m:rPr>
              <w:rPr>
                <w:rFonts w:ascii="Cambria Math" w:hAnsi="Cambria Math"/>
                <w:szCs w:val="26"/>
              </w:rPr>
              <m:t>10</m:t>
            </m:r>
          </m:e>
          <m:sup>
            <m:r>
              <m:rPr>
                <m:sty m:val="p"/>
              </m:rPr>
              <w:rPr>
                <w:rFonts w:ascii="Cambria Math" w:hAnsi="Cambria Math"/>
                <w:szCs w:val="26"/>
              </w:rPr>
              <m:t>-6</m:t>
            </m:r>
          </m:sup>
        </m:sSup>
      </m:oMath>
      <w:r w:rsidR="003E78A6">
        <w:rPr>
          <w:rFonts w:ascii="Cambria Math" w:hAnsi="Cambria Math"/>
          <w:i/>
          <w:szCs w:val="26"/>
        </w:rPr>
        <w:t>,</w:t>
      </w:r>
      <w:r w:rsidR="003E78A6">
        <w:rPr>
          <w:color w:val="000000"/>
          <w:szCs w:val="26"/>
        </w:rPr>
        <w:tab/>
      </w:r>
      <w:r w:rsidR="003E78A6">
        <w:rPr>
          <w:color w:val="000000"/>
          <w:szCs w:val="26"/>
        </w:rPr>
        <w:tab/>
        <w:t xml:space="preserve">  </w:t>
      </w:r>
      <w:r w:rsidR="00957E22">
        <w:rPr>
          <w:color w:val="000000"/>
          <w:szCs w:val="26"/>
        </w:rPr>
        <w:t xml:space="preserve">       </w:t>
      </w:r>
      <w:r w:rsidR="003E78A6">
        <w:rPr>
          <w:color w:val="000000"/>
          <w:szCs w:val="26"/>
        </w:rPr>
        <w:t xml:space="preserve">           (</w:t>
      </w:r>
      <w:r w:rsidR="00957E22">
        <w:rPr>
          <w:color w:val="000000"/>
          <w:szCs w:val="26"/>
        </w:rPr>
        <w:t>1</w:t>
      </w:r>
      <w:r w:rsidR="003E78A6">
        <w:rPr>
          <w:color w:val="000000"/>
          <w:szCs w:val="26"/>
        </w:rPr>
        <w:t>.1)</w:t>
      </w:r>
    </w:p>
    <w:p w14:paraId="698D7C0F" w14:textId="1524F349" w:rsidR="003E78A6" w:rsidRDefault="003E78A6" w:rsidP="003E78A6">
      <w:pPr>
        <w:shd w:val="clear" w:color="auto" w:fill="FFFFFF"/>
        <w:suppressAutoHyphens/>
        <w:ind w:firstLine="567"/>
        <w:rPr>
          <w:color w:val="000000"/>
          <w:szCs w:val="26"/>
        </w:rPr>
      </w:pPr>
      <w:r>
        <w:rPr>
          <w:color w:val="000000"/>
          <w:szCs w:val="26"/>
        </w:rPr>
        <w:t xml:space="preserve">где </w:t>
      </w:r>
      <m:oMath>
        <m:sSub>
          <m:sSubPr>
            <m:ctrlPr>
              <w:rPr>
                <w:rFonts w:ascii="Cambria Math" w:hAnsi="Cambria Math"/>
                <w:iCs/>
                <w:szCs w:val="26"/>
              </w:rPr>
            </m:ctrlPr>
          </m:sSubPr>
          <m:e>
            <m:r>
              <m:rPr>
                <m:sty m:val="p"/>
              </m:rPr>
              <w:rPr>
                <w:rFonts w:ascii="Cambria Math" w:hAnsi="Cambria Math"/>
                <w:szCs w:val="26"/>
              </w:rPr>
              <m:t>q</m:t>
            </m:r>
          </m:e>
          <m:sub>
            <m:r>
              <m:rPr>
                <m:sty m:val="p"/>
              </m:rPr>
              <w:rPr>
                <w:rFonts w:ascii="Cambria Math" w:hAnsi="Cambria Math"/>
                <w:szCs w:val="26"/>
              </w:rPr>
              <m:t>от.</m:t>
            </m:r>
          </m:sub>
        </m:sSub>
      </m:oMath>
      <w:r>
        <w:rPr>
          <w:color w:val="000000"/>
          <w:szCs w:val="26"/>
        </w:rPr>
        <w:t xml:space="preserve"> – удельная тепловая отопительная характеристика здания (удельный расход тепла в ккал/(ч·м</w:t>
      </w:r>
      <w:r>
        <w:rPr>
          <w:color w:val="000000"/>
          <w:szCs w:val="26"/>
          <w:vertAlign w:val="superscript"/>
        </w:rPr>
        <w:t>3</w:t>
      </w:r>
      <w:r>
        <w:rPr>
          <w:color w:val="000000"/>
          <w:szCs w:val="26"/>
        </w:rPr>
        <w:t xml:space="preserve">) здания при разности наружной и внутренней температур в </w:t>
      </w:r>
      <w:r w:rsidR="00957E22">
        <w:rPr>
          <w:color w:val="000000"/>
          <w:szCs w:val="26"/>
        </w:rPr>
        <w:br/>
      </w:r>
      <w:r>
        <w:rPr>
          <w:color w:val="000000"/>
          <w:szCs w:val="26"/>
        </w:rPr>
        <w:t>1 °С), принимается по таблицам 1.7, 1.10</w:t>
      </w:r>
      <w:r w:rsidR="00957E22">
        <w:rPr>
          <w:color w:val="000000"/>
          <w:szCs w:val="26"/>
        </w:rPr>
        <w:t xml:space="preserve"> справочника</w:t>
      </w:r>
      <w:r>
        <w:rPr>
          <w:color w:val="000000"/>
          <w:szCs w:val="26"/>
        </w:rPr>
        <w:t>, ккал/(ч·м</w:t>
      </w:r>
      <w:r>
        <w:rPr>
          <w:color w:val="000000"/>
          <w:szCs w:val="26"/>
          <w:vertAlign w:val="superscript"/>
        </w:rPr>
        <w:t>3</w:t>
      </w:r>
      <w:r>
        <w:rPr>
          <w:color w:val="000000"/>
          <w:szCs w:val="26"/>
        </w:rPr>
        <w:t>·°С);</w:t>
      </w:r>
    </w:p>
    <w:p w14:paraId="73DD3B17" w14:textId="16B5804C" w:rsidR="003E78A6" w:rsidRDefault="003E78A6" w:rsidP="003E78A6">
      <w:pPr>
        <w:shd w:val="clear" w:color="auto" w:fill="FFFFFF"/>
        <w:suppressAutoHyphens/>
        <w:ind w:firstLine="567"/>
        <w:rPr>
          <w:color w:val="000000"/>
          <w:szCs w:val="26"/>
        </w:rPr>
      </w:pPr>
      <m:oMath>
        <m:r>
          <m:rPr>
            <m:sty m:val="p"/>
          </m:rPr>
          <w:rPr>
            <w:rFonts w:ascii="Cambria Math" w:hAnsi="Cambria Math"/>
            <w:color w:val="000000"/>
            <w:szCs w:val="26"/>
          </w:rPr>
          <m:t>α</m:t>
        </m:r>
      </m:oMath>
      <w:r>
        <w:rPr>
          <w:color w:val="000000"/>
          <w:szCs w:val="26"/>
        </w:rPr>
        <w:t xml:space="preserve"> = 1,098 – поправочный коэффициент для пересчета отопительной характеристики зданий на требуемую температуру наружного воздуха </w:t>
      </w:r>
      <w:r w:rsidR="00957E22" w:rsidRPr="004B0CFE">
        <w:rPr>
          <w:rFonts w:eastAsia="Times New Roman" w:cs="Times New Roman"/>
          <w:color w:val="000000"/>
          <w:szCs w:val="26"/>
          <w:lang w:eastAsia="ru-RU"/>
        </w:rPr>
        <w:t xml:space="preserve"> </w:t>
      </w:r>
      <m:oMath>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eastAsia="ru-RU"/>
              </w:rPr>
              <m:t>(t</m:t>
            </m:r>
          </m:e>
          <m:sub>
            <m:r>
              <m:rPr>
                <m:sty m:val="p"/>
              </m:rPr>
              <w:rPr>
                <w:rFonts w:ascii="Cambria Math" w:eastAsia="Times New Roman" w:hAnsi="Cambria Math" w:cs="Times New Roman"/>
                <w:szCs w:val="26"/>
                <w:lang w:eastAsia="ru-RU"/>
              </w:rPr>
              <m:t>н.в.</m:t>
            </m:r>
          </m:sub>
        </m:sSub>
      </m:oMath>
      <w:r w:rsidR="00957E22" w:rsidRPr="004B0CFE">
        <w:rPr>
          <w:rFonts w:eastAsia="Times New Roman" w:cs="Times New Roman"/>
          <w:color w:val="000000"/>
          <w:szCs w:val="26"/>
          <w:lang w:eastAsia="ru-RU"/>
        </w:rPr>
        <w:t xml:space="preserve"> = – </w:t>
      </w:r>
      <w:r w:rsidR="00957E22">
        <w:rPr>
          <w:rFonts w:eastAsia="Times New Roman" w:cs="Times New Roman"/>
          <w:color w:val="000000"/>
          <w:szCs w:val="26"/>
          <w:lang w:eastAsia="ru-RU"/>
        </w:rPr>
        <w:t>24</w:t>
      </w:r>
      <w:r w:rsidR="00957E22" w:rsidRPr="004B0CFE">
        <w:rPr>
          <w:rFonts w:eastAsia="Times New Roman" w:cs="Times New Roman"/>
          <w:color w:val="000000"/>
          <w:szCs w:val="26"/>
          <w:lang w:eastAsia="ru-RU"/>
        </w:rPr>
        <w:t xml:space="preserve"> ºC</w:t>
      </w:r>
      <w:r w:rsidR="00957E22">
        <w:rPr>
          <w:rFonts w:eastAsia="Times New Roman" w:cs="Times New Roman"/>
          <w:color w:val="000000"/>
          <w:szCs w:val="26"/>
          <w:lang w:eastAsia="ru-RU"/>
        </w:rPr>
        <w:t xml:space="preserve">) </w:t>
      </w:r>
      <w:r>
        <w:rPr>
          <w:color w:val="000000"/>
          <w:szCs w:val="26"/>
        </w:rPr>
        <w:t>(значения в справочнике приведены для температуры наружного воздуха</w:t>
      </w:r>
      <w:r w:rsidR="00957E22">
        <w:rPr>
          <w:color w:val="000000"/>
          <w:szCs w:val="26"/>
        </w:rPr>
        <w:br/>
      </w:r>
      <w:r>
        <w:rPr>
          <w:color w:val="000000"/>
          <w:szCs w:val="26"/>
        </w:rPr>
        <w:t xml:space="preserve"> </w:t>
      </w:r>
      <m:oMath>
        <m:sSub>
          <m:sSubPr>
            <m:ctrlPr>
              <w:rPr>
                <w:rFonts w:ascii="Cambria Math" w:hAnsi="Cambria Math"/>
                <w:i/>
                <w:szCs w:val="26"/>
              </w:rPr>
            </m:ctrlPr>
          </m:sSubPr>
          <m:e>
            <m:r>
              <w:rPr>
                <w:rFonts w:ascii="Cambria Math" w:hAnsi="Cambria Math"/>
                <w:szCs w:val="26"/>
              </w:rPr>
              <m:t>t</m:t>
            </m:r>
          </m:e>
          <m:sub>
            <m:r>
              <w:rPr>
                <w:rFonts w:ascii="Cambria Math" w:hAnsi="Cambria Math"/>
                <w:szCs w:val="26"/>
              </w:rPr>
              <m:t>н.в.</m:t>
            </m:r>
          </m:sub>
        </m:sSub>
      </m:oMath>
      <w:r>
        <w:rPr>
          <w:color w:val="000000"/>
          <w:szCs w:val="26"/>
        </w:rPr>
        <w:t xml:space="preserve">  = – 30 ºC);</w:t>
      </w:r>
    </w:p>
    <w:p w14:paraId="0930D3ED" w14:textId="77777777" w:rsidR="003E78A6" w:rsidRDefault="003E78A6" w:rsidP="003E78A6">
      <w:pPr>
        <w:shd w:val="clear" w:color="auto" w:fill="FFFFFF"/>
        <w:suppressAutoHyphens/>
        <w:ind w:firstLine="567"/>
        <w:rPr>
          <w:color w:val="000000"/>
          <w:szCs w:val="26"/>
        </w:rPr>
      </w:pPr>
      <w:r>
        <w:rPr>
          <w:color w:val="000000"/>
          <w:szCs w:val="26"/>
        </w:rPr>
        <w:t>V – объем здания (в соответствии с техническим паспортом здания), м</w:t>
      </w:r>
      <w:r>
        <w:rPr>
          <w:color w:val="000000"/>
          <w:szCs w:val="26"/>
          <w:vertAlign w:val="superscript"/>
        </w:rPr>
        <w:t>3</w:t>
      </w:r>
      <w:r>
        <w:rPr>
          <w:color w:val="000000"/>
          <w:szCs w:val="26"/>
        </w:rPr>
        <w:t>;</w:t>
      </w:r>
    </w:p>
    <w:p w14:paraId="313ED43C" w14:textId="4C079DAE" w:rsidR="003E78A6" w:rsidRDefault="00410681" w:rsidP="003E78A6">
      <w:pPr>
        <w:shd w:val="clear" w:color="auto" w:fill="FFFFFF"/>
        <w:suppressAutoHyphens/>
        <w:ind w:firstLine="567"/>
        <w:rPr>
          <w:color w:val="000000"/>
          <w:szCs w:val="26"/>
        </w:rPr>
      </w:pPr>
      <m:oMath>
        <m:sSub>
          <m:sSubPr>
            <m:ctrlPr>
              <w:rPr>
                <w:rFonts w:ascii="Cambria Math" w:hAnsi="Cambria Math"/>
                <w:color w:val="000000"/>
                <w:szCs w:val="26"/>
              </w:rPr>
            </m:ctrlPr>
          </m:sSubPr>
          <m:e>
            <m:r>
              <m:rPr>
                <m:sty m:val="p"/>
              </m:rPr>
              <w:rPr>
                <w:rFonts w:ascii="Cambria Math" w:hAnsi="Cambria Math"/>
                <w:color w:val="000000"/>
                <w:szCs w:val="26"/>
              </w:rPr>
              <m:t>t</m:t>
            </m:r>
          </m:e>
          <m:sub>
            <m:r>
              <m:rPr>
                <m:sty m:val="p"/>
              </m:rPr>
              <w:rPr>
                <w:rFonts w:ascii="Cambria Math" w:hAnsi="Cambria Math"/>
                <w:color w:val="000000"/>
                <w:szCs w:val="26"/>
              </w:rPr>
              <m:t>н.в.</m:t>
            </m:r>
          </m:sub>
        </m:sSub>
      </m:oMath>
      <w:r w:rsidR="003E78A6">
        <w:rPr>
          <w:color w:val="000000"/>
          <w:szCs w:val="26"/>
        </w:rPr>
        <w:t xml:space="preserve"> = – 24 ºС – температура наружного воздуха наиболее холодной пятидневки с обеспеченностью 0,92 для г. Санкт-Петербурга (принимается в соответствии с </w:t>
      </w:r>
      <w:r w:rsidR="00957E22">
        <w:rPr>
          <w:color w:val="000000"/>
          <w:szCs w:val="26"/>
        </w:rPr>
        <w:br/>
      </w:r>
      <w:r w:rsidR="003E78A6">
        <w:rPr>
          <w:color w:val="000000"/>
          <w:szCs w:val="26"/>
        </w:rPr>
        <w:t>СП 60.13380.2020 по таблице 3.1 СП 131.13330.2020);</w:t>
      </w:r>
    </w:p>
    <w:p w14:paraId="5260D0EC" w14:textId="77777777" w:rsidR="003E78A6" w:rsidRDefault="00410681" w:rsidP="003E78A6">
      <w:pPr>
        <w:shd w:val="clear" w:color="auto" w:fill="FFFFFF"/>
        <w:suppressAutoHyphens/>
        <w:ind w:firstLine="567"/>
        <w:rPr>
          <w:color w:val="000000"/>
          <w:szCs w:val="26"/>
        </w:rPr>
      </w:pPr>
      <m:oMath>
        <m:sSub>
          <m:sSubPr>
            <m:ctrlPr>
              <w:rPr>
                <w:rFonts w:ascii="Cambria Math" w:hAnsi="Cambria Math"/>
                <w:color w:val="000000"/>
                <w:szCs w:val="26"/>
              </w:rPr>
            </m:ctrlPr>
          </m:sSubPr>
          <m:e>
            <m:r>
              <m:rPr>
                <m:sty m:val="p"/>
              </m:rPr>
              <w:rPr>
                <w:rFonts w:ascii="Cambria Math" w:hAnsi="Cambria Math"/>
                <w:color w:val="000000"/>
                <w:szCs w:val="26"/>
              </w:rPr>
              <m:t>t</m:t>
            </m:r>
          </m:e>
          <m:sub>
            <m:r>
              <m:rPr>
                <m:sty m:val="p"/>
              </m:rPr>
              <w:rPr>
                <w:rFonts w:ascii="Cambria Math" w:hAnsi="Cambria Math"/>
                <w:color w:val="000000"/>
                <w:szCs w:val="26"/>
              </w:rPr>
              <m:t>вн.</m:t>
            </m:r>
          </m:sub>
        </m:sSub>
      </m:oMath>
      <w:r w:rsidR="003E78A6">
        <w:rPr>
          <w:color w:val="000000"/>
          <w:szCs w:val="26"/>
        </w:rPr>
        <w:t xml:space="preserve"> – температура воздуха внутри помещений здания, принимается в зависимости от назначения помещений, ºС, в соответствии с ГОСТ 30494-2011, СП 118.13330.2012.</w:t>
      </w:r>
    </w:p>
    <w:p w14:paraId="673BC061" w14:textId="45D517B6" w:rsidR="003E78A6" w:rsidRDefault="003E78A6" w:rsidP="00631977">
      <w:pPr>
        <w:shd w:val="clear" w:color="auto" w:fill="FFFFFF"/>
        <w:suppressAutoHyphens/>
        <w:ind w:firstLine="567"/>
        <w:rPr>
          <w:color w:val="000000"/>
          <w:szCs w:val="26"/>
        </w:rPr>
      </w:pPr>
      <w:r>
        <w:rPr>
          <w:color w:val="000000"/>
          <w:szCs w:val="26"/>
        </w:rPr>
        <w:t xml:space="preserve">Для жилых зданий № 23, 24, 25, 27, 29 по ул. Центральная, здания ФАП </w:t>
      </w:r>
      <w:r w:rsidR="00957E22">
        <w:rPr>
          <w:color w:val="000000"/>
          <w:szCs w:val="26"/>
        </w:rPr>
        <w:br/>
      </w:r>
      <w:r>
        <w:rPr>
          <w:color w:val="000000"/>
          <w:szCs w:val="26"/>
        </w:rPr>
        <w:t>(ул. Центральной, 6а</w:t>
      </w:r>
      <w:r w:rsidR="00957E22">
        <w:rPr>
          <w:color w:val="000000"/>
          <w:szCs w:val="26"/>
        </w:rPr>
        <w:t>, включая жилые помещения</w:t>
      </w:r>
      <w:r>
        <w:rPr>
          <w:color w:val="000000"/>
          <w:szCs w:val="26"/>
        </w:rPr>
        <w:t>), здания магазина «</w:t>
      </w:r>
      <w:r>
        <w:rPr>
          <w:color w:val="000000"/>
          <w:szCs w:val="26"/>
          <w:lang w:val="en-US"/>
        </w:rPr>
        <w:t>OZON</w:t>
      </w:r>
      <w:r>
        <w:rPr>
          <w:color w:val="000000"/>
          <w:szCs w:val="26"/>
        </w:rPr>
        <w:t xml:space="preserve">» </w:t>
      </w:r>
      <w:r w:rsidR="00957E22">
        <w:rPr>
          <w:color w:val="000000"/>
          <w:szCs w:val="26"/>
        </w:rPr>
        <w:br/>
      </w:r>
      <w:r>
        <w:rPr>
          <w:color w:val="000000"/>
          <w:szCs w:val="26"/>
        </w:rPr>
        <w:t xml:space="preserve">(ул. Центральная, 26, включая жилые помещения) расчет выполнен на основании </w:t>
      </w:r>
      <w:r w:rsidR="00957E22">
        <w:rPr>
          <w:color w:val="000000"/>
          <w:szCs w:val="26"/>
        </w:rPr>
        <w:br/>
      </w:r>
      <w:r>
        <w:rPr>
          <w:color w:val="000000"/>
          <w:szCs w:val="26"/>
        </w:rPr>
        <w:t>СП 124.13330.2012 по удельному показателю максимальной тепловой нагрузки на отопление жилых домов в Вт/м</w:t>
      </w:r>
      <w:r>
        <w:rPr>
          <w:color w:val="000000"/>
          <w:szCs w:val="26"/>
          <w:vertAlign w:val="superscript"/>
        </w:rPr>
        <w:t>2</w:t>
      </w:r>
      <w:r>
        <w:rPr>
          <w:color w:val="000000"/>
          <w:szCs w:val="26"/>
        </w:rPr>
        <w:t>.</w:t>
      </w:r>
    </w:p>
    <w:p w14:paraId="6D094F6C" w14:textId="4D74F859" w:rsidR="00AA6422" w:rsidRDefault="0050040E" w:rsidP="00631977">
      <w:pPr>
        <w:shd w:val="clear" w:color="auto" w:fill="FFFFFF"/>
        <w:suppressAutoHyphens/>
        <w:ind w:firstLine="567"/>
        <w:rPr>
          <w:color w:val="000000"/>
          <w:szCs w:val="26"/>
        </w:rPr>
      </w:pPr>
      <w:r w:rsidRPr="0050040E">
        <w:rPr>
          <w:color w:val="000000"/>
          <w:szCs w:val="26"/>
        </w:rPr>
        <w:t xml:space="preserve">Расчет тепловых нагрузок потребителей на отопление по укрупненным показателям приведен в таблице </w:t>
      </w:r>
      <w:r>
        <w:rPr>
          <w:color w:val="000000"/>
          <w:szCs w:val="26"/>
        </w:rPr>
        <w:t>1.1</w:t>
      </w:r>
      <w:r w:rsidR="005971A3">
        <w:rPr>
          <w:color w:val="000000"/>
          <w:szCs w:val="26"/>
        </w:rPr>
        <w:t>6</w:t>
      </w:r>
      <w:r w:rsidRPr="0050040E">
        <w:rPr>
          <w:color w:val="000000"/>
          <w:szCs w:val="26"/>
        </w:rPr>
        <w:t>.</w:t>
      </w:r>
      <w:r w:rsidR="00AA6422">
        <w:rPr>
          <w:color w:val="000000"/>
          <w:szCs w:val="26"/>
        </w:rPr>
        <w:br w:type="page"/>
      </w:r>
    </w:p>
    <w:p w14:paraId="7A50307C" w14:textId="451BFC57" w:rsidR="003E78A6" w:rsidRDefault="003E78A6" w:rsidP="0050040E">
      <w:pPr>
        <w:pStyle w:val="aa"/>
        <w:ind w:left="0" w:firstLine="0"/>
        <w:rPr>
          <w:color w:val="000000"/>
        </w:rPr>
      </w:pPr>
      <w:r>
        <w:rPr>
          <w:color w:val="000000"/>
        </w:rPr>
        <w:lastRenderedPageBreak/>
        <w:t xml:space="preserve">Расчет тепловых нагрузок потребителей </w:t>
      </w:r>
      <w:r w:rsidR="0050040E">
        <w:rPr>
          <w:color w:val="000000"/>
        </w:rPr>
        <w:t xml:space="preserve">д. Раздолье </w:t>
      </w:r>
      <w:r>
        <w:rPr>
          <w:color w:val="000000"/>
        </w:rPr>
        <w:t>на отопление по укрупненным показателям приведен</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706"/>
        <w:gridCol w:w="828"/>
        <w:gridCol w:w="1296"/>
        <w:gridCol w:w="1137"/>
        <w:gridCol w:w="1550"/>
        <w:gridCol w:w="1221"/>
        <w:gridCol w:w="1255"/>
      </w:tblGrid>
      <w:tr w:rsidR="00997107" w:rsidRPr="00997107" w14:paraId="2CC29547" w14:textId="77777777" w:rsidTr="00997107">
        <w:trPr>
          <w:trHeight w:val="483"/>
          <w:jc w:val="center"/>
        </w:trPr>
        <w:tc>
          <w:tcPr>
            <w:tcW w:w="936" w:type="pct"/>
            <w:vMerge w:val="restart"/>
            <w:shd w:val="clear" w:color="auto" w:fill="FFFFFF" w:themeFill="background1"/>
            <w:vAlign w:val="center"/>
            <w:hideMark/>
          </w:tcPr>
          <w:p w14:paraId="1B45FECB" w14:textId="77777777" w:rsidR="00997107" w:rsidRPr="00997107" w:rsidRDefault="00997107" w:rsidP="003E78A6">
            <w:pPr>
              <w:spacing w:line="240" w:lineRule="auto"/>
              <w:jc w:val="center"/>
              <w:rPr>
                <w:color w:val="000000"/>
                <w:sz w:val="18"/>
                <w:szCs w:val="18"/>
              </w:rPr>
            </w:pPr>
            <w:bookmarkStart w:id="95" w:name="_Hlk91514914"/>
            <w:r w:rsidRPr="00997107">
              <w:rPr>
                <w:b/>
                <w:bCs/>
                <w:sz w:val="18"/>
                <w:szCs w:val="18"/>
              </w:rPr>
              <w:t>Наименование потребителей</w:t>
            </w:r>
          </w:p>
        </w:tc>
        <w:tc>
          <w:tcPr>
            <w:tcW w:w="359" w:type="pct"/>
            <w:vMerge w:val="restart"/>
            <w:shd w:val="clear" w:color="auto" w:fill="FFFFFF" w:themeFill="background1"/>
            <w:vAlign w:val="center"/>
            <w:hideMark/>
          </w:tcPr>
          <w:p w14:paraId="674C7F4B" w14:textId="77777777" w:rsidR="00997107" w:rsidRPr="00997107" w:rsidRDefault="00997107" w:rsidP="003E78A6">
            <w:pPr>
              <w:spacing w:line="240" w:lineRule="auto"/>
              <w:jc w:val="center"/>
              <w:rPr>
                <w:b/>
                <w:bCs/>
                <w:sz w:val="18"/>
                <w:szCs w:val="18"/>
              </w:rPr>
            </w:pPr>
            <w:r w:rsidRPr="00997107">
              <w:rPr>
                <w:b/>
                <w:bCs/>
                <w:sz w:val="18"/>
                <w:szCs w:val="18"/>
              </w:rPr>
              <w:t>Год по</w:t>
            </w:r>
            <w:r w:rsidRPr="00997107">
              <w:rPr>
                <w:b/>
                <w:bCs/>
                <w:sz w:val="18"/>
                <w:szCs w:val="18"/>
              </w:rPr>
              <w:softHyphen/>
              <w:t xml:space="preserve">стройки </w:t>
            </w:r>
          </w:p>
          <w:p w14:paraId="7CBC605F" w14:textId="77777777" w:rsidR="00997107" w:rsidRPr="00997107" w:rsidRDefault="00997107" w:rsidP="003E78A6">
            <w:pPr>
              <w:spacing w:line="240" w:lineRule="auto"/>
              <w:jc w:val="center"/>
              <w:rPr>
                <w:color w:val="000000"/>
                <w:sz w:val="18"/>
                <w:szCs w:val="18"/>
              </w:rPr>
            </w:pPr>
            <w:r w:rsidRPr="00997107">
              <w:rPr>
                <w:b/>
                <w:bCs/>
                <w:sz w:val="18"/>
                <w:szCs w:val="18"/>
              </w:rPr>
              <w:t>здания</w:t>
            </w:r>
          </w:p>
        </w:tc>
        <w:tc>
          <w:tcPr>
            <w:tcW w:w="421" w:type="pct"/>
            <w:vMerge w:val="restart"/>
            <w:shd w:val="clear" w:color="auto" w:fill="FFFFFF" w:themeFill="background1"/>
            <w:vAlign w:val="center"/>
            <w:hideMark/>
          </w:tcPr>
          <w:p w14:paraId="61CA0D94" w14:textId="77777777" w:rsidR="00997107" w:rsidRPr="00997107" w:rsidRDefault="00997107" w:rsidP="003E78A6">
            <w:pPr>
              <w:spacing w:line="240" w:lineRule="auto"/>
              <w:jc w:val="center"/>
              <w:rPr>
                <w:color w:val="000000"/>
                <w:sz w:val="18"/>
                <w:szCs w:val="18"/>
              </w:rPr>
            </w:pPr>
            <w:r w:rsidRPr="00997107">
              <w:rPr>
                <w:b/>
                <w:bCs/>
                <w:sz w:val="18"/>
                <w:szCs w:val="18"/>
              </w:rPr>
              <w:t>Этаж</w:t>
            </w:r>
            <w:r w:rsidRPr="00997107">
              <w:rPr>
                <w:b/>
                <w:bCs/>
                <w:sz w:val="18"/>
                <w:szCs w:val="18"/>
              </w:rPr>
              <w:softHyphen/>
              <w:t>ность</w:t>
            </w:r>
          </w:p>
        </w:tc>
        <w:tc>
          <w:tcPr>
            <w:tcW w:w="659" w:type="pct"/>
            <w:vMerge w:val="restart"/>
            <w:shd w:val="clear" w:color="auto" w:fill="FFFFFF" w:themeFill="background1"/>
            <w:vAlign w:val="center"/>
            <w:hideMark/>
          </w:tcPr>
          <w:p w14:paraId="1F77C45A" w14:textId="44C4B7D0" w:rsidR="00997107" w:rsidRPr="00997107" w:rsidRDefault="00997107" w:rsidP="003E78A6">
            <w:pPr>
              <w:spacing w:line="240" w:lineRule="auto"/>
              <w:jc w:val="center"/>
              <w:rPr>
                <w:color w:val="000000"/>
                <w:sz w:val="18"/>
                <w:szCs w:val="18"/>
              </w:rPr>
            </w:pPr>
            <w:r w:rsidRPr="00997107">
              <w:rPr>
                <w:b/>
                <w:bCs/>
                <w:sz w:val="18"/>
                <w:szCs w:val="18"/>
              </w:rPr>
              <w:t>Объем отапливае</w:t>
            </w:r>
            <w:r w:rsidRPr="00997107">
              <w:rPr>
                <w:b/>
                <w:bCs/>
                <w:sz w:val="18"/>
                <w:szCs w:val="18"/>
              </w:rPr>
              <w:softHyphen/>
              <w:t>мых поме</w:t>
            </w:r>
            <w:r w:rsidRPr="00997107">
              <w:rPr>
                <w:b/>
                <w:bCs/>
                <w:sz w:val="18"/>
                <w:szCs w:val="18"/>
              </w:rPr>
              <w:softHyphen/>
              <w:t>щений, м</w:t>
            </w:r>
            <w:r w:rsidRPr="00997107">
              <w:rPr>
                <w:b/>
                <w:bCs/>
                <w:sz w:val="18"/>
                <w:szCs w:val="18"/>
                <w:vertAlign w:val="superscript"/>
              </w:rPr>
              <w:t>3</w:t>
            </w:r>
          </w:p>
        </w:tc>
        <w:tc>
          <w:tcPr>
            <w:tcW w:w="578" w:type="pct"/>
            <w:vMerge w:val="restart"/>
            <w:shd w:val="clear" w:color="auto" w:fill="FFFFFF" w:themeFill="background1"/>
            <w:vAlign w:val="center"/>
            <w:hideMark/>
          </w:tcPr>
          <w:p w14:paraId="50B48583" w14:textId="77777777" w:rsidR="00997107" w:rsidRPr="00997107" w:rsidRDefault="00997107" w:rsidP="003E78A6">
            <w:pPr>
              <w:spacing w:line="240" w:lineRule="auto"/>
              <w:jc w:val="center"/>
              <w:rPr>
                <w:color w:val="000000"/>
                <w:sz w:val="18"/>
                <w:szCs w:val="18"/>
              </w:rPr>
            </w:pPr>
            <w:r w:rsidRPr="00997107">
              <w:rPr>
                <w:b/>
                <w:bCs/>
                <w:sz w:val="18"/>
                <w:szCs w:val="18"/>
              </w:rPr>
              <w:t>Площадь общая (отапливае</w:t>
            </w:r>
            <w:r w:rsidRPr="00997107">
              <w:rPr>
                <w:b/>
                <w:bCs/>
                <w:sz w:val="18"/>
                <w:szCs w:val="18"/>
              </w:rPr>
              <w:softHyphen/>
              <w:t>мая), м</w:t>
            </w:r>
            <w:r w:rsidRPr="00997107">
              <w:rPr>
                <w:b/>
                <w:bCs/>
                <w:sz w:val="18"/>
                <w:szCs w:val="18"/>
                <w:vertAlign w:val="superscript"/>
              </w:rPr>
              <w:t>2</w:t>
            </w:r>
          </w:p>
        </w:tc>
        <w:tc>
          <w:tcPr>
            <w:tcW w:w="788" w:type="pct"/>
            <w:vMerge w:val="restart"/>
            <w:shd w:val="clear" w:color="auto" w:fill="FFFFFF" w:themeFill="background1"/>
            <w:vAlign w:val="center"/>
            <w:hideMark/>
          </w:tcPr>
          <w:p w14:paraId="3872E41B" w14:textId="77777777" w:rsidR="00997107" w:rsidRPr="00997107" w:rsidRDefault="00997107" w:rsidP="003E78A6">
            <w:pPr>
              <w:spacing w:line="240" w:lineRule="auto"/>
              <w:jc w:val="center"/>
              <w:rPr>
                <w:color w:val="000000"/>
                <w:sz w:val="18"/>
                <w:szCs w:val="18"/>
              </w:rPr>
            </w:pPr>
            <w:r w:rsidRPr="00997107">
              <w:rPr>
                <w:b/>
                <w:bCs/>
                <w:sz w:val="18"/>
                <w:szCs w:val="18"/>
              </w:rPr>
              <w:t>Температура воздуха в отапливаемых помещениях, °С</w:t>
            </w:r>
          </w:p>
        </w:tc>
        <w:tc>
          <w:tcPr>
            <w:tcW w:w="621" w:type="pct"/>
            <w:vMerge w:val="restart"/>
            <w:shd w:val="clear" w:color="auto" w:fill="FFFFFF" w:themeFill="background1"/>
            <w:vAlign w:val="center"/>
            <w:hideMark/>
          </w:tcPr>
          <w:p w14:paraId="2AA5C0C4" w14:textId="77777777" w:rsidR="00997107" w:rsidRPr="00997107" w:rsidRDefault="00997107" w:rsidP="003E78A6">
            <w:pPr>
              <w:spacing w:line="240" w:lineRule="auto"/>
              <w:jc w:val="center"/>
              <w:rPr>
                <w:b/>
                <w:bCs/>
                <w:sz w:val="18"/>
                <w:szCs w:val="18"/>
              </w:rPr>
            </w:pPr>
            <w:r w:rsidRPr="00997107">
              <w:rPr>
                <w:b/>
                <w:bCs/>
                <w:sz w:val="18"/>
                <w:szCs w:val="18"/>
              </w:rPr>
              <w:t xml:space="preserve">Удельная тепловая характери-стика, </w:t>
            </w:r>
          </w:p>
          <w:p w14:paraId="33E0FAB1" w14:textId="77777777" w:rsidR="00997107" w:rsidRPr="00997107" w:rsidRDefault="00997107" w:rsidP="003E78A6">
            <w:pPr>
              <w:spacing w:line="240" w:lineRule="auto"/>
              <w:jc w:val="center"/>
              <w:rPr>
                <w:b/>
                <w:bCs/>
                <w:sz w:val="18"/>
                <w:szCs w:val="18"/>
              </w:rPr>
            </w:pPr>
            <w:r w:rsidRPr="00997107">
              <w:rPr>
                <w:b/>
                <w:bCs/>
                <w:sz w:val="18"/>
                <w:szCs w:val="18"/>
              </w:rPr>
              <w:t>ккал/</w:t>
            </w:r>
          </w:p>
          <w:p w14:paraId="58FE29D2" w14:textId="77777777" w:rsidR="00997107" w:rsidRPr="00997107" w:rsidRDefault="00997107" w:rsidP="003E78A6">
            <w:pPr>
              <w:spacing w:line="240" w:lineRule="auto"/>
              <w:jc w:val="center"/>
              <w:rPr>
                <w:color w:val="000000"/>
                <w:sz w:val="18"/>
                <w:szCs w:val="18"/>
              </w:rPr>
            </w:pPr>
            <w:r w:rsidRPr="00997107">
              <w:rPr>
                <w:b/>
                <w:bCs/>
                <w:sz w:val="18"/>
                <w:szCs w:val="18"/>
              </w:rPr>
              <w:t>(м</w:t>
            </w:r>
            <w:r w:rsidRPr="00997107">
              <w:rPr>
                <w:b/>
                <w:bCs/>
                <w:sz w:val="18"/>
                <w:szCs w:val="18"/>
                <w:vertAlign w:val="superscript"/>
              </w:rPr>
              <w:t>3</w:t>
            </w:r>
            <w:r w:rsidRPr="00997107">
              <w:rPr>
                <w:b/>
                <w:bCs/>
                <w:sz w:val="18"/>
                <w:szCs w:val="18"/>
              </w:rPr>
              <w:t>·ч· °С)</w:t>
            </w:r>
          </w:p>
        </w:tc>
        <w:tc>
          <w:tcPr>
            <w:tcW w:w="638" w:type="pct"/>
            <w:vMerge w:val="restart"/>
            <w:shd w:val="clear" w:color="auto" w:fill="FFFFFF" w:themeFill="background1"/>
            <w:vAlign w:val="center"/>
            <w:hideMark/>
          </w:tcPr>
          <w:p w14:paraId="29974F1B" w14:textId="77777777" w:rsidR="00997107" w:rsidRPr="00997107" w:rsidRDefault="00997107" w:rsidP="003E78A6">
            <w:pPr>
              <w:spacing w:line="240" w:lineRule="auto"/>
              <w:jc w:val="center"/>
              <w:rPr>
                <w:color w:val="000000"/>
                <w:sz w:val="18"/>
                <w:szCs w:val="18"/>
              </w:rPr>
            </w:pPr>
            <w:r w:rsidRPr="00997107">
              <w:rPr>
                <w:b/>
                <w:bCs/>
                <w:sz w:val="18"/>
                <w:szCs w:val="18"/>
              </w:rPr>
              <w:t>Среднечасовой расход тепла на отопление, Гкал/ч</w:t>
            </w:r>
          </w:p>
        </w:tc>
        <w:bookmarkEnd w:id="95"/>
      </w:tr>
      <w:tr w:rsidR="00997107" w:rsidRPr="00997107" w14:paraId="57E2D3A5" w14:textId="77777777" w:rsidTr="00997107">
        <w:trPr>
          <w:trHeight w:val="483"/>
          <w:jc w:val="center"/>
        </w:trPr>
        <w:tc>
          <w:tcPr>
            <w:tcW w:w="936" w:type="pct"/>
            <w:vMerge/>
            <w:vAlign w:val="center"/>
            <w:hideMark/>
          </w:tcPr>
          <w:p w14:paraId="3FE58FCC" w14:textId="77777777" w:rsidR="00997107" w:rsidRPr="00997107" w:rsidRDefault="00997107" w:rsidP="003E78A6">
            <w:pPr>
              <w:spacing w:line="240" w:lineRule="auto"/>
              <w:rPr>
                <w:color w:val="000000"/>
                <w:sz w:val="18"/>
                <w:szCs w:val="18"/>
              </w:rPr>
            </w:pPr>
          </w:p>
        </w:tc>
        <w:tc>
          <w:tcPr>
            <w:tcW w:w="359" w:type="pct"/>
            <w:vMerge/>
            <w:vAlign w:val="center"/>
            <w:hideMark/>
          </w:tcPr>
          <w:p w14:paraId="64CA5821" w14:textId="77777777" w:rsidR="00997107" w:rsidRPr="00997107" w:rsidRDefault="00997107" w:rsidP="003E78A6">
            <w:pPr>
              <w:spacing w:line="240" w:lineRule="auto"/>
              <w:rPr>
                <w:color w:val="000000"/>
                <w:sz w:val="18"/>
                <w:szCs w:val="18"/>
              </w:rPr>
            </w:pPr>
          </w:p>
        </w:tc>
        <w:tc>
          <w:tcPr>
            <w:tcW w:w="421" w:type="pct"/>
            <w:vMerge/>
            <w:vAlign w:val="center"/>
            <w:hideMark/>
          </w:tcPr>
          <w:p w14:paraId="41A3CDB8" w14:textId="77777777" w:rsidR="00997107" w:rsidRPr="00997107" w:rsidRDefault="00997107" w:rsidP="003E78A6">
            <w:pPr>
              <w:spacing w:line="240" w:lineRule="auto"/>
              <w:rPr>
                <w:color w:val="000000"/>
                <w:sz w:val="18"/>
                <w:szCs w:val="18"/>
              </w:rPr>
            </w:pPr>
          </w:p>
        </w:tc>
        <w:tc>
          <w:tcPr>
            <w:tcW w:w="659" w:type="pct"/>
            <w:vMerge/>
            <w:vAlign w:val="center"/>
            <w:hideMark/>
          </w:tcPr>
          <w:p w14:paraId="4417DC9E" w14:textId="77777777" w:rsidR="00997107" w:rsidRPr="00997107" w:rsidRDefault="00997107" w:rsidP="003E78A6">
            <w:pPr>
              <w:spacing w:line="240" w:lineRule="auto"/>
              <w:rPr>
                <w:color w:val="000000"/>
                <w:sz w:val="18"/>
                <w:szCs w:val="18"/>
              </w:rPr>
            </w:pPr>
          </w:p>
        </w:tc>
        <w:tc>
          <w:tcPr>
            <w:tcW w:w="578" w:type="pct"/>
            <w:vMerge/>
            <w:vAlign w:val="center"/>
            <w:hideMark/>
          </w:tcPr>
          <w:p w14:paraId="62776BE5" w14:textId="77777777" w:rsidR="00997107" w:rsidRPr="00997107" w:rsidRDefault="00997107" w:rsidP="003E78A6">
            <w:pPr>
              <w:spacing w:line="240" w:lineRule="auto"/>
              <w:rPr>
                <w:color w:val="000000"/>
                <w:sz w:val="18"/>
                <w:szCs w:val="18"/>
              </w:rPr>
            </w:pPr>
          </w:p>
        </w:tc>
        <w:tc>
          <w:tcPr>
            <w:tcW w:w="788" w:type="pct"/>
            <w:vMerge/>
            <w:vAlign w:val="center"/>
            <w:hideMark/>
          </w:tcPr>
          <w:p w14:paraId="1A730982" w14:textId="77777777" w:rsidR="00997107" w:rsidRPr="00997107" w:rsidRDefault="00997107" w:rsidP="003E78A6">
            <w:pPr>
              <w:spacing w:line="240" w:lineRule="auto"/>
              <w:rPr>
                <w:color w:val="000000"/>
                <w:sz w:val="18"/>
                <w:szCs w:val="18"/>
              </w:rPr>
            </w:pPr>
          </w:p>
        </w:tc>
        <w:tc>
          <w:tcPr>
            <w:tcW w:w="621" w:type="pct"/>
            <w:vMerge/>
            <w:vAlign w:val="center"/>
            <w:hideMark/>
          </w:tcPr>
          <w:p w14:paraId="4A40877C" w14:textId="77777777" w:rsidR="00997107" w:rsidRPr="00997107" w:rsidRDefault="00997107" w:rsidP="003E78A6">
            <w:pPr>
              <w:spacing w:line="240" w:lineRule="auto"/>
              <w:rPr>
                <w:color w:val="000000"/>
                <w:sz w:val="18"/>
                <w:szCs w:val="18"/>
              </w:rPr>
            </w:pPr>
          </w:p>
        </w:tc>
        <w:tc>
          <w:tcPr>
            <w:tcW w:w="638" w:type="pct"/>
            <w:vMerge/>
            <w:vAlign w:val="center"/>
            <w:hideMark/>
          </w:tcPr>
          <w:p w14:paraId="289A6FEC" w14:textId="77777777" w:rsidR="00997107" w:rsidRPr="00997107" w:rsidRDefault="00997107" w:rsidP="003E78A6">
            <w:pPr>
              <w:spacing w:line="240" w:lineRule="auto"/>
              <w:rPr>
                <w:color w:val="000000"/>
                <w:sz w:val="18"/>
                <w:szCs w:val="18"/>
              </w:rPr>
            </w:pPr>
          </w:p>
        </w:tc>
      </w:tr>
      <w:tr w:rsidR="00997107" w:rsidRPr="00997107" w14:paraId="03E84D68" w14:textId="77777777" w:rsidTr="00997107">
        <w:trPr>
          <w:jc w:val="center"/>
        </w:trPr>
        <w:tc>
          <w:tcPr>
            <w:tcW w:w="936" w:type="pct"/>
            <w:vAlign w:val="center"/>
            <w:hideMark/>
          </w:tcPr>
          <w:p w14:paraId="3EBB2577" w14:textId="77777777" w:rsidR="00997107" w:rsidRDefault="00997107" w:rsidP="003E78A6">
            <w:pPr>
              <w:spacing w:line="240" w:lineRule="auto"/>
              <w:rPr>
                <w:sz w:val="18"/>
                <w:szCs w:val="18"/>
              </w:rPr>
            </w:pPr>
            <w:r w:rsidRPr="00997107">
              <w:rPr>
                <w:sz w:val="18"/>
                <w:szCs w:val="18"/>
              </w:rPr>
              <w:t xml:space="preserve">Жилой дом </w:t>
            </w:r>
          </w:p>
          <w:p w14:paraId="33DE4A11" w14:textId="3AF406F1" w:rsidR="00997107" w:rsidRPr="00997107" w:rsidRDefault="00997107" w:rsidP="003E78A6">
            <w:pPr>
              <w:spacing w:line="240" w:lineRule="auto"/>
              <w:rPr>
                <w:sz w:val="18"/>
                <w:szCs w:val="18"/>
              </w:rPr>
            </w:pPr>
            <w:r w:rsidRPr="00997107">
              <w:rPr>
                <w:sz w:val="18"/>
                <w:szCs w:val="18"/>
              </w:rPr>
              <w:t xml:space="preserve">(ул. Центральная, 1) </w:t>
            </w:r>
          </w:p>
        </w:tc>
        <w:tc>
          <w:tcPr>
            <w:tcW w:w="359" w:type="pct"/>
            <w:vAlign w:val="center"/>
            <w:hideMark/>
          </w:tcPr>
          <w:p w14:paraId="71CC41F1" w14:textId="77777777" w:rsidR="00997107" w:rsidRPr="00997107" w:rsidRDefault="00997107" w:rsidP="003E78A6">
            <w:pPr>
              <w:spacing w:line="240" w:lineRule="auto"/>
              <w:jc w:val="center"/>
              <w:rPr>
                <w:sz w:val="18"/>
                <w:szCs w:val="18"/>
              </w:rPr>
            </w:pPr>
            <w:r w:rsidRPr="00997107">
              <w:rPr>
                <w:sz w:val="18"/>
                <w:szCs w:val="18"/>
              </w:rPr>
              <w:t>1962</w:t>
            </w:r>
          </w:p>
        </w:tc>
        <w:tc>
          <w:tcPr>
            <w:tcW w:w="421" w:type="pct"/>
            <w:vAlign w:val="center"/>
            <w:hideMark/>
          </w:tcPr>
          <w:p w14:paraId="440ABD9A" w14:textId="77777777" w:rsidR="00997107" w:rsidRPr="00997107" w:rsidRDefault="00997107" w:rsidP="003E78A6">
            <w:pPr>
              <w:spacing w:line="240" w:lineRule="auto"/>
              <w:jc w:val="center"/>
              <w:rPr>
                <w:sz w:val="18"/>
                <w:szCs w:val="18"/>
              </w:rPr>
            </w:pPr>
            <w:r w:rsidRPr="00997107">
              <w:rPr>
                <w:sz w:val="18"/>
                <w:szCs w:val="18"/>
              </w:rPr>
              <w:t>2</w:t>
            </w:r>
          </w:p>
        </w:tc>
        <w:tc>
          <w:tcPr>
            <w:tcW w:w="659" w:type="pct"/>
            <w:vAlign w:val="center"/>
            <w:hideMark/>
          </w:tcPr>
          <w:p w14:paraId="6B188AF2" w14:textId="77777777" w:rsidR="00997107" w:rsidRPr="00997107" w:rsidRDefault="00997107" w:rsidP="003E78A6">
            <w:pPr>
              <w:spacing w:line="240" w:lineRule="auto"/>
              <w:jc w:val="center"/>
              <w:rPr>
                <w:sz w:val="18"/>
                <w:szCs w:val="18"/>
              </w:rPr>
            </w:pPr>
            <w:r w:rsidRPr="00997107">
              <w:rPr>
                <w:sz w:val="18"/>
                <w:szCs w:val="18"/>
              </w:rPr>
              <w:t>1982</w:t>
            </w:r>
          </w:p>
        </w:tc>
        <w:tc>
          <w:tcPr>
            <w:tcW w:w="578" w:type="pct"/>
            <w:vAlign w:val="center"/>
            <w:hideMark/>
          </w:tcPr>
          <w:p w14:paraId="27974320" w14:textId="77777777" w:rsidR="00997107" w:rsidRPr="00997107" w:rsidRDefault="00997107" w:rsidP="003E78A6">
            <w:pPr>
              <w:spacing w:line="240" w:lineRule="auto"/>
              <w:jc w:val="center"/>
              <w:rPr>
                <w:sz w:val="18"/>
                <w:szCs w:val="18"/>
              </w:rPr>
            </w:pPr>
            <w:r w:rsidRPr="00997107">
              <w:rPr>
                <w:sz w:val="18"/>
                <w:szCs w:val="18"/>
              </w:rPr>
              <w:t>511</w:t>
            </w:r>
          </w:p>
        </w:tc>
        <w:tc>
          <w:tcPr>
            <w:tcW w:w="788" w:type="pct"/>
            <w:vAlign w:val="center"/>
            <w:hideMark/>
          </w:tcPr>
          <w:p w14:paraId="70F6FAF6" w14:textId="77777777" w:rsidR="00997107" w:rsidRPr="00997107" w:rsidRDefault="00997107" w:rsidP="003E78A6">
            <w:pPr>
              <w:spacing w:line="240" w:lineRule="auto"/>
              <w:jc w:val="center"/>
              <w:rPr>
                <w:sz w:val="18"/>
                <w:szCs w:val="18"/>
              </w:rPr>
            </w:pPr>
            <w:r w:rsidRPr="00997107">
              <w:rPr>
                <w:sz w:val="18"/>
                <w:szCs w:val="18"/>
              </w:rPr>
              <w:t>18</w:t>
            </w:r>
          </w:p>
        </w:tc>
        <w:tc>
          <w:tcPr>
            <w:tcW w:w="621" w:type="pct"/>
            <w:vAlign w:val="center"/>
            <w:hideMark/>
          </w:tcPr>
          <w:p w14:paraId="4E06B57D" w14:textId="77777777" w:rsidR="00997107" w:rsidRPr="00997107" w:rsidRDefault="00997107" w:rsidP="003E78A6">
            <w:pPr>
              <w:spacing w:line="240" w:lineRule="auto"/>
              <w:jc w:val="center"/>
              <w:rPr>
                <w:sz w:val="18"/>
                <w:szCs w:val="18"/>
              </w:rPr>
            </w:pPr>
            <w:r w:rsidRPr="00997107">
              <w:rPr>
                <w:sz w:val="18"/>
                <w:szCs w:val="18"/>
              </w:rPr>
              <w:t>0,53</w:t>
            </w:r>
          </w:p>
        </w:tc>
        <w:tc>
          <w:tcPr>
            <w:tcW w:w="638" w:type="pct"/>
            <w:noWrap/>
            <w:vAlign w:val="center"/>
            <w:hideMark/>
          </w:tcPr>
          <w:p w14:paraId="726D5BA4" w14:textId="77777777" w:rsidR="00997107" w:rsidRPr="00997107" w:rsidRDefault="00997107" w:rsidP="003E78A6">
            <w:pPr>
              <w:spacing w:line="240" w:lineRule="auto"/>
              <w:jc w:val="center"/>
              <w:rPr>
                <w:sz w:val="18"/>
                <w:szCs w:val="18"/>
              </w:rPr>
            </w:pPr>
            <w:r w:rsidRPr="00997107">
              <w:rPr>
                <w:sz w:val="18"/>
                <w:szCs w:val="18"/>
              </w:rPr>
              <w:t>0,048</w:t>
            </w:r>
          </w:p>
        </w:tc>
      </w:tr>
      <w:tr w:rsidR="00997107" w:rsidRPr="00997107" w14:paraId="686712AF" w14:textId="77777777" w:rsidTr="00997107">
        <w:trPr>
          <w:jc w:val="center"/>
        </w:trPr>
        <w:tc>
          <w:tcPr>
            <w:tcW w:w="936" w:type="pct"/>
            <w:vAlign w:val="center"/>
            <w:hideMark/>
          </w:tcPr>
          <w:p w14:paraId="59400341" w14:textId="77777777" w:rsidR="00997107" w:rsidRDefault="00997107" w:rsidP="003E78A6">
            <w:pPr>
              <w:spacing w:line="240" w:lineRule="auto"/>
              <w:rPr>
                <w:sz w:val="18"/>
                <w:szCs w:val="18"/>
              </w:rPr>
            </w:pPr>
            <w:r w:rsidRPr="00997107">
              <w:rPr>
                <w:sz w:val="18"/>
                <w:szCs w:val="18"/>
              </w:rPr>
              <w:t xml:space="preserve">Жилой дом </w:t>
            </w:r>
          </w:p>
          <w:p w14:paraId="01EE3932" w14:textId="4CD66DD3" w:rsidR="00997107" w:rsidRPr="00997107" w:rsidRDefault="00997107" w:rsidP="003E78A6">
            <w:pPr>
              <w:spacing w:line="240" w:lineRule="auto"/>
              <w:rPr>
                <w:sz w:val="18"/>
                <w:szCs w:val="18"/>
              </w:rPr>
            </w:pPr>
            <w:r w:rsidRPr="00997107">
              <w:rPr>
                <w:sz w:val="18"/>
                <w:szCs w:val="18"/>
              </w:rPr>
              <w:t xml:space="preserve">(ул. Центральная, 2) </w:t>
            </w:r>
          </w:p>
        </w:tc>
        <w:tc>
          <w:tcPr>
            <w:tcW w:w="359" w:type="pct"/>
            <w:vAlign w:val="center"/>
            <w:hideMark/>
          </w:tcPr>
          <w:p w14:paraId="2B14DF4C" w14:textId="77777777" w:rsidR="00997107" w:rsidRPr="00997107" w:rsidRDefault="00997107" w:rsidP="003E78A6">
            <w:pPr>
              <w:spacing w:line="240" w:lineRule="auto"/>
              <w:jc w:val="center"/>
              <w:rPr>
                <w:sz w:val="18"/>
                <w:szCs w:val="18"/>
              </w:rPr>
            </w:pPr>
            <w:r w:rsidRPr="00997107">
              <w:rPr>
                <w:sz w:val="18"/>
                <w:szCs w:val="18"/>
              </w:rPr>
              <w:t>1970</w:t>
            </w:r>
          </w:p>
        </w:tc>
        <w:tc>
          <w:tcPr>
            <w:tcW w:w="421" w:type="pct"/>
            <w:vAlign w:val="center"/>
            <w:hideMark/>
          </w:tcPr>
          <w:p w14:paraId="5AC73FED" w14:textId="77777777" w:rsidR="00997107" w:rsidRPr="00997107" w:rsidRDefault="00997107" w:rsidP="003E78A6">
            <w:pPr>
              <w:spacing w:line="240" w:lineRule="auto"/>
              <w:jc w:val="center"/>
              <w:rPr>
                <w:sz w:val="18"/>
                <w:szCs w:val="18"/>
              </w:rPr>
            </w:pPr>
            <w:r w:rsidRPr="00997107">
              <w:rPr>
                <w:sz w:val="18"/>
                <w:szCs w:val="18"/>
              </w:rPr>
              <w:t>2</w:t>
            </w:r>
          </w:p>
        </w:tc>
        <w:tc>
          <w:tcPr>
            <w:tcW w:w="659" w:type="pct"/>
            <w:vAlign w:val="center"/>
            <w:hideMark/>
          </w:tcPr>
          <w:p w14:paraId="28EC455C" w14:textId="77777777" w:rsidR="00997107" w:rsidRPr="00997107" w:rsidRDefault="00997107" w:rsidP="003E78A6">
            <w:pPr>
              <w:spacing w:line="240" w:lineRule="auto"/>
              <w:jc w:val="center"/>
              <w:rPr>
                <w:sz w:val="18"/>
                <w:szCs w:val="18"/>
              </w:rPr>
            </w:pPr>
            <w:r w:rsidRPr="00997107">
              <w:rPr>
                <w:sz w:val="18"/>
                <w:szCs w:val="18"/>
              </w:rPr>
              <w:t>2576</w:t>
            </w:r>
          </w:p>
        </w:tc>
        <w:tc>
          <w:tcPr>
            <w:tcW w:w="578" w:type="pct"/>
            <w:vAlign w:val="center"/>
            <w:hideMark/>
          </w:tcPr>
          <w:p w14:paraId="0B2DA13C" w14:textId="77777777" w:rsidR="00997107" w:rsidRPr="00997107" w:rsidRDefault="00997107" w:rsidP="003E78A6">
            <w:pPr>
              <w:spacing w:line="240" w:lineRule="auto"/>
              <w:jc w:val="center"/>
              <w:rPr>
                <w:sz w:val="18"/>
                <w:szCs w:val="18"/>
              </w:rPr>
            </w:pPr>
            <w:r w:rsidRPr="00997107">
              <w:rPr>
                <w:sz w:val="18"/>
                <w:szCs w:val="18"/>
              </w:rPr>
              <w:t>680</w:t>
            </w:r>
          </w:p>
        </w:tc>
        <w:tc>
          <w:tcPr>
            <w:tcW w:w="788" w:type="pct"/>
            <w:vAlign w:val="center"/>
            <w:hideMark/>
          </w:tcPr>
          <w:p w14:paraId="708F20DC" w14:textId="77777777" w:rsidR="00997107" w:rsidRPr="00997107" w:rsidRDefault="00997107" w:rsidP="003E78A6">
            <w:pPr>
              <w:spacing w:line="240" w:lineRule="auto"/>
              <w:jc w:val="center"/>
              <w:rPr>
                <w:sz w:val="18"/>
                <w:szCs w:val="18"/>
              </w:rPr>
            </w:pPr>
            <w:r w:rsidRPr="00997107">
              <w:rPr>
                <w:sz w:val="18"/>
                <w:szCs w:val="18"/>
              </w:rPr>
              <w:t>18</w:t>
            </w:r>
          </w:p>
        </w:tc>
        <w:tc>
          <w:tcPr>
            <w:tcW w:w="621" w:type="pct"/>
            <w:vAlign w:val="center"/>
            <w:hideMark/>
          </w:tcPr>
          <w:p w14:paraId="3DEC7C40" w14:textId="77777777" w:rsidR="00997107" w:rsidRPr="00997107" w:rsidRDefault="00997107" w:rsidP="003E78A6">
            <w:pPr>
              <w:spacing w:line="240" w:lineRule="auto"/>
              <w:jc w:val="center"/>
              <w:rPr>
                <w:sz w:val="18"/>
                <w:szCs w:val="18"/>
              </w:rPr>
            </w:pPr>
            <w:r w:rsidRPr="00997107">
              <w:rPr>
                <w:sz w:val="18"/>
                <w:szCs w:val="18"/>
              </w:rPr>
              <w:t>0,52</w:t>
            </w:r>
          </w:p>
        </w:tc>
        <w:tc>
          <w:tcPr>
            <w:tcW w:w="638" w:type="pct"/>
            <w:noWrap/>
            <w:vAlign w:val="center"/>
            <w:hideMark/>
          </w:tcPr>
          <w:p w14:paraId="3467857B" w14:textId="77777777" w:rsidR="00997107" w:rsidRPr="00997107" w:rsidRDefault="00997107" w:rsidP="003E78A6">
            <w:pPr>
              <w:spacing w:line="240" w:lineRule="auto"/>
              <w:jc w:val="center"/>
              <w:rPr>
                <w:sz w:val="18"/>
                <w:szCs w:val="18"/>
              </w:rPr>
            </w:pPr>
            <w:r w:rsidRPr="00997107">
              <w:rPr>
                <w:sz w:val="18"/>
                <w:szCs w:val="18"/>
              </w:rPr>
              <w:t>0,062</w:t>
            </w:r>
          </w:p>
        </w:tc>
      </w:tr>
      <w:tr w:rsidR="00997107" w:rsidRPr="00997107" w14:paraId="43ABACBD" w14:textId="77777777" w:rsidTr="00997107">
        <w:trPr>
          <w:jc w:val="center"/>
        </w:trPr>
        <w:tc>
          <w:tcPr>
            <w:tcW w:w="936" w:type="pct"/>
            <w:vAlign w:val="center"/>
          </w:tcPr>
          <w:p w14:paraId="5255C851" w14:textId="77777777" w:rsidR="00997107" w:rsidRPr="00997107" w:rsidRDefault="00997107" w:rsidP="00997107">
            <w:pPr>
              <w:spacing w:line="240" w:lineRule="auto"/>
              <w:rPr>
                <w:sz w:val="18"/>
                <w:szCs w:val="18"/>
              </w:rPr>
            </w:pPr>
            <w:r w:rsidRPr="00997107">
              <w:rPr>
                <w:sz w:val="18"/>
                <w:szCs w:val="18"/>
              </w:rPr>
              <w:t xml:space="preserve">Жилой дом </w:t>
            </w:r>
          </w:p>
          <w:p w14:paraId="5659A0B2" w14:textId="3FF2BA05" w:rsidR="00997107" w:rsidRPr="00997107" w:rsidRDefault="00997107" w:rsidP="00997107">
            <w:pPr>
              <w:spacing w:line="240" w:lineRule="auto"/>
              <w:rPr>
                <w:sz w:val="18"/>
                <w:szCs w:val="18"/>
              </w:rPr>
            </w:pPr>
            <w:r w:rsidRPr="00997107">
              <w:rPr>
                <w:sz w:val="18"/>
                <w:szCs w:val="18"/>
              </w:rPr>
              <w:t xml:space="preserve">(ул. Центральная, 3) </w:t>
            </w:r>
          </w:p>
        </w:tc>
        <w:tc>
          <w:tcPr>
            <w:tcW w:w="359" w:type="pct"/>
            <w:vAlign w:val="center"/>
          </w:tcPr>
          <w:p w14:paraId="4776B4E4" w14:textId="5DD72F8D" w:rsidR="00997107" w:rsidRPr="00997107" w:rsidRDefault="00997107" w:rsidP="00997107">
            <w:pPr>
              <w:spacing w:line="240" w:lineRule="auto"/>
              <w:jc w:val="center"/>
              <w:rPr>
                <w:sz w:val="18"/>
                <w:szCs w:val="18"/>
              </w:rPr>
            </w:pPr>
            <w:r w:rsidRPr="00997107">
              <w:rPr>
                <w:sz w:val="18"/>
                <w:szCs w:val="18"/>
              </w:rPr>
              <w:t>1973</w:t>
            </w:r>
          </w:p>
        </w:tc>
        <w:tc>
          <w:tcPr>
            <w:tcW w:w="421" w:type="pct"/>
            <w:vAlign w:val="center"/>
          </w:tcPr>
          <w:p w14:paraId="30065BB5" w14:textId="234816FB"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7EF8F02A" w14:textId="1FA65E19" w:rsidR="00997107" w:rsidRPr="00997107" w:rsidRDefault="00997107" w:rsidP="00997107">
            <w:pPr>
              <w:spacing w:line="240" w:lineRule="auto"/>
              <w:jc w:val="center"/>
              <w:rPr>
                <w:sz w:val="18"/>
                <w:szCs w:val="18"/>
              </w:rPr>
            </w:pPr>
            <w:r w:rsidRPr="00997107">
              <w:rPr>
                <w:sz w:val="18"/>
                <w:szCs w:val="18"/>
              </w:rPr>
              <w:t>2947</w:t>
            </w:r>
          </w:p>
        </w:tc>
        <w:tc>
          <w:tcPr>
            <w:tcW w:w="578" w:type="pct"/>
            <w:vAlign w:val="center"/>
          </w:tcPr>
          <w:p w14:paraId="2F226B0D" w14:textId="4C74A06D" w:rsidR="00997107" w:rsidRPr="00997107" w:rsidRDefault="00997107" w:rsidP="00997107">
            <w:pPr>
              <w:spacing w:line="240" w:lineRule="auto"/>
              <w:jc w:val="center"/>
              <w:rPr>
                <w:sz w:val="18"/>
                <w:szCs w:val="18"/>
              </w:rPr>
            </w:pPr>
            <w:r w:rsidRPr="00997107">
              <w:rPr>
                <w:sz w:val="18"/>
                <w:szCs w:val="18"/>
              </w:rPr>
              <w:t>796</w:t>
            </w:r>
          </w:p>
        </w:tc>
        <w:tc>
          <w:tcPr>
            <w:tcW w:w="788" w:type="pct"/>
            <w:vAlign w:val="center"/>
          </w:tcPr>
          <w:p w14:paraId="5671ABDC" w14:textId="313B4A0B"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61DB0477" w14:textId="4A9456AC" w:rsidR="00997107" w:rsidRPr="00997107" w:rsidRDefault="00997107" w:rsidP="00997107">
            <w:pPr>
              <w:spacing w:line="240" w:lineRule="auto"/>
              <w:jc w:val="center"/>
              <w:rPr>
                <w:sz w:val="18"/>
                <w:szCs w:val="18"/>
              </w:rPr>
            </w:pPr>
            <w:r w:rsidRPr="00997107">
              <w:rPr>
                <w:sz w:val="18"/>
                <w:szCs w:val="18"/>
              </w:rPr>
              <w:t>0,50</w:t>
            </w:r>
          </w:p>
        </w:tc>
        <w:tc>
          <w:tcPr>
            <w:tcW w:w="638" w:type="pct"/>
            <w:noWrap/>
            <w:vAlign w:val="center"/>
          </w:tcPr>
          <w:p w14:paraId="2A473880" w14:textId="37CDD3AF" w:rsidR="00997107" w:rsidRPr="00997107" w:rsidRDefault="00997107" w:rsidP="00997107">
            <w:pPr>
              <w:spacing w:line="240" w:lineRule="auto"/>
              <w:jc w:val="center"/>
              <w:rPr>
                <w:sz w:val="18"/>
                <w:szCs w:val="18"/>
              </w:rPr>
            </w:pPr>
            <w:r w:rsidRPr="00997107">
              <w:rPr>
                <w:sz w:val="18"/>
                <w:szCs w:val="18"/>
              </w:rPr>
              <w:t>0,068</w:t>
            </w:r>
          </w:p>
        </w:tc>
      </w:tr>
      <w:tr w:rsidR="00997107" w:rsidRPr="00997107" w14:paraId="3F2FB596" w14:textId="77777777" w:rsidTr="00997107">
        <w:trPr>
          <w:jc w:val="center"/>
        </w:trPr>
        <w:tc>
          <w:tcPr>
            <w:tcW w:w="936" w:type="pct"/>
            <w:vAlign w:val="center"/>
          </w:tcPr>
          <w:p w14:paraId="6E3EBA30" w14:textId="77777777" w:rsidR="00997107" w:rsidRPr="00997107" w:rsidRDefault="00997107" w:rsidP="00997107">
            <w:pPr>
              <w:spacing w:line="240" w:lineRule="auto"/>
              <w:rPr>
                <w:sz w:val="18"/>
                <w:szCs w:val="18"/>
              </w:rPr>
            </w:pPr>
            <w:r w:rsidRPr="00997107">
              <w:rPr>
                <w:sz w:val="18"/>
                <w:szCs w:val="18"/>
              </w:rPr>
              <w:t xml:space="preserve">Жилой дом </w:t>
            </w:r>
          </w:p>
          <w:p w14:paraId="73BE02F6" w14:textId="7779A691" w:rsidR="00997107" w:rsidRPr="00997107" w:rsidRDefault="00997107" w:rsidP="00997107">
            <w:pPr>
              <w:spacing w:line="240" w:lineRule="auto"/>
              <w:rPr>
                <w:sz w:val="18"/>
                <w:szCs w:val="18"/>
              </w:rPr>
            </w:pPr>
            <w:r w:rsidRPr="00997107">
              <w:rPr>
                <w:sz w:val="18"/>
                <w:szCs w:val="18"/>
              </w:rPr>
              <w:t xml:space="preserve">(ул. Центральная, 4) </w:t>
            </w:r>
          </w:p>
        </w:tc>
        <w:tc>
          <w:tcPr>
            <w:tcW w:w="359" w:type="pct"/>
            <w:vAlign w:val="center"/>
          </w:tcPr>
          <w:p w14:paraId="5B84929F" w14:textId="10F7EE82" w:rsidR="00997107" w:rsidRPr="00997107" w:rsidRDefault="00997107" w:rsidP="00997107">
            <w:pPr>
              <w:spacing w:line="240" w:lineRule="auto"/>
              <w:jc w:val="center"/>
              <w:rPr>
                <w:sz w:val="18"/>
                <w:szCs w:val="18"/>
              </w:rPr>
            </w:pPr>
            <w:r w:rsidRPr="00997107">
              <w:rPr>
                <w:sz w:val="18"/>
                <w:szCs w:val="18"/>
              </w:rPr>
              <w:t>1964</w:t>
            </w:r>
          </w:p>
        </w:tc>
        <w:tc>
          <w:tcPr>
            <w:tcW w:w="421" w:type="pct"/>
            <w:vAlign w:val="center"/>
          </w:tcPr>
          <w:p w14:paraId="07F9D653" w14:textId="12859F03"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169FEB99" w14:textId="2B31E8E5" w:rsidR="00997107" w:rsidRPr="00997107" w:rsidRDefault="00997107" w:rsidP="00997107">
            <w:pPr>
              <w:spacing w:line="240" w:lineRule="auto"/>
              <w:jc w:val="center"/>
              <w:rPr>
                <w:sz w:val="18"/>
                <w:szCs w:val="18"/>
              </w:rPr>
            </w:pPr>
            <w:r w:rsidRPr="00997107">
              <w:rPr>
                <w:sz w:val="18"/>
                <w:szCs w:val="18"/>
              </w:rPr>
              <w:t>2515</w:t>
            </w:r>
          </w:p>
        </w:tc>
        <w:tc>
          <w:tcPr>
            <w:tcW w:w="578" w:type="pct"/>
            <w:vAlign w:val="center"/>
          </w:tcPr>
          <w:p w14:paraId="101DFDF7" w14:textId="34C05283" w:rsidR="00997107" w:rsidRPr="00997107" w:rsidRDefault="00997107" w:rsidP="00997107">
            <w:pPr>
              <w:spacing w:line="240" w:lineRule="auto"/>
              <w:jc w:val="center"/>
              <w:rPr>
                <w:sz w:val="18"/>
                <w:szCs w:val="18"/>
              </w:rPr>
            </w:pPr>
            <w:r w:rsidRPr="00997107">
              <w:rPr>
                <w:sz w:val="18"/>
                <w:szCs w:val="18"/>
              </w:rPr>
              <w:t>670</w:t>
            </w:r>
          </w:p>
        </w:tc>
        <w:tc>
          <w:tcPr>
            <w:tcW w:w="788" w:type="pct"/>
            <w:vAlign w:val="center"/>
          </w:tcPr>
          <w:p w14:paraId="69A494BD" w14:textId="512A43B4"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69EB16B6" w14:textId="5D74419B" w:rsidR="00997107" w:rsidRPr="00997107" w:rsidRDefault="00997107" w:rsidP="00997107">
            <w:pPr>
              <w:spacing w:line="240" w:lineRule="auto"/>
              <w:jc w:val="center"/>
              <w:rPr>
                <w:sz w:val="18"/>
                <w:szCs w:val="18"/>
              </w:rPr>
            </w:pPr>
            <w:r w:rsidRPr="00997107">
              <w:rPr>
                <w:sz w:val="18"/>
                <w:szCs w:val="18"/>
              </w:rPr>
              <w:t>0,52</w:t>
            </w:r>
          </w:p>
        </w:tc>
        <w:tc>
          <w:tcPr>
            <w:tcW w:w="638" w:type="pct"/>
            <w:noWrap/>
            <w:vAlign w:val="center"/>
          </w:tcPr>
          <w:p w14:paraId="7AD32E36" w14:textId="5005C2C1" w:rsidR="00997107" w:rsidRPr="00997107" w:rsidRDefault="00997107" w:rsidP="00997107">
            <w:pPr>
              <w:spacing w:line="240" w:lineRule="auto"/>
              <w:jc w:val="center"/>
              <w:rPr>
                <w:sz w:val="18"/>
                <w:szCs w:val="18"/>
              </w:rPr>
            </w:pPr>
            <w:r w:rsidRPr="00997107">
              <w:rPr>
                <w:sz w:val="18"/>
                <w:szCs w:val="18"/>
              </w:rPr>
              <w:t>0,060</w:t>
            </w:r>
          </w:p>
        </w:tc>
      </w:tr>
      <w:tr w:rsidR="00997107" w:rsidRPr="00997107" w14:paraId="5AE06549" w14:textId="77777777" w:rsidTr="00997107">
        <w:trPr>
          <w:jc w:val="center"/>
        </w:trPr>
        <w:tc>
          <w:tcPr>
            <w:tcW w:w="936" w:type="pct"/>
            <w:vAlign w:val="center"/>
          </w:tcPr>
          <w:p w14:paraId="080D5217" w14:textId="77777777" w:rsidR="00997107" w:rsidRPr="00997107" w:rsidRDefault="00997107" w:rsidP="00997107">
            <w:pPr>
              <w:spacing w:line="240" w:lineRule="auto"/>
              <w:rPr>
                <w:sz w:val="18"/>
                <w:szCs w:val="18"/>
              </w:rPr>
            </w:pPr>
            <w:r w:rsidRPr="00997107">
              <w:rPr>
                <w:sz w:val="18"/>
                <w:szCs w:val="18"/>
              </w:rPr>
              <w:t xml:space="preserve">Жилой дом </w:t>
            </w:r>
          </w:p>
          <w:p w14:paraId="3C5F4A93" w14:textId="0212E605" w:rsidR="00997107" w:rsidRPr="00997107" w:rsidRDefault="00997107" w:rsidP="00997107">
            <w:pPr>
              <w:spacing w:line="240" w:lineRule="auto"/>
              <w:rPr>
                <w:sz w:val="18"/>
                <w:szCs w:val="18"/>
              </w:rPr>
            </w:pPr>
            <w:r w:rsidRPr="00997107">
              <w:rPr>
                <w:sz w:val="18"/>
                <w:szCs w:val="18"/>
              </w:rPr>
              <w:t xml:space="preserve">(ул. Центральная, 5) </w:t>
            </w:r>
          </w:p>
        </w:tc>
        <w:tc>
          <w:tcPr>
            <w:tcW w:w="359" w:type="pct"/>
            <w:vAlign w:val="center"/>
          </w:tcPr>
          <w:p w14:paraId="2EBCCA96" w14:textId="2A0F00FE" w:rsidR="00997107" w:rsidRPr="00997107" w:rsidRDefault="00997107" w:rsidP="00997107">
            <w:pPr>
              <w:spacing w:line="240" w:lineRule="auto"/>
              <w:jc w:val="center"/>
              <w:rPr>
                <w:sz w:val="18"/>
                <w:szCs w:val="18"/>
              </w:rPr>
            </w:pPr>
            <w:r w:rsidRPr="00997107">
              <w:rPr>
                <w:sz w:val="18"/>
                <w:szCs w:val="18"/>
              </w:rPr>
              <w:t>1967</w:t>
            </w:r>
          </w:p>
        </w:tc>
        <w:tc>
          <w:tcPr>
            <w:tcW w:w="421" w:type="pct"/>
            <w:vAlign w:val="center"/>
          </w:tcPr>
          <w:p w14:paraId="1BB4A686" w14:textId="1CA5EC71"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7C6527D6" w14:textId="246C5F34" w:rsidR="00997107" w:rsidRPr="00997107" w:rsidRDefault="00997107" w:rsidP="00997107">
            <w:pPr>
              <w:spacing w:line="240" w:lineRule="auto"/>
              <w:jc w:val="center"/>
              <w:rPr>
                <w:sz w:val="18"/>
                <w:szCs w:val="18"/>
              </w:rPr>
            </w:pPr>
            <w:r w:rsidRPr="00997107">
              <w:rPr>
                <w:sz w:val="18"/>
                <w:szCs w:val="18"/>
              </w:rPr>
              <w:t>2617</w:t>
            </w:r>
          </w:p>
        </w:tc>
        <w:tc>
          <w:tcPr>
            <w:tcW w:w="578" w:type="pct"/>
            <w:vAlign w:val="center"/>
          </w:tcPr>
          <w:p w14:paraId="4FB62FAE" w14:textId="6C8D118C" w:rsidR="00997107" w:rsidRPr="00997107" w:rsidRDefault="00997107" w:rsidP="00997107">
            <w:pPr>
              <w:spacing w:line="240" w:lineRule="auto"/>
              <w:jc w:val="center"/>
              <w:rPr>
                <w:sz w:val="18"/>
                <w:szCs w:val="18"/>
              </w:rPr>
            </w:pPr>
            <w:r w:rsidRPr="00997107">
              <w:rPr>
                <w:sz w:val="18"/>
                <w:szCs w:val="18"/>
              </w:rPr>
              <w:t>682</w:t>
            </w:r>
          </w:p>
        </w:tc>
        <w:tc>
          <w:tcPr>
            <w:tcW w:w="788" w:type="pct"/>
            <w:vAlign w:val="center"/>
          </w:tcPr>
          <w:p w14:paraId="1B5018A1" w14:textId="7AE728E2"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6ACD99F9" w14:textId="11185E37" w:rsidR="00997107" w:rsidRPr="00997107" w:rsidRDefault="00997107" w:rsidP="00997107">
            <w:pPr>
              <w:spacing w:line="240" w:lineRule="auto"/>
              <w:jc w:val="center"/>
              <w:rPr>
                <w:sz w:val="18"/>
                <w:szCs w:val="18"/>
              </w:rPr>
            </w:pPr>
            <w:r w:rsidRPr="00997107">
              <w:rPr>
                <w:sz w:val="18"/>
                <w:szCs w:val="18"/>
              </w:rPr>
              <w:t>0,515</w:t>
            </w:r>
          </w:p>
        </w:tc>
        <w:tc>
          <w:tcPr>
            <w:tcW w:w="638" w:type="pct"/>
            <w:noWrap/>
            <w:vAlign w:val="center"/>
          </w:tcPr>
          <w:p w14:paraId="6C98DC37" w14:textId="6EE31E0C" w:rsidR="00997107" w:rsidRPr="00997107" w:rsidRDefault="00997107" w:rsidP="00997107">
            <w:pPr>
              <w:spacing w:line="240" w:lineRule="auto"/>
              <w:jc w:val="center"/>
              <w:rPr>
                <w:sz w:val="18"/>
                <w:szCs w:val="18"/>
              </w:rPr>
            </w:pPr>
            <w:r w:rsidRPr="00997107">
              <w:rPr>
                <w:sz w:val="18"/>
                <w:szCs w:val="18"/>
              </w:rPr>
              <w:t>0,062</w:t>
            </w:r>
          </w:p>
        </w:tc>
      </w:tr>
      <w:tr w:rsidR="00997107" w:rsidRPr="00997107" w14:paraId="2011A550" w14:textId="77777777" w:rsidTr="00997107">
        <w:trPr>
          <w:jc w:val="center"/>
        </w:trPr>
        <w:tc>
          <w:tcPr>
            <w:tcW w:w="936" w:type="pct"/>
            <w:vAlign w:val="center"/>
          </w:tcPr>
          <w:p w14:paraId="552D84F7" w14:textId="77777777" w:rsidR="00997107" w:rsidRPr="00997107" w:rsidRDefault="00997107" w:rsidP="00997107">
            <w:pPr>
              <w:spacing w:line="240" w:lineRule="auto"/>
              <w:rPr>
                <w:sz w:val="18"/>
                <w:szCs w:val="18"/>
              </w:rPr>
            </w:pPr>
            <w:r w:rsidRPr="00997107">
              <w:rPr>
                <w:sz w:val="18"/>
                <w:szCs w:val="18"/>
              </w:rPr>
              <w:t xml:space="preserve">Жилой дом </w:t>
            </w:r>
          </w:p>
          <w:p w14:paraId="51A8DD06" w14:textId="4E52D3D1" w:rsidR="00997107" w:rsidRPr="00997107" w:rsidRDefault="00997107" w:rsidP="00997107">
            <w:pPr>
              <w:spacing w:line="240" w:lineRule="auto"/>
              <w:rPr>
                <w:sz w:val="18"/>
                <w:szCs w:val="18"/>
              </w:rPr>
            </w:pPr>
            <w:r w:rsidRPr="00997107">
              <w:rPr>
                <w:sz w:val="18"/>
                <w:szCs w:val="18"/>
              </w:rPr>
              <w:t>(ул. Центральная, 6)</w:t>
            </w:r>
          </w:p>
        </w:tc>
        <w:tc>
          <w:tcPr>
            <w:tcW w:w="359" w:type="pct"/>
            <w:vAlign w:val="center"/>
          </w:tcPr>
          <w:p w14:paraId="56341FB9" w14:textId="5A94DBD4" w:rsidR="00997107" w:rsidRPr="00997107" w:rsidRDefault="00997107" w:rsidP="00997107">
            <w:pPr>
              <w:spacing w:line="240" w:lineRule="auto"/>
              <w:jc w:val="center"/>
              <w:rPr>
                <w:sz w:val="18"/>
                <w:szCs w:val="18"/>
              </w:rPr>
            </w:pPr>
            <w:r w:rsidRPr="00997107">
              <w:rPr>
                <w:sz w:val="18"/>
                <w:szCs w:val="18"/>
              </w:rPr>
              <w:t>1968</w:t>
            </w:r>
          </w:p>
        </w:tc>
        <w:tc>
          <w:tcPr>
            <w:tcW w:w="421" w:type="pct"/>
            <w:vAlign w:val="center"/>
          </w:tcPr>
          <w:p w14:paraId="28B1CF4E" w14:textId="1BC24B3B"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486AA7AC" w14:textId="07CCC98A" w:rsidR="00997107" w:rsidRPr="00997107" w:rsidRDefault="00997107" w:rsidP="00997107">
            <w:pPr>
              <w:spacing w:line="240" w:lineRule="auto"/>
              <w:jc w:val="center"/>
              <w:rPr>
                <w:sz w:val="18"/>
                <w:szCs w:val="18"/>
              </w:rPr>
            </w:pPr>
            <w:r w:rsidRPr="00997107">
              <w:rPr>
                <w:sz w:val="18"/>
                <w:szCs w:val="18"/>
              </w:rPr>
              <w:t>2562</w:t>
            </w:r>
          </w:p>
        </w:tc>
        <w:tc>
          <w:tcPr>
            <w:tcW w:w="578" w:type="pct"/>
            <w:vAlign w:val="center"/>
          </w:tcPr>
          <w:p w14:paraId="3EAF3E23" w14:textId="565C61F6" w:rsidR="00997107" w:rsidRPr="00997107" w:rsidRDefault="00997107" w:rsidP="00997107">
            <w:pPr>
              <w:spacing w:line="240" w:lineRule="auto"/>
              <w:jc w:val="center"/>
              <w:rPr>
                <w:sz w:val="18"/>
                <w:szCs w:val="18"/>
              </w:rPr>
            </w:pPr>
            <w:r w:rsidRPr="00997107">
              <w:rPr>
                <w:sz w:val="18"/>
                <w:szCs w:val="18"/>
              </w:rPr>
              <w:t>690</w:t>
            </w:r>
          </w:p>
        </w:tc>
        <w:tc>
          <w:tcPr>
            <w:tcW w:w="788" w:type="pct"/>
            <w:vAlign w:val="center"/>
          </w:tcPr>
          <w:p w14:paraId="63EF9795" w14:textId="3127085D"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79972B48" w14:textId="4178A423" w:rsidR="00997107" w:rsidRPr="00997107" w:rsidRDefault="00997107" w:rsidP="00997107">
            <w:pPr>
              <w:spacing w:line="240" w:lineRule="auto"/>
              <w:jc w:val="center"/>
              <w:rPr>
                <w:sz w:val="18"/>
                <w:szCs w:val="18"/>
              </w:rPr>
            </w:pPr>
            <w:r w:rsidRPr="00997107">
              <w:rPr>
                <w:sz w:val="18"/>
                <w:szCs w:val="18"/>
              </w:rPr>
              <w:t>0,52</w:t>
            </w:r>
          </w:p>
        </w:tc>
        <w:tc>
          <w:tcPr>
            <w:tcW w:w="638" w:type="pct"/>
            <w:noWrap/>
            <w:vAlign w:val="center"/>
          </w:tcPr>
          <w:p w14:paraId="37646889" w14:textId="4C3DB013" w:rsidR="00997107" w:rsidRPr="00997107" w:rsidRDefault="00997107" w:rsidP="00997107">
            <w:pPr>
              <w:spacing w:line="240" w:lineRule="auto"/>
              <w:jc w:val="center"/>
              <w:rPr>
                <w:sz w:val="18"/>
                <w:szCs w:val="18"/>
              </w:rPr>
            </w:pPr>
            <w:r w:rsidRPr="00997107">
              <w:rPr>
                <w:sz w:val="18"/>
                <w:szCs w:val="18"/>
              </w:rPr>
              <w:t>0,061</w:t>
            </w:r>
          </w:p>
        </w:tc>
      </w:tr>
      <w:tr w:rsidR="00997107" w:rsidRPr="00997107" w14:paraId="5C2B4710" w14:textId="77777777" w:rsidTr="00997107">
        <w:trPr>
          <w:jc w:val="center"/>
        </w:trPr>
        <w:tc>
          <w:tcPr>
            <w:tcW w:w="936" w:type="pct"/>
            <w:vAlign w:val="center"/>
          </w:tcPr>
          <w:p w14:paraId="7598AF2D" w14:textId="77777777" w:rsidR="00997107" w:rsidRPr="00997107" w:rsidRDefault="00997107" w:rsidP="00997107">
            <w:pPr>
              <w:spacing w:line="240" w:lineRule="auto"/>
              <w:rPr>
                <w:sz w:val="18"/>
                <w:szCs w:val="18"/>
              </w:rPr>
            </w:pPr>
            <w:r w:rsidRPr="00997107">
              <w:rPr>
                <w:sz w:val="18"/>
                <w:szCs w:val="18"/>
              </w:rPr>
              <w:t xml:space="preserve">Жилой дом </w:t>
            </w:r>
          </w:p>
          <w:p w14:paraId="7DE9CB86" w14:textId="7D854F39" w:rsidR="00997107" w:rsidRPr="00997107" w:rsidRDefault="00997107" w:rsidP="00997107">
            <w:pPr>
              <w:spacing w:line="240" w:lineRule="auto"/>
              <w:rPr>
                <w:sz w:val="18"/>
                <w:szCs w:val="18"/>
              </w:rPr>
            </w:pPr>
            <w:r w:rsidRPr="00997107">
              <w:rPr>
                <w:sz w:val="18"/>
                <w:szCs w:val="18"/>
              </w:rPr>
              <w:t xml:space="preserve">(ул. Центральная, 7) </w:t>
            </w:r>
          </w:p>
        </w:tc>
        <w:tc>
          <w:tcPr>
            <w:tcW w:w="359" w:type="pct"/>
            <w:vAlign w:val="center"/>
          </w:tcPr>
          <w:p w14:paraId="0D31BD08" w14:textId="7E3D43E6" w:rsidR="00997107" w:rsidRPr="00997107" w:rsidRDefault="00997107" w:rsidP="00997107">
            <w:pPr>
              <w:spacing w:line="240" w:lineRule="auto"/>
              <w:jc w:val="center"/>
              <w:rPr>
                <w:sz w:val="18"/>
                <w:szCs w:val="18"/>
              </w:rPr>
            </w:pPr>
            <w:r w:rsidRPr="00997107">
              <w:rPr>
                <w:sz w:val="18"/>
                <w:szCs w:val="18"/>
              </w:rPr>
              <w:t>1970</w:t>
            </w:r>
          </w:p>
        </w:tc>
        <w:tc>
          <w:tcPr>
            <w:tcW w:w="421" w:type="pct"/>
            <w:vAlign w:val="center"/>
          </w:tcPr>
          <w:p w14:paraId="482D9E5E" w14:textId="0F62DB0C"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19215A69" w14:textId="5E7A2503" w:rsidR="00997107" w:rsidRPr="00997107" w:rsidRDefault="00997107" w:rsidP="00997107">
            <w:pPr>
              <w:spacing w:line="240" w:lineRule="auto"/>
              <w:jc w:val="center"/>
              <w:rPr>
                <w:sz w:val="18"/>
                <w:szCs w:val="18"/>
              </w:rPr>
            </w:pPr>
            <w:r w:rsidRPr="00997107">
              <w:rPr>
                <w:sz w:val="18"/>
                <w:szCs w:val="18"/>
              </w:rPr>
              <w:t>2617</w:t>
            </w:r>
          </w:p>
        </w:tc>
        <w:tc>
          <w:tcPr>
            <w:tcW w:w="578" w:type="pct"/>
            <w:vAlign w:val="center"/>
          </w:tcPr>
          <w:p w14:paraId="2F9634F4" w14:textId="0EEAD323" w:rsidR="00997107" w:rsidRPr="00997107" w:rsidRDefault="00997107" w:rsidP="00997107">
            <w:pPr>
              <w:spacing w:line="240" w:lineRule="auto"/>
              <w:jc w:val="center"/>
              <w:rPr>
                <w:sz w:val="18"/>
                <w:szCs w:val="18"/>
              </w:rPr>
            </w:pPr>
            <w:r w:rsidRPr="00997107">
              <w:rPr>
                <w:sz w:val="18"/>
                <w:szCs w:val="18"/>
              </w:rPr>
              <w:t>689</w:t>
            </w:r>
          </w:p>
        </w:tc>
        <w:tc>
          <w:tcPr>
            <w:tcW w:w="788" w:type="pct"/>
            <w:vAlign w:val="center"/>
          </w:tcPr>
          <w:p w14:paraId="307A4112" w14:textId="61B2A088"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5D1F0D81" w14:textId="1CC571CD" w:rsidR="00997107" w:rsidRPr="00997107" w:rsidRDefault="00997107" w:rsidP="00997107">
            <w:pPr>
              <w:spacing w:line="240" w:lineRule="auto"/>
              <w:jc w:val="center"/>
              <w:rPr>
                <w:sz w:val="18"/>
                <w:szCs w:val="18"/>
              </w:rPr>
            </w:pPr>
            <w:r w:rsidRPr="00997107">
              <w:rPr>
                <w:sz w:val="18"/>
                <w:szCs w:val="18"/>
              </w:rPr>
              <w:t>0,515</w:t>
            </w:r>
          </w:p>
        </w:tc>
        <w:tc>
          <w:tcPr>
            <w:tcW w:w="638" w:type="pct"/>
            <w:noWrap/>
            <w:vAlign w:val="center"/>
          </w:tcPr>
          <w:p w14:paraId="0B55F006" w14:textId="5DAB8AA1" w:rsidR="00997107" w:rsidRPr="00997107" w:rsidRDefault="00997107" w:rsidP="00997107">
            <w:pPr>
              <w:spacing w:line="240" w:lineRule="auto"/>
              <w:jc w:val="center"/>
              <w:rPr>
                <w:sz w:val="18"/>
                <w:szCs w:val="18"/>
              </w:rPr>
            </w:pPr>
            <w:r w:rsidRPr="00997107">
              <w:rPr>
                <w:sz w:val="18"/>
                <w:szCs w:val="18"/>
              </w:rPr>
              <w:t>0,062</w:t>
            </w:r>
          </w:p>
        </w:tc>
      </w:tr>
      <w:tr w:rsidR="00997107" w:rsidRPr="00997107" w14:paraId="008B4F40" w14:textId="77777777" w:rsidTr="00997107">
        <w:trPr>
          <w:jc w:val="center"/>
        </w:trPr>
        <w:tc>
          <w:tcPr>
            <w:tcW w:w="936" w:type="pct"/>
            <w:vAlign w:val="center"/>
          </w:tcPr>
          <w:p w14:paraId="18F2356E" w14:textId="77777777" w:rsidR="00997107" w:rsidRPr="00997107" w:rsidRDefault="00997107" w:rsidP="00997107">
            <w:pPr>
              <w:spacing w:line="240" w:lineRule="auto"/>
              <w:rPr>
                <w:sz w:val="18"/>
                <w:szCs w:val="18"/>
              </w:rPr>
            </w:pPr>
            <w:r w:rsidRPr="00997107">
              <w:rPr>
                <w:sz w:val="18"/>
                <w:szCs w:val="18"/>
              </w:rPr>
              <w:t xml:space="preserve">Жилой дом </w:t>
            </w:r>
          </w:p>
          <w:p w14:paraId="316C8022" w14:textId="1EF888DE" w:rsidR="00997107" w:rsidRPr="00997107" w:rsidRDefault="00997107" w:rsidP="00997107">
            <w:pPr>
              <w:spacing w:line="240" w:lineRule="auto"/>
              <w:rPr>
                <w:sz w:val="18"/>
                <w:szCs w:val="18"/>
              </w:rPr>
            </w:pPr>
            <w:r w:rsidRPr="00997107">
              <w:rPr>
                <w:sz w:val="18"/>
                <w:szCs w:val="18"/>
              </w:rPr>
              <w:t xml:space="preserve">(ул. Центральная,8) </w:t>
            </w:r>
          </w:p>
        </w:tc>
        <w:tc>
          <w:tcPr>
            <w:tcW w:w="359" w:type="pct"/>
            <w:vAlign w:val="center"/>
          </w:tcPr>
          <w:p w14:paraId="2A7C60A9" w14:textId="3FA76033" w:rsidR="00997107" w:rsidRPr="00997107" w:rsidRDefault="00997107" w:rsidP="00997107">
            <w:pPr>
              <w:spacing w:line="240" w:lineRule="auto"/>
              <w:jc w:val="center"/>
              <w:rPr>
                <w:sz w:val="18"/>
                <w:szCs w:val="18"/>
              </w:rPr>
            </w:pPr>
            <w:r w:rsidRPr="00997107">
              <w:rPr>
                <w:sz w:val="18"/>
                <w:szCs w:val="18"/>
              </w:rPr>
              <w:t>1969</w:t>
            </w:r>
          </w:p>
        </w:tc>
        <w:tc>
          <w:tcPr>
            <w:tcW w:w="421" w:type="pct"/>
            <w:vAlign w:val="center"/>
          </w:tcPr>
          <w:p w14:paraId="0094F1BD" w14:textId="13225D2C" w:rsidR="00997107" w:rsidRPr="00997107" w:rsidRDefault="00997107" w:rsidP="00997107">
            <w:pPr>
              <w:spacing w:line="240" w:lineRule="auto"/>
              <w:jc w:val="center"/>
              <w:rPr>
                <w:sz w:val="18"/>
                <w:szCs w:val="18"/>
              </w:rPr>
            </w:pPr>
            <w:r w:rsidRPr="00997107">
              <w:rPr>
                <w:sz w:val="18"/>
                <w:szCs w:val="18"/>
              </w:rPr>
              <w:t>2</w:t>
            </w:r>
          </w:p>
        </w:tc>
        <w:tc>
          <w:tcPr>
            <w:tcW w:w="659" w:type="pct"/>
            <w:vAlign w:val="center"/>
          </w:tcPr>
          <w:p w14:paraId="6D0A97EE" w14:textId="285D0FE4" w:rsidR="00997107" w:rsidRPr="00997107" w:rsidRDefault="00997107" w:rsidP="00997107">
            <w:pPr>
              <w:spacing w:line="240" w:lineRule="auto"/>
              <w:jc w:val="center"/>
              <w:rPr>
                <w:sz w:val="18"/>
                <w:szCs w:val="18"/>
              </w:rPr>
            </w:pPr>
            <w:r w:rsidRPr="00997107">
              <w:rPr>
                <w:sz w:val="18"/>
                <w:szCs w:val="18"/>
              </w:rPr>
              <w:t>2515</w:t>
            </w:r>
          </w:p>
        </w:tc>
        <w:tc>
          <w:tcPr>
            <w:tcW w:w="578" w:type="pct"/>
            <w:vAlign w:val="center"/>
          </w:tcPr>
          <w:p w14:paraId="4A736F1C" w14:textId="15376C6E" w:rsidR="00997107" w:rsidRPr="00997107" w:rsidRDefault="00997107" w:rsidP="00997107">
            <w:pPr>
              <w:spacing w:line="240" w:lineRule="auto"/>
              <w:jc w:val="center"/>
              <w:rPr>
                <w:sz w:val="18"/>
                <w:szCs w:val="18"/>
              </w:rPr>
            </w:pPr>
            <w:r w:rsidRPr="00997107">
              <w:rPr>
                <w:sz w:val="18"/>
                <w:szCs w:val="18"/>
              </w:rPr>
              <w:t>668</w:t>
            </w:r>
          </w:p>
        </w:tc>
        <w:tc>
          <w:tcPr>
            <w:tcW w:w="788" w:type="pct"/>
            <w:vAlign w:val="center"/>
          </w:tcPr>
          <w:p w14:paraId="497A6EE5" w14:textId="0A478032"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78FD2C57" w14:textId="740DB589" w:rsidR="00997107" w:rsidRPr="00997107" w:rsidRDefault="00997107" w:rsidP="00997107">
            <w:pPr>
              <w:spacing w:line="240" w:lineRule="auto"/>
              <w:jc w:val="center"/>
              <w:rPr>
                <w:sz w:val="18"/>
                <w:szCs w:val="18"/>
              </w:rPr>
            </w:pPr>
            <w:r w:rsidRPr="00997107">
              <w:rPr>
                <w:sz w:val="18"/>
                <w:szCs w:val="18"/>
              </w:rPr>
              <w:t>0,52</w:t>
            </w:r>
          </w:p>
        </w:tc>
        <w:tc>
          <w:tcPr>
            <w:tcW w:w="638" w:type="pct"/>
            <w:noWrap/>
            <w:vAlign w:val="center"/>
          </w:tcPr>
          <w:p w14:paraId="239B0E0D" w14:textId="4CFA2B86" w:rsidR="00997107" w:rsidRPr="00997107" w:rsidRDefault="00997107" w:rsidP="00997107">
            <w:pPr>
              <w:spacing w:line="240" w:lineRule="auto"/>
              <w:jc w:val="center"/>
              <w:rPr>
                <w:sz w:val="18"/>
                <w:szCs w:val="18"/>
              </w:rPr>
            </w:pPr>
            <w:r w:rsidRPr="00997107">
              <w:rPr>
                <w:sz w:val="18"/>
                <w:szCs w:val="18"/>
              </w:rPr>
              <w:t>0,060</w:t>
            </w:r>
          </w:p>
        </w:tc>
      </w:tr>
      <w:tr w:rsidR="00997107" w:rsidRPr="00997107" w14:paraId="702657DB" w14:textId="77777777" w:rsidTr="00997107">
        <w:trPr>
          <w:jc w:val="center"/>
        </w:trPr>
        <w:tc>
          <w:tcPr>
            <w:tcW w:w="936" w:type="pct"/>
            <w:vAlign w:val="center"/>
          </w:tcPr>
          <w:p w14:paraId="34649D1B" w14:textId="77777777" w:rsidR="00997107" w:rsidRPr="00997107" w:rsidRDefault="00997107" w:rsidP="00997107">
            <w:pPr>
              <w:spacing w:line="240" w:lineRule="auto"/>
              <w:rPr>
                <w:sz w:val="18"/>
                <w:szCs w:val="18"/>
              </w:rPr>
            </w:pPr>
            <w:r w:rsidRPr="00997107">
              <w:rPr>
                <w:sz w:val="18"/>
                <w:szCs w:val="18"/>
              </w:rPr>
              <w:t xml:space="preserve">Жилой дом </w:t>
            </w:r>
          </w:p>
          <w:p w14:paraId="37D30D0A" w14:textId="12EBDE17" w:rsidR="00997107" w:rsidRPr="00997107" w:rsidRDefault="00997107" w:rsidP="00997107">
            <w:pPr>
              <w:spacing w:line="240" w:lineRule="auto"/>
              <w:rPr>
                <w:sz w:val="18"/>
                <w:szCs w:val="18"/>
              </w:rPr>
            </w:pPr>
            <w:r w:rsidRPr="00997107">
              <w:rPr>
                <w:sz w:val="18"/>
                <w:szCs w:val="18"/>
              </w:rPr>
              <w:t xml:space="preserve">(ул. Центральная, 9) </w:t>
            </w:r>
          </w:p>
        </w:tc>
        <w:tc>
          <w:tcPr>
            <w:tcW w:w="359" w:type="pct"/>
            <w:vAlign w:val="center"/>
          </w:tcPr>
          <w:p w14:paraId="36A806DC" w14:textId="7DB3E48E" w:rsidR="00997107" w:rsidRPr="00997107" w:rsidRDefault="00997107" w:rsidP="00997107">
            <w:pPr>
              <w:spacing w:line="240" w:lineRule="auto"/>
              <w:jc w:val="center"/>
              <w:rPr>
                <w:sz w:val="18"/>
                <w:szCs w:val="18"/>
              </w:rPr>
            </w:pPr>
            <w:r w:rsidRPr="00997107">
              <w:rPr>
                <w:sz w:val="18"/>
                <w:szCs w:val="18"/>
              </w:rPr>
              <w:t>1973</w:t>
            </w:r>
          </w:p>
        </w:tc>
        <w:tc>
          <w:tcPr>
            <w:tcW w:w="421" w:type="pct"/>
            <w:vAlign w:val="center"/>
          </w:tcPr>
          <w:p w14:paraId="671BF1AC" w14:textId="7954115F" w:rsidR="00997107" w:rsidRPr="00997107" w:rsidRDefault="00997107" w:rsidP="00997107">
            <w:pPr>
              <w:spacing w:line="240" w:lineRule="auto"/>
              <w:jc w:val="center"/>
              <w:rPr>
                <w:sz w:val="18"/>
                <w:szCs w:val="18"/>
              </w:rPr>
            </w:pPr>
            <w:r w:rsidRPr="00997107">
              <w:rPr>
                <w:sz w:val="18"/>
                <w:szCs w:val="18"/>
              </w:rPr>
              <w:t>5</w:t>
            </w:r>
          </w:p>
        </w:tc>
        <w:tc>
          <w:tcPr>
            <w:tcW w:w="659" w:type="pct"/>
            <w:vAlign w:val="center"/>
          </w:tcPr>
          <w:p w14:paraId="361345D3" w14:textId="292B5808" w:rsidR="00997107" w:rsidRPr="00997107" w:rsidRDefault="00997107" w:rsidP="00997107">
            <w:pPr>
              <w:spacing w:line="240" w:lineRule="auto"/>
              <w:jc w:val="center"/>
              <w:rPr>
                <w:sz w:val="18"/>
                <w:szCs w:val="18"/>
              </w:rPr>
            </w:pPr>
            <w:r w:rsidRPr="00997107">
              <w:rPr>
                <w:sz w:val="18"/>
                <w:szCs w:val="18"/>
              </w:rPr>
              <w:t>10073</w:t>
            </w:r>
          </w:p>
        </w:tc>
        <w:tc>
          <w:tcPr>
            <w:tcW w:w="578" w:type="pct"/>
            <w:vAlign w:val="center"/>
          </w:tcPr>
          <w:p w14:paraId="1C6A908A" w14:textId="7EDD01BF" w:rsidR="00997107" w:rsidRPr="00997107" w:rsidRDefault="00997107" w:rsidP="00997107">
            <w:pPr>
              <w:spacing w:line="240" w:lineRule="auto"/>
              <w:jc w:val="center"/>
              <w:rPr>
                <w:sz w:val="18"/>
                <w:szCs w:val="18"/>
              </w:rPr>
            </w:pPr>
            <w:r w:rsidRPr="00997107">
              <w:rPr>
                <w:sz w:val="18"/>
                <w:szCs w:val="18"/>
              </w:rPr>
              <w:t>3015</w:t>
            </w:r>
          </w:p>
        </w:tc>
        <w:tc>
          <w:tcPr>
            <w:tcW w:w="788" w:type="pct"/>
            <w:vAlign w:val="center"/>
          </w:tcPr>
          <w:p w14:paraId="3F37AC4A" w14:textId="7F98EA3A"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55D96886" w14:textId="285EBE5D" w:rsidR="00997107" w:rsidRPr="00997107" w:rsidRDefault="00997107" w:rsidP="00997107">
            <w:pPr>
              <w:spacing w:line="240" w:lineRule="auto"/>
              <w:jc w:val="center"/>
              <w:rPr>
                <w:sz w:val="18"/>
                <w:szCs w:val="18"/>
              </w:rPr>
            </w:pPr>
            <w:r w:rsidRPr="00997107">
              <w:rPr>
                <w:sz w:val="18"/>
                <w:szCs w:val="18"/>
              </w:rPr>
              <w:t>0,389</w:t>
            </w:r>
          </w:p>
        </w:tc>
        <w:tc>
          <w:tcPr>
            <w:tcW w:w="638" w:type="pct"/>
            <w:noWrap/>
            <w:vAlign w:val="center"/>
          </w:tcPr>
          <w:p w14:paraId="108BCE20" w14:textId="55B9C309" w:rsidR="00997107" w:rsidRPr="00997107" w:rsidRDefault="00997107" w:rsidP="00997107">
            <w:pPr>
              <w:spacing w:line="240" w:lineRule="auto"/>
              <w:jc w:val="center"/>
              <w:rPr>
                <w:sz w:val="18"/>
                <w:szCs w:val="18"/>
              </w:rPr>
            </w:pPr>
            <w:r w:rsidRPr="00997107">
              <w:rPr>
                <w:sz w:val="18"/>
                <w:szCs w:val="18"/>
              </w:rPr>
              <w:t>0,181</w:t>
            </w:r>
          </w:p>
        </w:tc>
      </w:tr>
      <w:tr w:rsidR="00997107" w:rsidRPr="00997107" w14:paraId="7BB1FBCA" w14:textId="77777777" w:rsidTr="00997107">
        <w:trPr>
          <w:jc w:val="center"/>
        </w:trPr>
        <w:tc>
          <w:tcPr>
            <w:tcW w:w="936" w:type="pct"/>
            <w:vAlign w:val="center"/>
          </w:tcPr>
          <w:p w14:paraId="60CBB793" w14:textId="77777777" w:rsidR="00997107" w:rsidRDefault="00997107" w:rsidP="00997107">
            <w:pPr>
              <w:spacing w:line="240" w:lineRule="auto"/>
              <w:rPr>
                <w:sz w:val="18"/>
                <w:szCs w:val="18"/>
              </w:rPr>
            </w:pPr>
            <w:r w:rsidRPr="00997107">
              <w:rPr>
                <w:sz w:val="18"/>
                <w:szCs w:val="18"/>
              </w:rPr>
              <w:t xml:space="preserve">Жилой дом </w:t>
            </w:r>
          </w:p>
          <w:p w14:paraId="4DC0567C" w14:textId="07C9B905" w:rsidR="00997107" w:rsidRPr="00997107" w:rsidRDefault="00997107" w:rsidP="00997107">
            <w:pPr>
              <w:spacing w:line="240" w:lineRule="auto"/>
              <w:rPr>
                <w:sz w:val="18"/>
                <w:szCs w:val="18"/>
              </w:rPr>
            </w:pPr>
            <w:r w:rsidRPr="00997107">
              <w:rPr>
                <w:sz w:val="18"/>
                <w:szCs w:val="18"/>
              </w:rPr>
              <w:t xml:space="preserve">(ул. Центральная, 10) </w:t>
            </w:r>
          </w:p>
        </w:tc>
        <w:tc>
          <w:tcPr>
            <w:tcW w:w="359" w:type="pct"/>
            <w:vAlign w:val="center"/>
          </w:tcPr>
          <w:p w14:paraId="66C2C16A" w14:textId="7D2C33DD" w:rsidR="00997107" w:rsidRPr="00997107" w:rsidRDefault="00997107" w:rsidP="00997107">
            <w:pPr>
              <w:spacing w:line="240" w:lineRule="auto"/>
              <w:jc w:val="center"/>
              <w:rPr>
                <w:sz w:val="18"/>
                <w:szCs w:val="18"/>
              </w:rPr>
            </w:pPr>
            <w:r w:rsidRPr="00997107">
              <w:rPr>
                <w:sz w:val="18"/>
                <w:szCs w:val="18"/>
              </w:rPr>
              <w:t>1979</w:t>
            </w:r>
          </w:p>
        </w:tc>
        <w:tc>
          <w:tcPr>
            <w:tcW w:w="421" w:type="pct"/>
            <w:vAlign w:val="center"/>
          </w:tcPr>
          <w:p w14:paraId="5882EEB3" w14:textId="23CEA7AA" w:rsidR="00997107" w:rsidRPr="00997107" w:rsidRDefault="00997107" w:rsidP="00997107">
            <w:pPr>
              <w:spacing w:line="240" w:lineRule="auto"/>
              <w:jc w:val="center"/>
              <w:rPr>
                <w:sz w:val="18"/>
                <w:szCs w:val="18"/>
              </w:rPr>
            </w:pPr>
            <w:r w:rsidRPr="00997107">
              <w:rPr>
                <w:sz w:val="18"/>
                <w:szCs w:val="18"/>
              </w:rPr>
              <w:t>5</w:t>
            </w:r>
          </w:p>
        </w:tc>
        <w:tc>
          <w:tcPr>
            <w:tcW w:w="659" w:type="pct"/>
            <w:vAlign w:val="center"/>
          </w:tcPr>
          <w:p w14:paraId="320C3826" w14:textId="4A02DA55" w:rsidR="00997107" w:rsidRPr="00997107" w:rsidRDefault="00997107" w:rsidP="00997107">
            <w:pPr>
              <w:spacing w:line="240" w:lineRule="auto"/>
              <w:jc w:val="center"/>
              <w:rPr>
                <w:sz w:val="18"/>
                <w:szCs w:val="18"/>
              </w:rPr>
            </w:pPr>
            <w:r w:rsidRPr="00997107">
              <w:rPr>
                <w:sz w:val="18"/>
                <w:szCs w:val="18"/>
              </w:rPr>
              <w:t>12074</w:t>
            </w:r>
          </w:p>
        </w:tc>
        <w:tc>
          <w:tcPr>
            <w:tcW w:w="578" w:type="pct"/>
            <w:vAlign w:val="center"/>
          </w:tcPr>
          <w:p w14:paraId="19D2CB98" w14:textId="6A7EC3D8" w:rsidR="00997107" w:rsidRPr="00997107" w:rsidRDefault="00997107" w:rsidP="00997107">
            <w:pPr>
              <w:spacing w:line="240" w:lineRule="auto"/>
              <w:jc w:val="center"/>
              <w:rPr>
                <w:sz w:val="18"/>
                <w:szCs w:val="18"/>
              </w:rPr>
            </w:pPr>
            <w:r w:rsidRPr="00997107">
              <w:rPr>
                <w:sz w:val="18"/>
                <w:szCs w:val="18"/>
              </w:rPr>
              <w:t>3555</w:t>
            </w:r>
          </w:p>
        </w:tc>
        <w:tc>
          <w:tcPr>
            <w:tcW w:w="788" w:type="pct"/>
            <w:vAlign w:val="center"/>
          </w:tcPr>
          <w:p w14:paraId="46D94C20" w14:textId="1C2C34ED"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194A5386" w14:textId="66F71A73" w:rsidR="00997107" w:rsidRPr="00997107" w:rsidRDefault="00997107" w:rsidP="00997107">
            <w:pPr>
              <w:spacing w:line="240" w:lineRule="auto"/>
              <w:jc w:val="center"/>
              <w:rPr>
                <w:sz w:val="18"/>
                <w:szCs w:val="18"/>
              </w:rPr>
            </w:pPr>
            <w:r w:rsidRPr="00997107">
              <w:rPr>
                <w:sz w:val="18"/>
                <w:szCs w:val="18"/>
              </w:rPr>
              <w:t>0,38</w:t>
            </w:r>
          </w:p>
        </w:tc>
        <w:tc>
          <w:tcPr>
            <w:tcW w:w="638" w:type="pct"/>
            <w:noWrap/>
            <w:vAlign w:val="center"/>
          </w:tcPr>
          <w:p w14:paraId="537304BC" w14:textId="30BE8A04" w:rsidR="00997107" w:rsidRPr="00997107" w:rsidRDefault="00997107" w:rsidP="00997107">
            <w:pPr>
              <w:spacing w:line="240" w:lineRule="auto"/>
              <w:jc w:val="center"/>
              <w:rPr>
                <w:sz w:val="18"/>
                <w:szCs w:val="18"/>
              </w:rPr>
            </w:pPr>
            <w:r w:rsidRPr="00997107">
              <w:rPr>
                <w:sz w:val="18"/>
                <w:szCs w:val="18"/>
              </w:rPr>
              <w:t>0,212</w:t>
            </w:r>
          </w:p>
        </w:tc>
      </w:tr>
      <w:tr w:rsidR="00997107" w:rsidRPr="00997107" w14:paraId="6A24FF9A" w14:textId="77777777" w:rsidTr="00997107">
        <w:trPr>
          <w:jc w:val="center"/>
        </w:trPr>
        <w:tc>
          <w:tcPr>
            <w:tcW w:w="936" w:type="pct"/>
            <w:vAlign w:val="center"/>
          </w:tcPr>
          <w:p w14:paraId="180C7075" w14:textId="77777777" w:rsidR="00997107" w:rsidRDefault="00997107" w:rsidP="00997107">
            <w:pPr>
              <w:spacing w:line="240" w:lineRule="auto"/>
              <w:rPr>
                <w:sz w:val="18"/>
                <w:szCs w:val="18"/>
              </w:rPr>
            </w:pPr>
            <w:r w:rsidRPr="00997107">
              <w:rPr>
                <w:sz w:val="18"/>
                <w:szCs w:val="18"/>
              </w:rPr>
              <w:t xml:space="preserve">Жилой дом </w:t>
            </w:r>
          </w:p>
          <w:p w14:paraId="4B8A35DC" w14:textId="024E7C8A" w:rsidR="00997107" w:rsidRPr="00997107" w:rsidRDefault="00997107" w:rsidP="00997107">
            <w:pPr>
              <w:spacing w:line="240" w:lineRule="auto"/>
              <w:rPr>
                <w:sz w:val="18"/>
                <w:szCs w:val="18"/>
              </w:rPr>
            </w:pPr>
            <w:r w:rsidRPr="00997107">
              <w:rPr>
                <w:sz w:val="18"/>
                <w:szCs w:val="18"/>
              </w:rPr>
              <w:t xml:space="preserve">(ул. Центральная, 11) </w:t>
            </w:r>
          </w:p>
        </w:tc>
        <w:tc>
          <w:tcPr>
            <w:tcW w:w="359" w:type="pct"/>
            <w:vAlign w:val="center"/>
          </w:tcPr>
          <w:p w14:paraId="1041250C" w14:textId="7BB895F1" w:rsidR="00997107" w:rsidRPr="00997107" w:rsidRDefault="00997107" w:rsidP="00997107">
            <w:pPr>
              <w:spacing w:line="240" w:lineRule="auto"/>
              <w:jc w:val="center"/>
              <w:rPr>
                <w:sz w:val="18"/>
                <w:szCs w:val="18"/>
              </w:rPr>
            </w:pPr>
            <w:r w:rsidRPr="00997107">
              <w:rPr>
                <w:sz w:val="18"/>
                <w:szCs w:val="18"/>
              </w:rPr>
              <w:t>1980</w:t>
            </w:r>
          </w:p>
        </w:tc>
        <w:tc>
          <w:tcPr>
            <w:tcW w:w="421" w:type="pct"/>
            <w:vAlign w:val="center"/>
          </w:tcPr>
          <w:p w14:paraId="2E36F4F5" w14:textId="735D26FF" w:rsidR="00997107" w:rsidRPr="00997107" w:rsidRDefault="00997107" w:rsidP="00997107">
            <w:pPr>
              <w:spacing w:line="240" w:lineRule="auto"/>
              <w:jc w:val="center"/>
              <w:rPr>
                <w:sz w:val="18"/>
                <w:szCs w:val="18"/>
              </w:rPr>
            </w:pPr>
            <w:r w:rsidRPr="00997107">
              <w:rPr>
                <w:sz w:val="18"/>
                <w:szCs w:val="18"/>
              </w:rPr>
              <w:t>5</w:t>
            </w:r>
          </w:p>
        </w:tc>
        <w:tc>
          <w:tcPr>
            <w:tcW w:w="659" w:type="pct"/>
            <w:vAlign w:val="center"/>
          </w:tcPr>
          <w:p w14:paraId="0D602C4E" w14:textId="57AE0CEE" w:rsidR="00997107" w:rsidRPr="00997107" w:rsidRDefault="00997107" w:rsidP="00997107">
            <w:pPr>
              <w:spacing w:line="240" w:lineRule="auto"/>
              <w:jc w:val="center"/>
              <w:rPr>
                <w:sz w:val="18"/>
                <w:szCs w:val="18"/>
              </w:rPr>
            </w:pPr>
            <w:r w:rsidRPr="00997107">
              <w:rPr>
                <w:sz w:val="18"/>
                <w:szCs w:val="18"/>
              </w:rPr>
              <w:t>12200</w:t>
            </w:r>
          </w:p>
        </w:tc>
        <w:tc>
          <w:tcPr>
            <w:tcW w:w="578" w:type="pct"/>
            <w:vAlign w:val="center"/>
          </w:tcPr>
          <w:p w14:paraId="3D9062E2" w14:textId="4B32EFE2" w:rsidR="00997107" w:rsidRPr="00997107" w:rsidRDefault="00997107" w:rsidP="00997107">
            <w:pPr>
              <w:spacing w:line="240" w:lineRule="auto"/>
              <w:jc w:val="center"/>
              <w:rPr>
                <w:sz w:val="18"/>
                <w:szCs w:val="18"/>
              </w:rPr>
            </w:pPr>
            <w:r w:rsidRPr="00997107">
              <w:rPr>
                <w:sz w:val="18"/>
                <w:szCs w:val="18"/>
              </w:rPr>
              <w:t>3720</w:t>
            </w:r>
          </w:p>
        </w:tc>
        <w:tc>
          <w:tcPr>
            <w:tcW w:w="788" w:type="pct"/>
            <w:vAlign w:val="center"/>
          </w:tcPr>
          <w:p w14:paraId="672E5AEE" w14:textId="7C29A0BE"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78634CB3" w14:textId="64088B96" w:rsidR="00997107" w:rsidRPr="00997107" w:rsidRDefault="00997107" w:rsidP="00997107">
            <w:pPr>
              <w:spacing w:line="240" w:lineRule="auto"/>
              <w:jc w:val="center"/>
              <w:rPr>
                <w:sz w:val="18"/>
                <w:szCs w:val="18"/>
              </w:rPr>
            </w:pPr>
            <w:r w:rsidRPr="00997107">
              <w:rPr>
                <w:sz w:val="18"/>
                <w:szCs w:val="18"/>
              </w:rPr>
              <w:t>0,378</w:t>
            </w:r>
          </w:p>
        </w:tc>
        <w:tc>
          <w:tcPr>
            <w:tcW w:w="638" w:type="pct"/>
            <w:noWrap/>
            <w:vAlign w:val="center"/>
          </w:tcPr>
          <w:p w14:paraId="148272FB" w14:textId="36DFEF5B" w:rsidR="00997107" w:rsidRPr="00997107" w:rsidRDefault="00997107" w:rsidP="00997107">
            <w:pPr>
              <w:spacing w:line="240" w:lineRule="auto"/>
              <w:jc w:val="center"/>
              <w:rPr>
                <w:sz w:val="18"/>
                <w:szCs w:val="18"/>
              </w:rPr>
            </w:pPr>
            <w:r w:rsidRPr="00997107">
              <w:rPr>
                <w:sz w:val="18"/>
                <w:szCs w:val="18"/>
              </w:rPr>
              <w:t>0,213</w:t>
            </w:r>
          </w:p>
        </w:tc>
      </w:tr>
      <w:tr w:rsidR="00997107" w:rsidRPr="00997107" w14:paraId="5A2074F7" w14:textId="77777777" w:rsidTr="00997107">
        <w:trPr>
          <w:jc w:val="center"/>
        </w:trPr>
        <w:tc>
          <w:tcPr>
            <w:tcW w:w="936" w:type="pct"/>
            <w:vAlign w:val="center"/>
          </w:tcPr>
          <w:p w14:paraId="165A9736" w14:textId="77777777" w:rsidR="00997107" w:rsidRDefault="00997107" w:rsidP="00997107">
            <w:pPr>
              <w:spacing w:line="240" w:lineRule="auto"/>
              <w:rPr>
                <w:sz w:val="18"/>
                <w:szCs w:val="18"/>
              </w:rPr>
            </w:pPr>
            <w:r w:rsidRPr="00997107">
              <w:rPr>
                <w:sz w:val="18"/>
                <w:szCs w:val="18"/>
              </w:rPr>
              <w:t xml:space="preserve">Жилой дом </w:t>
            </w:r>
          </w:p>
          <w:p w14:paraId="4365F23E" w14:textId="3043066F" w:rsidR="00997107" w:rsidRPr="00997107" w:rsidRDefault="00997107" w:rsidP="00997107">
            <w:pPr>
              <w:spacing w:line="240" w:lineRule="auto"/>
              <w:rPr>
                <w:sz w:val="18"/>
                <w:szCs w:val="18"/>
              </w:rPr>
            </w:pPr>
            <w:r w:rsidRPr="00997107">
              <w:rPr>
                <w:sz w:val="18"/>
                <w:szCs w:val="18"/>
              </w:rPr>
              <w:t xml:space="preserve">(ул. Центральная, 12) </w:t>
            </w:r>
          </w:p>
        </w:tc>
        <w:tc>
          <w:tcPr>
            <w:tcW w:w="359" w:type="pct"/>
            <w:vAlign w:val="center"/>
          </w:tcPr>
          <w:p w14:paraId="390B0F43" w14:textId="1AE0EEB9" w:rsidR="00997107" w:rsidRPr="00997107" w:rsidRDefault="00997107" w:rsidP="00997107">
            <w:pPr>
              <w:spacing w:line="240" w:lineRule="auto"/>
              <w:jc w:val="center"/>
              <w:rPr>
                <w:sz w:val="18"/>
                <w:szCs w:val="18"/>
              </w:rPr>
            </w:pPr>
            <w:r w:rsidRPr="00997107">
              <w:rPr>
                <w:sz w:val="18"/>
                <w:szCs w:val="18"/>
              </w:rPr>
              <w:t>1984</w:t>
            </w:r>
          </w:p>
        </w:tc>
        <w:tc>
          <w:tcPr>
            <w:tcW w:w="421" w:type="pct"/>
            <w:vAlign w:val="center"/>
          </w:tcPr>
          <w:p w14:paraId="785555E7" w14:textId="4232F018" w:rsidR="00997107" w:rsidRPr="00997107" w:rsidRDefault="00997107" w:rsidP="00997107">
            <w:pPr>
              <w:spacing w:line="240" w:lineRule="auto"/>
              <w:jc w:val="center"/>
              <w:rPr>
                <w:sz w:val="18"/>
                <w:szCs w:val="18"/>
              </w:rPr>
            </w:pPr>
            <w:r w:rsidRPr="00997107">
              <w:rPr>
                <w:sz w:val="18"/>
                <w:szCs w:val="18"/>
              </w:rPr>
              <w:t>5</w:t>
            </w:r>
          </w:p>
        </w:tc>
        <w:tc>
          <w:tcPr>
            <w:tcW w:w="659" w:type="pct"/>
            <w:vAlign w:val="center"/>
          </w:tcPr>
          <w:p w14:paraId="7CCD7394" w14:textId="3731AE19" w:rsidR="00997107" w:rsidRPr="00997107" w:rsidRDefault="00997107" w:rsidP="00997107">
            <w:pPr>
              <w:spacing w:line="240" w:lineRule="auto"/>
              <w:jc w:val="center"/>
              <w:rPr>
                <w:sz w:val="18"/>
                <w:szCs w:val="18"/>
              </w:rPr>
            </w:pPr>
            <w:r w:rsidRPr="00997107">
              <w:rPr>
                <w:sz w:val="18"/>
                <w:szCs w:val="18"/>
              </w:rPr>
              <w:t>12991</w:t>
            </w:r>
          </w:p>
        </w:tc>
        <w:tc>
          <w:tcPr>
            <w:tcW w:w="578" w:type="pct"/>
            <w:vAlign w:val="center"/>
          </w:tcPr>
          <w:p w14:paraId="70D7EDEC" w14:textId="07F0C5B5" w:rsidR="00997107" w:rsidRPr="00997107" w:rsidRDefault="00997107" w:rsidP="00997107">
            <w:pPr>
              <w:spacing w:line="240" w:lineRule="auto"/>
              <w:jc w:val="center"/>
              <w:rPr>
                <w:sz w:val="18"/>
                <w:szCs w:val="18"/>
              </w:rPr>
            </w:pPr>
            <w:r w:rsidRPr="00997107">
              <w:rPr>
                <w:sz w:val="18"/>
                <w:szCs w:val="18"/>
              </w:rPr>
              <w:t>3461</w:t>
            </w:r>
          </w:p>
        </w:tc>
        <w:tc>
          <w:tcPr>
            <w:tcW w:w="788" w:type="pct"/>
            <w:vAlign w:val="center"/>
          </w:tcPr>
          <w:p w14:paraId="26CF6C00" w14:textId="3ADD7550"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7E6EF9D0" w14:textId="5CEA5F9E" w:rsidR="00997107" w:rsidRPr="00997107" w:rsidRDefault="00997107" w:rsidP="00997107">
            <w:pPr>
              <w:spacing w:line="240" w:lineRule="auto"/>
              <w:jc w:val="center"/>
              <w:rPr>
                <w:sz w:val="18"/>
                <w:szCs w:val="18"/>
              </w:rPr>
            </w:pPr>
            <w:r w:rsidRPr="00997107">
              <w:rPr>
                <w:sz w:val="18"/>
                <w:szCs w:val="18"/>
              </w:rPr>
              <w:t>0,37</w:t>
            </w:r>
          </w:p>
        </w:tc>
        <w:tc>
          <w:tcPr>
            <w:tcW w:w="638" w:type="pct"/>
            <w:noWrap/>
            <w:vAlign w:val="center"/>
          </w:tcPr>
          <w:p w14:paraId="02729B26" w14:textId="26631D45" w:rsidR="00997107" w:rsidRPr="00997107" w:rsidRDefault="00997107" w:rsidP="00997107">
            <w:pPr>
              <w:spacing w:line="240" w:lineRule="auto"/>
              <w:jc w:val="center"/>
              <w:rPr>
                <w:sz w:val="18"/>
                <w:szCs w:val="18"/>
              </w:rPr>
            </w:pPr>
            <w:r w:rsidRPr="00997107">
              <w:rPr>
                <w:sz w:val="18"/>
                <w:szCs w:val="18"/>
              </w:rPr>
              <w:t>0,222</w:t>
            </w:r>
          </w:p>
        </w:tc>
      </w:tr>
      <w:tr w:rsidR="00997107" w:rsidRPr="00997107" w14:paraId="18836DF4" w14:textId="77777777" w:rsidTr="00997107">
        <w:trPr>
          <w:jc w:val="center"/>
        </w:trPr>
        <w:tc>
          <w:tcPr>
            <w:tcW w:w="936" w:type="pct"/>
            <w:vAlign w:val="center"/>
          </w:tcPr>
          <w:p w14:paraId="1E648384" w14:textId="77777777" w:rsidR="00997107" w:rsidRDefault="00997107" w:rsidP="00997107">
            <w:pPr>
              <w:spacing w:line="240" w:lineRule="auto"/>
              <w:rPr>
                <w:sz w:val="18"/>
                <w:szCs w:val="18"/>
              </w:rPr>
            </w:pPr>
            <w:r w:rsidRPr="00997107">
              <w:rPr>
                <w:sz w:val="18"/>
                <w:szCs w:val="18"/>
              </w:rPr>
              <w:t xml:space="preserve">Жилой дом </w:t>
            </w:r>
          </w:p>
          <w:p w14:paraId="778A8D7E" w14:textId="2C679FA7" w:rsidR="00997107" w:rsidRPr="00997107" w:rsidRDefault="00997107" w:rsidP="00997107">
            <w:pPr>
              <w:spacing w:line="240" w:lineRule="auto"/>
              <w:rPr>
                <w:sz w:val="18"/>
                <w:szCs w:val="18"/>
              </w:rPr>
            </w:pPr>
            <w:r w:rsidRPr="00997107">
              <w:rPr>
                <w:sz w:val="18"/>
                <w:szCs w:val="18"/>
              </w:rPr>
              <w:t xml:space="preserve">(ул. Центральная, 13) </w:t>
            </w:r>
          </w:p>
        </w:tc>
        <w:tc>
          <w:tcPr>
            <w:tcW w:w="359" w:type="pct"/>
            <w:vAlign w:val="center"/>
          </w:tcPr>
          <w:p w14:paraId="19630CE4" w14:textId="5686AFFF" w:rsidR="00997107" w:rsidRPr="00997107" w:rsidRDefault="00997107" w:rsidP="00997107">
            <w:pPr>
              <w:spacing w:line="240" w:lineRule="auto"/>
              <w:jc w:val="center"/>
              <w:rPr>
                <w:sz w:val="18"/>
                <w:szCs w:val="18"/>
              </w:rPr>
            </w:pPr>
            <w:r w:rsidRPr="00997107">
              <w:rPr>
                <w:sz w:val="18"/>
                <w:szCs w:val="18"/>
              </w:rPr>
              <w:t>1991</w:t>
            </w:r>
          </w:p>
        </w:tc>
        <w:tc>
          <w:tcPr>
            <w:tcW w:w="421" w:type="pct"/>
            <w:vAlign w:val="center"/>
          </w:tcPr>
          <w:p w14:paraId="07F252E2" w14:textId="081AAA4C" w:rsidR="00997107" w:rsidRPr="00997107" w:rsidRDefault="00997107" w:rsidP="00997107">
            <w:pPr>
              <w:spacing w:line="240" w:lineRule="auto"/>
              <w:jc w:val="center"/>
              <w:rPr>
                <w:sz w:val="18"/>
                <w:szCs w:val="18"/>
              </w:rPr>
            </w:pPr>
            <w:r w:rsidRPr="00997107">
              <w:rPr>
                <w:sz w:val="18"/>
                <w:szCs w:val="18"/>
              </w:rPr>
              <w:t>5</w:t>
            </w:r>
          </w:p>
        </w:tc>
        <w:tc>
          <w:tcPr>
            <w:tcW w:w="659" w:type="pct"/>
            <w:vAlign w:val="center"/>
          </w:tcPr>
          <w:p w14:paraId="76626996" w14:textId="0203E53A" w:rsidR="00997107" w:rsidRPr="00997107" w:rsidRDefault="00997107" w:rsidP="00997107">
            <w:pPr>
              <w:spacing w:line="240" w:lineRule="auto"/>
              <w:jc w:val="center"/>
              <w:rPr>
                <w:sz w:val="18"/>
                <w:szCs w:val="18"/>
              </w:rPr>
            </w:pPr>
            <w:r w:rsidRPr="00997107">
              <w:rPr>
                <w:sz w:val="18"/>
                <w:szCs w:val="18"/>
              </w:rPr>
              <w:t>14717</w:t>
            </w:r>
          </w:p>
        </w:tc>
        <w:tc>
          <w:tcPr>
            <w:tcW w:w="578" w:type="pct"/>
            <w:vAlign w:val="center"/>
          </w:tcPr>
          <w:p w14:paraId="38799641" w14:textId="6A7D9DB6" w:rsidR="00997107" w:rsidRPr="00997107" w:rsidRDefault="00997107" w:rsidP="00997107">
            <w:pPr>
              <w:spacing w:line="240" w:lineRule="auto"/>
              <w:jc w:val="center"/>
              <w:rPr>
                <w:sz w:val="18"/>
                <w:szCs w:val="18"/>
              </w:rPr>
            </w:pPr>
            <w:r w:rsidRPr="00997107">
              <w:rPr>
                <w:sz w:val="18"/>
                <w:szCs w:val="18"/>
              </w:rPr>
              <w:t>4063</w:t>
            </w:r>
          </w:p>
        </w:tc>
        <w:tc>
          <w:tcPr>
            <w:tcW w:w="788" w:type="pct"/>
            <w:vAlign w:val="center"/>
          </w:tcPr>
          <w:p w14:paraId="2B8611B5" w14:textId="70183F6F"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51621B47" w14:textId="6D4680E1" w:rsidR="00997107" w:rsidRPr="00997107" w:rsidRDefault="00997107" w:rsidP="00997107">
            <w:pPr>
              <w:spacing w:line="240" w:lineRule="auto"/>
              <w:jc w:val="center"/>
              <w:rPr>
                <w:sz w:val="18"/>
                <w:szCs w:val="18"/>
              </w:rPr>
            </w:pPr>
            <w:r w:rsidRPr="00997107">
              <w:rPr>
                <w:sz w:val="18"/>
                <w:szCs w:val="18"/>
              </w:rPr>
              <w:t>0,37</w:t>
            </w:r>
          </w:p>
        </w:tc>
        <w:tc>
          <w:tcPr>
            <w:tcW w:w="638" w:type="pct"/>
            <w:noWrap/>
            <w:vAlign w:val="center"/>
          </w:tcPr>
          <w:p w14:paraId="3BBD5A6B" w14:textId="44CB25CF" w:rsidR="00997107" w:rsidRPr="00997107" w:rsidRDefault="00997107" w:rsidP="00997107">
            <w:pPr>
              <w:spacing w:line="240" w:lineRule="auto"/>
              <w:jc w:val="center"/>
              <w:rPr>
                <w:sz w:val="18"/>
                <w:szCs w:val="18"/>
              </w:rPr>
            </w:pPr>
            <w:r w:rsidRPr="00997107">
              <w:rPr>
                <w:sz w:val="18"/>
                <w:szCs w:val="18"/>
              </w:rPr>
              <w:t>0,251</w:t>
            </w:r>
          </w:p>
        </w:tc>
      </w:tr>
      <w:tr w:rsidR="00997107" w:rsidRPr="00997107" w14:paraId="7A416A9D" w14:textId="77777777" w:rsidTr="00997107">
        <w:trPr>
          <w:jc w:val="center"/>
        </w:trPr>
        <w:tc>
          <w:tcPr>
            <w:tcW w:w="936" w:type="pct"/>
            <w:vAlign w:val="center"/>
          </w:tcPr>
          <w:p w14:paraId="181B48A2" w14:textId="77777777" w:rsidR="00997107" w:rsidRDefault="00997107" w:rsidP="00997107">
            <w:pPr>
              <w:spacing w:line="240" w:lineRule="auto"/>
              <w:rPr>
                <w:sz w:val="18"/>
                <w:szCs w:val="18"/>
              </w:rPr>
            </w:pPr>
            <w:bookmarkStart w:id="96" w:name="_Hlk94628811"/>
            <w:r w:rsidRPr="00997107">
              <w:rPr>
                <w:sz w:val="18"/>
                <w:szCs w:val="18"/>
              </w:rPr>
              <w:t xml:space="preserve">Жилой дом </w:t>
            </w:r>
          </w:p>
          <w:p w14:paraId="0D80A8AD" w14:textId="11161B20" w:rsidR="00997107" w:rsidRPr="00997107" w:rsidRDefault="00997107" w:rsidP="00997107">
            <w:pPr>
              <w:spacing w:line="240" w:lineRule="auto"/>
              <w:rPr>
                <w:sz w:val="18"/>
                <w:szCs w:val="18"/>
              </w:rPr>
            </w:pPr>
            <w:r w:rsidRPr="00997107">
              <w:rPr>
                <w:sz w:val="18"/>
                <w:szCs w:val="18"/>
              </w:rPr>
              <w:t xml:space="preserve">(ул. Центральная, 23) </w:t>
            </w:r>
          </w:p>
        </w:tc>
        <w:tc>
          <w:tcPr>
            <w:tcW w:w="359" w:type="pct"/>
            <w:vAlign w:val="center"/>
          </w:tcPr>
          <w:p w14:paraId="1BD3B66A" w14:textId="65DA0A58" w:rsidR="00997107" w:rsidRPr="00997107" w:rsidRDefault="00997107" w:rsidP="00997107">
            <w:pPr>
              <w:spacing w:line="240" w:lineRule="auto"/>
              <w:jc w:val="center"/>
              <w:rPr>
                <w:sz w:val="18"/>
                <w:szCs w:val="18"/>
              </w:rPr>
            </w:pPr>
            <w:r w:rsidRPr="00997107">
              <w:rPr>
                <w:sz w:val="18"/>
                <w:szCs w:val="18"/>
              </w:rPr>
              <w:t>2009</w:t>
            </w:r>
          </w:p>
        </w:tc>
        <w:tc>
          <w:tcPr>
            <w:tcW w:w="421" w:type="pct"/>
            <w:vAlign w:val="center"/>
          </w:tcPr>
          <w:p w14:paraId="2409B183" w14:textId="78CBCEA5" w:rsidR="00997107" w:rsidRPr="00997107" w:rsidRDefault="00997107" w:rsidP="00997107">
            <w:pPr>
              <w:spacing w:line="240" w:lineRule="auto"/>
              <w:jc w:val="center"/>
              <w:rPr>
                <w:sz w:val="18"/>
                <w:szCs w:val="18"/>
              </w:rPr>
            </w:pPr>
            <w:r w:rsidRPr="00997107">
              <w:rPr>
                <w:sz w:val="18"/>
                <w:szCs w:val="18"/>
              </w:rPr>
              <w:t>3</w:t>
            </w:r>
          </w:p>
        </w:tc>
        <w:tc>
          <w:tcPr>
            <w:tcW w:w="659" w:type="pct"/>
            <w:vAlign w:val="center"/>
          </w:tcPr>
          <w:p w14:paraId="22EBC07D" w14:textId="3DC399BC" w:rsidR="00997107" w:rsidRPr="00997107" w:rsidRDefault="00997107" w:rsidP="00997107">
            <w:pPr>
              <w:spacing w:line="240" w:lineRule="auto"/>
              <w:jc w:val="center"/>
              <w:rPr>
                <w:sz w:val="18"/>
                <w:szCs w:val="18"/>
              </w:rPr>
            </w:pPr>
            <w:r w:rsidRPr="00997107">
              <w:rPr>
                <w:sz w:val="18"/>
                <w:szCs w:val="18"/>
              </w:rPr>
              <w:t>7859</w:t>
            </w:r>
          </w:p>
        </w:tc>
        <w:tc>
          <w:tcPr>
            <w:tcW w:w="578" w:type="pct"/>
            <w:vAlign w:val="center"/>
          </w:tcPr>
          <w:p w14:paraId="49444357" w14:textId="13ED9CA3" w:rsidR="00997107" w:rsidRPr="00997107" w:rsidRDefault="00997107" w:rsidP="00997107">
            <w:pPr>
              <w:spacing w:line="240" w:lineRule="auto"/>
              <w:jc w:val="center"/>
              <w:rPr>
                <w:sz w:val="18"/>
                <w:szCs w:val="18"/>
              </w:rPr>
            </w:pPr>
            <w:r w:rsidRPr="00997107">
              <w:rPr>
                <w:sz w:val="18"/>
                <w:szCs w:val="18"/>
              </w:rPr>
              <w:t>1963</w:t>
            </w:r>
          </w:p>
        </w:tc>
        <w:tc>
          <w:tcPr>
            <w:tcW w:w="788" w:type="pct"/>
            <w:vAlign w:val="center"/>
          </w:tcPr>
          <w:p w14:paraId="5AD848D4" w14:textId="1D9EDCCD"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366EE042" w14:textId="7289782A" w:rsidR="00997107" w:rsidRPr="00997107" w:rsidRDefault="00997107" w:rsidP="00997107">
            <w:pPr>
              <w:spacing w:line="240" w:lineRule="auto"/>
              <w:jc w:val="center"/>
              <w:rPr>
                <w:sz w:val="18"/>
                <w:szCs w:val="18"/>
              </w:rPr>
            </w:pPr>
            <w:r w:rsidRPr="00997107">
              <w:rPr>
                <w:sz w:val="18"/>
                <w:szCs w:val="18"/>
              </w:rPr>
              <w:t>84,2 Вт/м</w:t>
            </w:r>
            <w:r w:rsidRPr="00997107">
              <w:rPr>
                <w:sz w:val="18"/>
                <w:szCs w:val="18"/>
                <w:vertAlign w:val="superscript"/>
              </w:rPr>
              <w:t>2</w:t>
            </w:r>
          </w:p>
        </w:tc>
        <w:tc>
          <w:tcPr>
            <w:tcW w:w="638" w:type="pct"/>
            <w:noWrap/>
            <w:vAlign w:val="center"/>
          </w:tcPr>
          <w:p w14:paraId="569E0563" w14:textId="1ED3DF57" w:rsidR="00997107" w:rsidRPr="00997107" w:rsidRDefault="00997107" w:rsidP="00997107">
            <w:pPr>
              <w:spacing w:line="240" w:lineRule="auto"/>
              <w:jc w:val="center"/>
              <w:rPr>
                <w:sz w:val="18"/>
                <w:szCs w:val="18"/>
              </w:rPr>
            </w:pPr>
            <w:r w:rsidRPr="00997107">
              <w:rPr>
                <w:sz w:val="18"/>
                <w:szCs w:val="18"/>
              </w:rPr>
              <w:t>0,142</w:t>
            </w:r>
          </w:p>
        </w:tc>
      </w:tr>
      <w:tr w:rsidR="00997107" w:rsidRPr="00997107" w14:paraId="4D19B902" w14:textId="77777777" w:rsidTr="00997107">
        <w:trPr>
          <w:jc w:val="center"/>
        </w:trPr>
        <w:tc>
          <w:tcPr>
            <w:tcW w:w="936" w:type="pct"/>
            <w:vAlign w:val="center"/>
          </w:tcPr>
          <w:p w14:paraId="78C6616B" w14:textId="77777777" w:rsidR="00997107" w:rsidRDefault="00997107" w:rsidP="00997107">
            <w:pPr>
              <w:spacing w:line="240" w:lineRule="auto"/>
              <w:rPr>
                <w:sz w:val="18"/>
                <w:szCs w:val="18"/>
              </w:rPr>
            </w:pPr>
            <w:r w:rsidRPr="00997107">
              <w:rPr>
                <w:sz w:val="18"/>
                <w:szCs w:val="18"/>
              </w:rPr>
              <w:t xml:space="preserve">Жилой дом </w:t>
            </w:r>
          </w:p>
          <w:p w14:paraId="6E04D88C" w14:textId="09721619" w:rsidR="00997107" w:rsidRPr="00997107" w:rsidRDefault="00997107" w:rsidP="00997107">
            <w:pPr>
              <w:spacing w:line="240" w:lineRule="auto"/>
              <w:rPr>
                <w:sz w:val="18"/>
                <w:szCs w:val="18"/>
              </w:rPr>
            </w:pPr>
            <w:r w:rsidRPr="00997107">
              <w:rPr>
                <w:sz w:val="18"/>
                <w:szCs w:val="18"/>
              </w:rPr>
              <w:t xml:space="preserve">(ул. Центральная, 24) </w:t>
            </w:r>
          </w:p>
        </w:tc>
        <w:tc>
          <w:tcPr>
            <w:tcW w:w="359" w:type="pct"/>
            <w:vAlign w:val="center"/>
          </w:tcPr>
          <w:p w14:paraId="4AF46C2B" w14:textId="4B098289" w:rsidR="00997107" w:rsidRPr="00997107" w:rsidRDefault="00997107" w:rsidP="00997107">
            <w:pPr>
              <w:spacing w:line="240" w:lineRule="auto"/>
              <w:jc w:val="center"/>
              <w:rPr>
                <w:sz w:val="18"/>
                <w:szCs w:val="18"/>
              </w:rPr>
            </w:pPr>
            <w:r w:rsidRPr="00997107">
              <w:rPr>
                <w:sz w:val="18"/>
                <w:szCs w:val="18"/>
              </w:rPr>
              <w:t>2011</w:t>
            </w:r>
          </w:p>
        </w:tc>
        <w:tc>
          <w:tcPr>
            <w:tcW w:w="421" w:type="pct"/>
            <w:vAlign w:val="center"/>
          </w:tcPr>
          <w:p w14:paraId="1DE68A76" w14:textId="46E1A1C1" w:rsidR="00997107" w:rsidRPr="00997107" w:rsidRDefault="00997107" w:rsidP="00997107">
            <w:pPr>
              <w:spacing w:line="240" w:lineRule="auto"/>
              <w:jc w:val="center"/>
              <w:rPr>
                <w:sz w:val="18"/>
                <w:szCs w:val="18"/>
              </w:rPr>
            </w:pPr>
            <w:r w:rsidRPr="00997107">
              <w:rPr>
                <w:sz w:val="18"/>
                <w:szCs w:val="18"/>
              </w:rPr>
              <w:t>3</w:t>
            </w:r>
          </w:p>
        </w:tc>
        <w:tc>
          <w:tcPr>
            <w:tcW w:w="659" w:type="pct"/>
            <w:vAlign w:val="center"/>
          </w:tcPr>
          <w:p w14:paraId="305A865E" w14:textId="590736BD" w:rsidR="00997107" w:rsidRPr="00997107" w:rsidRDefault="00997107" w:rsidP="00997107">
            <w:pPr>
              <w:spacing w:line="240" w:lineRule="auto"/>
              <w:jc w:val="center"/>
              <w:rPr>
                <w:sz w:val="18"/>
                <w:szCs w:val="18"/>
              </w:rPr>
            </w:pPr>
            <w:r w:rsidRPr="00997107">
              <w:rPr>
                <w:sz w:val="18"/>
                <w:szCs w:val="18"/>
              </w:rPr>
              <w:t>3873</w:t>
            </w:r>
          </w:p>
        </w:tc>
        <w:tc>
          <w:tcPr>
            <w:tcW w:w="578" w:type="pct"/>
            <w:vAlign w:val="center"/>
          </w:tcPr>
          <w:p w14:paraId="1BE19227" w14:textId="04CBD166" w:rsidR="00997107" w:rsidRPr="00997107" w:rsidRDefault="00997107" w:rsidP="00997107">
            <w:pPr>
              <w:spacing w:line="240" w:lineRule="auto"/>
              <w:jc w:val="center"/>
              <w:rPr>
                <w:sz w:val="18"/>
                <w:szCs w:val="18"/>
              </w:rPr>
            </w:pPr>
            <w:r w:rsidRPr="00997107">
              <w:rPr>
                <w:sz w:val="18"/>
                <w:szCs w:val="18"/>
              </w:rPr>
              <w:t>1055,6</w:t>
            </w:r>
          </w:p>
        </w:tc>
        <w:tc>
          <w:tcPr>
            <w:tcW w:w="788" w:type="pct"/>
            <w:vAlign w:val="center"/>
          </w:tcPr>
          <w:p w14:paraId="37B09904" w14:textId="1A2CD647"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0CEB06CC" w14:textId="45251951" w:rsidR="00997107" w:rsidRPr="00997107" w:rsidRDefault="00997107" w:rsidP="00997107">
            <w:pPr>
              <w:spacing w:line="240" w:lineRule="auto"/>
              <w:jc w:val="center"/>
              <w:rPr>
                <w:sz w:val="18"/>
                <w:szCs w:val="18"/>
              </w:rPr>
            </w:pPr>
            <w:r w:rsidRPr="00997107">
              <w:rPr>
                <w:sz w:val="18"/>
                <w:szCs w:val="18"/>
              </w:rPr>
              <w:t>72,4 Вт/м</w:t>
            </w:r>
            <w:r w:rsidRPr="00997107">
              <w:rPr>
                <w:sz w:val="18"/>
                <w:szCs w:val="18"/>
                <w:vertAlign w:val="superscript"/>
              </w:rPr>
              <w:t>2</w:t>
            </w:r>
          </w:p>
        </w:tc>
        <w:tc>
          <w:tcPr>
            <w:tcW w:w="638" w:type="pct"/>
            <w:noWrap/>
            <w:vAlign w:val="center"/>
          </w:tcPr>
          <w:p w14:paraId="2F707981" w14:textId="3B4902C1" w:rsidR="00997107" w:rsidRPr="00997107" w:rsidRDefault="00997107" w:rsidP="00997107">
            <w:pPr>
              <w:spacing w:line="240" w:lineRule="auto"/>
              <w:jc w:val="center"/>
              <w:rPr>
                <w:sz w:val="18"/>
                <w:szCs w:val="18"/>
              </w:rPr>
            </w:pPr>
            <w:r w:rsidRPr="00997107">
              <w:rPr>
                <w:sz w:val="18"/>
                <w:szCs w:val="18"/>
              </w:rPr>
              <w:t>0,066</w:t>
            </w:r>
          </w:p>
        </w:tc>
      </w:tr>
      <w:tr w:rsidR="00997107" w:rsidRPr="00997107" w14:paraId="5334BCF6" w14:textId="77777777" w:rsidTr="00997107">
        <w:trPr>
          <w:jc w:val="center"/>
        </w:trPr>
        <w:tc>
          <w:tcPr>
            <w:tcW w:w="936" w:type="pct"/>
            <w:vAlign w:val="center"/>
          </w:tcPr>
          <w:p w14:paraId="6CDDF23C" w14:textId="77777777" w:rsidR="00997107" w:rsidRDefault="00997107" w:rsidP="00997107">
            <w:pPr>
              <w:spacing w:line="240" w:lineRule="auto"/>
              <w:rPr>
                <w:sz w:val="18"/>
                <w:szCs w:val="18"/>
              </w:rPr>
            </w:pPr>
            <w:r w:rsidRPr="00997107">
              <w:rPr>
                <w:sz w:val="18"/>
                <w:szCs w:val="18"/>
              </w:rPr>
              <w:t xml:space="preserve">Жилой дом </w:t>
            </w:r>
          </w:p>
          <w:p w14:paraId="21D6EE94" w14:textId="6D9449BE" w:rsidR="00997107" w:rsidRPr="00997107" w:rsidRDefault="00997107" w:rsidP="00997107">
            <w:pPr>
              <w:spacing w:line="240" w:lineRule="auto"/>
              <w:rPr>
                <w:sz w:val="18"/>
                <w:szCs w:val="18"/>
              </w:rPr>
            </w:pPr>
            <w:r w:rsidRPr="00997107">
              <w:rPr>
                <w:sz w:val="18"/>
                <w:szCs w:val="18"/>
              </w:rPr>
              <w:t xml:space="preserve">(ул. Центральная, 25) </w:t>
            </w:r>
          </w:p>
        </w:tc>
        <w:tc>
          <w:tcPr>
            <w:tcW w:w="359" w:type="pct"/>
            <w:vAlign w:val="center"/>
          </w:tcPr>
          <w:p w14:paraId="4D8B664D" w14:textId="1E7C78E6" w:rsidR="00997107" w:rsidRPr="00997107" w:rsidRDefault="00997107" w:rsidP="00997107">
            <w:pPr>
              <w:spacing w:line="240" w:lineRule="auto"/>
              <w:jc w:val="center"/>
              <w:rPr>
                <w:sz w:val="18"/>
                <w:szCs w:val="18"/>
              </w:rPr>
            </w:pPr>
            <w:r w:rsidRPr="00997107">
              <w:rPr>
                <w:sz w:val="18"/>
                <w:szCs w:val="18"/>
              </w:rPr>
              <w:t>2013</w:t>
            </w:r>
          </w:p>
        </w:tc>
        <w:tc>
          <w:tcPr>
            <w:tcW w:w="421" w:type="pct"/>
            <w:vAlign w:val="center"/>
          </w:tcPr>
          <w:p w14:paraId="77E07D33" w14:textId="2836DD1B" w:rsidR="00997107" w:rsidRPr="00997107" w:rsidRDefault="00997107" w:rsidP="00997107">
            <w:pPr>
              <w:spacing w:line="240" w:lineRule="auto"/>
              <w:jc w:val="center"/>
              <w:rPr>
                <w:sz w:val="18"/>
                <w:szCs w:val="18"/>
              </w:rPr>
            </w:pPr>
            <w:r w:rsidRPr="00997107">
              <w:rPr>
                <w:sz w:val="18"/>
                <w:szCs w:val="18"/>
              </w:rPr>
              <w:t>3</w:t>
            </w:r>
          </w:p>
        </w:tc>
        <w:tc>
          <w:tcPr>
            <w:tcW w:w="659" w:type="pct"/>
            <w:vAlign w:val="center"/>
          </w:tcPr>
          <w:p w14:paraId="7A2FF693" w14:textId="5BCD2E92" w:rsidR="00997107" w:rsidRPr="00997107" w:rsidRDefault="00997107" w:rsidP="00997107">
            <w:pPr>
              <w:spacing w:line="240" w:lineRule="auto"/>
              <w:jc w:val="center"/>
              <w:rPr>
                <w:sz w:val="18"/>
                <w:szCs w:val="18"/>
              </w:rPr>
            </w:pPr>
            <w:r w:rsidRPr="00997107">
              <w:rPr>
                <w:sz w:val="18"/>
                <w:szCs w:val="18"/>
              </w:rPr>
              <w:t>2078</w:t>
            </w:r>
          </w:p>
        </w:tc>
        <w:tc>
          <w:tcPr>
            <w:tcW w:w="578" w:type="pct"/>
            <w:vAlign w:val="center"/>
          </w:tcPr>
          <w:p w14:paraId="1D1358B8" w14:textId="6980881B" w:rsidR="00997107" w:rsidRPr="00997107" w:rsidRDefault="00997107" w:rsidP="00997107">
            <w:pPr>
              <w:spacing w:line="240" w:lineRule="auto"/>
              <w:jc w:val="center"/>
              <w:rPr>
                <w:sz w:val="18"/>
                <w:szCs w:val="18"/>
              </w:rPr>
            </w:pPr>
            <w:r w:rsidRPr="00997107">
              <w:rPr>
                <w:sz w:val="18"/>
                <w:szCs w:val="18"/>
              </w:rPr>
              <w:t>567,3</w:t>
            </w:r>
          </w:p>
        </w:tc>
        <w:tc>
          <w:tcPr>
            <w:tcW w:w="788" w:type="pct"/>
            <w:vAlign w:val="center"/>
          </w:tcPr>
          <w:p w14:paraId="0A3F534E" w14:textId="02F25153"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3A6B7D40" w14:textId="252684A4" w:rsidR="00997107" w:rsidRPr="00997107" w:rsidRDefault="00997107" w:rsidP="00997107">
            <w:pPr>
              <w:spacing w:line="240" w:lineRule="auto"/>
              <w:jc w:val="center"/>
              <w:rPr>
                <w:sz w:val="18"/>
                <w:szCs w:val="18"/>
              </w:rPr>
            </w:pPr>
            <w:r w:rsidRPr="00997107">
              <w:rPr>
                <w:sz w:val="18"/>
                <w:szCs w:val="18"/>
              </w:rPr>
              <w:t>72,4 Вт/м</w:t>
            </w:r>
            <w:r w:rsidRPr="00997107">
              <w:rPr>
                <w:sz w:val="18"/>
                <w:szCs w:val="18"/>
                <w:vertAlign w:val="superscript"/>
              </w:rPr>
              <w:t>2</w:t>
            </w:r>
          </w:p>
        </w:tc>
        <w:tc>
          <w:tcPr>
            <w:tcW w:w="638" w:type="pct"/>
            <w:noWrap/>
            <w:vAlign w:val="center"/>
          </w:tcPr>
          <w:p w14:paraId="48B0D6A4" w14:textId="51BB56DB" w:rsidR="00997107" w:rsidRPr="00997107" w:rsidRDefault="00997107" w:rsidP="00997107">
            <w:pPr>
              <w:spacing w:line="240" w:lineRule="auto"/>
              <w:jc w:val="center"/>
              <w:rPr>
                <w:sz w:val="18"/>
                <w:szCs w:val="18"/>
              </w:rPr>
            </w:pPr>
            <w:r w:rsidRPr="00997107">
              <w:rPr>
                <w:sz w:val="18"/>
                <w:szCs w:val="18"/>
              </w:rPr>
              <w:t>0,035</w:t>
            </w:r>
          </w:p>
        </w:tc>
      </w:tr>
      <w:tr w:rsidR="00997107" w:rsidRPr="00997107" w14:paraId="72F9B514" w14:textId="77777777" w:rsidTr="00997107">
        <w:trPr>
          <w:jc w:val="center"/>
        </w:trPr>
        <w:tc>
          <w:tcPr>
            <w:tcW w:w="936" w:type="pct"/>
            <w:vAlign w:val="center"/>
          </w:tcPr>
          <w:p w14:paraId="1818ABDB" w14:textId="77777777" w:rsidR="00997107" w:rsidRDefault="00997107" w:rsidP="00997107">
            <w:pPr>
              <w:spacing w:line="240" w:lineRule="auto"/>
              <w:rPr>
                <w:sz w:val="18"/>
                <w:szCs w:val="18"/>
              </w:rPr>
            </w:pPr>
            <w:r w:rsidRPr="00997107">
              <w:rPr>
                <w:sz w:val="18"/>
                <w:szCs w:val="18"/>
              </w:rPr>
              <w:t xml:space="preserve">Жилой дом </w:t>
            </w:r>
          </w:p>
          <w:p w14:paraId="34947CAC" w14:textId="19A2DD83" w:rsidR="00997107" w:rsidRPr="00997107" w:rsidRDefault="00997107" w:rsidP="00997107">
            <w:pPr>
              <w:spacing w:line="240" w:lineRule="auto"/>
              <w:rPr>
                <w:sz w:val="18"/>
                <w:szCs w:val="18"/>
              </w:rPr>
            </w:pPr>
            <w:r w:rsidRPr="00997107">
              <w:rPr>
                <w:sz w:val="18"/>
                <w:szCs w:val="18"/>
              </w:rPr>
              <w:t xml:space="preserve">(ул. Центральная, 27) </w:t>
            </w:r>
          </w:p>
        </w:tc>
        <w:tc>
          <w:tcPr>
            <w:tcW w:w="359" w:type="pct"/>
            <w:vAlign w:val="center"/>
          </w:tcPr>
          <w:p w14:paraId="3F7F982B" w14:textId="655F2E99" w:rsidR="00997107" w:rsidRPr="00997107" w:rsidRDefault="00997107" w:rsidP="00997107">
            <w:pPr>
              <w:spacing w:line="240" w:lineRule="auto"/>
              <w:jc w:val="center"/>
              <w:rPr>
                <w:sz w:val="18"/>
                <w:szCs w:val="18"/>
              </w:rPr>
            </w:pPr>
            <w:r w:rsidRPr="00997107">
              <w:rPr>
                <w:sz w:val="18"/>
                <w:szCs w:val="18"/>
              </w:rPr>
              <w:t>2014</w:t>
            </w:r>
          </w:p>
        </w:tc>
        <w:tc>
          <w:tcPr>
            <w:tcW w:w="421" w:type="pct"/>
            <w:vAlign w:val="center"/>
          </w:tcPr>
          <w:p w14:paraId="1CFD809E" w14:textId="0F8B8A89" w:rsidR="00997107" w:rsidRPr="00997107" w:rsidRDefault="00997107" w:rsidP="00997107">
            <w:pPr>
              <w:spacing w:line="240" w:lineRule="auto"/>
              <w:jc w:val="center"/>
              <w:rPr>
                <w:sz w:val="18"/>
                <w:szCs w:val="18"/>
              </w:rPr>
            </w:pPr>
            <w:r w:rsidRPr="00997107">
              <w:rPr>
                <w:sz w:val="18"/>
                <w:szCs w:val="18"/>
              </w:rPr>
              <w:t>3</w:t>
            </w:r>
          </w:p>
        </w:tc>
        <w:tc>
          <w:tcPr>
            <w:tcW w:w="659" w:type="pct"/>
            <w:vAlign w:val="center"/>
          </w:tcPr>
          <w:p w14:paraId="443BDC74" w14:textId="774E7345" w:rsidR="00997107" w:rsidRPr="00997107" w:rsidRDefault="00997107" w:rsidP="00997107">
            <w:pPr>
              <w:spacing w:line="240" w:lineRule="auto"/>
              <w:jc w:val="center"/>
              <w:rPr>
                <w:sz w:val="18"/>
                <w:szCs w:val="18"/>
              </w:rPr>
            </w:pPr>
            <w:r w:rsidRPr="00997107">
              <w:rPr>
                <w:sz w:val="18"/>
                <w:szCs w:val="18"/>
              </w:rPr>
              <w:t>5553</w:t>
            </w:r>
          </w:p>
        </w:tc>
        <w:tc>
          <w:tcPr>
            <w:tcW w:w="578" w:type="pct"/>
            <w:vAlign w:val="center"/>
          </w:tcPr>
          <w:p w14:paraId="47852AAD" w14:textId="17A9258A" w:rsidR="00997107" w:rsidRPr="00997107" w:rsidRDefault="00997107" w:rsidP="00997107">
            <w:pPr>
              <w:spacing w:line="240" w:lineRule="auto"/>
              <w:jc w:val="center"/>
              <w:rPr>
                <w:sz w:val="18"/>
                <w:szCs w:val="18"/>
              </w:rPr>
            </w:pPr>
            <w:r w:rsidRPr="00997107">
              <w:rPr>
                <w:sz w:val="18"/>
                <w:szCs w:val="18"/>
              </w:rPr>
              <w:t>1510,9</w:t>
            </w:r>
          </w:p>
        </w:tc>
        <w:tc>
          <w:tcPr>
            <w:tcW w:w="788" w:type="pct"/>
            <w:vAlign w:val="center"/>
          </w:tcPr>
          <w:p w14:paraId="5AC31533" w14:textId="4F11E231" w:rsidR="00997107" w:rsidRPr="00997107" w:rsidRDefault="00997107" w:rsidP="00997107">
            <w:pPr>
              <w:spacing w:line="240" w:lineRule="auto"/>
              <w:jc w:val="center"/>
              <w:rPr>
                <w:sz w:val="18"/>
                <w:szCs w:val="18"/>
              </w:rPr>
            </w:pPr>
            <w:r w:rsidRPr="00997107">
              <w:rPr>
                <w:sz w:val="18"/>
                <w:szCs w:val="18"/>
              </w:rPr>
              <w:t>18</w:t>
            </w:r>
          </w:p>
        </w:tc>
        <w:tc>
          <w:tcPr>
            <w:tcW w:w="621" w:type="pct"/>
            <w:vAlign w:val="center"/>
          </w:tcPr>
          <w:p w14:paraId="09112404" w14:textId="7C1F6171" w:rsidR="00997107" w:rsidRPr="00997107" w:rsidRDefault="00997107" w:rsidP="00997107">
            <w:pPr>
              <w:spacing w:line="240" w:lineRule="auto"/>
              <w:jc w:val="center"/>
              <w:rPr>
                <w:sz w:val="18"/>
                <w:szCs w:val="18"/>
              </w:rPr>
            </w:pPr>
            <w:r w:rsidRPr="00997107">
              <w:rPr>
                <w:sz w:val="18"/>
                <w:szCs w:val="18"/>
              </w:rPr>
              <w:t>72,4 Вт/м</w:t>
            </w:r>
            <w:r w:rsidRPr="00997107">
              <w:rPr>
                <w:sz w:val="18"/>
                <w:szCs w:val="18"/>
                <w:vertAlign w:val="superscript"/>
              </w:rPr>
              <w:t>2</w:t>
            </w:r>
          </w:p>
        </w:tc>
        <w:tc>
          <w:tcPr>
            <w:tcW w:w="638" w:type="pct"/>
            <w:noWrap/>
            <w:vAlign w:val="center"/>
          </w:tcPr>
          <w:p w14:paraId="719F62CD" w14:textId="5AEA1E9D" w:rsidR="00997107" w:rsidRPr="00997107" w:rsidRDefault="00997107" w:rsidP="00997107">
            <w:pPr>
              <w:spacing w:line="240" w:lineRule="auto"/>
              <w:jc w:val="center"/>
              <w:rPr>
                <w:sz w:val="18"/>
                <w:szCs w:val="18"/>
              </w:rPr>
            </w:pPr>
            <w:r w:rsidRPr="00997107">
              <w:rPr>
                <w:sz w:val="18"/>
                <w:szCs w:val="18"/>
              </w:rPr>
              <w:t>0,094</w:t>
            </w:r>
          </w:p>
        </w:tc>
      </w:tr>
      <w:tr w:rsidR="00631977" w:rsidRPr="00997107" w14:paraId="716CAB7C" w14:textId="77777777" w:rsidTr="00997107">
        <w:trPr>
          <w:jc w:val="center"/>
        </w:trPr>
        <w:tc>
          <w:tcPr>
            <w:tcW w:w="936" w:type="pct"/>
            <w:vAlign w:val="center"/>
          </w:tcPr>
          <w:p w14:paraId="5F07432B" w14:textId="77777777" w:rsidR="00631977" w:rsidRDefault="00631977" w:rsidP="00631977">
            <w:pPr>
              <w:spacing w:line="240" w:lineRule="auto"/>
              <w:rPr>
                <w:sz w:val="18"/>
                <w:szCs w:val="18"/>
              </w:rPr>
            </w:pPr>
            <w:r w:rsidRPr="00997107">
              <w:rPr>
                <w:sz w:val="18"/>
                <w:szCs w:val="18"/>
              </w:rPr>
              <w:t xml:space="preserve">Жилой дом </w:t>
            </w:r>
          </w:p>
          <w:p w14:paraId="1EE0D50D" w14:textId="34A8C275" w:rsidR="00631977" w:rsidRPr="00997107" w:rsidRDefault="00631977" w:rsidP="00631977">
            <w:pPr>
              <w:spacing w:line="240" w:lineRule="auto"/>
              <w:rPr>
                <w:sz w:val="18"/>
                <w:szCs w:val="18"/>
              </w:rPr>
            </w:pPr>
            <w:r w:rsidRPr="00997107">
              <w:rPr>
                <w:sz w:val="18"/>
                <w:szCs w:val="18"/>
              </w:rPr>
              <w:t xml:space="preserve">(ул. Центральная,29) </w:t>
            </w:r>
          </w:p>
        </w:tc>
        <w:tc>
          <w:tcPr>
            <w:tcW w:w="359" w:type="pct"/>
            <w:vAlign w:val="center"/>
          </w:tcPr>
          <w:p w14:paraId="325A1E94" w14:textId="4938C351" w:rsidR="00631977" w:rsidRPr="00997107" w:rsidRDefault="00631977" w:rsidP="00631977">
            <w:pPr>
              <w:spacing w:line="240" w:lineRule="auto"/>
              <w:jc w:val="center"/>
              <w:rPr>
                <w:sz w:val="18"/>
                <w:szCs w:val="18"/>
              </w:rPr>
            </w:pPr>
            <w:r w:rsidRPr="00997107">
              <w:rPr>
                <w:sz w:val="18"/>
                <w:szCs w:val="18"/>
              </w:rPr>
              <w:t>2017</w:t>
            </w:r>
          </w:p>
        </w:tc>
        <w:tc>
          <w:tcPr>
            <w:tcW w:w="421" w:type="pct"/>
            <w:vAlign w:val="center"/>
          </w:tcPr>
          <w:p w14:paraId="4653D8D9" w14:textId="21A9D8D6" w:rsidR="00631977" w:rsidRPr="00997107" w:rsidRDefault="00631977" w:rsidP="00631977">
            <w:pPr>
              <w:spacing w:line="240" w:lineRule="auto"/>
              <w:jc w:val="center"/>
              <w:rPr>
                <w:sz w:val="18"/>
                <w:szCs w:val="18"/>
              </w:rPr>
            </w:pPr>
            <w:r w:rsidRPr="00997107">
              <w:rPr>
                <w:sz w:val="18"/>
                <w:szCs w:val="18"/>
              </w:rPr>
              <w:t>3</w:t>
            </w:r>
          </w:p>
        </w:tc>
        <w:tc>
          <w:tcPr>
            <w:tcW w:w="659" w:type="pct"/>
            <w:vAlign w:val="center"/>
          </w:tcPr>
          <w:p w14:paraId="19B2E8CE" w14:textId="0BF05E7D" w:rsidR="00631977" w:rsidRPr="00997107" w:rsidRDefault="00631977" w:rsidP="00631977">
            <w:pPr>
              <w:spacing w:line="240" w:lineRule="auto"/>
              <w:jc w:val="center"/>
              <w:rPr>
                <w:sz w:val="18"/>
                <w:szCs w:val="18"/>
              </w:rPr>
            </w:pPr>
            <w:r w:rsidRPr="00997107">
              <w:rPr>
                <w:sz w:val="18"/>
                <w:szCs w:val="18"/>
              </w:rPr>
              <w:t>4244</w:t>
            </w:r>
          </w:p>
        </w:tc>
        <w:tc>
          <w:tcPr>
            <w:tcW w:w="578" w:type="pct"/>
            <w:vAlign w:val="center"/>
          </w:tcPr>
          <w:p w14:paraId="7F99F6DB" w14:textId="1F65A599" w:rsidR="00631977" w:rsidRPr="00997107" w:rsidRDefault="00631977" w:rsidP="00631977">
            <w:pPr>
              <w:spacing w:line="240" w:lineRule="auto"/>
              <w:jc w:val="center"/>
              <w:rPr>
                <w:sz w:val="18"/>
                <w:szCs w:val="18"/>
              </w:rPr>
            </w:pPr>
            <w:r w:rsidRPr="00997107">
              <w:rPr>
                <w:sz w:val="18"/>
                <w:szCs w:val="18"/>
              </w:rPr>
              <w:t>1095,9</w:t>
            </w:r>
          </w:p>
        </w:tc>
        <w:tc>
          <w:tcPr>
            <w:tcW w:w="788" w:type="pct"/>
            <w:vAlign w:val="center"/>
          </w:tcPr>
          <w:p w14:paraId="50A02F76" w14:textId="198E9D4D" w:rsidR="00631977" w:rsidRPr="00997107" w:rsidRDefault="00631977" w:rsidP="00631977">
            <w:pPr>
              <w:spacing w:line="240" w:lineRule="auto"/>
              <w:jc w:val="center"/>
              <w:rPr>
                <w:sz w:val="18"/>
                <w:szCs w:val="18"/>
              </w:rPr>
            </w:pPr>
            <w:r w:rsidRPr="00997107">
              <w:rPr>
                <w:sz w:val="18"/>
                <w:szCs w:val="18"/>
              </w:rPr>
              <w:t>18</w:t>
            </w:r>
          </w:p>
        </w:tc>
        <w:tc>
          <w:tcPr>
            <w:tcW w:w="621" w:type="pct"/>
            <w:vAlign w:val="center"/>
          </w:tcPr>
          <w:p w14:paraId="2C499E1B" w14:textId="0F3547BA" w:rsidR="00631977" w:rsidRPr="00997107" w:rsidRDefault="00631977" w:rsidP="00631977">
            <w:pPr>
              <w:spacing w:line="240" w:lineRule="auto"/>
              <w:jc w:val="center"/>
              <w:rPr>
                <w:sz w:val="18"/>
                <w:szCs w:val="18"/>
              </w:rPr>
            </w:pPr>
            <w:r w:rsidRPr="00997107">
              <w:rPr>
                <w:sz w:val="18"/>
                <w:szCs w:val="18"/>
              </w:rPr>
              <w:t>66,4 Вт/м</w:t>
            </w:r>
            <w:r w:rsidRPr="00997107">
              <w:rPr>
                <w:sz w:val="18"/>
                <w:szCs w:val="18"/>
                <w:vertAlign w:val="superscript"/>
              </w:rPr>
              <w:t>2</w:t>
            </w:r>
          </w:p>
        </w:tc>
        <w:tc>
          <w:tcPr>
            <w:tcW w:w="638" w:type="pct"/>
            <w:noWrap/>
            <w:vAlign w:val="center"/>
          </w:tcPr>
          <w:p w14:paraId="1F433C4A" w14:textId="0A0D5941" w:rsidR="00631977" w:rsidRPr="00997107" w:rsidRDefault="00631977" w:rsidP="00631977">
            <w:pPr>
              <w:spacing w:line="240" w:lineRule="auto"/>
              <w:jc w:val="center"/>
              <w:rPr>
                <w:sz w:val="18"/>
                <w:szCs w:val="18"/>
              </w:rPr>
            </w:pPr>
            <w:r w:rsidRPr="00997107">
              <w:rPr>
                <w:sz w:val="18"/>
                <w:szCs w:val="18"/>
              </w:rPr>
              <w:t>0,063</w:t>
            </w:r>
          </w:p>
        </w:tc>
      </w:tr>
      <w:tr w:rsidR="00631977" w:rsidRPr="00997107" w14:paraId="789E4C0E" w14:textId="77777777" w:rsidTr="00997107">
        <w:trPr>
          <w:jc w:val="center"/>
        </w:trPr>
        <w:tc>
          <w:tcPr>
            <w:tcW w:w="936" w:type="pct"/>
            <w:vAlign w:val="center"/>
          </w:tcPr>
          <w:p w14:paraId="3D25CC4F" w14:textId="77777777" w:rsidR="00631977" w:rsidRPr="00997107" w:rsidRDefault="00631977" w:rsidP="00631977">
            <w:pPr>
              <w:spacing w:line="240" w:lineRule="auto"/>
              <w:jc w:val="left"/>
              <w:rPr>
                <w:sz w:val="18"/>
                <w:szCs w:val="18"/>
              </w:rPr>
            </w:pPr>
            <w:r w:rsidRPr="00997107">
              <w:rPr>
                <w:sz w:val="18"/>
                <w:szCs w:val="18"/>
              </w:rPr>
              <w:t>Здание фельдшер</w:t>
            </w:r>
            <w:r w:rsidRPr="00997107">
              <w:rPr>
                <w:sz w:val="18"/>
                <w:szCs w:val="18"/>
              </w:rPr>
              <w:softHyphen/>
              <w:t xml:space="preserve">ско-акушерского пункта (ФАП) </w:t>
            </w:r>
          </w:p>
          <w:p w14:paraId="6E1BC74A" w14:textId="77777777" w:rsidR="00631977" w:rsidRDefault="00631977" w:rsidP="00631977">
            <w:pPr>
              <w:spacing w:line="240" w:lineRule="auto"/>
              <w:jc w:val="left"/>
              <w:rPr>
                <w:sz w:val="18"/>
                <w:szCs w:val="18"/>
              </w:rPr>
            </w:pPr>
            <w:r w:rsidRPr="00997107">
              <w:rPr>
                <w:sz w:val="18"/>
                <w:szCs w:val="18"/>
              </w:rPr>
              <w:t xml:space="preserve">(ул. Центральная, 6а), включая жилые помещения на </w:t>
            </w:r>
          </w:p>
          <w:p w14:paraId="2E74BB18" w14:textId="3AB964DC" w:rsidR="00631977" w:rsidRPr="00997107" w:rsidRDefault="00631977" w:rsidP="00631977">
            <w:pPr>
              <w:spacing w:line="240" w:lineRule="auto"/>
              <w:rPr>
                <w:sz w:val="18"/>
                <w:szCs w:val="18"/>
              </w:rPr>
            </w:pPr>
            <w:r w:rsidRPr="00997107">
              <w:rPr>
                <w:sz w:val="18"/>
                <w:szCs w:val="18"/>
              </w:rPr>
              <w:t xml:space="preserve">2 этаже </w:t>
            </w:r>
          </w:p>
        </w:tc>
        <w:tc>
          <w:tcPr>
            <w:tcW w:w="359" w:type="pct"/>
            <w:vAlign w:val="center"/>
          </w:tcPr>
          <w:p w14:paraId="4F3A5BCA" w14:textId="755F12E0" w:rsidR="00631977" w:rsidRPr="00997107" w:rsidRDefault="00631977" w:rsidP="00631977">
            <w:pPr>
              <w:spacing w:line="240" w:lineRule="auto"/>
              <w:jc w:val="center"/>
              <w:rPr>
                <w:sz w:val="18"/>
                <w:szCs w:val="18"/>
              </w:rPr>
            </w:pPr>
            <w:r w:rsidRPr="00997107">
              <w:rPr>
                <w:sz w:val="18"/>
                <w:szCs w:val="18"/>
              </w:rPr>
              <w:t>2012</w:t>
            </w:r>
          </w:p>
        </w:tc>
        <w:tc>
          <w:tcPr>
            <w:tcW w:w="421" w:type="pct"/>
            <w:vAlign w:val="center"/>
          </w:tcPr>
          <w:p w14:paraId="0CE02695" w14:textId="5B641C1A" w:rsidR="00631977" w:rsidRPr="00997107" w:rsidRDefault="00631977" w:rsidP="00631977">
            <w:pPr>
              <w:spacing w:line="240" w:lineRule="auto"/>
              <w:jc w:val="center"/>
              <w:rPr>
                <w:sz w:val="18"/>
                <w:szCs w:val="18"/>
              </w:rPr>
            </w:pPr>
            <w:r w:rsidRPr="00997107">
              <w:rPr>
                <w:sz w:val="18"/>
                <w:szCs w:val="18"/>
              </w:rPr>
              <w:t>2</w:t>
            </w:r>
          </w:p>
        </w:tc>
        <w:tc>
          <w:tcPr>
            <w:tcW w:w="659" w:type="pct"/>
            <w:vAlign w:val="center"/>
          </w:tcPr>
          <w:p w14:paraId="0E34DF93" w14:textId="2A96EDAF" w:rsidR="00631977" w:rsidRPr="00997107" w:rsidRDefault="00631977" w:rsidP="00631977">
            <w:pPr>
              <w:spacing w:line="240" w:lineRule="auto"/>
              <w:jc w:val="center"/>
              <w:rPr>
                <w:sz w:val="18"/>
                <w:szCs w:val="18"/>
              </w:rPr>
            </w:pPr>
            <w:r w:rsidRPr="00997107">
              <w:rPr>
                <w:sz w:val="18"/>
                <w:szCs w:val="18"/>
              </w:rPr>
              <w:t>1231</w:t>
            </w:r>
          </w:p>
        </w:tc>
        <w:tc>
          <w:tcPr>
            <w:tcW w:w="578" w:type="pct"/>
            <w:vAlign w:val="center"/>
          </w:tcPr>
          <w:p w14:paraId="1D71BBC8" w14:textId="7B291D0D" w:rsidR="00631977" w:rsidRPr="00997107" w:rsidRDefault="00631977" w:rsidP="00631977">
            <w:pPr>
              <w:spacing w:line="240" w:lineRule="auto"/>
              <w:jc w:val="center"/>
              <w:rPr>
                <w:sz w:val="18"/>
                <w:szCs w:val="18"/>
              </w:rPr>
            </w:pPr>
            <w:r w:rsidRPr="00997107">
              <w:rPr>
                <w:sz w:val="18"/>
                <w:szCs w:val="18"/>
              </w:rPr>
              <w:t>306,8</w:t>
            </w:r>
          </w:p>
        </w:tc>
        <w:tc>
          <w:tcPr>
            <w:tcW w:w="788" w:type="pct"/>
            <w:vAlign w:val="center"/>
          </w:tcPr>
          <w:p w14:paraId="2F3DB608" w14:textId="734C6AB0" w:rsidR="00631977" w:rsidRPr="00997107" w:rsidRDefault="00631977" w:rsidP="00631977">
            <w:pPr>
              <w:spacing w:line="240" w:lineRule="auto"/>
              <w:jc w:val="center"/>
              <w:rPr>
                <w:sz w:val="18"/>
                <w:szCs w:val="18"/>
              </w:rPr>
            </w:pPr>
            <w:r w:rsidRPr="00997107">
              <w:rPr>
                <w:sz w:val="18"/>
                <w:szCs w:val="18"/>
              </w:rPr>
              <w:t>18</w:t>
            </w:r>
          </w:p>
        </w:tc>
        <w:tc>
          <w:tcPr>
            <w:tcW w:w="621" w:type="pct"/>
            <w:vAlign w:val="center"/>
          </w:tcPr>
          <w:p w14:paraId="6D7D2A98" w14:textId="55A5E297" w:rsidR="00631977" w:rsidRPr="00997107" w:rsidRDefault="00631977" w:rsidP="00631977">
            <w:pPr>
              <w:spacing w:line="240" w:lineRule="auto"/>
              <w:jc w:val="center"/>
              <w:rPr>
                <w:sz w:val="18"/>
                <w:szCs w:val="18"/>
              </w:rPr>
            </w:pPr>
            <w:r w:rsidRPr="00997107">
              <w:rPr>
                <w:sz w:val="18"/>
                <w:szCs w:val="18"/>
              </w:rPr>
              <w:t>72,4 Вт/м</w:t>
            </w:r>
            <w:r w:rsidRPr="00997107">
              <w:rPr>
                <w:sz w:val="18"/>
                <w:szCs w:val="18"/>
                <w:vertAlign w:val="superscript"/>
              </w:rPr>
              <w:t>2</w:t>
            </w:r>
          </w:p>
        </w:tc>
        <w:tc>
          <w:tcPr>
            <w:tcW w:w="638" w:type="pct"/>
            <w:noWrap/>
            <w:vAlign w:val="center"/>
          </w:tcPr>
          <w:p w14:paraId="75D7F350" w14:textId="57F2900C" w:rsidR="00631977" w:rsidRPr="00997107" w:rsidRDefault="00631977" w:rsidP="00631977">
            <w:pPr>
              <w:spacing w:line="240" w:lineRule="auto"/>
              <w:jc w:val="center"/>
              <w:rPr>
                <w:sz w:val="18"/>
                <w:szCs w:val="18"/>
              </w:rPr>
            </w:pPr>
            <w:r w:rsidRPr="00997107">
              <w:rPr>
                <w:sz w:val="18"/>
                <w:szCs w:val="18"/>
              </w:rPr>
              <w:t>0,019</w:t>
            </w:r>
          </w:p>
        </w:tc>
      </w:tr>
      <w:tr w:rsidR="00631977" w:rsidRPr="00997107" w14:paraId="45AD9D23" w14:textId="77777777" w:rsidTr="00997107">
        <w:trPr>
          <w:jc w:val="center"/>
        </w:trPr>
        <w:tc>
          <w:tcPr>
            <w:tcW w:w="936" w:type="pct"/>
            <w:vAlign w:val="center"/>
          </w:tcPr>
          <w:p w14:paraId="0E07C178" w14:textId="77777777" w:rsidR="00631977" w:rsidRPr="00997107" w:rsidRDefault="00631977" w:rsidP="00631977">
            <w:pPr>
              <w:spacing w:line="240" w:lineRule="auto"/>
              <w:jc w:val="left"/>
              <w:rPr>
                <w:sz w:val="18"/>
                <w:szCs w:val="18"/>
              </w:rPr>
            </w:pPr>
            <w:r w:rsidRPr="00997107">
              <w:rPr>
                <w:sz w:val="18"/>
                <w:szCs w:val="18"/>
              </w:rPr>
              <w:t>МУК «Раздольское клубное объединение»</w:t>
            </w:r>
          </w:p>
          <w:p w14:paraId="10AB1141" w14:textId="5A95C16E" w:rsidR="00631977" w:rsidRPr="00997107" w:rsidRDefault="00631977" w:rsidP="00631977">
            <w:pPr>
              <w:spacing w:line="240" w:lineRule="auto"/>
              <w:rPr>
                <w:sz w:val="18"/>
                <w:szCs w:val="18"/>
              </w:rPr>
            </w:pPr>
            <w:r w:rsidRPr="00997107">
              <w:rPr>
                <w:sz w:val="18"/>
                <w:szCs w:val="18"/>
              </w:rPr>
              <w:t>(ул. Культуры, 1)</w:t>
            </w:r>
          </w:p>
        </w:tc>
        <w:tc>
          <w:tcPr>
            <w:tcW w:w="359" w:type="pct"/>
            <w:vAlign w:val="center"/>
          </w:tcPr>
          <w:p w14:paraId="0DC1A13D" w14:textId="3E2A7293" w:rsidR="00631977" w:rsidRPr="00997107" w:rsidRDefault="00631977" w:rsidP="00631977">
            <w:pPr>
              <w:spacing w:line="240" w:lineRule="auto"/>
              <w:jc w:val="center"/>
              <w:rPr>
                <w:sz w:val="18"/>
                <w:szCs w:val="18"/>
              </w:rPr>
            </w:pPr>
            <w:r w:rsidRPr="00997107">
              <w:rPr>
                <w:sz w:val="18"/>
                <w:szCs w:val="18"/>
              </w:rPr>
              <w:t>1981</w:t>
            </w:r>
          </w:p>
        </w:tc>
        <w:tc>
          <w:tcPr>
            <w:tcW w:w="421" w:type="pct"/>
            <w:vAlign w:val="center"/>
          </w:tcPr>
          <w:p w14:paraId="58536498" w14:textId="7D7A5487" w:rsidR="00631977" w:rsidRPr="00997107" w:rsidRDefault="00631977" w:rsidP="00631977">
            <w:pPr>
              <w:spacing w:line="240" w:lineRule="auto"/>
              <w:jc w:val="center"/>
              <w:rPr>
                <w:sz w:val="18"/>
                <w:szCs w:val="18"/>
              </w:rPr>
            </w:pPr>
            <w:r w:rsidRPr="00997107">
              <w:rPr>
                <w:sz w:val="18"/>
                <w:szCs w:val="18"/>
              </w:rPr>
              <w:t>2</w:t>
            </w:r>
          </w:p>
        </w:tc>
        <w:tc>
          <w:tcPr>
            <w:tcW w:w="659" w:type="pct"/>
            <w:vAlign w:val="center"/>
          </w:tcPr>
          <w:p w14:paraId="12470758" w14:textId="5909CB28" w:rsidR="00631977" w:rsidRPr="00997107" w:rsidRDefault="00631977" w:rsidP="00631977">
            <w:pPr>
              <w:spacing w:line="240" w:lineRule="auto"/>
              <w:jc w:val="center"/>
              <w:rPr>
                <w:sz w:val="18"/>
                <w:szCs w:val="18"/>
              </w:rPr>
            </w:pPr>
            <w:r w:rsidRPr="00997107">
              <w:rPr>
                <w:sz w:val="18"/>
                <w:szCs w:val="18"/>
              </w:rPr>
              <w:t>10698</w:t>
            </w:r>
          </w:p>
        </w:tc>
        <w:tc>
          <w:tcPr>
            <w:tcW w:w="578" w:type="pct"/>
            <w:vAlign w:val="center"/>
          </w:tcPr>
          <w:p w14:paraId="49F17291" w14:textId="67C3B125" w:rsidR="00631977" w:rsidRPr="00997107" w:rsidRDefault="00631977" w:rsidP="00631977">
            <w:pPr>
              <w:spacing w:line="240" w:lineRule="auto"/>
              <w:jc w:val="center"/>
              <w:rPr>
                <w:sz w:val="18"/>
                <w:szCs w:val="18"/>
              </w:rPr>
            </w:pPr>
            <w:r w:rsidRPr="00997107">
              <w:rPr>
                <w:sz w:val="18"/>
                <w:szCs w:val="18"/>
              </w:rPr>
              <w:t>1675</w:t>
            </w:r>
          </w:p>
        </w:tc>
        <w:tc>
          <w:tcPr>
            <w:tcW w:w="788" w:type="pct"/>
            <w:vAlign w:val="center"/>
          </w:tcPr>
          <w:p w14:paraId="4EC4F5F9" w14:textId="596FBCB2" w:rsidR="00631977" w:rsidRPr="00997107" w:rsidRDefault="00631977" w:rsidP="00631977">
            <w:pPr>
              <w:spacing w:line="240" w:lineRule="auto"/>
              <w:jc w:val="center"/>
              <w:rPr>
                <w:sz w:val="18"/>
                <w:szCs w:val="18"/>
              </w:rPr>
            </w:pPr>
            <w:r w:rsidRPr="00997107">
              <w:rPr>
                <w:sz w:val="18"/>
                <w:szCs w:val="18"/>
              </w:rPr>
              <w:t>18</w:t>
            </w:r>
          </w:p>
        </w:tc>
        <w:tc>
          <w:tcPr>
            <w:tcW w:w="621" w:type="pct"/>
            <w:vAlign w:val="center"/>
          </w:tcPr>
          <w:p w14:paraId="751D2E5D" w14:textId="2EA6D3DA" w:rsidR="00631977" w:rsidRPr="00997107" w:rsidRDefault="00631977" w:rsidP="00631977">
            <w:pPr>
              <w:spacing w:line="240" w:lineRule="auto"/>
              <w:jc w:val="center"/>
              <w:rPr>
                <w:sz w:val="18"/>
                <w:szCs w:val="18"/>
              </w:rPr>
            </w:pPr>
            <w:r w:rsidRPr="00997107">
              <w:rPr>
                <w:sz w:val="18"/>
                <w:szCs w:val="18"/>
              </w:rPr>
              <w:t>0,30</w:t>
            </w:r>
          </w:p>
        </w:tc>
        <w:tc>
          <w:tcPr>
            <w:tcW w:w="638" w:type="pct"/>
            <w:noWrap/>
            <w:vAlign w:val="center"/>
          </w:tcPr>
          <w:p w14:paraId="7B88AEFA" w14:textId="511A2E35" w:rsidR="00631977" w:rsidRPr="00997107" w:rsidRDefault="00631977" w:rsidP="00631977">
            <w:pPr>
              <w:spacing w:line="240" w:lineRule="auto"/>
              <w:jc w:val="center"/>
              <w:rPr>
                <w:sz w:val="18"/>
                <w:szCs w:val="18"/>
              </w:rPr>
            </w:pPr>
            <w:r w:rsidRPr="00997107">
              <w:rPr>
                <w:sz w:val="18"/>
                <w:szCs w:val="18"/>
              </w:rPr>
              <w:t>0,148</w:t>
            </w:r>
          </w:p>
        </w:tc>
      </w:tr>
      <w:tr w:rsidR="00631977" w:rsidRPr="00997107" w14:paraId="35602E13" w14:textId="77777777" w:rsidTr="00997107">
        <w:trPr>
          <w:jc w:val="center"/>
        </w:trPr>
        <w:tc>
          <w:tcPr>
            <w:tcW w:w="936" w:type="pct"/>
            <w:vAlign w:val="center"/>
          </w:tcPr>
          <w:p w14:paraId="42C0F19E" w14:textId="746B8330" w:rsidR="00631977" w:rsidRPr="00997107" w:rsidRDefault="00631977" w:rsidP="00631977">
            <w:pPr>
              <w:spacing w:line="240" w:lineRule="auto"/>
              <w:rPr>
                <w:sz w:val="18"/>
                <w:szCs w:val="18"/>
              </w:rPr>
            </w:pPr>
            <w:r w:rsidRPr="00997107">
              <w:rPr>
                <w:sz w:val="18"/>
                <w:szCs w:val="18"/>
              </w:rPr>
              <w:t xml:space="preserve">МБОУ «Раздольская СОШ»  </w:t>
            </w:r>
          </w:p>
        </w:tc>
        <w:tc>
          <w:tcPr>
            <w:tcW w:w="359" w:type="pct"/>
            <w:vAlign w:val="center"/>
          </w:tcPr>
          <w:p w14:paraId="7F020B78" w14:textId="5B94C3C5" w:rsidR="00631977" w:rsidRPr="00997107" w:rsidRDefault="00631977" w:rsidP="00631977">
            <w:pPr>
              <w:spacing w:line="240" w:lineRule="auto"/>
              <w:jc w:val="center"/>
              <w:rPr>
                <w:sz w:val="18"/>
                <w:szCs w:val="18"/>
              </w:rPr>
            </w:pPr>
            <w:r w:rsidRPr="00997107">
              <w:rPr>
                <w:sz w:val="18"/>
                <w:szCs w:val="18"/>
              </w:rPr>
              <w:t>1988</w:t>
            </w:r>
          </w:p>
        </w:tc>
        <w:tc>
          <w:tcPr>
            <w:tcW w:w="421" w:type="pct"/>
            <w:vAlign w:val="center"/>
          </w:tcPr>
          <w:p w14:paraId="0C7EE8F7" w14:textId="752735CE" w:rsidR="00631977" w:rsidRPr="00997107" w:rsidRDefault="00631977" w:rsidP="00631977">
            <w:pPr>
              <w:spacing w:line="240" w:lineRule="auto"/>
              <w:jc w:val="center"/>
              <w:rPr>
                <w:sz w:val="18"/>
                <w:szCs w:val="18"/>
              </w:rPr>
            </w:pPr>
            <w:r w:rsidRPr="00997107">
              <w:rPr>
                <w:sz w:val="18"/>
                <w:szCs w:val="18"/>
              </w:rPr>
              <w:t>2</w:t>
            </w:r>
          </w:p>
        </w:tc>
        <w:tc>
          <w:tcPr>
            <w:tcW w:w="659" w:type="pct"/>
            <w:vAlign w:val="center"/>
          </w:tcPr>
          <w:p w14:paraId="7BBC14A2" w14:textId="7C48067C" w:rsidR="00631977" w:rsidRPr="00997107" w:rsidRDefault="00631977" w:rsidP="00631977">
            <w:pPr>
              <w:spacing w:line="240" w:lineRule="auto"/>
              <w:jc w:val="center"/>
              <w:rPr>
                <w:sz w:val="18"/>
                <w:szCs w:val="18"/>
              </w:rPr>
            </w:pPr>
            <w:r w:rsidRPr="00997107">
              <w:rPr>
                <w:sz w:val="18"/>
                <w:szCs w:val="18"/>
              </w:rPr>
              <w:t>10988</w:t>
            </w:r>
          </w:p>
        </w:tc>
        <w:tc>
          <w:tcPr>
            <w:tcW w:w="578" w:type="pct"/>
            <w:vAlign w:val="center"/>
          </w:tcPr>
          <w:p w14:paraId="797080EF" w14:textId="722DBD8D" w:rsidR="00631977" w:rsidRPr="00997107" w:rsidRDefault="00631977" w:rsidP="00631977">
            <w:pPr>
              <w:spacing w:line="240" w:lineRule="auto"/>
              <w:jc w:val="center"/>
              <w:rPr>
                <w:sz w:val="18"/>
                <w:szCs w:val="18"/>
              </w:rPr>
            </w:pPr>
            <w:r w:rsidRPr="00997107">
              <w:rPr>
                <w:sz w:val="18"/>
                <w:szCs w:val="18"/>
              </w:rPr>
              <w:t>2583</w:t>
            </w:r>
          </w:p>
        </w:tc>
        <w:tc>
          <w:tcPr>
            <w:tcW w:w="788" w:type="pct"/>
            <w:vAlign w:val="center"/>
          </w:tcPr>
          <w:p w14:paraId="6C0F5B37" w14:textId="5FCDC9D3" w:rsidR="00631977" w:rsidRPr="00997107" w:rsidRDefault="00631977" w:rsidP="00631977">
            <w:pPr>
              <w:spacing w:line="240" w:lineRule="auto"/>
              <w:jc w:val="center"/>
              <w:rPr>
                <w:sz w:val="18"/>
                <w:szCs w:val="18"/>
              </w:rPr>
            </w:pPr>
            <w:r w:rsidRPr="00997107">
              <w:rPr>
                <w:sz w:val="18"/>
                <w:szCs w:val="18"/>
              </w:rPr>
              <w:t>18</w:t>
            </w:r>
          </w:p>
        </w:tc>
        <w:tc>
          <w:tcPr>
            <w:tcW w:w="621" w:type="pct"/>
            <w:vAlign w:val="center"/>
          </w:tcPr>
          <w:p w14:paraId="242B39B4" w14:textId="74C48A60" w:rsidR="00631977" w:rsidRPr="00997107" w:rsidRDefault="00631977" w:rsidP="00631977">
            <w:pPr>
              <w:spacing w:line="240" w:lineRule="auto"/>
              <w:jc w:val="center"/>
              <w:rPr>
                <w:sz w:val="18"/>
                <w:szCs w:val="18"/>
              </w:rPr>
            </w:pPr>
            <w:r w:rsidRPr="00997107">
              <w:rPr>
                <w:sz w:val="18"/>
                <w:szCs w:val="18"/>
              </w:rPr>
              <w:t>0,34</w:t>
            </w:r>
          </w:p>
        </w:tc>
        <w:tc>
          <w:tcPr>
            <w:tcW w:w="638" w:type="pct"/>
            <w:noWrap/>
            <w:vAlign w:val="center"/>
          </w:tcPr>
          <w:p w14:paraId="29517773" w14:textId="32FD8634" w:rsidR="00631977" w:rsidRPr="00997107" w:rsidRDefault="00631977" w:rsidP="00631977">
            <w:pPr>
              <w:spacing w:line="240" w:lineRule="auto"/>
              <w:jc w:val="center"/>
              <w:rPr>
                <w:sz w:val="18"/>
                <w:szCs w:val="18"/>
              </w:rPr>
            </w:pPr>
            <w:r w:rsidRPr="00997107">
              <w:rPr>
                <w:sz w:val="18"/>
                <w:szCs w:val="18"/>
              </w:rPr>
              <w:t>0,172</w:t>
            </w:r>
          </w:p>
        </w:tc>
      </w:tr>
      <w:tr w:rsidR="00631977" w:rsidRPr="00997107" w14:paraId="4B51BECD" w14:textId="77777777" w:rsidTr="00997107">
        <w:trPr>
          <w:jc w:val="center"/>
        </w:trPr>
        <w:tc>
          <w:tcPr>
            <w:tcW w:w="936" w:type="pct"/>
            <w:vAlign w:val="center"/>
          </w:tcPr>
          <w:p w14:paraId="43124026" w14:textId="77777777" w:rsidR="00631977" w:rsidRPr="00997107" w:rsidRDefault="00631977" w:rsidP="00631977">
            <w:pPr>
              <w:spacing w:line="240" w:lineRule="auto"/>
              <w:rPr>
                <w:sz w:val="18"/>
                <w:szCs w:val="18"/>
              </w:rPr>
            </w:pPr>
            <w:r w:rsidRPr="00997107">
              <w:rPr>
                <w:sz w:val="18"/>
                <w:szCs w:val="18"/>
              </w:rPr>
              <w:t xml:space="preserve">МДОУ «Детский сад </w:t>
            </w:r>
          </w:p>
          <w:p w14:paraId="319595E7" w14:textId="2E33C1AE" w:rsidR="00631977" w:rsidRPr="00997107" w:rsidRDefault="00631977" w:rsidP="00631977">
            <w:pPr>
              <w:spacing w:line="240" w:lineRule="auto"/>
              <w:rPr>
                <w:sz w:val="18"/>
                <w:szCs w:val="18"/>
              </w:rPr>
            </w:pPr>
            <w:r w:rsidRPr="00997107">
              <w:rPr>
                <w:sz w:val="18"/>
                <w:szCs w:val="18"/>
              </w:rPr>
              <w:t xml:space="preserve">№ 19»  </w:t>
            </w:r>
          </w:p>
        </w:tc>
        <w:tc>
          <w:tcPr>
            <w:tcW w:w="359" w:type="pct"/>
            <w:vAlign w:val="center"/>
          </w:tcPr>
          <w:p w14:paraId="52A497B5" w14:textId="1299FBD1" w:rsidR="00631977" w:rsidRPr="00997107" w:rsidRDefault="00631977" w:rsidP="00631977">
            <w:pPr>
              <w:spacing w:line="240" w:lineRule="auto"/>
              <w:jc w:val="center"/>
              <w:rPr>
                <w:sz w:val="18"/>
                <w:szCs w:val="18"/>
              </w:rPr>
            </w:pPr>
            <w:r w:rsidRPr="00997107">
              <w:rPr>
                <w:sz w:val="18"/>
                <w:szCs w:val="18"/>
              </w:rPr>
              <w:t>1977</w:t>
            </w:r>
          </w:p>
        </w:tc>
        <w:tc>
          <w:tcPr>
            <w:tcW w:w="421" w:type="pct"/>
            <w:vAlign w:val="center"/>
          </w:tcPr>
          <w:p w14:paraId="0F5CDDF6" w14:textId="385E3EF8" w:rsidR="00631977" w:rsidRPr="00997107" w:rsidRDefault="00631977" w:rsidP="00631977">
            <w:pPr>
              <w:spacing w:line="240" w:lineRule="auto"/>
              <w:jc w:val="center"/>
              <w:rPr>
                <w:sz w:val="18"/>
                <w:szCs w:val="18"/>
              </w:rPr>
            </w:pPr>
            <w:r w:rsidRPr="00997107">
              <w:rPr>
                <w:sz w:val="18"/>
                <w:szCs w:val="18"/>
              </w:rPr>
              <w:t>2</w:t>
            </w:r>
          </w:p>
        </w:tc>
        <w:tc>
          <w:tcPr>
            <w:tcW w:w="659" w:type="pct"/>
            <w:vAlign w:val="center"/>
          </w:tcPr>
          <w:p w14:paraId="78BBECB9" w14:textId="12A272DC" w:rsidR="00631977" w:rsidRPr="00997107" w:rsidRDefault="00631977" w:rsidP="00631977">
            <w:pPr>
              <w:spacing w:line="240" w:lineRule="auto"/>
              <w:jc w:val="center"/>
              <w:rPr>
                <w:sz w:val="18"/>
                <w:szCs w:val="18"/>
              </w:rPr>
            </w:pPr>
            <w:r w:rsidRPr="00997107">
              <w:rPr>
                <w:sz w:val="18"/>
                <w:szCs w:val="18"/>
              </w:rPr>
              <w:t>2613</w:t>
            </w:r>
          </w:p>
        </w:tc>
        <w:tc>
          <w:tcPr>
            <w:tcW w:w="578" w:type="pct"/>
            <w:vAlign w:val="center"/>
          </w:tcPr>
          <w:p w14:paraId="5C75648D" w14:textId="7D1D0F53" w:rsidR="00631977" w:rsidRPr="00997107" w:rsidRDefault="00631977" w:rsidP="00631977">
            <w:pPr>
              <w:spacing w:line="240" w:lineRule="auto"/>
              <w:jc w:val="center"/>
              <w:rPr>
                <w:sz w:val="18"/>
                <w:szCs w:val="18"/>
              </w:rPr>
            </w:pPr>
            <w:r w:rsidRPr="00997107">
              <w:rPr>
                <w:sz w:val="18"/>
                <w:szCs w:val="18"/>
              </w:rPr>
              <w:t>549</w:t>
            </w:r>
          </w:p>
        </w:tc>
        <w:tc>
          <w:tcPr>
            <w:tcW w:w="788" w:type="pct"/>
            <w:vAlign w:val="center"/>
          </w:tcPr>
          <w:p w14:paraId="1E9F4C11" w14:textId="5EE1E633" w:rsidR="00631977" w:rsidRPr="00997107" w:rsidRDefault="00631977" w:rsidP="00631977">
            <w:pPr>
              <w:spacing w:line="240" w:lineRule="auto"/>
              <w:jc w:val="center"/>
              <w:rPr>
                <w:sz w:val="18"/>
                <w:szCs w:val="18"/>
              </w:rPr>
            </w:pPr>
            <w:r w:rsidRPr="00997107">
              <w:rPr>
                <w:sz w:val="18"/>
                <w:szCs w:val="18"/>
              </w:rPr>
              <w:t>20</w:t>
            </w:r>
          </w:p>
        </w:tc>
        <w:tc>
          <w:tcPr>
            <w:tcW w:w="621" w:type="pct"/>
            <w:vAlign w:val="center"/>
          </w:tcPr>
          <w:p w14:paraId="6035EFA8" w14:textId="1B4926E5" w:rsidR="00631977" w:rsidRPr="00997107" w:rsidRDefault="00631977" w:rsidP="00631977">
            <w:pPr>
              <w:spacing w:line="240" w:lineRule="auto"/>
              <w:jc w:val="center"/>
              <w:rPr>
                <w:sz w:val="18"/>
                <w:szCs w:val="18"/>
              </w:rPr>
            </w:pPr>
            <w:r w:rsidRPr="00997107">
              <w:rPr>
                <w:sz w:val="18"/>
                <w:szCs w:val="18"/>
              </w:rPr>
              <w:t>0,38</w:t>
            </w:r>
          </w:p>
        </w:tc>
        <w:tc>
          <w:tcPr>
            <w:tcW w:w="638" w:type="pct"/>
            <w:noWrap/>
            <w:vAlign w:val="center"/>
          </w:tcPr>
          <w:p w14:paraId="1037E4D0" w14:textId="6065D60A" w:rsidR="00631977" w:rsidRPr="00997107" w:rsidRDefault="00631977" w:rsidP="00631977">
            <w:pPr>
              <w:spacing w:line="240" w:lineRule="auto"/>
              <w:jc w:val="center"/>
              <w:rPr>
                <w:sz w:val="18"/>
                <w:szCs w:val="18"/>
              </w:rPr>
            </w:pPr>
            <w:r w:rsidRPr="00997107">
              <w:rPr>
                <w:sz w:val="18"/>
                <w:szCs w:val="18"/>
              </w:rPr>
              <w:t>0,048</w:t>
            </w:r>
          </w:p>
        </w:tc>
      </w:tr>
      <w:tr w:rsidR="00631977" w:rsidRPr="00997107" w14:paraId="2C2D7EAA" w14:textId="77777777" w:rsidTr="00997107">
        <w:trPr>
          <w:jc w:val="center"/>
        </w:trPr>
        <w:tc>
          <w:tcPr>
            <w:tcW w:w="936" w:type="pct"/>
            <w:vAlign w:val="center"/>
          </w:tcPr>
          <w:p w14:paraId="2648D268" w14:textId="77777777" w:rsidR="00631977" w:rsidRPr="00997107" w:rsidRDefault="00631977" w:rsidP="00631977">
            <w:pPr>
              <w:spacing w:line="240" w:lineRule="auto"/>
              <w:rPr>
                <w:sz w:val="18"/>
                <w:szCs w:val="18"/>
              </w:rPr>
            </w:pPr>
            <w:r w:rsidRPr="00997107">
              <w:rPr>
                <w:sz w:val="18"/>
                <w:szCs w:val="18"/>
              </w:rPr>
              <w:t xml:space="preserve">Магазин "OZON" </w:t>
            </w:r>
          </w:p>
          <w:p w14:paraId="280B1733" w14:textId="52BCB234" w:rsidR="00631977" w:rsidRPr="00997107" w:rsidRDefault="00631977" w:rsidP="00631977">
            <w:pPr>
              <w:spacing w:line="240" w:lineRule="auto"/>
              <w:rPr>
                <w:sz w:val="18"/>
                <w:szCs w:val="18"/>
              </w:rPr>
            </w:pPr>
            <w:r w:rsidRPr="00997107">
              <w:rPr>
                <w:sz w:val="18"/>
                <w:szCs w:val="18"/>
              </w:rPr>
              <w:t xml:space="preserve">(ул. Центральная, 26) включая жилые помещения на втором этаже </w:t>
            </w:r>
          </w:p>
        </w:tc>
        <w:tc>
          <w:tcPr>
            <w:tcW w:w="359" w:type="pct"/>
            <w:vAlign w:val="center"/>
          </w:tcPr>
          <w:p w14:paraId="4C85CDE7" w14:textId="2C0D473D" w:rsidR="00631977" w:rsidRPr="00997107" w:rsidRDefault="00631977" w:rsidP="00631977">
            <w:pPr>
              <w:spacing w:line="240" w:lineRule="auto"/>
              <w:jc w:val="center"/>
              <w:rPr>
                <w:sz w:val="18"/>
                <w:szCs w:val="18"/>
              </w:rPr>
            </w:pPr>
            <w:r w:rsidRPr="00997107">
              <w:rPr>
                <w:sz w:val="18"/>
                <w:szCs w:val="18"/>
              </w:rPr>
              <w:t>2012</w:t>
            </w:r>
          </w:p>
        </w:tc>
        <w:tc>
          <w:tcPr>
            <w:tcW w:w="421" w:type="pct"/>
            <w:vAlign w:val="center"/>
          </w:tcPr>
          <w:p w14:paraId="4438F09B" w14:textId="1472BA8A" w:rsidR="00631977" w:rsidRPr="00997107" w:rsidRDefault="00631977" w:rsidP="00631977">
            <w:pPr>
              <w:spacing w:line="240" w:lineRule="auto"/>
              <w:jc w:val="center"/>
              <w:rPr>
                <w:sz w:val="18"/>
                <w:szCs w:val="18"/>
              </w:rPr>
            </w:pPr>
            <w:r w:rsidRPr="00997107">
              <w:rPr>
                <w:sz w:val="18"/>
                <w:szCs w:val="18"/>
              </w:rPr>
              <w:t>2</w:t>
            </w:r>
          </w:p>
        </w:tc>
        <w:tc>
          <w:tcPr>
            <w:tcW w:w="659" w:type="pct"/>
            <w:vAlign w:val="center"/>
          </w:tcPr>
          <w:p w14:paraId="57735468" w14:textId="106B0FA3" w:rsidR="00631977" w:rsidRPr="00997107" w:rsidRDefault="00631977" w:rsidP="00631977">
            <w:pPr>
              <w:spacing w:line="240" w:lineRule="auto"/>
              <w:jc w:val="center"/>
              <w:rPr>
                <w:sz w:val="18"/>
                <w:szCs w:val="18"/>
              </w:rPr>
            </w:pPr>
            <w:r w:rsidRPr="00997107">
              <w:rPr>
                <w:sz w:val="18"/>
                <w:szCs w:val="18"/>
              </w:rPr>
              <w:t>1074</w:t>
            </w:r>
          </w:p>
        </w:tc>
        <w:tc>
          <w:tcPr>
            <w:tcW w:w="578" w:type="pct"/>
            <w:vAlign w:val="center"/>
          </w:tcPr>
          <w:p w14:paraId="7E79FB69" w14:textId="764388F9" w:rsidR="00631977" w:rsidRPr="00997107" w:rsidRDefault="00631977" w:rsidP="00631977">
            <w:pPr>
              <w:spacing w:line="240" w:lineRule="auto"/>
              <w:jc w:val="center"/>
              <w:rPr>
                <w:sz w:val="18"/>
                <w:szCs w:val="18"/>
              </w:rPr>
            </w:pPr>
            <w:r w:rsidRPr="00997107">
              <w:rPr>
                <w:sz w:val="18"/>
                <w:szCs w:val="18"/>
              </w:rPr>
              <w:t>342,1</w:t>
            </w:r>
          </w:p>
        </w:tc>
        <w:tc>
          <w:tcPr>
            <w:tcW w:w="788" w:type="pct"/>
            <w:vAlign w:val="center"/>
          </w:tcPr>
          <w:p w14:paraId="28AEDEFC" w14:textId="17EAB178" w:rsidR="00631977" w:rsidRPr="00997107" w:rsidRDefault="00631977" w:rsidP="00631977">
            <w:pPr>
              <w:spacing w:line="240" w:lineRule="auto"/>
              <w:jc w:val="center"/>
              <w:rPr>
                <w:sz w:val="18"/>
                <w:szCs w:val="18"/>
              </w:rPr>
            </w:pPr>
            <w:r w:rsidRPr="00997107">
              <w:rPr>
                <w:sz w:val="18"/>
                <w:szCs w:val="18"/>
              </w:rPr>
              <w:t>18</w:t>
            </w:r>
          </w:p>
        </w:tc>
        <w:tc>
          <w:tcPr>
            <w:tcW w:w="621" w:type="pct"/>
            <w:vAlign w:val="center"/>
          </w:tcPr>
          <w:p w14:paraId="57AD3C7E" w14:textId="21A7098F" w:rsidR="00631977" w:rsidRPr="00997107" w:rsidRDefault="00631977" w:rsidP="00631977">
            <w:pPr>
              <w:spacing w:line="240" w:lineRule="auto"/>
              <w:jc w:val="center"/>
              <w:rPr>
                <w:sz w:val="18"/>
                <w:szCs w:val="18"/>
              </w:rPr>
            </w:pPr>
            <w:r w:rsidRPr="00997107">
              <w:rPr>
                <w:sz w:val="18"/>
                <w:szCs w:val="18"/>
              </w:rPr>
              <w:t>72,4 Вт/м</w:t>
            </w:r>
            <w:r w:rsidRPr="00997107">
              <w:rPr>
                <w:sz w:val="18"/>
                <w:szCs w:val="18"/>
                <w:vertAlign w:val="superscript"/>
              </w:rPr>
              <w:t>2</w:t>
            </w:r>
          </w:p>
        </w:tc>
        <w:tc>
          <w:tcPr>
            <w:tcW w:w="638" w:type="pct"/>
            <w:noWrap/>
            <w:vAlign w:val="center"/>
          </w:tcPr>
          <w:p w14:paraId="2BF68A89" w14:textId="202678EF" w:rsidR="00631977" w:rsidRPr="00997107" w:rsidRDefault="00631977" w:rsidP="00631977">
            <w:pPr>
              <w:spacing w:line="240" w:lineRule="auto"/>
              <w:jc w:val="center"/>
              <w:rPr>
                <w:sz w:val="18"/>
                <w:szCs w:val="18"/>
              </w:rPr>
            </w:pPr>
            <w:r w:rsidRPr="00997107">
              <w:rPr>
                <w:sz w:val="18"/>
                <w:szCs w:val="18"/>
              </w:rPr>
              <w:t>0,021</w:t>
            </w:r>
          </w:p>
        </w:tc>
      </w:tr>
      <w:tr w:rsidR="00631977" w:rsidRPr="00997107" w14:paraId="24C3C1B2" w14:textId="77777777" w:rsidTr="00997107">
        <w:trPr>
          <w:jc w:val="center"/>
        </w:trPr>
        <w:tc>
          <w:tcPr>
            <w:tcW w:w="936" w:type="pct"/>
            <w:vAlign w:val="center"/>
          </w:tcPr>
          <w:p w14:paraId="7EFA3553" w14:textId="77777777" w:rsidR="00631977" w:rsidRPr="00997107" w:rsidRDefault="00631977" w:rsidP="00631977">
            <w:pPr>
              <w:spacing w:line="240" w:lineRule="auto"/>
              <w:rPr>
                <w:sz w:val="18"/>
                <w:szCs w:val="18"/>
              </w:rPr>
            </w:pPr>
            <w:r w:rsidRPr="00997107">
              <w:rPr>
                <w:sz w:val="18"/>
                <w:szCs w:val="18"/>
              </w:rPr>
              <w:t>Магазин "Верный"</w:t>
            </w:r>
          </w:p>
          <w:p w14:paraId="3152065C" w14:textId="5FDC9C73" w:rsidR="00631977" w:rsidRPr="00997107" w:rsidRDefault="00631977" w:rsidP="00631977">
            <w:pPr>
              <w:spacing w:line="240" w:lineRule="auto"/>
              <w:rPr>
                <w:sz w:val="18"/>
                <w:szCs w:val="18"/>
              </w:rPr>
            </w:pPr>
            <w:r w:rsidRPr="00997107">
              <w:rPr>
                <w:sz w:val="18"/>
                <w:szCs w:val="18"/>
              </w:rPr>
              <w:t xml:space="preserve">(ул. Центральная, 28) </w:t>
            </w:r>
          </w:p>
        </w:tc>
        <w:tc>
          <w:tcPr>
            <w:tcW w:w="359" w:type="pct"/>
            <w:vAlign w:val="center"/>
          </w:tcPr>
          <w:p w14:paraId="32CAC799" w14:textId="2D6AC5D0" w:rsidR="00631977" w:rsidRPr="00997107" w:rsidRDefault="00631977" w:rsidP="00631977">
            <w:pPr>
              <w:spacing w:line="240" w:lineRule="auto"/>
              <w:jc w:val="center"/>
              <w:rPr>
                <w:sz w:val="18"/>
                <w:szCs w:val="18"/>
              </w:rPr>
            </w:pPr>
            <w:r w:rsidRPr="00997107">
              <w:rPr>
                <w:sz w:val="18"/>
                <w:szCs w:val="18"/>
              </w:rPr>
              <w:t>2014</w:t>
            </w:r>
          </w:p>
        </w:tc>
        <w:tc>
          <w:tcPr>
            <w:tcW w:w="421" w:type="pct"/>
            <w:vAlign w:val="center"/>
          </w:tcPr>
          <w:p w14:paraId="2857F9B2" w14:textId="743394D3" w:rsidR="00631977" w:rsidRPr="00997107" w:rsidRDefault="00631977" w:rsidP="00631977">
            <w:pPr>
              <w:spacing w:line="240" w:lineRule="auto"/>
              <w:jc w:val="center"/>
              <w:rPr>
                <w:sz w:val="18"/>
                <w:szCs w:val="18"/>
              </w:rPr>
            </w:pPr>
            <w:r w:rsidRPr="00997107">
              <w:rPr>
                <w:sz w:val="18"/>
                <w:szCs w:val="18"/>
              </w:rPr>
              <w:t>1</w:t>
            </w:r>
          </w:p>
        </w:tc>
        <w:tc>
          <w:tcPr>
            <w:tcW w:w="659" w:type="pct"/>
            <w:vAlign w:val="center"/>
          </w:tcPr>
          <w:p w14:paraId="5212F595" w14:textId="79E161CD" w:rsidR="00631977" w:rsidRPr="00997107" w:rsidRDefault="00631977" w:rsidP="00631977">
            <w:pPr>
              <w:spacing w:line="240" w:lineRule="auto"/>
              <w:jc w:val="center"/>
              <w:rPr>
                <w:sz w:val="18"/>
                <w:szCs w:val="18"/>
              </w:rPr>
            </w:pPr>
            <w:r w:rsidRPr="00997107">
              <w:rPr>
                <w:sz w:val="18"/>
                <w:szCs w:val="18"/>
              </w:rPr>
              <w:t>4810</w:t>
            </w:r>
          </w:p>
        </w:tc>
        <w:tc>
          <w:tcPr>
            <w:tcW w:w="578" w:type="pct"/>
            <w:vAlign w:val="center"/>
          </w:tcPr>
          <w:p w14:paraId="3C643FC1" w14:textId="5671FF1D" w:rsidR="00631977" w:rsidRPr="00997107" w:rsidRDefault="00631977" w:rsidP="00631977">
            <w:pPr>
              <w:spacing w:line="240" w:lineRule="auto"/>
              <w:jc w:val="center"/>
              <w:rPr>
                <w:sz w:val="18"/>
                <w:szCs w:val="18"/>
              </w:rPr>
            </w:pPr>
            <w:r w:rsidRPr="00997107">
              <w:rPr>
                <w:sz w:val="18"/>
                <w:szCs w:val="18"/>
              </w:rPr>
              <w:t>1053</w:t>
            </w:r>
          </w:p>
        </w:tc>
        <w:tc>
          <w:tcPr>
            <w:tcW w:w="788" w:type="pct"/>
            <w:vAlign w:val="center"/>
          </w:tcPr>
          <w:p w14:paraId="6CEE94CB" w14:textId="6E54EF4C" w:rsidR="00631977" w:rsidRPr="00997107" w:rsidRDefault="00631977" w:rsidP="00631977">
            <w:pPr>
              <w:spacing w:line="240" w:lineRule="auto"/>
              <w:jc w:val="center"/>
              <w:rPr>
                <w:sz w:val="18"/>
                <w:szCs w:val="18"/>
              </w:rPr>
            </w:pPr>
            <w:r w:rsidRPr="00997107">
              <w:rPr>
                <w:sz w:val="18"/>
                <w:szCs w:val="18"/>
              </w:rPr>
              <w:t>16</w:t>
            </w:r>
          </w:p>
        </w:tc>
        <w:tc>
          <w:tcPr>
            <w:tcW w:w="621" w:type="pct"/>
            <w:vAlign w:val="center"/>
          </w:tcPr>
          <w:p w14:paraId="17CF2D1B" w14:textId="4B6D28CD" w:rsidR="00631977" w:rsidRPr="00997107" w:rsidRDefault="00631977" w:rsidP="00631977">
            <w:pPr>
              <w:spacing w:line="240" w:lineRule="auto"/>
              <w:jc w:val="center"/>
              <w:rPr>
                <w:sz w:val="18"/>
                <w:szCs w:val="18"/>
              </w:rPr>
            </w:pPr>
            <w:r w:rsidRPr="00997107">
              <w:rPr>
                <w:sz w:val="18"/>
                <w:szCs w:val="18"/>
              </w:rPr>
              <w:t>0,38</w:t>
            </w:r>
          </w:p>
        </w:tc>
        <w:tc>
          <w:tcPr>
            <w:tcW w:w="638" w:type="pct"/>
            <w:noWrap/>
            <w:vAlign w:val="center"/>
          </w:tcPr>
          <w:p w14:paraId="020213F1" w14:textId="35C3136B" w:rsidR="00631977" w:rsidRPr="00997107" w:rsidRDefault="00631977" w:rsidP="00631977">
            <w:pPr>
              <w:spacing w:line="240" w:lineRule="auto"/>
              <w:jc w:val="center"/>
              <w:rPr>
                <w:sz w:val="18"/>
                <w:szCs w:val="18"/>
              </w:rPr>
            </w:pPr>
            <w:r w:rsidRPr="00997107">
              <w:rPr>
                <w:sz w:val="18"/>
                <w:szCs w:val="18"/>
              </w:rPr>
              <w:t>0,080</w:t>
            </w:r>
          </w:p>
        </w:tc>
      </w:tr>
      <w:tr w:rsidR="00631977" w:rsidRPr="00997107" w14:paraId="65A09F8B" w14:textId="77777777" w:rsidTr="00997107">
        <w:trPr>
          <w:jc w:val="center"/>
        </w:trPr>
        <w:tc>
          <w:tcPr>
            <w:tcW w:w="936" w:type="pct"/>
            <w:vAlign w:val="center"/>
          </w:tcPr>
          <w:p w14:paraId="57580A93" w14:textId="0881B835" w:rsidR="00631977" w:rsidRPr="00997107" w:rsidRDefault="00631977" w:rsidP="00631977">
            <w:pPr>
              <w:spacing w:line="240" w:lineRule="auto"/>
              <w:rPr>
                <w:sz w:val="18"/>
                <w:szCs w:val="18"/>
              </w:rPr>
            </w:pPr>
            <w:r w:rsidRPr="00997107">
              <w:rPr>
                <w:b/>
                <w:bCs/>
                <w:sz w:val="18"/>
                <w:szCs w:val="18"/>
              </w:rPr>
              <w:t>Всего:</w:t>
            </w:r>
          </w:p>
        </w:tc>
        <w:tc>
          <w:tcPr>
            <w:tcW w:w="359" w:type="pct"/>
            <w:vAlign w:val="center"/>
          </w:tcPr>
          <w:p w14:paraId="679A9286" w14:textId="73847935" w:rsidR="00631977" w:rsidRPr="00997107" w:rsidRDefault="00631977" w:rsidP="00631977">
            <w:pPr>
              <w:spacing w:line="240" w:lineRule="auto"/>
              <w:jc w:val="center"/>
              <w:rPr>
                <w:sz w:val="18"/>
                <w:szCs w:val="18"/>
              </w:rPr>
            </w:pPr>
            <w:r w:rsidRPr="00997107">
              <w:rPr>
                <w:b/>
                <w:bCs/>
                <w:sz w:val="18"/>
                <w:szCs w:val="18"/>
              </w:rPr>
              <w:t> </w:t>
            </w:r>
          </w:p>
        </w:tc>
        <w:tc>
          <w:tcPr>
            <w:tcW w:w="421" w:type="pct"/>
            <w:vAlign w:val="center"/>
          </w:tcPr>
          <w:p w14:paraId="2FF418D0" w14:textId="3C2AC9AF" w:rsidR="00631977" w:rsidRPr="00997107" w:rsidRDefault="00631977" w:rsidP="00631977">
            <w:pPr>
              <w:spacing w:line="240" w:lineRule="auto"/>
              <w:jc w:val="center"/>
              <w:rPr>
                <w:sz w:val="18"/>
                <w:szCs w:val="18"/>
              </w:rPr>
            </w:pPr>
            <w:r w:rsidRPr="00997107">
              <w:rPr>
                <w:b/>
                <w:bCs/>
                <w:sz w:val="18"/>
                <w:szCs w:val="18"/>
              </w:rPr>
              <w:t> </w:t>
            </w:r>
          </w:p>
        </w:tc>
        <w:tc>
          <w:tcPr>
            <w:tcW w:w="659" w:type="pct"/>
            <w:vAlign w:val="center"/>
          </w:tcPr>
          <w:p w14:paraId="4268C040" w14:textId="508819E9" w:rsidR="00631977" w:rsidRPr="00997107" w:rsidRDefault="00631977" w:rsidP="00631977">
            <w:pPr>
              <w:spacing w:line="240" w:lineRule="auto"/>
              <w:jc w:val="center"/>
              <w:rPr>
                <w:sz w:val="18"/>
                <w:szCs w:val="18"/>
              </w:rPr>
            </w:pPr>
            <w:r w:rsidRPr="00997107">
              <w:rPr>
                <w:b/>
                <w:bCs/>
                <w:sz w:val="18"/>
                <w:szCs w:val="18"/>
              </w:rPr>
              <w:t> </w:t>
            </w:r>
          </w:p>
        </w:tc>
        <w:tc>
          <w:tcPr>
            <w:tcW w:w="578" w:type="pct"/>
            <w:vAlign w:val="center"/>
          </w:tcPr>
          <w:p w14:paraId="47A4252D" w14:textId="1056E999" w:rsidR="00631977" w:rsidRPr="00997107" w:rsidRDefault="00631977" w:rsidP="00631977">
            <w:pPr>
              <w:spacing w:line="240" w:lineRule="auto"/>
              <w:jc w:val="center"/>
              <w:rPr>
                <w:sz w:val="18"/>
                <w:szCs w:val="18"/>
              </w:rPr>
            </w:pPr>
            <w:r w:rsidRPr="00997107">
              <w:rPr>
                <w:b/>
                <w:bCs/>
                <w:sz w:val="18"/>
                <w:szCs w:val="18"/>
              </w:rPr>
              <w:t> </w:t>
            </w:r>
          </w:p>
        </w:tc>
        <w:tc>
          <w:tcPr>
            <w:tcW w:w="788" w:type="pct"/>
            <w:vAlign w:val="center"/>
          </w:tcPr>
          <w:p w14:paraId="7F330596" w14:textId="714C3FE9" w:rsidR="00631977" w:rsidRPr="00997107" w:rsidRDefault="00631977" w:rsidP="00631977">
            <w:pPr>
              <w:spacing w:line="240" w:lineRule="auto"/>
              <w:jc w:val="center"/>
              <w:rPr>
                <w:sz w:val="18"/>
                <w:szCs w:val="18"/>
              </w:rPr>
            </w:pPr>
            <w:r w:rsidRPr="00997107">
              <w:rPr>
                <w:b/>
                <w:bCs/>
                <w:sz w:val="18"/>
                <w:szCs w:val="18"/>
              </w:rPr>
              <w:t> </w:t>
            </w:r>
          </w:p>
        </w:tc>
        <w:tc>
          <w:tcPr>
            <w:tcW w:w="621" w:type="pct"/>
            <w:vAlign w:val="center"/>
          </w:tcPr>
          <w:p w14:paraId="636A4E51" w14:textId="153CC9BB" w:rsidR="00631977" w:rsidRPr="00997107" w:rsidRDefault="00631977" w:rsidP="00631977">
            <w:pPr>
              <w:spacing w:line="240" w:lineRule="auto"/>
              <w:jc w:val="center"/>
              <w:rPr>
                <w:sz w:val="18"/>
                <w:szCs w:val="18"/>
              </w:rPr>
            </w:pPr>
            <w:r w:rsidRPr="00997107">
              <w:rPr>
                <w:b/>
                <w:bCs/>
                <w:sz w:val="18"/>
                <w:szCs w:val="18"/>
              </w:rPr>
              <w:t> </w:t>
            </w:r>
          </w:p>
        </w:tc>
        <w:tc>
          <w:tcPr>
            <w:tcW w:w="638" w:type="pct"/>
            <w:noWrap/>
            <w:vAlign w:val="center"/>
          </w:tcPr>
          <w:p w14:paraId="004B58F7" w14:textId="5813B69E" w:rsidR="00631977" w:rsidRPr="00997107" w:rsidRDefault="00631977" w:rsidP="00631977">
            <w:pPr>
              <w:spacing w:line="240" w:lineRule="auto"/>
              <w:jc w:val="center"/>
              <w:rPr>
                <w:sz w:val="18"/>
                <w:szCs w:val="18"/>
              </w:rPr>
            </w:pPr>
            <w:r w:rsidRPr="00997107">
              <w:rPr>
                <w:b/>
                <w:bCs/>
                <w:sz w:val="18"/>
                <w:szCs w:val="18"/>
              </w:rPr>
              <w:t>2,451</w:t>
            </w:r>
          </w:p>
        </w:tc>
      </w:tr>
    </w:tbl>
    <w:bookmarkEnd w:id="96"/>
    <w:p w14:paraId="3614F96E" w14:textId="7B040483" w:rsidR="00AA5F90" w:rsidRDefault="00AA5F90" w:rsidP="00AA5F90">
      <w:pPr>
        <w:shd w:val="clear" w:color="auto" w:fill="FFFFFF"/>
        <w:suppressAutoHyphens/>
        <w:ind w:firstLine="567"/>
        <w:rPr>
          <w:color w:val="000000"/>
          <w:szCs w:val="26"/>
        </w:rPr>
      </w:pPr>
      <w:r>
        <w:rPr>
          <w:color w:val="000000"/>
          <w:szCs w:val="26"/>
        </w:rPr>
        <w:lastRenderedPageBreak/>
        <w:t>Расчет среднечасовых и максимальных часовых тепловых нагрузок хозяйственно-бытового горячего водоснабжения потребителей выполнен в соответствии с</w:t>
      </w:r>
      <w:r w:rsidR="00957E22">
        <w:rPr>
          <w:color w:val="000000"/>
          <w:szCs w:val="26"/>
        </w:rPr>
        <w:br/>
      </w:r>
      <w:r>
        <w:rPr>
          <w:color w:val="000000"/>
          <w:szCs w:val="26"/>
        </w:rPr>
        <w:t xml:space="preserve"> СП 30.13330.2020 </w:t>
      </w:r>
      <w:r>
        <w:rPr>
          <w:color w:val="000000"/>
          <w:kern w:val="28"/>
          <w:szCs w:val="26"/>
        </w:rPr>
        <w:t>«СНиП 2.04.01-85* Внутренний водопровод и канализация зданий»</w:t>
      </w:r>
      <w:r>
        <w:rPr>
          <w:color w:val="000000"/>
          <w:szCs w:val="26"/>
        </w:rPr>
        <w:t>.</w:t>
      </w:r>
    </w:p>
    <w:p w14:paraId="5DB1C93A" w14:textId="77777777" w:rsidR="00AA5F90" w:rsidRDefault="00AA5F90" w:rsidP="00AA5F90">
      <w:pPr>
        <w:pStyle w:val="FORMATTEXT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Вероятность действия санитарно-технических приборов </w:t>
      </w:r>
      <w:r>
        <w:rPr>
          <w:rFonts w:ascii="Times New Roman" w:hAnsi="Times New Roman" w:cs="Times New Roman"/>
          <w:sz w:val="26"/>
          <w:szCs w:val="26"/>
          <w:lang w:val="en-US"/>
        </w:rPr>
        <w:t>P</w:t>
      </w:r>
      <w:r>
        <w:rPr>
          <w:rFonts w:ascii="Times New Roman" w:hAnsi="Times New Roman" w:cs="Times New Roman"/>
          <w:sz w:val="26"/>
          <w:szCs w:val="26"/>
          <w:vertAlign w:val="superscript"/>
          <w:lang w:val="en-US"/>
        </w:rPr>
        <w:t>h</w:t>
      </w:r>
      <w:r>
        <w:rPr>
          <w:rFonts w:ascii="Times New Roman" w:hAnsi="Times New Roman" w:cs="Times New Roman"/>
          <w:sz w:val="26"/>
          <w:szCs w:val="26"/>
        </w:rPr>
        <w:t xml:space="preserve"> следует определять по формуле</w:t>
      </w:r>
    </w:p>
    <w:p w14:paraId="08818EDD" w14:textId="56FB5F02" w:rsidR="00AA5F90" w:rsidRDefault="00410681" w:rsidP="00AA5F90">
      <w:pPr>
        <w:pStyle w:val="FORMATTEXT0"/>
        <w:ind w:firstLine="2977"/>
        <w:jc w:val="both"/>
        <w:rPr>
          <w:rFonts w:ascii="Times New Roman" w:hAnsi="Times New Roman" w:cs="Times New Roman"/>
          <w:i/>
          <w:sz w:val="26"/>
          <w:szCs w:val="26"/>
        </w:rPr>
      </w:pPr>
      <m:oMath>
        <m:sSub>
          <m:sSubPr>
            <m:ctrlPr>
              <w:rPr>
                <w:rFonts w:ascii="Cambria Math" w:hAnsi="Cambria Math"/>
                <w:iCs/>
                <w:sz w:val="28"/>
                <w:szCs w:val="28"/>
              </w:rPr>
            </m:ctrlPr>
          </m:sSubPr>
          <m:e>
            <m:r>
              <m:rPr>
                <m:sty m:val="p"/>
              </m:rPr>
              <w:rPr>
                <w:rFonts w:ascii="Cambria Math" w:hAnsi="Cambria Math" w:cs="Times New Roman"/>
                <w:sz w:val="28"/>
                <w:szCs w:val="28"/>
              </w:rPr>
              <m:t>Р</m:t>
            </m:r>
          </m:e>
          <m:sub>
            <m:r>
              <m:rPr>
                <m:sty m:val="p"/>
              </m:rPr>
              <w:rPr>
                <w:rFonts w:ascii="Cambria Math" w:hAnsi="Cambria Math" w:cs="Times New Roman"/>
                <w:sz w:val="28"/>
                <w:szCs w:val="28"/>
              </w:rPr>
              <m:t>h</m:t>
            </m:r>
          </m:sub>
        </m:sSub>
        <m:r>
          <m:rPr>
            <m:sty m:val="p"/>
          </m:rPr>
          <w:rPr>
            <w:rFonts w:ascii="Cambria Math" w:hAnsi="Cambria Math" w:cs="Times New Roman"/>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h</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u</m:t>
                </m:r>
              </m:sub>
            </m:sSub>
            <m:r>
              <m:rPr>
                <m:sty m:val="p"/>
              </m:rPr>
              <w:rPr>
                <w:rFonts w:ascii="Cambria Math" w:hAnsi="Cambria Math" w:cs="Times New Roman"/>
                <w:sz w:val="28"/>
                <w:szCs w:val="28"/>
              </w:rPr>
              <m:t>∙U</m:t>
            </m:r>
          </m:num>
          <m:den>
            <m:sSubSup>
              <m:sSubSupPr>
                <m:ctrlPr>
                  <w:rPr>
                    <w:rFonts w:ascii="Cambria Math" w:hAnsi="Cambria Math"/>
                    <w:sz w:val="28"/>
                    <w:szCs w:val="28"/>
                  </w:rPr>
                </m:ctrlPr>
              </m:sSubSup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h</m:t>
                </m:r>
              </m:sup>
            </m:sSubSup>
            <m:r>
              <m:rPr>
                <m:sty m:val="p"/>
              </m:rPr>
              <w:rPr>
                <w:rFonts w:ascii="Cambria Math" w:hAnsi="Cambria Math" w:cs="Times New Roman"/>
                <w:sz w:val="28"/>
                <w:szCs w:val="28"/>
              </w:rPr>
              <m:t>∙N∙3600</m:t>
            </m:r>
          </m:den>
        </m:f>
      </m:oMath>
      <w:r w:rsidR="00AA5F90">
        <w:rPr>
          <w:rFonts w:ascii="Times New Roman" w:hAnsi="Times New Roman" w:cs="Times New Roman"/>
          <w:iCs/>
          <w:sz w:val="26"/>
          <w:szCs w:val="26"/>
        </w:rPr>
        <w:t xml:space="preserve">  или </w:t>
      </w:r>
      <w:r w:rsidR="00AA5F90">
        <w:rPr>
          <w:rFonts w:ascii="Times New Roman" w:hAnsi="Times New Roman" w:cs="Times New Roman"/>
          <w:i/>
          <w:sz w:val="26"/>
          <w:szCs w:val="26"/>
        </w:rPr>
        <w:t xml:space="preserve"> </w:t>
      </w:r>
      <m:oMath>
        <m:sSub>
          <m:sSubPr>
            <m:ctrlPr>
              <w:rPr>
                <w:rFonts w:ascii="Cambria Math" w:hAnsi="Cambria Math"/>
                <w:sz w:val="28"/>
                <w:szCs w:val="28"/>
              </w:rPr>
            </m:ctrlPr>
          </m:sSubPr>
          <m:e>
            <m:r>
              <m:rPr>
                <m:sty m:val="p"/>
              </m:rPr>
              <w:rPr>
                <w:rFonts w:ascii="Cambria Math" w:hAnsi="Cambria Math" w:cs="Times New Roman"/>
                <w:sz w:val="28"/>
                <w:szCs w:val="28"/>
                <w:lang w:val="en-US"/>
              </w:rPr>
              <m:t>N</m:t>
            </m:r>
            <m:r>
              <m:rPr>
                <m:sty m:val="p"/>
              </m:rPr>
              <w:rPr>
                <w:rFonts w:ascii="Cambria Math" w:hAnsi="Cambria Math" w:cs="Times New Roman"/>
                <w:sz w:val="28"/>
                <w:szCs w:val="28"/>
              </w:rPr>
              <m:t>Р</m:t>
            </m:r>
          </m:e>
          <m:sub>
            <m:r>
              <m:rPr>
                <m:sty m:val="p"/>
              </m:rPr>
              <w:rPr>
                <w:rFonts w:ascii="Cambria Math" w:hAnsi="Cambria Math" w:cs="Times New Roman"/>
                <w:sz w:val="28"/>
                <w:szCs w:val="28"/>
              </w:rPr>
              <m:t>h</m:t>
            </m:r>
          </m:sub>
        </m:sSub>
        <m:r>
          <m:rPr>
            <m:sty m:val="p"/>
          </m:rPr>
          <w:rPr>
            <w:rFonts w:ascii="Cambria Math" w:hAnsi="Cambria Math" w:cs="Times New Roman"/>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h</m:t>
                </m:r>
                <m:r>
                  <m:rPr>
                    <m:sty m:val="p"/>
                  </m:rPr>
                  <w:rPr>
                    <w:rFonts w:ascii="Cambria Math" w:hAnsi="Cambria Math" w:cs="Times New Roman"/>
                    <w:sz w:val="28"/>
                    <w:szCs w:val="28"/>
                    <w:lang w:val="en-US"/>
                  </w:rPr>
                  <m:t>r</m:t>
                </m:r>
                <m:r>
                  <m:rPr>
                    <m:sty m:val="p"/>
                  </m:rPr>
                  <w:rPr>
                    <w:rFonts w:ascii="Cambria Math" w:hAnsi="Cambria Math" w:cs="Times New Roman"/>
                    <w:sz w:val="28"/>
                    <w:szCs w:val="28"/>
                  </w:rPr>
                  <m:t>,</m:t>
                </m:r>
                <m:r>
                  <m:rPr>
                    <m:sty m:val="p"/>
                  </m:rPr>
                  <w:rPr>
                    <w:rFonts w:ascii="Cambria Math" w:hAnsi="Cambria Math" w:cs="Times New Roman"/>
                    <w:sz w:val="28"/>
                    <w:szCs w:val="28"/>
                    <w:lang w:val="en-US"/>
                  </w:rPr>
                  <m:t>u</m:t>
                </m:r>
              </m:sub>
            </m:sSub>
            <m:r>
              <m:rPr>
                <m:sty m:val="p"/>
              </m:rPr>
              <w:rPr>
                <w:rFonts w:ascii="Cambria Math" w:hAnsi="Cambria Math" w:cs="Times New Roman"/>
                <w:sz w:val="28"/>
                <w:szCs w:val="28"/>
              </w:rPr>
              <m:t>∙U</m:t>
            </m:r>
          </m:num>
          <m:den>
            <m:sSubSup>
              <m:sSubSupPr>
                <m:ctrlPr>
                  <w:rPr>
                    <w:rFonts w:ascii="Cambria Math" w:hAnsi="Cambria Math"/>
                    <w:sz w:val="28"/>
                    <w:szCs w:val="28"/>
                  </w:rPr>
                </m:ctrlPr>
              </m:sSubSupPr>
              <m:e>
                <m:r>
                  <m:rPr>
                    <m:sty m:val="p"/>
                  </m:rPr>
                  <w:rPr>
                    <w:rFonts w:ascii="Cambria Math" w:hAnsi="Cambria Math" w:cs="Times New Roman"/>
                    <w:sz w:val="28"/>
                    <w:szCs w:val="28"/>
                  </w:rPr>
                  <m:t>q</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h</m:t>
                </m:r>
              </m:sup>
            </m:sSubSup>
            <m:r>
              <m:rPr>
                <m:sty m:val="p"/>
              </m:rPr>
              <w:rPr>
                <w:rFonts w:ascii="Cambria Math" w:hAnsi="Cambria Math" w:cs="Times New Roman"/>
                <w:sz w:val="28"/>
                <w:szCs w:val="28"/>
              </w:rPr>
              <m:t>∙3600</m:t>
            </m:r>
          </m:den>
        </m:f>
      </m:oMath>
      <w:r w:rsidR="00AA5F90">
        <w:rPr>
          <w:rFonts w:ascii="Times New Roman" w:hAnsi="Times New Roman" w:cs="Times New Roman"/>
          <w:iCs/>
          <w:sz w:val="26"/>
          <w:szCs w:val="26"/>
        </w:rPr>
        <w:t xml:space="preserve"> ,                                             (</w:t>
      </w:r>
      <w:r w:rsidR="00957E22">
        <w:rPr>
          <w:rFonts w:ascii="Times New Roman" w:hAnsi="Times New Roman" w:cs="Times New Roman"/>
          <w:iCs/>
          <w:sz w:val="26"/>
          <w:szCs w:val="26"/>
        </w:rPr>
        <w:t>1</w:t>
      </w:r>
      <w:r w:rsidR="00AA5F90">
        <w:rPr>
          <w:rFonts w:ascii="Times New Roman" w:hAnsi="Times New Roman" w:cs="Times New Roman"/>
          <w:iCs/>
          <w:sz w:val="26"/>
          <w:szCs w:val="26"/>
        </w:rPr>
        <w:t>.2)</w:t>
      </w:r>
    </w:p>
    <w:p w14:paraId="6D527120" w14:textId="77777777" w:rsidR="00AA5F90" w:rsidRDefault="00AA5F90" w:rsidP="00AA5F90">
      <w:pPr>
        <w:shd w:val="clear" w:color="auto" w:fill="FFFFFF"/>
        <w:suppressAutoHyphens/>
        <w:ind w:firstLine="567"/>
        <w:rPr>
          <w:rFonts w:cs="Times New Roman"/>
          <w:color w:val="000000"/>
          <w:sz w:val="22"/>
        </w:rPr>
      </w:pPr>
    </w:p>
    <w:p w14:paraId="0ECAC559" w14:textId="77777777" w:rsidR="00AA5F90" w:rsidRDefault="00AA5F90" w:rsidP="00AA5F90">
      <w:pPr>
        <w:shd w:val="clear" w:color="auto" w:fill="FFFFFF"/>
        <w:suppressAutoHyphens/>
        <w:ind w:firstLine="567"/>
        <w:rPr>
          <w:color w:val="000000"/>
          <w:szCs w:val="26"/>
        </w:rPr>
      </w:pPr>
      <w:r>
        <w:rPr>
          <w:color w:val="000000"/>
          <w:szCs w:val="26"/>
        </w:rPr>
        <w:t xml:space="preserve">где </w:t>
      </w:r>
      <m:oMath>
        <m:sSub>
          <m:sSubPr>
            <m:ctrlPr>
              <w:rPr>
                <w:rFonts w:ascii="Cambria Math" w:eastAsiaTheme="minorEastAsia" w:hAnsi="Cambria Math"/>
                <w:iCs/>
                <w:szCs w:val="26"/>
              </w:rPr>
            </m:ctrlPr>
          </m:sSubPr>
          <m:e>
            <m:r>
              <m:rPr>
                <m:sty m:val="p"/>
              </m:rPr>
              <w:rPr>
                <w:rFonts w:ascii="Cambria Math" w:hAnsi="Cambria Math"/>
                <w:szCs w:val="26"/>
              </w:rPr>
              <m:t>q</m:t>
            </m:r>
          </m:e>
          <m:sub>
            <m:r>
              <m:rPr>
                <m:sty m:val="p"/>
              </m:rPr>
              <w:rPr>
                <w:rFonts w:ascii="Cambria Math" w:hAnsi="Cambria Math"/>
                <w:szCs w:val="26"/>
              </w:rPr>
              <m:t>h</m:t>
            </m:r>
            <m:r>
              <m:rPr>
                <m:sty m:val="p"/>
              </m:rPr>
              <w:rPr>
                <w:rFonts w:ascii="Cambria Math" w:hAnsi="Cambria Math"/>
                <w:szCs w:val="26"/>
                <w:lang w:val="en-US"/>
              </w:rPr>
              <m:t>r</m:t>
            </m:r>
            <m:r>
              <m:rPr>
                <m:sty m:val="p"/>
              </m:rPr>
              <w:rPr>
                <w:rFonts w:ascii="Cambria Math" w:hAnsi="Cambria Math"/>
                <w:szCs w:val="26"/>
              </w:rPr>
              <m:t>,</m:t>
            </m:r>
            <m:r>
              <m:rPr>
                <m:sty m:val="p"/>
              </m:rPr>
              <w:rPr>
                <w:rFonts w:ascii="Cambria Math" w:hAnsi="Cambria Math"/>
                <w:szCs w:val="26"/>
                <w:lang w:val="en-US"/>
              </w:rPr>
              <m:t>u</m:t>
            </m:r>
          </m:sub>
        </m:sSub>
      </m:oMath>
      <w:r>
        <w:rPr>
          <w:iCs/>
          <w:szCs w:val="26"/>
        </w:rPr>
        <w:t xml:space="preserve"> – расход горячей воды на одного потребителя в час наибольшего водопотребления, л/ч (таблица А.2 Приложения А </w:t>
      </w:r>
      <w:r>
        <w:rPr>
          <w:color w:val="000000"/>
          <w:szCs w:val="26"/>
        </w:rPr>
        <w:t>СП 30.13330.2020);</w:t>
      </w:r>
    </w:p>
    <w:p w14:paraId="1401B064" w14:textId="77777777" w:rsidR="00AA5F90" w:rsidRDefault="00AA5F90" w:rsidP="00AA5F90">
      <w:pPr>
        <w:shd w:val="clear" w:color="auto" w:fill="FFFFFF"/>
        <w:suppressAutoHyphens/>
        <w:ind w:firstLine="567"/>
        <w:rPr>
          <w:color w:val="000000"/>
          <w:szCs w:val="26"/>
        </w:rPr>
      </w:pPr>
      <w:r>
        <w:rPr>
          <w:color w:val="000000"/>
          <w:szCs w:val="26"/>
          <w:lang w:val="en-US"/>
        </w:rPr>
        <w:t>U</w:t>
      </w:r>
      <w:r>
        <w:rPr>
          <w:color w:val="000000"/>
          <w:szCs w:val="26"/>
        </w:rPr>
        <w:t xml:space="preserve"> – количество потребителей (для жилых домов – количество жильцов), чел.;</w:t>
      </w:r>
    </w:p>
    <w:p w14:paraId="1FD8A3A1" w14:textId="77777777" w:rsidR="00AA5F90" w:rsidRDefault="00410681" w:rsidP="00AA5F90">
      <w:pPr>
        <w:shd w:val="clear" w:color="auto" w:fill="FFFFFF"/>
        <w:suppressAutoHyphens/>
        <w:ind w:firstLine="567"/>
        <w:rPr>
          <w:iCs/>
          <w:szCs w:val="26"/>
        </w:rPr>
      </w:pPr>
      <m:oMath>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m:t>
            </m:r>
          </m:sup>
        </m:sSubSup>
      </m:oMath>
      <w:r w:rsidR="00AA5F90">
        <w:rPr>
          <w:iCs/>
          <w:szCs w:val="26"/>
        </w:rPr>
        <w:t xml:space="preserve"> – расход горячей воды одним санитарно-техническим прибором, л/с;</w:t>
      </w:r>
    </w:p>
    <w:p w14:paraId="550A0CE9" w14:textId="77777777" w:rsidR="00AA5F90" w:rsidRDefault="00AA5F90" w:rsidP="00AA5F90">
      <w:pPr>
        <w:shd w:val="clear" w:color="auto" w:fill="FFFFFF"/>
        <w:suppressAutoHyphens/>
        <w:ind w:firstLine="567"/>
        <w:rPr>
          <w:iCs/>
          <w:szCs w:val="26"/>
        </w:rPr>
      </w:pPr>
      <w:r>
        <w:rPr>
          <w:iCs/>
          <w:szCs w:val="26"/>
          <w:lang w:val="en-US"/>
        </w:rPr>
        <w:t>N</w:t>
      </w:r>
      <w:r>
        <w:rPr>
          <w:iCs/>
          <w:szCs w:val="26"/>
        </w:rPr>
        <w:t xml:space="preserve"> – количество установленных санитарно-технических приборов.</w:t>
      </w:r>
    </w:p>
    <w:p w14:paraId="7D9E3409" w14:textId="77777777" w:rsidR="00AA5F90" w:rsidRDefault="00AA5F90" w:rsidP="00AA5F90">
      <w:pPr>
        <w:pStyle w:val="FORMATTEXT0"/>
        <w:spacing w:line="360" w:lineRule="auto"/>
        <w:ind w:firstLine="568"/>
        <w:jc w:val="both"/>
        <w:rPr>
          <w:rFonts w:ascii="Times New Roman" w:hAnsi="Times New Roman" w:cs="Times New Roman"/>
          <w:sz w:val="26"/>
          <w:szCs w:val="26"/>
        </w:rPr>
      </w:pPr>
      <w:r>
        <w:rPr>
          <w:rFonts w:ascii="Times New Roman" w:hAnsi="Times New Roman" w:cs="Times New Roman"/>
          <w:sz w:val="26"/>
          <w:szCs w:val="26"/>
        </w:rPr>
        <w:t xml:space="preserve">Максимальный расчетный расход горячей воды потребителем </w:t>
      </w:r>
      <w:r>
        <w:rPr>
          <w:rFonts w:ascii="Times New Roman" w:hAnsi="Times New Roman" w:cs="Times New Roman"/>
          <w:sz w:val="26"/>
          <w:szCs w:val="26"/>
          <w:lang w:val="en-US"/>
        </w:rPr>
        <w:t>q</w:t>
      </w:r>
      <w:r>
        <w:rPr>
          <w:rFonts w:ascii="Times New Roman" w:hAnsi="Times New Roman" w:cs="Times New Roman"/>
          <w:sz w:val="26"/>
          <w:szCs w:val="26"/>
          <w:vertAlign w:val="superscript"/>
          <w:lang w:val="en-US"/>
        </w:rPr>
        <w:t>h</w:t>
      </w:r>
      <w:r>
        <w:rPr>
          <w:rFonts w:ascii="Times New Roman" w:hAnsi="Times New Roman" w:cs="Times New Roman"/>
          <w:sz w:val="26"/>
          <w:szCs w:val="26"/>
        </w:rPr>
        <w:t>,</w:t>
      </w:r>
      <w:r>
        <w:rPr>
          <w:rFonts w:ascii="Times New Roman" w:hAnsi="Times New Roman" w:cs="Times New Roman"/>
          <w:sz w:val="26"/>
          <w:szCs w:val="26"/>
          <w:vertAlign w:val="superscript"/>
        </w:rPr>
        <w:t xml:space="preserve"> </w:t>
      </w:r>
      <w:r>
        <w:rPr>
          <w:rFonts w:ascii="Times New Roman" w:hAnsi="Times New Roman" w:cs="Times New Roman"/>
          <w:sz w:val="26"/>
          <w:szCs w:val="26"/>
        </w:rPr>
        <w:t>л/с</w:t>
      </w:r>
      <w:r>
        <w:rPr>
          <w:rFonts w:ascii="Times New Roman" w:hAnsi="Times New Roman" w:cs="Times New Roman"/>
          <w:sz w:val="26"/>
          <w:szCs w:val="26"/>
          <w:vertAlign w:val="superscript"/>
        </w:rPr>
        <w:t xml:space="preserve">, </w:t>
      </w:r>
      <w:r>
        <w:rPr>
          <w:rFonts w:ascii="Times New Roman" w:hAnsi="Times New Roman" w:cs="Times New Roman"/>
          <w:sz w:val="26"/>
          <w:szCs w:val="26"/>
        </w:rPr>
        <w:t>определяется по формуле</w:t>
      </w:r>
    </w:p>
    <w:p w14:paraId="393F44F7" w14:textId="278069A5" w:rsidR="00AA5F90" w:rsidRDefault="00AA5F90" w:rsidP="00AA5F90">
      <w:pPr>
        <w:shd w:val="clear" w:color="auto" w:fill="FFFFFF"/>
        <w:suppressAutoHyphens/>
        <w:ind w:left="3600" w:firstLine="720"/>
        <w:rPr>
          <w:rFonts w:cs="Times New Roman"/>
          <w:iCs/>
          <w:sz w:val="28"/>
          <w:szCs w:val="28"/>
        </w:rPr>
      </w:pPr>
      <w:bookmarkStart w:id="97" w:name="_Hlk91505476"/>
      <m:oMath>
        <m:r>
          <m:rPr>
            <m:sty m:val="p"/>
          </m:rPr>
          <w:rPr>
            <w:rFonts w:ascii="Cambria Math" w:hAnsi="Cambria Math"/>
            <w:szCs w:val="26"/>
          </w:rPr>
          <m:t>q</m:t>
        </m:r>
        <w:bookmarkEnd w:id="97"/>
        <m:r>
          <m:rPr>
            <m:sty m:val="p"/>
          </m:rPr>
          <w:rPr>
            <w:rFonts w:ascii="Cambria Math" w:hAnsi="Cambria Math"/>
            <w:szCs w:val="26"/>
          </w:rPr>
          <m:t>=5∙</m:t>
        </m:r>
        <m:sSubSup>
          <m:sSubSupPr>
            <m:ctrlPr>
              <w:rPr>
                <w:rFonts w:ascii="Cambria Math" w:eastAsiaTheme="minorEastAsia" w:hAnsi="Cambria Math"/>
                <w:szCs w:val="26"/>
              </w:rPr>
            </m:ctrlPr>
          </m:sSubSupPr>
          <m:e>
            <m:r>
              <m:rPr>
                <m:sty m:val="p"/>
              </m:rPr>
              <w:rPr>
                <w:rFonts w:ascii="Cambria Math" w:hAnsi="Cambria Math"/>
                <w:szCs w:val="26"/>
              </w:rPr>
              <m:t>q</m:t>
            </m:r>
          </m:e>
          <m:sub>
            <m:r>
              <m:rPr>
                <m:sty m:val="p"/>
              </m:rPr>
              <w:rPr>
                <w:rFonts w:ascii="Cambria Math" w:hAnsi="Cambria Math"/>
                <w:szCs w:val="26"/>
              </w:rPr>
              <m:t>0</m:t>
            </m:r>
          </m:sub>
          <m:sup>
            <m:r>
              <m:rPr>
                <m:sty m:val="p"/>
              </m:rPr>
              <w:rPr>
                <w:rFonts w:ascii="Cambria Math" w:hAnsi="Cambria Math"/>
                <w:szCs w:val="26"/>
              </w:rPr>
              <m:t>h</m:t>
            </m:r>
          </m:sup>
        </m:sSubSup>
        <m:r>
          <m:rPr>
            <m:sty m:val="p"/>
          </m:rPr>
          <w:rPr>
            <w:rFonts w:ascii="Cambria Math" w:eastAsiaTheme="minorEastAsia" w:hAnsi="Cambria Math"/>
            <w:szCs w:val="26"/>
          </w:rPr>
          <m:t>∙</m:t>
        </m:r>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m:t>
            </m:r>
          </m:sub>
        </m:sSub>
      </m:oMath>
      <w:r>
        <w:rPr>
          <w:iCs/>
          <w:sz w:val="28"/>
          <w:szCs w:val="28"/>
        </w:rPr>
        <w:t xml:space="preserve">,                                                          </w:t>
      </w:r>
      <w:r>
        <w:rPr>
          <w:iCs/>
          <w:szCs w:val="26"/>
        </w:rPr>
        <w:t>(</w:t>
      </w:r>
      <w:r w:rsidR="00957E22">
        <w:rPr>
          <w:iCs/>
          <w:szCs w:val="26"/>
        </w:rPr>
        <w:t>1</w:t>
      </w:r>
      <w:r>
        <w:rPr>
          <w:iCs/>
          <w:szCs w:val="26"/>
        </w:rPr>
        <w:t>.3)</w:t>
      </w:r>
    </w:p>
    <w:p w14:paraId="4B458FC5" w14:textId="77777777" w:rsidR="00AA5F90" w:rsidRDefault="00AA5F90" w:rsidP="00AA5F90">
      <w:pPr>
        <w:shd w:val="clear" w:color="auto" w:fill="FFFFFF"/>
        <w:suppressAutoHyphens/>
        <w:ind w:left="3600" w:firstLine="720"/>
        <w:rPr>
          <w:iCs/>
          <w:sz w:val="16"/>
          <w:szCs w:val="16"/>
        </w:rPr>
      </w:pPr>
    </w:p>
    <w:p w14:paraId="46A962D1" w14:textId="77777777" w:rsidR="00AA5F90" w:rsidRDefault="00AA5F90" w:rsidP="00AA5F90">
      <w:pPr>
        <w:shd w:val="clear" w:color="auto" w:fill="FFFFFF"/>
        <w:suppressAutoHyphens/>
        <w:ind w:firstLine="567"/>
        <w:rPr>
          <w:color w:val="000000"/>
          <w:szCs w:val="26"/>
        </w:rPr>
      </w:pPr>
      <w:r>
        <w:rPr>
          <w:iCs/>
          <w:szCs w:val="26"/>
        </w:rPr>
        <w:t xml:space="preserve">где </w:t>
      </w:r>
      <m:oMath>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m:t>
            </m:r>
          </m:sub>
        </m:sSub>
      </m:oMath>
      <w:r>
        <w:rPr>
          <w:szCs w:val="26"/>
        </w:rPr>
        <w:t xml:space="preserve"> – коэффициент, определяемый по приложению Б СП 30.13330.2020 в зависимости от количества установленных санитарно-технических приборов, обслуживающих систему, и вероятности их действия Р (</w:t>
      </w:r>
      <w:r>
        <w:rPr>
          <w:color w:val="000000"/>
          <w:szCs w:val="26"/>
          <w:lang w:val="en-US"/>
        </w:rPr>
        <w:t>NP</w:t>
      </w:r>
      <w:r>
        <w:rPr>
          <w:color w:val="000000"/>
          <w:szCs w:val="26"/>
        </w:rPr>
        <w:t xml:space="preserve">) (при </w:t>
      </w:r>
      <w:bookmarkStart w:id="98" w:name="_Hlk91504394"/>
      <w:r>
        <w:rPr>
          <w:color w:val="000000"/>
          <w:szCs w:val="26"/>
        </w:rPr>
        <w:t xml:space="preserve">Р &gt; 0,1 и </w:t>
      </w:r>
      <w:r>
        <w:rPr>
          <w:color w:val="000000"/>
          <w:szCs w:val="26"/>
          <w:lang w:val="en-US"/>
        </w:rPr>
        <w:t>N</w:t>
      </w:r>
      <w:r w:rsidRPr="00AA5F90">
        <w:rPr>
          <w:color w:val="000000"/>
          <w:szCs w:val="26"/>
        </w:rPr>
        <w:t xml:space="preserve"> </w:t>
      </w:r>
      <w:r>
        <w:rPr>
          <w:color w:val="000000"/>
          <w:szCs w:val="26"/>
        </w:rPr>
        <w:t xml:space="preserve">≤ 200 </w:t>
      </w:r>
      <w:bookmarkEnd w:id="98"/>
      <w:r>
        <w:rPr>
          <w:color w:val="000000"/>
          <w:szCs w:val="26"/>
        </w:rPr>
        <w:t xml:space="preserve">применяется таблица Б.1; при других значениях  Р и </w:t>
      </w:r>
      <w:r>
        <w:rPr>
          <w:color w:val="000000"/>
          <w:szCs w:val="26"/>
          <w:lang w:val="en-US"/>
        </w:rPr>
        <w:t>N</w:t>
      </w:r>
      <w:r w:rsidRPr="00AA5F90">
        <w:rPr>
          <w:color w:val="000000"/>
          <w:szCs w:val="26"/>
        </w:rPr>
        <w:t xml:space="preserve"> </w:t>
      </w:r>
      <w:r>
        <w:rPr>
          <w:color w:val="000000"/>
          <w:szCs w:val="26"/>
        </w:rPr>
        <w:t>– таблица Б.2).</w:t>
      </w:r>
    </w:p>
    <w:p w14:paraId="6B40B521" w14:textId="77777777" w:rsidR="00AA5F90" w:rsidRDefault="00AA5F90" w:rsidP="00AA5F90">
      <w:pPr>
        <w:pStyle w:val="FORMATTEXT0"/>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Вероятность использования санитарно-технических приборов для системы в целом </w:t>
      </w:r>
      <m:oMath>
        <m:sSub>
          <m:sSubPr>
            <m:ctrlPr>
              <w:rPr>
                <w:rFonts w:ascii="Cambria Math" w:hAnsi="Cambria Math"/>
                <w:iCs/>
                <w:sz w:val="26"/>
                <w:szCs w:val="26"/>
              </w:rPr>
            </m:ctrlPr>
          </m:sSubPr>
          <m:e>
            <m:r>
              <m:rPr>
                <m:sty m:val="p"/>
              </m:rPr>
              <w:rPr>
                <w:rFonts w:ascii="Cambria Math" w:hAnsi="Cambria Math" w:cs="Times New Roman"/>
                <w:sz w:val="26"/>
                <w:szCs w:val="26"/>
                <w:lang w:val="en-US"/>
              </w:rPr>
              <m:t>P</m:t>
            </m:r>
          </m:e>
          <m:sub>
            <m:r>
              <m:rPr>
                <m:sty m:val="p"/>
              </m:rPr>
              <w:rPr>
                <w:rFonts w:ascii="Cambria Math" w:hAnsi="Cambria Math" w:cs="Times New Roman"/>
                <w:sz w:val="26"/>
                <w:szCs w:val="26"/>
              </w:rPr>
              <m:t>hr</m:t>
            </m:r>
          </m:sub>
        </m:sSub>
      </m:oMath>
      <w:r>
        <w:rPr>
          <w:rFonts w:ascii="Times New Roman" w:hAnsi="Times New Roman" w:cs="Times New Roman"/>
          <w:sz w:val="26"/>
          <w:szCs w:val="26"/>
        </w:rPr>
        <w:t xml:space="preserve"> следует определять по формуле</w:t>
      </w:r>
    </w:p>
    <w:p w14:paraId="2C719E96" w14:textId="340901AF" w:rsidR="00AA5F90" w:rsidRDefault="00410681" w:rsidP="00AA5F90">
      <w:pPr>
        <w:pStyle w:val="FORMATTEXT0"/>
        <w:spacing w:line="360" w:lineRule="auto"/>
        <w:ind w:left="3600" w:firstLine="86"/>
        <w:jc w:val="both"/>
        <w:rPr>
          <w:rFonts w:ascii="Times New Roman" w:hAnsi="Times New Roman" w:cs="Times New Roman"/>
          <w:iCs/>
          <w:sz w:val="26"/>
          <w:szCs w:val="26"/>
        </w:rPr>
      </w:pPr>
      <m:oMath>
        <m:sSub>
          <m:sSubPr>
            <m:ctrlPr>
              <w:rPr>
                <w:rFonts w:ascii="Cambria Math" w:hAnsi="Cambria Math"/>
                <w:iCs/>
                <w:sz w:val="28"/>
                <w:szCs w:val="28"/>
              </w:rPr>
            </m:ctrlPr>
          </m:sSubPr>
          <m:e>
            <m:r>
              <m:rPr>
                <m:sty m:val="p"/>
              </m:rPr>
              <w:rPr>
                <w:rFonts w:ascii="Cambria Math" w:hAnsi="Cambria Math" w:cs="Times New Roman"/>
                <w:sz w:val="28"/>
                <w:szCs w:val="28"/>
              </w:rPr>
              <m:t>P</m:t>
            </m:r>
          </m:e>
          <m:sub>
            <m:r>
              <m:rPr>
                <m:sty m:val="p"/>
              </m:rPr>
              <w:rPr>
                <w:rFonts w:ascii="Cambria Math" w:hAnsi="Cambria Math" w:cs="Times New Roman"/>
                <w:sz w:val="28"/>
                <w:szCs w:val="28"/>
              </w:rPr>
              <m:t>hr</m:t>
            </m:r>
          </m:sub>
        </m:sSub>
        <m:r>
          <m:rPr>
            <m:sty m:val="p"/>
          </m:rPr>
          <w:rPr>
            <w:rFonts w:ascii="Cambria Math" w:hAnsi="Cambria Math" w:cs="Times New Roman"/>
            <w:sz w:val="28"/>
            <w:szCs w:val="28"/>
          </w:rPr>
          <m:t>=</m:t>
        </m:r>
        <m:f>
          <m:fPr>
            <m:ctrlPr>
              <w:rPr>
                <w:rFonts w:ascii="Cambria Math" w:hAnsi="Cambria Math"/>
                <w:iCs/>
                <w:sz w:val="28"/>
                <w:szCs w:val="28"/>
              </w:rPr>
            </m:ctrlPr>
          </m:fPr>
          <m:num>
            <m:r>
              <m:rPr>
                <m:sty m:val="p"/>
              </m:rPr>
              <w:rPr>
                <w:rFonts w:ascii="Cambria Math" w:hAnsi="Cambria Math" w:cs="Times New Roman"/>
                <w:sz w:val="28"/>
                <w:szCs w:val="28"/>
              </w:rPr>
              <m:t>3600∙P∙</m:t>
            </m:r>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m:t>
                </m:r>
              </m:sup>
            </m:sSubSup>
          </m:num>
          <m:den>
            <m:sSubSup>
              <m:sSubSupPr>
                <m:ctrlPr>
                  <w:rPr>
                    <w:rFonts w:ascii="Cambria Math"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m:t>
                </m:r>
              </m:sub>
              <m:sup>
                <m:r>
                  <m:rPr>
                    <m:sty m:val="p"/>
                  </m:rPr>
                  <w:rPr>
                    <w:rFonts w:ascii="Cambria Math" w:hAnsi="Cambria Math"/>
                    <w:sz w:val="28"/>
                    <w:szCs w:val="28"/>
                  </w:rPr>
                  <m:t>hr</m:t>
                </m:r>
              </m:sup>
            </m:sSubSup>
          </m:den>
        </m:f>
      </m:oMath>
      <w:r w:rsidR="00AA5F90">
        <w:rPr>
          <w:rFonts w:ascii="Times New Roman" w:hAnsi="Times New Roman" w:cs="Times New Roman"/>
          <w:iCs/>
          <w:sz w:val="26"/>
          <w:szCs w:val="26"/>
        </w:rPr>
        <w:t xml:space="preserve">                                                                 (</w:t>
      </w:r>
      <w:r w:rsidR="00957E22">
        <w:rPr>
          <w:rFonts w:ascii="Times New Roman" w:hAnsi="Times New Roman" w:cs="Times New Roman"/>
          <w:iCs/>
          <w:sz w:val="26"/>
          <w:szCs w:val="26"/>
        </w:rPr>
        <w:t>1</w:t>
      </w:r>
      <w:r w:rsidR="00AA5F90">
        <w:rPr>
          <w:rFonts w:ascii="Times New Roman" w:hAnsi="Times New Roman" w:cs="Times New Roman"/>
          <w:iCs/>
          <w:sz w:val="26"/>
          <w:szCs w:val="26"/>
        </w:rPr>
        <w:t>.4)</w:t>
      </w:r>
    </w:p>
    <w:p w14:paraId="1DDDB40A" w14:textId="77777777" w:rsidR="00AA5F90" w:rsidRDefault="00AA5F90" w:rsidP="00AA5F90">
      <w:pPr>
        <w:shd w:val="clear" w:color="auto" w:fill="FFFFFF"/>
        <w:suppressAutoHyphens/>
        <w:ind w:firstLine="567"/>
        <w:rPr>
          <w:rFonts w:cs="Times New Roman"/>
          <w:iCs/>
          <w:szCs w:val="26"/>
        </w:rPr>
      </w:pPr>
      <w:r>
        <w:rPr>
          <w:color w:val="000000"/>
          <w:szCs w:val="26"/>
        </w:rPr>
        <w:t xml:space="preserve">где </w:t>
      </w:r>
      <m:oMath>
        <m:sSubSup>
          <m:sSubSupPr>
            <m:ctrlPr>
              <w:rPr>
                <w:rFonts w:ascii="Cambria Math" w:eastAsiaTheme="minorEastAsia" w:hAnsi="Cambria Math"/>
                <w:szCs w:val="26"/>
              </w:rPr>
            </m:ctrlPr>
          </m:sSubSupPr>
          <m:e>
            <m:r>
              <m:rPr>
                <m:sty m:val="p"/>
              </m:rPr>
              <w:rPr>
                <w:rFonts w:ascii="Cambria Math" w:hAnsi="Cambria Math"/>
                <w:szCs w:val="26"/>
              </w:rPr>
              <m:t>q</m:t>
            </m:r>
          </m:e>
          <m:sub>
            <m:r>
              <m:rPr>
                <m:sty m:val="p"/>
              </m:rPr>
              <w:rPr>
                <w:rFonts w:ascii="Cambria Math" w:hAnsi="Cambria Math"/>
                <w:szCs w:val="26"/>
              </w:rPr>
              <m:t xml:space="preserve">0. </m:t>
            </m:r>
            <m:r>
              <m:rPr>
                <m:sty m:val="p"/>
              </m:rPr>
              <w:rPr>
                <w:rFonts w:ascii="Cambria Math" w:hAnsi="Cambria Math"/>
                <w:szCs w:val="26"/>
                <w:lang w:val="en-US"/>
              </w:rPr>
              <m:t>hr</m:t>
            </m:r>
          </m:sub>
          <m:sup>
            <m:r>
              <m:rPr>
                <m:sty m:val="p"/>
              </m:rPr>
              <w:rPr>
                <w:rFonts w:ascii="Cambria Math" w:hAnsi="Cambria Math"/>
                <w:szCs w:val="26"/>
              </w:rPr>
              <m:t>h</m:t>
            </m:r>
          </m:sup>
        </m:sSubSup>
      </m:oMath>
      <w:r>
        <w:rPr>
          <w:iCs/>
          <w:szCs w:val="26"/>
        </w:rPr>
        <w:t xml:space="preserve"> – расход воды одним санитарно-техническим прибором, л/ч.</w:t>
      </w:r>
    </w:p>
    <w:p w14:paraId="5D50AB6A" w14:textId="77777777" w:rsidR="00AA5F90" w:rsidRDefault="00AA5F90" w:rsidP="00AA5F90">
      <w:pPr>
        <w:shd w:val="clear" w:color="auto" w:fill="FFFFFF"/>
        <w:suppressAutoHyphens/>
        <w:ind w:firstLine="567"/>
        <w:rPr>
          <w:color w:val="000000"/>
          <w:szCs w:val="26"/>
        </w:rPr>
      </w:pPr>
      <w:r>
        <w:rPr>
          <w:color w:val="000000"/>
          <w:szCs w:val="26"/>
        </w:rPr>
        <w:t xml:space="preserve">Максимальный часовой расход горячей воды потребителем </w:t>
      </w:r>
      <m:oMath>
        <m:sSub>
          <m:sSubPr>
            <m:ctrlPr>
              <w:rPr>
                <w:rFonts w:ascii="Cambria Math" w:hAnsi="Cambria Math"/>
                <w:iCs/>
                <w:color w:val="000000"/>
                <w:szCs w:val="26"/>
              </w:rPr>
            </m:ctrlPr>
          </m:sSubPr>
          <m:e>
            <m:r>
              <m:rPr>
                <m:sty m:val="p"/>
              </m:rPr>
              <w:rPr>
                <w:rFonts w:ascii="Cambria Math" w:hAnsi="Cambria Math"/>
                <w:color w:val="000000"/>
                <w:szCs w:val="26"/>
                <w:lang w:val="en-US"/>
              </w:rPr>
              <m:t>q</m:t>
            </m:r>
          </m:e>
          <m:sub>
            <m:r>
              <m:rPr>
                <m:sty m:val="p"/>
              </m:rPr>
              <w:rPr>
                <w:rFonts w:ascii="Cambria Math" w:hAnsi="Cambria Math"/>
                <w:color w:val="000000"/>
                <w:szCs w:val="26"/>
              </w:rPr>
              <m:t>hr</m:t>
            </m:r>
          </m:sub>
        </m:sSub>
      </m:oMath>
      <w:r>
        <w:rPr>
          <w:iCs/>
          <w:color w:val="000000"/>
          <w:szCs w:val="26"/>
        </w:rPr>
        <w:t>, м</w:t>
      </w:r>
      <w:r>
        <w:rPr>
          <w:iCs/>
          <w:color w:val="000000"/>
          <w:szCs w:val="26"/>
          <w:vertAlign w:val="superscript"/>
        </w:rPr>
        <w:t>3</w:t>
      </w:r>
      <w:r>
        <w:rPr>
          <w:iCs/>
          <w:color w:val="000000"/>
          <w:szCs w:val="26"/>
        </w:rPr>
        <w:t>/ч, определяется по формуле</w:t>
      </w:r>
    </w:p>
    <w:p w14:paraId="7ACCDBCB" w14:textId="01C7A886" w:rsidR="00AA5F90" w:rsidRDefault="00410681" w:rsidP="00AA5F90">
      <w:pPr>
        <w:shd w:val="clear" w:color="auto" w:fill="FFFFFF"/>
        <w:suppressAutoHyphens/>
        <w:ind w:left="2880" w:firstLine="720"/>
        <w:rPr>
          <w:iCs/>
          <w:szCs w:val="26"/>
        </w:rPr>
      </w:pPr>
      <m:oMath>
        <m:sSub>
          <m:sSubPr>
            <m:ctrlPr>
              <w:rPr>
                <w:rFonts w:ascii="Cambria Math" w:hAnsi="Cambria Math"/>
                <w:color w:val="000000"/>
                <w:sz w:val="28"/>
                <w:szCs w:val="28"/>
              </w:rPr>
            </m:ctrlPr>
          </m:sSubPr>
          <m:e>
            <m:r>
              <m:rPr>
                <m:sty m:val="p"/>
              </m:rPr>
              <w:rPr>
                <w:rFonts w:ascii="Cambria Math" w:hAnsi="Cambria Math"/>
                <w:color w:val="000000"/>
                <w:sz w:val="28"/>
                <w:szCs w:val="28"/>
                <w:lang w:val="en-US"/>
              </w:rPr>
              <m:t>q</m:t>
            </m:r>
          </m:e>
          <m:sub>
            <m:r>
              <m:rPr>
                <m:sty m:val="p"/>
              </m:rPr>
              <w:rPr>
                <w:rFonts w:ascii="Cambria Math" w:hAnsi="Cambria Math"/>
                <w:color w:val="000000"/>
                <w:sz w:val="28"/>
                <w:szCs w:val="28"/>
              </w:rPr>
              <m:t>hr</m:t>
            </m:r>
          </m:sub>
        </m:sSub>
        <m:r>
          <m:rPr>
            <m:sty m:val="p"/>
          </m:rPr>
          <w:rPr>
            <w:rFonts w:ascii="Cambria Math" w:hAnsi="Cambria Math"/>
            <w:sz w:val="28"/>
            <w:szCs w:val="28"/>
          </w:rPr>
          <m:t>=5∙</m:t>
        </m:r>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0,h</m:t>
            </m:r>
            <m:r>
              <m:rPr>
                <m:sty m:val="p"/>
              </m:rPr>
              <w:rPr>
                <w:rFonts w:ascii="Cambria Math" w:hAnsi="Cambria Math"/>
                <w:sz w:val="28"/>
                <w:szCs w:val="28"/>
                <w:lang w:val="en-US"/>
              </w:rPr>
              <m:t>r</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α</m:t>
            </m:r>
          </m:e>
          <m:sub>
            <m:r>
              <m:rPr>
                <m:sty m:val="p"/>
              </m:rPr>
              <w:rPr>
                <w:rFonts w:ascii="Cambria Math" w:eastAsiaTheme="minorEastAsia" w:hAnsi="Cambria Math"/>
                <w:sz w:val="28"/>
                <w:szCs w:val="28"/>
              </w:rPr>
              <m:t>hr</m:t>
            </m:r>
          </m:sub>
        </m:sSub>
      </m:oMath>
      <w:r w:rsidR="00AA5F90">
        <w:rPr>
          <w:iCs/>
          <w:sz w:val="28"/>
          <w:szCs w:val="28"/>
        </w:rPr>
        <w:t xml:space="preserve">,                     </w:t>
      </w:r>
      <w:r w:rsidR="00AA5F90">
        <w:rPr>
          <w:iCs/>
          <w:szCs w:val="26"/>
        </w:rPr>
        <w:t xml:space="preserve">                                     (</w:t>
      </w:r>
      <w:r w:rsidR="00957E22">
        <w:rPr>
          <w:iCs/>
          <w:szCs w:val="26"/>
        </w:rPr>
        <w:t>1</w:t>
      </w:r>
      <w:r w:rsidR="00AA5F90">
        <w:rPr>
          <w:iCs/>
          <w:szCs w:val="26"/>
        </w:rPr>
        <w:t>.5)</w:t>
      </w:r>
    </w:p>
    <w:p w14:paraId="2018F63B" w14:textId="77777777" w:rsidR="00AA5F90" w:rsidRDefault="00AA5F90" w:rsidP="00AA5F90">
      <w:pPr>
        <w:shd w:val="clear" w:color="auto" w:fill="FFFFFF"/>
        <w:suppressAutoHyphens/>
        <w:ind w:firstLine="567"/>
        <w:rPr>
          <w:iCs/>
          <w:szCs w:val="26"/>
        </w:rPr>
      </w:pPr>
      <w:r>
        <w:rPr>
          <w:color w:val="000000"/>
          <w:szCs w:val="26"/>
        </w:rPr>
        <w:t xml:space="preserve">где </w:t>
      </w:r>
      <m:oMath>
        <m:sSub>
          <m:sSubPr>
            <m:ctrlPr>
              <w:rPr>
                <w:rFonts w:ascii="Cambria Math" w:eastAsiaTheme="minorEastAsia" w:hAnsi="Cambria Math"/>
                <w:szCs w:val="26"/>
              </w:rPr>
            </m:ctrlPr>
          </m:sSubPr>
          <m:e>
            <m:r>
              <m:rPr>
                <m:sty m:val="p"/>
              </m:rPr>
              <w:rPr>
                <w:rFonts w:ascii="Cambria Math" w:eastAsiaTheme="minorEastAsia" w:hAnsi="Cambria Math"/>
                <w:szCs w:val="26"/>
              </w:rPr>
              <m:t>α</m:t>
            </m:r>
          </m:e>
          <m:sub>
            <m:r>
              <m:rPr>
                <m:sty m:val="p"/>
              </m:rPr>
              <w:rPr>
                <w:rFonts w:ascii="Cambria Math" w:eastAsiaTheme="minorEastAsia" w:hAnsi="Cambria Math"/>
                <w:szCs w:val="26"/>
              </w:rPr>
              <m:t>hr</m:t>
            </m:r>
          </m:sub>
        </m:sSub>
      </m:oMath>
      <w:r>
        <w:rPr>
          <w:szCs w:val="26"/>
        </w:rPr>
        <w:t xml:space="preserve"> – коэффициент, определяемый по Приложению Б (таблицы Б.1, Б.2) в зависимости от общего числа санитарно-технических приборов, обслуживающих систему, и вероятности их использования </w:t>
      </w:r>
      <m:oMath>
        <m:sSub>
          <m:sSubPr>
            <m:ctrlPr>
              <w:rPr>
                <w:rFonts w:ascii="Cambria Math" w:eastAsiaTheme="minorEastAsia" w:hAnsi="Cambria Math"/>
                <w:iCs/>
                <w:szCs w:val="26"/>
              </w:rPr>
            </m:ctrlPr>
          </m:sSubPr>
          <m:e>
            <m:r>
              <m:rPr>
                <m:sty m:val="p"/>
              </m:rPr>
              <w:rPr>
                <w:rFonts w:ascii="Cambria Math" w:hAnsi="Cambria Math"/>
                <w:szCs w:val="26"/>
              </w:rPr>
              <m:t>P</m:t>
            </m:r>
          </m:e>
          <m:sub>
            <m:r>
              <m:rPr>
                <m:sty m:val="p"/>
              </m:rPr>
              <w:rPr>
                <w:rFonts w:ascii="Cambria Math" w:hAnsi="Cambria Math"/>
                <w:szCs w:val="26"/>
              </w:rPr>
              <m:t>hr</m:t>
            </m:r>
          </m:sub>
        </m:sSub>
      </m:oMath>
      <w:r>
        <w:rPr>
          <w:iCs/>
          <w:szCs w:val="26"/>
        </w:rPr>
        <w:t>.</w:t>
      </w:r>
    </w:p>
    <w:p w14:paraId="20802C5E" w14:textId="77777777" w:rsidR="00AA5F90" w:rsidRDefault="00AA5F90" w:rsidP="00AA5F90">
      <w:pPr>
        <w:shd w:val="clear" w:color="auto" w:fill="FFFFFF"/>
        <w:suppressAutoHyphens/>
        <w:ind w:firstLine="567"/>
        <w:rPr>
          <w:sz w:val="28"/>
          <w:szCs w:val="28"/>
        </w:rPr>
      </w:pPr>
      <w:r>
        <w:rPr>
          <w:color w:val="000000"/>
          <w:szCs w:val="26"/>
        </w:rPr>
        <w:t xml:space="preserve">Средний часовой расход горячей воды </w:t>
      </w:r>
      <m:oMath>
        <m:sSubSup>
          <m:sSubSupPr>
            <m:ctrlPr>
              <w:rPr>
                <w:rFonts w:ascii="Cambria Math" w:eastAsiaTheme="minorEastAsia" w:hAnsi="Cambria Math"/>
                <w:sz w:val="28"/>
                <w:szCs w:val="28"/>
              </w:rPr>
            </m:ctrlPr>
          </m:sSubSupPr>
          <m:e>
            <m:r>
              <m:rPr>
                <m:sty m:val="p"/>
              </m:rPr>
              <w:rPr>
                <w:rFonts w:ascii="Cambria Math" w:hAnsi="Cambria Math"/>
                <w:sz w:val="28"/>
                <w:szCs w:val="28"/>
              </w:rPr>
              <m:t>q</m:t>
            </m:r>
          </m:e>
          <m:sub>
            <m:r>
              <m:rPr>
                <m:sty m:val="p"/>
              </m:rPr>
              <w:rPr>
                <w:rFonts w:ascii="Cambria Math" w:hAnsi="Cambria Math"/>
                <w:sz w:val="28"/>
                <w:szCs w:val="28"/>
              </w:rPr>
              <m:t>T</m:t>
            </m:r>
          </m:sub>
          <m:sup>
            <m:r>
              <m:rPr>
                <m:sty m:val="p"/>
              </m:rPr>
              <w:rPr>
                <w:rFonts w:ascii="Cambria Math" w:hAnsi="Cambria Math"/>
                <w:sz w:val="28"/>
                <w:szCs w:val="28"/>
              </w:rPr>
              <m:t>h</m:t>
            </m:r>
          </m:sup>
        </m:sSubSup>
      </m:oMath>
      <w:r>
        <w:rPr>
          <w:sz w:val="28"/>
          <w:szCs w:val="28"/>
        </w:rPr>
        <w:t>, м</w:t>
      </w:r>
      <w:r>
        <w:rPr>
          <w:sz w:val="28"/>
          <w:szCs w:val="28"/>
          <w:vertAlign w:val="superscript"/>
        </w:rPr>
        <w:t>3</w:t>
      </w:r>
      <w:r>
        <w:rPr>
          <w:sz w:val="28"/>
          <w:szCs w:val="28"/>
        </w:rPr>
        <w:t>/ч, определяется по формуле</w:t>
      </w:r>
    </w:p>
    <w:p w14:paraId="6BDF02BA" w14:textId="4317F001" w:rsidR="00AA5F90" w:rsidRDefault="00410681" w:rsidP="00957E22">
      <w:pPr>
        <w:shd w:val="clear" w:color="auto" w:fill="FFFFFF"/>
        <w:suppressAutoHyphens/>
        <w:ind w:left="3600" w:firstLine="720"/>
        <w:jc w:val="right"/>
        <w:rPr>
          <w:iCs/>
          <w:szCs w:val="26"/>
        </w:rPr>
      </w:pPr>
      <m:oMath>
        <m:sSubSup>
          <m:sSubSupPr>
            <m:ctrlPr>
              <w:rPr>
                <w:rFonts w:ascii="Cambria Math" w:eastAsiaTheme="minorEastAsia" w:hAnsi="Cambria Math"/>
                <w:iCs/>
                <w:szCs w:val="26"/>
              </w:rPr>
            </m:ctrlPr>
          </m:sSubSupPr>
          <m:e>
            <m:r>
              <m:rPr>
                <m:sty m:val="p"/>
              </m:rPr>
              <w:rPr>
                <w:rFonts w:ascii="Cambria Math" w:hAnsi="Cambria Math"/>
                <w:szCs w:val="26"/>
              </w:rPr>
              <m:t>q</m:t>
            </m:r>
          </m:e>
          <m:sub>
            <m:r>
              <m:rPr>
                <m:sty m:val="p"/>
              </m:rPr>
              <w:rPr>
                <w:rFonts w:ascii="Cambria Math" w:hAnsi="Cambria Math"/>
                <w:szCs w:val="26"/>
              </w:rPr>
              <m:t>T</m:t>
            </m:r>
          </m:sub>
          <m:sup>
            <m:r>
              <m:rPr>
                <m:sty m:val="p"/>
              </m:rPr>
              <w:rPr>
                <w:rFonts w:ascii="Cambria Math" w:hAnsi="Cambria Math"/>
                <w:szCs w:val="26"/>
              </w:rPr>
              <m:t>h</m:t>
            </m:r>
          </m:sup>
        </m:sSubSup>
        <m:r>
          <m:rPr>
            <m:sty m:val="p"/>
          </m:rPr>
          <w:rPr>
            <w:rFonts w:ascii="Cambria Math" w:eastAsiaTheme="minorEastAsia" w:hAnsi="Cambria Math"/>
            <w:szCs w:val="26"/>
          </w:rPr>
          <m:t xml:space="preserve">= </m:t>
        </m:r>
        <m:f>
          <m:fPr>
            <m:ctrlPr>
              <w:rPr>
                <w:rFonts w:ascii="Cambria Math" w:eastAsiaTheme="minorEastAsia" w:hAnsi="Cambria Math"/>
                <w:iCs/>
                <w:szCs w:val="26"/>
              </w:rPr>
            </m:ctrlPr>
          </m:fPr>
          <m:num>
            <m:sSubSup>
              <m:sSubSupPr>
                <m:ctrlPr>
                  <w:rPr>
                    <w:rFonts w:ascii="Cambria Math" w:eastAsiaTheme="minorEastAsia" w:hAnsi="Cambria Math"/>
                    <w:iCs/>
                    <w:szCs w:val="26"/>
                  </w:rPr>
                </m:ctrlPr>
              </m:sSubSupPr>
              <m:e>
                <m:r>
                  <m:rPr>
                    <m:sty m:val="p"/>
                  </m:rPr>
                  <w:rPr>
                    <w:rFonts w:ascii="Cambria Math" w:eastAsiaTheme="minorEastAsia" w:hAnsi="Cambria Math"/>
                    <w:szCs w:val="26"/>
                    <w:lang w:val="en-US"/>
                  </w:rPr>
                  <m:t>q</m:t>
                </m:r>
              </m:e>
              <m:sub>
                <m:r>
                  <m:rPr>
                    <m:sty m:val="p"/>
                  </m:rPr>
                  <w:rPr>
                    <w:rFonts w:ascii="Cambria Math" w:eastAsiaTheme="minorEastAsia" w:hAnsi="Cambria Math"/>
                    <w:szCs w:val="26"/>
                  </w:rPr>
                  <m:t>u</m:t>
                </m:r>
              </m:sub>
              <m:sup>
                <m:r>
                  <m:rPr>
                    <m:sty m:val="p"/>
                  </m:rPr>
                  <w:rPr>
                    <w:rFonts w:ascii="Cambria Math" w:eastAsiaTheme="minorEastAsia" w:hAnsi="Cambria Math"/>
                    <w:szCs w:val="26"/>
                  </w:rPr>
                  <m:t>h</m:t>
                </m:r>
              </m:sup>
            </m:sSubSup>
            <m:r>
              <m:rPr>
                <m:sty m:val="p"/>
              </m:rPr>
              <w:rPr>
                <w:rFonts w:ascii="Cambria Math" w:eastAsiaTheme="minorEastAsia" w:hAnsi="Cambria Math"/>
                <w:szCs w:val="26"/>
              </w:rPr>
              <m:t>∙U</m:t>
            </m:r>
          </m:num>
          <m:den>
            <m:r>
              <m:rPr>
                <m:sty m:val="p"/>
              </m:rPr>
              <w:rPr>
                <w:rFonts w:ascii="Cambria Math" w:eastAsiaTheme="minorEastAsia" w:hAnsi="Cambria Math"/>
                <w:szCs w:val="26"/>
              </w:rPr>
              <m:t>1000∙24</m:t>
            </m:r>
          </m:den>
        </m:f>
      </m:oMath>
      <w:r w:rsidR="00AA5F90">
        <w:rPr>
          <w:iCs/>
          <w:szCs w:val="26"/>
        </w:rPr>
        <w:tab/>
      </w:r>
      <w:r w:rsidR="00AA5F90">
        <w:rPr>
          <w:iCs/>
          <w:szCs w:val="26"/>
        </w:rPr>
        <w:tab/>
      </w:r>
      <w:r w:rsidR="00AA5F90">
        <w:rPr>
          <w:iCs/>
          <w:szCs w:val="26"/>
        </w:rPr>
        <w:tab/>
      </w:r>
      <w:r w:rsidR="00AA5F90">
        <w:rPr>
          <w:iCs/>
          <w:szCs w:val="26"/>
        </w:rPr>
        <w:tab/>
        <w:t xml:space="preserve">   </w:t>
      </w:r>
      <w:r w:rsidR="00957E22">
        <w:rPr>
          <w:iCs/>
          <w:szCs w:val="26"/>
        </w:rPr>
        <w:t xml:space="preserve">          </w:t>
      </w:r>
      <w:r w:rsidR="00AA5F90">
        <w:rPr>
          <w:iCs/>
          <w:szCs w:val="26"/>
        </w:rPr>
        <w:t xml:space="preserve">      (</w:t>
      </w:r>
      <w:r w:rsidR="00957E22">
        <w:rPr>
          <w:iCs/>
          <w:szCs w:val="26"/>
        </w:rPr>
        <w:t>1</w:t>
      </w:r>
      <w:r w:rsidR="00AA5F90">
        <w:rPr>
          <w:iCs/>
          <w:szCs w:val="26"/>
        </w:rPr>
        <w:t>.6)</w:t>
      </w:r>
    </w:p>
    <w:p w14:paraId="6578907B" w14:textId="77777777" w:rsidR="00AA5F90" w:rsidRDefault="00AA5F90" w:rsidP="00AA5F90">
      <w:pPr>
        <w:shd w:val="clear" w:color="auto" w:fill="FFFFFF"/>
        <w:suppressAutoHyphens/>
        <w:ind w:left="3600" w:firstLine="720"/>
        <w:rPr>
          <w:iCs/>
          <w:szCs w:val="26"/>
        </w:rPr>
      </w:pPr>
    </w:p>
    <w:p w14:paraId="5D4BA2B6" w14:textId="77777777" w:rsidR="00AA5F90" w:rsidRDefault="00AA5F90" w:rsidP="00AA5F90">
      <w:pPr>
        <w:shd w:val="clear" w:color="auto" w:fill="FFFFFF"/>
        <w:suppressAutoHyphens/>
        <w:ind w:firstLine="567"/>
        <w:rPr>
          <w:color w:val="000000"/>
          <w:szCs w:val="26"/>
        </w:rPr>
      </w:pPr>
      <w:r>
        <w:rPr>
          <w:color w:val="000000"/>
          <w:szCs w:val="26"/>
        </w:rPr>
        <w:t xml:space="preserve">где </w:t>
      </w:r>
      <m:oMath>
        <m:sSubSup>
          <m:sSubSupPr>
            <m:ctrlPr>
              <w:rPr>
                <w:rFonts w:ascii="Cambria Math" w:eastAsiaTheme="minorEastAsia" w:hAnsi="Cambria Math"/>
                <w:iCs/>
                <w:szCs w:val="26"/>
              </w:rPr>
            </m:ctrlPr>
          </m:sSubSupPr>
          <m:e>
            <m:r>
              <m:rPr>
                <m:sty m:val="p"/>
              </m:rPr>
              <w:rPr>
                <w:rFonts w:ascii="Cambria Math" w:eastAsiaTheme="minorEastAsia" w:hAnsi="Cambria Math"/>
                <w:szCs w:val="26"/>
                <w:lang w:val="en-US"/>
              </w:rPr>
              <m:t>q</m:t>
            </m:r>
          </m:e>
          <m:sub>
            <m:r>
              <m:rPr>
                <m:sty m:val="p"/>
              </m:rPr>
              <w:rPr>
                <w:rFonts w:ascii="Cambria Math" w:eastAsiaTheme="minorEastAsia" w:hAnsi="Cambria Math"/>
                <w:szCs w:val="26"/>
              </w:rPr>
              <m:t>u</m:t>
            </m:r>
          </m:sub>
          <m:sup>
            <m:r>
              <m:rPr>
                <m:sty m:val="p"/>
              </m:rPr>
              <w:rPr>
                <w:rFonts w:ascii="Cambria Math" w:eastAsiaTheme="minorEastAsia" w:hAnsi="Cambria Math"/>
                <w:szCs w:val="26"/>
              </w:rPr>
              <m:t>h</m:t>
            </m:r>
          </m:sup>
        </m:sSubSup>
      </m:oMath>
      <w:r>
        <w:rPr>
          <w:iCs/>
          <w:szCs w:val="26"/>
        </w:rPr>
        <w:t xml:space="preserve"> – норма расхода горячей воды на одного потребителя (принимается по таблице А.2 Приложения А </w:t>
      </w:r>
      <w:r>
        <w:rPr>
          <w:color w:val="000000"/>
          <w:szCs w:val="26"/>
        </w:rPr>
        <w:t>СП 30.13330.2020).</w:t>
      </w:r>
    </w:p>
    <w:p w14:paraId="39AE0CC4" w14:textId="77777777" w:rsidR="00AA5F90" w:rsidRDefault="00AA5F90" w:rsidP="00AA5F90">
      <w:pPr>
        <w:shd w:val="clear" w:color="auto" w:fill="FFFFFF"/>
        <w:suppressAutoHyphens/>
        <w:ind w:firstLine="567"/>
        <w:rPr>
          <w:iCs/>
          <w:color w:val="000000"/>
          <w:szCs w:val="26"/>
        </w:rPr>
      </w:pPr>
      <w:r>
        <w:rPr>
          <w:color w:val="000000"/>
          <w:szCs w:val="26"/>
        </w:rPr>
        <w:t>Расход тепла на приготовление горячей воды с учетом потерь тепла подающими и циркуляционными трубопроводами:</w:t>
      </w:r>
    </w:p>
    <w:p w14:paraId="652C7D37" w14:textId="77777777" w:rsidR="00AA5F90" w:rsidRDefault="00AA5F90" w:rsidP="00AA5F90">
      <w:pPr>
        <w:shd w:val="clear" w:color="auto" w:fill="FFFFFF"/>
        <w:suppressAutoHyphens/>
        <w:ind w:firstLine="567"/>
        <w:rPr>
          <w:iCs/>
          <w:color w:val="000000"/>
          <w:szCs w:val="26"/>
        </w:rPr>
      </w:pPr>
      <w:r>
        <w:rPr>
          <w:iCs/>
          <w:color w:val="000000"/>
          <w:szCs w:val="26"/>
        </w:rPr>
        <w:t>– в течение среднего часа</w:t>
      </w:r>
    </w:p>
    <w:p w14:paraId="76CC81CA" w14:textId="77777777" w:rsidR="00AA5F90" w:rsidRDefault="00AA5F90" w:rsidP="00AA5F90">
      <w:pPr>
        <w:shd w:val="clear" w:color="auto" w:fill="FFFFFF"/>
        <w:suppressAutoHyphens/>
        <w:ind w:firstLine="567"/>
        <w:rPr>
          <w:iCs/>
          <w:color w:val="000000"/>
          <w:szCs w:val="26"/>
        </w:rPr>
      </w:pPr>
    </w:p>
    <w:p w14:paraId="1E9C2848" w14:textId="477E246A" w:rsidR="00AA5F90" w:rsidRDefault="00AA5F90" w:rsidP="00AA5F90">
      <w:pPr>
        <w:shd w:val="clear" w:color="auto" w:fill="FFFFFF"/>
        <w:suppressAutoHyphens/>
        <w:rPr>
          <w:iCs/>
          <w:color w:val="000000"/>
          <w:szCs w:val="26"/>
        </w:rPr>
      </w:pPr>
      <w:r>
        <w:rPr>
          <w:iCs/>
          <w:color w:val="000000"/>
          <w:szCs w:val="26"/>
        </w:rPr>
        <w:t xml:space="preserve">                                                    </w:t>
      </w:r>
      <m:oMath>
        <m:sSubSup>
          <m:sSubSupPr>
            <m:ctrlPr>
              <w:rPr>
                <w:rFonts w:ascii="Cambria Math" w:hAnsi="Cambria Math"/>
                <w:iCs/>
                <w:color w:val="000000"/>
                <w:szCs w:val="26"/>
              </w:rPr>
            </m:ctrlPr>
          </m:sSubSupPr>
          <m:e>
            <m:r>
              <m:rPr>
                <m:sty m:val="p"/>
              </m:rPr>
              <w:rPr>
                <w:rFonts w:ascii="Cambria Math" w:hAnsi="Cambria Math"/>
                <w:color w:val="000000"/>
                <w:szCs w:val="26"/>
                <w:lang w:val="en-US"/>
              </w:rPr>
              <m:t>Q</m:t>
            </m:r>
          </m:e>
          <m:sub>
            <m:r>
              <m:rPr>
                <m:sty m:val="p"/>
              </m:rPr>
              <w:rPr>
                <w:rFonts w:ascii="Cambria Math" w:hAnsi="Cambria Math"/>
                <w:color w:val="000000"/>
                <w:szCs w:val="26"/>
              </w:rPr>
              <m:t>T</m:t>
            </m:r>
          </m:sub>
          <m:sup>
            <m:r>
              <m:rPr>
                <m:sty m:val="p"/>
              </m:rPr>
              <w:rPr>
                <w:rFonts w:ascii="Cambria Math" w:hAnsi="Cambria Math"/>
                <w:color w:val="000000"/>
                <w:szCs w:val="26"/>
              </w:rPr>
              <m:t>h</m:t>
            </m:r>
          </m:sup>
        </m:sSubSup>
        <m:r>
          <m:rPr>
            <m:sty m:val="p"/>
          </m:rPr>
          <w:rPr>
            <w:rFonts w:ascii="Cambria Math" w:hAnsi="Cambria Math"/>
            <w:color w:val="000000"/>
            <w:szCs w:val="26"/>
          </w:rPr>
          <m:t>=</m:t>
        </m:r>
        <m:sSubSup>
          <m:sSubSupPr>
            <m:ctrlPr>
              <w:rPr>
                <w:rFonts w:ascii="Cambria Math" w:eastAsiaTheme="minorEastAsia"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T</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d>
          <m:dPr>
            <m:ctrlPr>
              <w:rPr>
                <w:rFonts w:ascii="Cambria Math" w:eastAsiaTheme="minorEastAsia" w:hAnsi="Cambria Math"/>
                <w:iCs/>
                <w:sz w:val="28"/>
                <w:szCs w:val="28"/>
              </w:rPr>
            </m:ctrlPr>
          </m:dPr>
          <m:e>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h</m:t>
                </m:r>
              </m:sup>
            </m:sSup>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c</m:t>
                </m:r>
              </m:sup>
            </m:sSup>
          </m:e>
        </m:d>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r>
          <m:rPr>
            <m:sty m:val="p"/>
          </m:rPr>
          <w:rPr>
            <w:rFonts w:ascii="Cambria Math" w:eastAsiaTheme="minorEastAsia" w:hAnsi="Cambria Math"/>
            <w:sz w:val="28"/>
            <w:szCs w:val="28"/>
          </w:rPr>
          <m:t>+</m:t>
        </m:r>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Pr>
          <w:iCs/>
          <w:color w:val="000000"/>
          <w:szCs w:val="26"/>
        </w:rPr>
        <w:t>, ккал/ч,                              (</w:t>
      </w:r>
      <w:r w:rsidR="00957E22">
        <w:rPr>
          <w:iCs/>
          <w:color w:val="000000"/>
          <w:szCs w:val="26"/>
        </w:rPr>
        <w:t>1</w:t>
      </w:r>
      <w:r>
        <w:rPr>
          <w:iCs/>
          <w:color w:val="000000"/>
          <w:szCs w:val="26"/>
        </w:rPr>
        <w:t>.7)</w:t>
      </w:r>
    </w:p>
    <w:p w14:paraId="67C21C68" w14:textId="77777777" w:rsidR="00AA5F90" w:rsidRDefault="00AA5F90" w:rsidP="00AA5F90">
      <w:pPr>
        <w:shd w:val="clear" w:color="auto" w:fill="FFFFFF"/>
        <w:suppressAutoHyphens/>
        <w:rPr>
          <w:i/>
          <w:color w:val="000000"/>
          <w:sz w:val="20"/>
          <w:szCs w:val="20"/>
        </w:rPr>
      </w:pPr>
    </w:p>
    <w:p w14:paraId="1CC8C236" w14:textId="77777777" w:rsidR="00AA5F90" w:rsidRDefault="00AA5F90" w:rsidP="00AA5F90">
      <w:pPr>
        <w:shd w:val="clear" w:color="auto" w:fill="FFFFFF"/>
        <w:suppressAutoHyphens/>
        <w:ind w:firstLine="567"/>
        <w:rPr>
          <w:color w:val="000000"/>
          <w:szCs w:val="26"/>
        </w:rPr>
      </w:pPr>
      <w:r>
        <w:rPr>
          <w:color w:val="000000"/>
          <w:szCs w:val="26"/>
        </w:rPr>
        <w:t>– в течение часа наибольшего водопотребления</w:t>
      </w:r>
    </w:p>
    <w:p w14:paraId="5CCF51D4" w14:textId="77777777" w:rsidR="00AA5F90" w:rsidRDefault="00AA5F90" w:rsidP="00AA5F90">
      <w:pPr>
        <w:shd w:val="clear" w:color="auto" w:fill="FFFFFF"/>
        <w:suppressAutoHyphens/>
        <w:ind w:firstLine="567"/>
        <w:rPr>
          <w:color w:val="000000"/>
          <w:szCs w:val="26"/>
        </w:rPr>
      </w:pPr>
    </w:p>
    <w:p w14:paraId="18832568" w14:textId="58558964" w:rsidR="00AA5F90" w:rsidRDefault="00410681" w:rsidP="00AA5F90">
      <w:pPr>
        <w:shd w:val="clear" w:color="auto" w:fill="FFFFFF"/>
        <w:suppressAutoHyphens/>
        <w:ind w:left="2880" w:firstLine="720"/>
        <w:rPr>
          <w:iCs/>
          <w:color w:val="000000"/>
          <w:szCs w:val="26"/>
        </w:rPr>
      </w:pPr>
      <m:oMath>
        <m:sSubSup>
          <m:sSubSupPr>
            <m:ctrlPr>
              <w:rPr>
                <w:rFonts w:ascii="Cambria Math" w:hAnsi="Cambria Math"/>
                <w:iCs/>
                <w:color w:val="000000"/>
                <w:szCs w:val="26"/>
              </w:rPr>
            </m:ctrlPr>
          </m:sSubSupPr>
          <m:e>
            <m:r>
              <m:rPr>
                <m:sty m:val="p"/>
              </m:rPr>
              <w:rPr>
                <w:rFonts w:ascii="Cambria Math" w:hAnsi="Cambria Math"/>
                <w:color w:val="000000"/>
                <w:szCs w:val="26"/>
                <w:lang w:val="en-US"/>
              </w:rPr>
              <m:t>Q</m:t>
            </m:r>
          </m:e>
          <m:sub>
            <m:r>
              <m:rPr>
                <m:sty m:val="p"/>
              </m:rPr>
              <w:rPr>
                <w:rFonts w:ascii="Cambria Math" w:hAnsi="Cambria Math"/>
                <w:color w:val="000000"/>
                <w:szCs w:val="26"/>
                <w:lang w:val="en-US"/>
              </w:rPr>
              <m:t>hr</m:t>
            </m:r>
          </m:sub>
          <m:sup>
            <m:r>
              <m:rPr>
                <m:sty m:val="p"/>
              </m:rPr>
              <w:rPr>
                <w:rFonts w:ascii="Cambria Math" w:hAnsi="Cambria Math"/>
                <w:color w:val="000000"/>
                <w:szCs w:val="26"/>
              </w:rPr>
              <m:t>h</m:t>
            </m:r>
          </m:sup>
        </m:sSubSup>
        <m:r>
          <m:rPr>
            <m:sty m:val="p"/>
          </m:rPr>
          <w:rPr>
            <w:rFonts w:ascii="Cambria Math" w:hAnsi="Cambria Math"/>
            <w:color w:val="000000"/>
            <w:szCs w:val="26"/>
          </w:rPr>
          <m:t>=</m:t>
        </m:r>
        <m:sSubSup>
          <m:sSubSupPr>
            <m:ctrlPr>
              <w:rPr>
                <w:rFonts w:ascii="Cambria Math" w:eastAsiaTheme="minorEastAsia" w:hAnsi="Cambria Math"/>
                <w:iCs/>
                <w:sz w:val="28"/>
                <w:szCs w:val="28"/>
              </w:rPr>
            </m:ctrlPr>
          </m:sSubSupPr>
          <m:e>
            <m:r>
              <m:rPr>
                <m:sty m:val="p"/>
              </m:rPr>
              <w:rPr>
                <w:rFonts w:ascii="Cambria Math" w:hAnsi="Cambria Math"/>
                <w:sz w:val="28"/>
                <w:szCs w:val="28"/>
              </w:rPr>
              <m:t>q</m:t>
            </m:r>
          </m:e>
          <m:sub>
            <m:r>
              <m:rPr>
                <m:sty m:val="p"/>
              </m:rPr>
              <w:rPr>
                <w:rFonts w:ascii="Cambria Math" w:hAnsi="Cambria Math"/>
                <w:sz w:val="28"/>
                <w:szCs w:val="28"/>
              </w:rPr>
              <m:t>hr</m:t>
            </m:r>
          </m:sub>
          <m:sup>
            <m:r>
              <m:rPr>
                <m:sty m:val="p"/>
              </m:rPr>
              <w:rPr>
                <w:rFonts w:ascii="Cambria Math" w:hAnsi="Cambria Math"/>
                <w:sz w:val="28"/>
                <w:szCs w:val="28"/>
              </w:rPr>
              <m:t>h</m:t>
            </m:r>
          </m:sup>
        </m:sSubSup>
        <m:r>
          <m:rPr>
            <m:sty m:val="p"/>
          </m:rPr>
          <w:rPr>
            <w:rFonts w:ascii="Cambria Math" w:eastAsiaTheme="minorEastAsia" w:hAnsi="Cambria Math"/>
            <w:sz w:val="28"/>
            <w:szCs w:val="28"/>
          </w:rPr>
          <m:t>·</m:t>
        </m:r>
        <m:d>
          <m:dPr>
            <m:ctrlPr>
              <w:rPr>
                <w:rFonts w:ascii="Cambria Math" w:eastAsiaTheme="minorEastAsia" w:hAnsi="Cambria Math"/>
                <w:iCs/>
                <w:sz w:val="28"/>
                <w:szCs w:val="28"/>
              </w:rPr>
            </m:ctrlPr>
          </m:dPr>
          <m:e>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h</m:t>
                </m:r>
              </m:sup>
            </m:sSup>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t</m:t>
                </m:r>
              </m:e>
              <m:sup>
                <m:r>
                  <m:rPr>
                    <m:sty m:val="p"/>
                  </m:rPr>
                  <w:rPr>
                    <w:rFonts w:ascii="Cambria Math" w:eastAsiaTheme="minorEastAsia" w:hAnsi="Cambria Math"/>
                    <w:sz w:val="28"/>
                    <w:szCs w:val="28"/>
                  </w:rPr>
                  <m:t>c</m:t>
                </m:r>
              </m:sup>
            </m:sSup>
          </m:e>
        </m:d>
        <m:r>
          <m:rPr>
            <m:sty m:val="p"/>
          </m:rPr>
          <w:rPr>
            <w:rFonts w:ascii="Cambria Math" w:eastAsiaTheme="minorEastAsia" w:hAnsi="Cambria Math"/>
            <w:sz w:val="28"/>
            <w:szCs w:val="28"/>
          </w:rPr>
          <m:t>∙</m:t>
        </m:r>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10</m:t>
            </m:r>
          </m:e>
          <m:sup>
            <m:r>
              <m:rPr>
                <m:sty m:val="p"/>
              </m:rPr>
              <w:rPr>
                <w:rFonts w:ascii="Cambria Math" w:eastAsiaTheme="minorEastAsia" w:hAnsi="Cambria Math"/>
                <w:sz w:val="28"/>
                <w:szCs w:val="28"/>
              </w:rPr>
              <m:t>3</m:t>
            </m:r>
          </m:sup>
        </m:sSup>
        <m:r>
          <m:rPr>
            <m:sty m:val="p"/>
          </m:rPr>
          <w:rPr>
            <w:rFonts w:ascii="Cambria Math" w:eastAsiaTheme="minorEastAsia" w:hAnsi="Cambria Math"/>
            <w:sz w:val="28"/>
            <w:szCs w:val="28"/>
          </w:rPr>
          <m:t>+</m:t>
        </m:r>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sidR="00AA5F90">
        <w:rPr>
          <w:iCs/>
          <w:color w:val="000000"/>
          <w:szCs w:val="26"/>
        </w:rPr>
        <w:t>, ккал/ч.                      (</w:t>
      </w:r>
      <w:r w:rsidR="00957E22">
        <w:rPr>
          <w:iCs/>
          <w:color w:val="000000"/>
          <w:szCs w:val="26"/>
        </w:rPr>
        <w:t>1</w:t>
      </w:r>
      <w:r w:rsidR="00AA5F90">
        <w:rPr>
          <w:iCs/>
          <w:color w:val="000000"/>
          <w:szCs w:val="26"/>
        </w:rPr>
        <w:t>.8)</w:t>
      </w:r>
    </w:p>
    <w:p w14:paraId="7A3ED621" w14:textId="77777777" w:rsidR="00AA5F90" w:rsidRDefault="00AA5F90" w:rsidP="00AA5F90">
      <w:pPr>
        <w:shd w:val="clear" w:color="auto" w:fill="FFFFFF"/>
        <w:suppressAutoHyphens/>
        <w:ind w:firstLine="567"/>
        <w:rPr>
          <w:i/>
          <w:color w:val="000000"/>
          <w:szCs w:val="26"/>
        </w:rPr>
      </w:pPr>
    </w:p>
    <w:p w14:paraId="57A9978A" w14:textId="77777777" w:rsidR="00AA5F90" w:rsidRDefault="00410681" w:rsidP="00AA5F90">
      <w:pPr>
        <w:shd w:val="clear" w:color="auto" w:fill="FFFFFF"/>
        <w:suppressAutoHyphens/>
        <w:ind w:firstLine="567"/>
        <w:rPr>
          <w:iCs/>
          <w:szCs w:val="26"/>
        </w:rPr>
      </w:pPr>
      <m:oMath>
        <m:sSup>
          <m:sSupPr>
            <m:ctrlPr>
              <w:rPr>
                <w:rFonts w:ascii="Cambria Math" w:eastAsiaTheme="minorEastAsia" w:hAnsi="Cambria Math"/>
                <w:iCs/>
                <w:szCs w:val="26"/>
              </w:rPr>
            </m:ctrlPr>
          </m:sSupPr>
          <m:e>
            <m:r>
              <m:rPr>
                <m:sty m:val="p"/>
              </m:rPr>
              <w:rPr>
                <w:rFonts w:ascii="Cambria Math" w:eastAsiaTheme="minorEastAsia" w:hAnsi="Cambria Math"/>
                <w:szCs w:val="26"/>
              </w:rPr>
              <m:t>t</m:t>
            </m:r>
          </m:e>
          <m:sup>
            <m:r>
              <m:rPr>
                <m:sty m:val="p"/>
              </m:rPr>
              <w:rPr>
                <w:rFonts w:ascii="Cambria Math" w:eastAsiaTheme="minorEastAsia" w:hAnsi="Cambria Math"/>
                <w:szCs w:val="26"/>
              </w:rPr>
              <m:t>h</m:t>
            </m:r>
          </m:sup>
        </m:sSup>
      </m:oMath>
      <w:r w:rsidR="00AA5F90">
        <w:rPr>
          <w:iCs/>
          <w:szCs w:val="26"/>
        </w:rPr>
        <w:t xml:space="preserve"> – температура горячей воды в местах водоразбора или на границе балансовой принадлежности, принимается равной 65 ºС;</w:t>
      </w:r>
    </w:p>
    <w:p w14:paraId="2027642C" w14:textId="77777777" w:rsidR="00AA5F90" w:rsidRDefault="00410681" w:rsidP="00AA5F90">
      <w:pPr>
        <w:shd w:val="clear" w:color="auto" w:fill="FFFFFF"/>
        <w:suppressAutoHyphens/>
        <w:ind w:firstLine="567"/>
        <w:rPr>
          <w:iCs/>
          <w:szCs w:val="26"/>
        </w:rPr>
      </w:pPr>
      <m:oMath>
        <m:sSup>
          <m:sSupPr>
            <m:ctrlPr>
              <w:rPr>
                <w:rFonts w:ascii="Cambria Math" w:eastAsiaTheme="minorEastAsia" w:hAnsi="Cambria Math"/>
                <w:iCs/>
                <w:szCs w:val="26"/>
              </w:rPr>
            </m:ctrlPr>
          </m:sSupPr>
          <m:e>
            <m:r>
              <m:rPr>
                <m:sty m:val="p"/>
              </m:rPr>
              <w:rPr>
                <w:rFonts w:ascii="Cambria Math" w:eastAsiaTheme="minorEastAsia" w:hAnsi="Cambria Math"/>
                <w:szCs w:val="26"/>
              </w:rPr>
              <m:t>t</m:t>
            </m:r>
          </m:e>
          <m:sup>
            <m:r>
              <m:rPr>
                <m:sty m:val="p"/>
              </m:rPr>
              <w:rPr>
                <w:rFonts w:ascii="Cambria Math" w:eastAsiaTheme="minorEastAsia" w:hAnsi="Cambria Math"/>
                <w:szCs w:val="26"/>
              </w:rPr>
              <m:t>с</m:t>
            </m:r>
          </m:sup>
        </m:sSup>
      </m:oMath>
      <w:r w:rsidR="00AA5F90">
        <w:rPr>
          <w:iCs/>
          <w:szCs w:val="26"/>
        </w:rPr>
        <w:t xml:space="preserve"> – температура холодной воды, принимается равной 5 ºС;</w:t>
      </w:r>
    </w:p>
    <w:p w14:paraId="223ABA10" w14:textId="77777777" w:rsidR="00AA5F90" w:rsidRDefault="00410681" w:rsidP="00AA5F90">
      <w:pPr>
        <w:shd w:val="clear" w:color="auto" w:fill="FFFFFF"/>
        <w:suppressAutoHyphens/>
        <w:ind w:firstLine="567"/>
        <w:rPr>
          <w:iCs/>
          <w:szCs w:val="26"/>
        </w:rPr>
      </w:pPr>
      <m:oMath>
        <m:sSup>
          <m:sSupPr>
            <m:ctrlPr>
              <w:rPr>
                <w:rFonts w:ascii="Cambria Math" w:hAnsi="Cambria Math"/>
                <w:iCs/>
                <w:color w:val="000000"/>
                <w:szCs w:val="26"/>
              </w:rPr>
            </m:ctrlPr>
          </m:sSupPr>
          <m:e>
            <m:r>
              <m:rPr>
                <m:sty m:val="p"/>
              </m:rPr>
              <w:rPr>
                <w:rFonts w:ascii="Cambria Math" w:hAnsi="Cambria Math"/>
                <w:color w:val="000000"/>
                <w:szCs w:val="26"/>
                <w:lang w:val="en-US"/>
              </w:rPr>
              <m:t>Q</m:t>
            </m:r>
          </m:e>
          <m:sup>
            <m:r>
              <m:rPr>
                <m:sty m:val="p"/>
              </m:rPr>
              <w:rPr>
                <w:rFonts w:ascii="Cambria Math" w:hAnsi="Cambria Math"/>
                <w:color w:val="000000"/>
                <w:szCs w:val="26"/>
              </w:rPr>
              <m:t>ht</m:t>
            </m:r>
          </m:sup>
        </m:sSup>
      </m:oMath>
      <w:r w:rsidR="00AA5F90">
        <w:rPr>
          <w:iCs/>
          <w:color w:val="000000"/>
          <w:szCs w:val="26"/>
        </w:rPr>
        <w:t xml:space="preserve"> – потери тепла подающими и циркуляционными трубопроводами, принимаются равными 30 %.</w:t>
      </w:r>
    </w:p>
    <w:p w14:paraId="4200B5A1" w14:textId="337F5C5C" w:rsidR="00AA5F90" w:rsidRDefault="00AA5F90" w:rsidP="00AA5F90">
      <w:pPr>
        <w:shd w:val="clear" w:color="auto" w:fill="FFFFFF"/>
        <w:suppressAutoHyphens/>
        <w:ind w:firstLine="567"/>
        <w:rPr>
          <w:color w:val="000000"/>
          <w:szCs w:val="26"/>
        </w:rPr>
      </w:pPr>
      <w:r>
        <w:rPr>
          <w:color w:val="000000"/>
          <w:szCs w:val="26"/>
        </w:rPr>
        <w:t xml:space="preserve">Результаты расчета приведены в таблице </w:t>
      </w:r>
      <w:r w:rsidR="0050040E">
        <w:rPr>
          <w:color w:val="000000"/>
          <w:szCs w:val="26"/>
        </w:rPr>
        <w:t>1.1</w:t>
      </w:r>
      <w:r w:rsidR="00394A53">
        <w:rPr>
          <w:color w:val="000000"/>
          <w:szCs w:val="26"/>
        </w:rPr>
        <w:t>7</w:t>
      </w:r>
      <w:r>
        <w:rPr>
          <w:color w:val="000000"/>
          <w:szCs w:val="26"/>
        </w:rPr>
        <w:t>.</w:t>
      </w:r>
    </w:p>
    <w:p w14:paraId="0294D10E" w14:textId="77777777" w:rsidR="00AA5F90" w:rsidRPr="0050040E" w:rsidRDefault="00AA5F90" w:rsidP="0050040E">
      <w:pPr>
        <w:pStyle w:val="aa"/>
        <w:ind w:left="0" w:firstLine="0"/>
        <w:rPr>
          <w:color w:val="000000"/>
        </w:rPr>
      </w:pPr>
      <w:r w:rsidRPr="0050040E">
        <w:rPr>
          <w:color w:val="000000"/>
        </w:rPr>
        <w:t>Расчет тепловых нагрузок потребителей на хозяйственно-бытовое горячее водоснабжение в соответствии с СП 30.13330.2020</w:t>
      </w:r>
    </w:p>
    <w:tbl>
      <w:tblPr>
        <w:tblW w:w="5000" w:type="pct"/>
        <w:jc w:val="center"/>
        <w:shd w:val="clear" w:color="auto" w:fill="FFFFFF" w:themeFill="background1"/>
        <w:tblLayout w:type="fixed"/>
        <w:tblLook w:val="04A0" w:firstRow="1" w:lastRow="0" w:firstColumn="1" w:lastColumn="0" w:noHBand="0" w:noVBand="1"/>
      </w:tblPr>
      <w:tblGrid>
        <w:gridCol w:w="1978"/>
        <w:gridCol w:w="983"/>
        <w:gridCol w:w="1143"/>
        <w:gridCol w:w="1337"/>
        <w:gridCol w:w="1463"/>
        <w:gridCol w:w="803"/>
        <w:gridCol w:w="833"/>
        <w:gridCol w:w="1093"/>
      </w:tblGrid>
      <w:tr w:rsidR="00AA5F90" w14:paraId="2EEF805B" w14:textId="77777777" w:rsidTr="00ED4401">
        <w:trPr>
          <w:trHeight w:val="1178"/>
          <w:jc w:val="center"/>
        </w:trPr>
        <w:tc>
          <w:tcPr>
            <w:tcW w:w="19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4A7CE" w14:textId="77777777" w:rsidR="00AA5F90" w:rsidRDefault="00AA5F90" w:rsidP="00AA5F90">
            <w:pPr>
              <w:spacing w:line="240" w:lineRule="auto"/>
              <w:jc w:val="center"/>
              <w:rPr>
                <w:color w:val="000000"/>
                <w:sz w:val="20"/>
                <w:szCs w:val="20"/>
              </w:rPr>
            </w:pPr>
            <w:r>
              <w:rPr>
                <w:color w:val="000000"/>
                <w:sz w:val="20"/>
                <w:szCs w:val="20"/>
              </w:rPr>
              <w:t xml:space="preserve">Наименование </w:t>
            </w:r>
          </w:p>
          <w:p w14:paraId="734659A2" w14:textId="77777777" w:rsidR="00AA5F90" w:rsidRDefault="00AA5F90" w:rsidP="00AA5F90">
            <w:pPr>
              <w:spacing w:line="240" w:lineRule="auto"/>
              <w:jc w:val="center"/>
              <w:rPr>
                <w:color w:val="000000"/>
                <w:sz w:val="20"/>
                <w:szCs w:val="20"/>
              </w:rPr>
            </w:pPr>
            <w:r>
              <w:rPr>
                <w:color w:val="000000"/>
                <w:sz w:val="20"/>
                <w:szCs w:val="20"/>
              </w:rPr>
              <w:t>потребителей</w:t>
            </w:r>
          </w:p>
        </w:tc>
        <w:tc>
          <w:tcPr>
            <w:tcW w:w="9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99DDA" w14:textId="4362173B" w:rsidR="00AA5F90" w:rsidRDefault="00AA5F90" w:rsidP="00AA5F90">
            <w:pPr>
              <w:spacing w:line="240" w:lineRule="auto"/>
              <w:jc w:val="center"/>
              <w:rPr>
                <w:color w:val="000000"/>
                <w:sz w:val="20"/>
                <w:szCs w:val="20"/>
              </w:rPr>
            </w:pPr>
            <w:r>
              <w:rPr>
                <w:color w:val="000000"/>
                <w:sz w:val="20"/>
                <w:szCs w:val="20"/>
              </w:rPr>
              <w:t>Числен</w:t>
            </w:r>
            <w:r>
              <w:rPr>
                <w:color w:val="000000"/>
                <w:sz w:val="20"/>
                <w:szCs w:val="20"/>
              </w:rPr>
              <w:softHyphen/>
              <w:t>ность потре</w:t>
            </w:r>
            <w:r>
              <w:rPr>
                <w:color w:val="000000"/>
                <w:sz w:val="20"/>
                <w:szCs w:val="20"/>
              </w:rPr>
              <w:softHyphen/>
              <w:t xml:space="preserve">бителей, чел. </w:t>
            </w:r>
          </w:p>
        </w:tc>
        <w:tc>
          <w:tcPr>
            <w:tcW w:w="114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D046C4B" w14:textId="77777777" w:rsidR="00ED4401" w:rsidRDefault="00AA5F90" w:rsidP="00AA5F90">
            <w:pPr>
              <w:spacing w:line="240" w:lineRule="auto"/>
              <w:jc w:val="center"/>
              <w:rPr>
                <w:color w:val="000000"/>
                <w:sz w:val="20"/>
                <w:szCs w:val="20"/>
              </w:rPr>
            </w:pPr>
            <w:r>
              <w:rPr>
                <w:color w:val="000000"/>
                <w:sz w:val="20"/>
                <w:szCs w:val="20"/>
              </w:rPr>
              <w:t>Количе</w:t>
            </w:r>
            <w:r>
              <w:rPr>
                <w:color w:val="000000"/>
                <w:sz w:val="20"/>
                <w:szCs w:val="20"/>
              </w:rPr>
              <w:softHyphen/>
              <w:t xml:space="preserve">ство </w:t>
            </w:r>
          </w:p>
          <w:p w14:paraId="595993BA" w14:textId="35BFEC8E" w:rsidR="00AA5F90" w:rsidRDefault="00AA5F90" w:rsidP="00AA5F90">
            <w:pPr>
              <w:spacing w:line="240" w:lineRule="auto"/>
              <w:jc w:val="center"/>
              <w:rPr>
                <w:color w:val="000000"/>
                <w:sz w:val="20"/>
                <w:szCs w:val="20"/>
              </w:rPr>
            </w:pPr>
            <w:r>
              <w:rPr>
                <w:color w:val="000000"/>
                <w:sz w:val="20"/>
                <w:szCs w:val="20"/>
              </w:rPr>
              <w:t>санитар-но-техниче</w:t>
            </w:r>
            <w:r>
              <w:rPr>
                <w:color w:val="000000"/>
                <w:sz w:val="20"/>
                <w:szCs w:val="20"/>
              </w:rPr>
              <w:softHyphen/>
              <w:t>ских приборов в здании, ед.</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1EEA8" w14:textId="77777777" w:rsidR="00ED4401" w:rsidRDefault="00AA5F90" w:rsidP="00AA5F90">
            <w:pPr>
              <w:spacing w:line="240" w:lineRule="auto"/>
              <w:jc w:val="center"/>
              <w:rPr>
                <w:color w:val="000000"/>
                <w:sz w:val="20"/>
                <w:szCs w:val="20"/>
              </w:rPr>
            </w:pPr>
            <w:r>
              <w:rPr>
                <w:color w:val="000000"/>
                <w:sz w:val="20"/>
                <w:szCs w:val="20"/>
              </w:rPr>
              <w:t>Среднесу</w:t>
            </w:r>
            <w:r>
              <w:rPr>
                <w:color w:val="000000"/>
                <w:sz w:val="20"/>
                <w:szCs w:val="20"/>
              </w:rPr>
              <w:softHyphen/>
              <w:t xml:space="preserve">точный расход </w:t>
            </w:r>
          </w:p>
          <w:p w14:paraId="5C853730" w14:textId="2E1DAC27" w:rsidR="00AA5F90" w:rsidRDefault="00AA5F90" w:rsidP="00AA5F90">
            <w:pPr>
              <w:spacing w:line="240" w:lineRule="auto"/>
              <w:jc w:val="center"/>
              <w:rPr>
                <w:color w:val="000000"/>
                <w:sz w:val="20"/>
                <w:szCs w:val="20"/>
              </w:rPr>
            </w:pPr>
            <w:r>
              <w:rPr>
                <w:color w:val="000000"/>
                <w:sz w:val="20"/>
                <w:szCs w:val="20"/>
              </w:rPr>
              <w:t xml:space="preserve">горячей воды, </w:t>
            </w:r>
          </w:p>
          <w:p w14:paraId="7DA3067F" w14:textId="77777777" w:rsidR="00AA5F90" w:rsidRDefault="00AA5F90" w:rsidP="00AA5F90">
            <w:pPr>
              <w:spacing w:line="240" w:lineRule="auto"/>
              <w:jc w:val="center"/>
              <w:rPr>
                <w:color w:val="000000"/>
                <w:sz w:val="20"/>
                <w:szCs w:val="20"/>
              </w:rPr>
            </w:pPr>
            <w:r>
              <w:rPr>
                <w:color w:val="000000"/>
                <w:sz w:val="20"/>
                <w:szCs w:val="20"/>
              </w:rPr>
              <w:t>q</w:t>
            </w:r>
            <w:r>
              <w:rPr>
                <w:color w:val="000000"/>
                <w:sz w:val="20"/>
                <w:szCs w:val="20"/>
                <w:vertAlign w:val="subscript"/>
              </w:rPr>
              <w:t>u,m</w:t>
            </w:r>
            <w:r>
              <w:rPr>
                <w:color w:val="000000"/>
                <w:sz w:val="20"/>
                <w:szCs w:val="20"/>
              </w:rPr>
              <w:t xml:space="preserve"> </w:t>
            </w:r>
            <w:r>
              <w:rPr>
                <w:color w:val="000000"/>
                <w:sz w:val="20"/>
                <w:szCs w:val="20"/>
                <w:vertAlign w:val="superscript"/>
              </w:rPr>
              <w:t>h</w:t>
            </w:r>
            <w:r>
              <w:rPr>
                <w:color w:val="000000"/>
                <w:sz w:val="20"/>
                <w:szCs w:val="20"/>
              </w:rPr>
              <w:t xml:space="preserve">, л/сутки на одного </w:t>
            </w:r>
          </w:p>
          <w:p w14:paraId="723D4313" w14:textId="77777777" w:rsidR="00AA5F90" w:rsidRDefault="00AA5F90" w:rsidP="00AA5F90">
            <w:pPr>
              <w:spacing w:line="240" w:lineRule="auto"/>
              <w:jc w:val="center"/>
              <w:rPr>
                <w:color w:val="000000"/>
                <w:sz w:val="20"/>
                <w:szCs w:val="20"/>
              </w:rPr>
            </w:pPr>
            <w:r>
              <w:rPr>
                <w:color w:val="000000"/>
                <w:sz w:val="20"/>
                <w:szCs w:val="20"/>
              </w:rPr>
              <w:t>по</w:t>
            </w:r>
            <w:r>
              <w:rPr>
                <w:color w:val="000000"/>
                <w:sz w:val="20"/>
                <w:szCs w:val="20"/>
              </w:rPr>
              <w:softHyphen/>
              <w:t xml:space="preserve">требителя </w:t>
            </w:r>
          </w:p>
        </w:tc>
        <w:tc>
          <w:tcPr>
            <w:tcW w:w="14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43235E" w14:textId="2521FBB7" w:rsidR="00AA5F90" w:rsidRDefault="00AA5F90" w:rsidP="00AA5F90">
            <w:pPr>
              <w:spacing w:line="240" w:lineRule="auto"/>
              <w:jc w:val="center"/>
              <w:rPr>
                <w:color w:val="000000"/>
                <w:sz w:val="20"/>
                <w:szCs w:val="20"/>
              </w:rPr>
            </w:pPr>
            <w:r>
              <w:rPr>
                <w:color w:val="000000"/>
                <w:sz w:val="20"/>
                <w:szCs w:val="20"/>
              </w:rPr>
              <w:t>Расход го</w:t>
            </w:r>
            <w:r>
              <w:rPr>
                <w:color w:val="000000"/>
                <w:sz w:val="20"/>
                <w:szCs w:val="20"/>
              </w:rPr>
              <w:softHyphen/>
              <w:t>рячей воды в час наиболь</w:t>
            </w:r>
            <w:r>
              <w:rPr>
                <w:color w:val="000000"/>
                <w:sz w:val="20"/>
                <w:szCs w:val="20"/>
              </w:rPr>
              <w:softHyphen/>
              <w:t>шего водо-потребления, q</w:t>
            </w:r>
            <w:r>
              <w:rPr>
                <w:color w:val="000000"/>
                <w:sz w:val="20"/>
                <w:szCs w:val="20"/>
                <w:vertAlign w:val="subscript"/>
              </w:rPr>
              <w:t>hr,u</w:t>
            </w:r>
            <w:r>
              <w:rPr>
                <w:color w:val="000000"/>
                <w:sz w:val="20"/>
                <w:szCs w:val="20"/>
              </w:rPr>
              <w:t xml:space="preserve"> </w:t>
            </w:r>
            <w:r>
              <w:rPr>
                <w:color w:val="000000"/>
                <w:sz w:val="20"/>
                <w:szCs w:val="20"/>
                <w:vertAlign w:val="superscript"/>
              </w:rPr>
              <w:t>h</w:t>
            </w:r>
            <w:r>
              <w:rPr>
                <w:color w:val="000000"/>
                <w:sz w:val="20"/>
                <w:szCs w:val="20"/>
              </w:rPr>
              <w:t xml:space="preserve">, л/ч на одного жителя </w:t>
            </w:r>
          </w:p>
        </w:tc>
        <w:tc>
          <w:tcPr>
            <w:tcW w:w="1636" w:type="dxa"/>
            <w:gridSpan w:val="2"/>
            <w:tcBorders>
              <w:top w:val="single" w:sz="4" w:space="0" w:color="auto"/>
              <w:left w:val="nil"/>
              <w:bottom w:val="single" w:sz="4" w:space="0" w:color="auto"/>
              <w:right w:val="single" w:sz="4" w:space="0" w:color="000000"/>
            </w:tcBorders>
            <w:shd w:val="clear" w:color="auto" w:fill="FFFFFF" w:themeFill="background1"/>
            <w:vAlign w:val="center"/>
            <w:hideMark/>
          </w:tcPr>
          <w:p w14:paraId="465386F6" w14:textId="77777777" w:rsidR="00ED4401" w:rsidRDefault="00AA5F90" w:rsidP="00AA5F90">
            <w:pPr>
              <w:spacing w:line="240" w:lineRule="auto"/>
              <w:jc w:val="center"/>
              <w:rPr>
                <w:color w:val="000000"/>
                <w:sz w:val="20"/>
                <w:szCs w:val="20"/>
              </w:rPr>
            </w:pPr>
            <w:r>
              <w:rPr>
                <w:color w:val="000000"/>
                <w:sz w:val="20"/>
                <w:szCs w:val="20"/>
              </w:rPr>
              <w:t xml:space="preserve">Расход горячей воды </w:t>
            </w:r>
          </w:p>
          <w:p w14:paraId="3A884024" w14:textId="499CF96C" w:rsidR="00ED4401" w:rsidRDefault="00AA5F90" w:rsidP="00AA5F90">
            <w:pPr>
              <w:spacing w:line="240" w:lineRule="auto"/>
              <w:jc w:val="center"/>
              <w:rPr>
                <w:color w:val="000000"/>
                <w:sz w:val="20"/>
                <w:szCs w:val="20"/>
              </w:rPr>
            </w:pPr>
            <w:r>
              <w:rPr>
                <w:color w:val="000000"/>
                <w:sz w:val="20"/>
                <w:szCs w:val="20"/>
              </w:rPr>
              <w:t>са</w:t>
            </w:r>
            <w:r w:rsidR="00ED4401">
              <w:rPr>
                <w:color w:val="000000"/>
                <w:sz w:val="20"/>
                <w:szCs w:val="20"/>
              </w:rPr>
              <w:t>н</w:t>
            </w:r>
            <w:r>
              <w:rPr>
                <w:color w:val="000000"/>
                <w:sz w:val="20"/>
                <w:szCs w:val="20"/>
              </w:rPr>
              <w:t>итарно-</w:t>
            </w:r>
          </w:p>
          <w:p w14:paraId="31B0A38B" w14:textId="26198FC2" w:rsidR="00AA5F90" w:rsidRDefault="00AA5F90" w:rsidP="00AA5F90">
            <w:pPr>
              <w:spacing w:line="240" w:lineRule="auto"/>
              <w:jc w:val="center"/>
              <w:rPr>
                <w:color w:val="000000"/>
                <w:sz w:val="20"/>
                <w:szCs w:val="20"/>
              </w:rPr>
            </w:pPr>
            <w:r>
              <w:rPr>
                <w:color w:val="000000"/>
                <w:sz w:val="20"/>
                <w:szCs w:val="20"/>
              </w:rPr>
              <w:t>техническим прибором, л/с</w:t>
            </w:r>
          </w:p>
        </w:tc>
        <w:tc>
          <w:tcPr>
            <w:tcW w:w="1092" w:type="dxa"/>
            <w:vMerge w:val="restart"/>
            <w:tcBorders>
              <w:top w:val="single" w:sz="4" w:space="0" w:color="auto"/>
              <w:left w:val="single" w:sz="4" w:space="0" w:color="auto"/>
              <w:bottom w:val="single" w:sz="4" w:space="0" w:color="000000"/>
            </w:tcBorders>
            <w:shd w:val="clear" w:color="auto" w:fill="FFFFFF" w:themeFill="background1"/>
            <w:vAlign w:val="center"/>
            <w:hideMark/>
          </w:tcPr>
          <w:p w14:paraId="607ECF88" w14:textId="3DACD20E" w:rsidR="00AA5F90" w:rsidRDefault="00AA5F90" w:rsidP="00AA5F90">
            <w:pPr>
              <w:spacing w:line="240" w:lineRule="auto"/>
              <w:jc w:val="center"/>
              <w:rPr>
                <w:color w:val="000000"/>
                <w:sz w:val="18"/>
                <w:szCs w:val="18"/>
              </w:rPr>
            </w:pPr>
            <w:r>
              <w:rPr>
                <w:color w:val="000000"/>
                <w:sz w:val="18"/>
                <w:szCs w:val="18"/>
              </w:rPr>
              <w:t>Коэффи</w:t>
            </w:r>
            <w:r>
              <w:rPr>
                <w:color w:val="000000"/>
                <w:sz w:val="18"/>
                <w:szCs w:val="18"/>
              </w:rPr>
              <w:softHyphen/>
              <w:t>циент α, зависящий от общего кол-ва приборов и вероят</w:t>
            </w:r>
            <w:r>
              <w:rPr>
                <w:color w:val="000000"/>
                <w:sz w:val="18"/>
                <w:szCs w:val="18"/>
              </w:rPr>
              <w:softHyphen/>
              <w:t>ности их действия</w:t>
            </w:r>
          </w:p>
        </w:tc>
      </w:tr>
      <w:tr w:rsidR="00AA5F90" w14:paraId="11981E59" w14:textId="77777777" w:rsidTr="00ED4401">
        <w:trPr>
          <w:trHeight w:val="1260"/>
          <w:jc w:val="center"/>
        </w:trPr>
        <w:tc>
          <w:tcPr>
            <w:tcW w:w="19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BF16F" w14:textId="77777777" w:rsidR="00AA5F90" w:rsidRDefault="00AA5F90" w:rsidP="00AA5F90">
            <w:pPr>
              <w:spacing w:line="240" w:lineRule="auto"/>
              <w:rPr>
                <w:color w:val="000000"/>
                <w:sz w:val="20"/>
                <w:szCs w:val="20"/>
              </w:rPr>
            </w:pPr>
          </w:p>
        </w:tc>
        <w:tc>
          <w:tcPr>
            <w:tcW w:w="9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0A0904" w14:textId="2F2B8850" w:rsidR="00AA5F90" w:rsidRDefault="00AA5F90" w:rsidP="00AA5F90">
            <w:pPr>
              <w:spacing w:line="240" w:lineRule="auto"/>
              <w:rPr>
                <w:color w:val="000000"/>
                <w:sz w:val="20"/>
                <w:szCs w:val="20"/>
              </w:rPr>
            </w:pPr>
          </w:p>
        </w:tc>
        <w:tc>
          <w:tcPr>
            <w:tcW w:w="114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808A22F" w14:textId="77777777" w:rsidR="00AA5F90" w:rsidRDefault="00AA5F90" w:rsidP="00AA5F90">
            <w:pPr>
              <w:spacing w:line="240" w:lineRule="auto"/>
              <w:rPr>
                <w:color w:val="000000"/>
                <w:sz w:val="20"/>
                <w:szCs w:val="20"/>
              </w:rPr>
            </w:pPr>
          </w:p>
        </w:tc>
        <w:tc>
          <w:tcPr>
            <w:tcW w:w="13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2ED11" w14:textId="77777777" w:rsidR="00AA5F90" w:rsidRDefault="00AA5F90" w:rsidP="00AA5F90">
            <w:pPr>
              <w:spacing w:line="240" w:lineRule="auto"/>
              <w:rPr>
                <w:color w:val="000000"/>
                <w:sz w:val="20"/>
                <w:szCs w:val="20"/>
              </w:rPr>
            </w:pPr>
          </w:p>
        </w:tc>
        <w:tc>
          <w:tcPr>
            <w:tcW w:w="146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D9916" w14:textId="77777777" w:rsidR="00AA5F90" w:rsidRDefault="00AA5F90" w:rsidP="00AA5F90">
            <w:pPr>
              <w:spacing w:line="240" w:lineRule="auto"/>
              <w:rPr>
                <w:color w:val="000000"/>
                <w:sz w:val="20"/>
                <w:szCs w:val="20"/>
              </w:rPr>
            </w:pPr>
          </w:p>
        </w:tc>
        <w:tc>
          <w:tcPr>
            <w:tcW w:w="803" w:type="dxa"/>
            <w:tcBorders>
              <w:top w:val="nil"/>
              <w:left w:val="nil"/>
              <w:bottom w:val="single" w:sz="4" w:space="0" w:color="auto"/>
              <w:right w:val="single" w:sz="4" w:space="0" w:color="auto"/>
            </w:tcBorders>
            <w:shd w:val="clear" w:color="auto" w:fill="FFFFFF" w:themeFill="background1"/>
            <w:vAlign w:val="center"/>
            <w:hideMark/>
          </w:tcPr>
          <w:p w14:paraId="1B36E132" w14:textId="77777777" w:rsidR="00AA5F90" w:rsidRDefault="00AA5F90" w:rsidP="00AA5F90">
            <w:pPr>
              <w:spacing w:line="240" w:lineRule="auto"/>
              <w:jc w:val="center"/>
              <w:rPr>
                <w:color w:val="000000"/>
                <w:sz w:val="22"/>
              </w:rPr>
            </w:pPr>
            <w:r>
              <w:rPr>
                <w:color w:val="000000"/>
                <w:sz w:val="22"/>
              </w:rPr>
              <w:t>q</w:t>
            </w:r>
            <w:r>
              <w:rPr>
                <w:color w:val="000000"/>
                <w:sz w:val="22"/>
                <w:vertAlign w:val="subscript"/>
              </w:rPr>
              <w:t>о</w:t>
            </w:r>
            <w:r>
              <w:rPr>
                <w:color w:val="000000"/>
                <w:sz w:val="22"/>
                <w:vertAlign w:val="superscript"/>
              </w:rPr>
              <w:t>h</w:t>
            </w:r>
            <w:r>
              <w:rPr>
                <w:color w:val="000000"/>
                <w:sz w:val="22"/>
              </w:rPr>
              <w:t xml:space="preserve">, </w:t>
            </w:r>
            <w:r>
              <w:rPr>
                <w:color w:val="000000"/>
                <w:sz w:val="20"/>
                <w:szCs w:val="20"/>
              </w:rPr>
              <w:t>л/с</w:t>
            </w:r>
          </w:p>
        </w:tc>
        <w:tc>
          <w:tcPr>
            <w:tcW w:w="833" w:type="dxa"/>
            <w:tcBorders>
              <w:top w:val="nil"/>
              <w:left w:val="nil"/>
              <w:bottom w:val="single" w:sz="4" w:space="0" w:color="auto"/>
              <w:right w:val="single" w:sz="4" w:space="0" w:color="auto"/>
            </w:tcBorders>
            <w:shd w:val="clear" w:color="auto" w:fill="FFFFFF" w:themeFill="background1"/>
            <w:vAlign w:val="center"/>
            <w:hideMark/>
          </w:tcPr>
          <w:p w14:paraId="236A0CD7" w14:textId="77777777" w:rsidR="00AA5F90" w:rsidRDefault="00AA5F90" w:rsidP="00AA5F90">
            <w:pPr>
              <w:spacing w:line="240" w:lineRule="auto"/>
              <w:jc w:val="center"/>
              <w:rPr>
                <w:color w:val="000000"/>
                <w:sz w:val="20"/>
                <w:szCs w:val="20"/>
              </w:rPr>
            </w:pPr>
            <w:r>
              <w:rPr>
                <w:color w:val="000000"/>
                <w:sz w:val="20"/>
                <w:szCs w:val="20"/>
              </w:rPr>
              <w:t>q</w:t>
            </w:r>
            <w:r>
              <w:rPr>
                <w:color w:val="000000"/>
                <w:sz w:val="20"/>
                <w:szCs w:val="20"/>
                <w:vertAlign w:val="superscript"/>
              </w:rPr>
              <w:t>h</w:t>
            </w:r>
            <w:r>
              <w:rPr>
                <w:color w:val="000000"/>
                <w:sz w:val="20"/>
                <w:szCs w:val="20"/>
                <w:vertAlign w:val="subscript"/>
              </w:rPr>
              <w:t xml:space="preserve">о,hr, </w:t>
            </w:r>
            <w:r>
              <w:rPr>
                <w:color w:val="000000"/>
                <w:sz w:val="20"/>
                <w:szCs w:val="20"/>
              </w:rPr>
              <w:t>л/ч</w:t>
            </w:r>
          </w:p>
        </w:tc>
        <w:tc>
          <w:tcPr>
            <w:tcW w:w="1092" w:type="dxa"/>
            <w:vMerge/>
            <w:tcBorders>
              <w:top w:val="single" w:sz="4" w:space="0" w:color="auto"/>
              <w:left w:val="single" w:sz="4" w:space="0" w:color="auto"/>
              <w:bottom w:val="single" w:sz="4" w:space="0" w:color="000000"/>
            </w:tcBorders>
            <w:shd w:val="clear" w:color="auto" w:fill="FFFFFF" w:themeFill="background1"/>
            <w:vAlign w:val="center"/>
            <w:hideMark/>
          </w:tcPr>
          <w:p w14:paraId="367B4722" w14:textId="77777777" w:rsidR="00AA5F90" w:rsidRDefault="00AA5F90" w:rsidP="00AA5F90">
            <w:pPr>
              <w:spacing w:line="240" w:lineRule="auto"/>
              <w:rPr>
                <w:color w:val="000000"/>
                <w:sz w:val="18"/>
                <w:szCs w:val="18"/>
              </w:rPr>
            </w:pPr>
          </w:p>
        </w:tc>
      </w:tr>
      <w:tr w:rsidR="00AA5F90" w14:paraId="143E98D4" w14:textId="77777777" w:rsidTr="00ED4401">
        <w:trPr>
          <w:trHeight w:val="510"/>
          <w:jc w:val="center"/>
        </w:trPr>
        <w:tc>
          <w:tcPr>
            <w:tcW w:w="197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D0F595" w14:textId="77777777" w:rsidR="00AA5F90" w:rsidRDefault="00AA5F90" w:rsidP="00AA5F90">
            <w:pPr>
              <w:spacing w:line="240" w:lineRule="auto"/>
              <w:rPr>
                <w:color w:val="000000"/>
                <w:sz w:val="19"/>
                <w:szCs w:val="19"/>
              </w:rPr>
            </w:pPr>
            <w:r>
              <w:rPr>
                <w:color w:val="000000"/>
                <w:sz w:val="19"/>
                <w:szCs w:val="19"/>
              </w:rPr>
              <w:t xml:space="preserve">Жилой дом </w:t>
            </w:r>
          </w:p>
          <w:p w14:paraId="5269FFEA" w14:textId="77777777" w:rsidR="00AA5F90" w:rsidRDefault="00AA5F90" w:rsidP="00AA5F90">
            <w:pPr>
              <w:spacing w:line="240" w:lineRule="auto"/>
              <w:rPr>
                <w:color w:val="000000"/>
                <w:sz w:val="19"/>
                <w:szCs w:val="19"/>
              </w:rPr>
            </w:pPr>
            <w:r>
              <w:rPr>
                <w:color w:val="000000"/>
                <w:sz w:val="19"/>
                <w:szCs w:val="19"/>
              </w:rPr>
              <w:t>(ул. Центральная, 23)</w:t>
            </w:r>
          </w:p>
        </w:tc>
        <w:tc>
          <w:tcPr>
            <w:tcW w:w="9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8B82FB" w14:textId="456FAE08" w:rsidR="00AA5F90" w:rsidRDefault="00AA5F90" w:rsidP="00AA5F90">
            <w:pPr>
              <w:spacing w:line="240" w:lineRule="auto"/>
              <w:jc w:val="center"/>
              <w:rPr>
                <w:color w:val="000000"/>
                <w:sz w:val="20"/>
                <w:szCs w:val="20"/>
              </w:rPr>
            </w:pPr>
            <w:r>
              <w:rPr>
                <w:color w:val="000000"/>
                <w:sz w:val="20"/>
                <w:szCs w:val="20"/>
              </w:rPr>
              <w:t>84</w:t>
            </w:r>
          </w:p>
        </w:tc>
        <w:tc>
          <w:tcPr>
            <w:tcW w:w="1142" w:type="dxa"/>
            <w:tcBorders>
              <w:top w:val="nil"/>
              <w:left w:val="nil"/>
              <w:bottom w:val="single" w:sz="4" w:space="0" w:color="auto"/>
              <w:right w:val="single" w:sz="4" w:space="0" w:color="auto"/>
            </w:tcBorders>
            <w:shd w:val="clear" w:color="auto" w:fill="FFFFFF" w:themeFill="background1"/>
            <w:noWrap/>
            <w:vAlign w:val="center"/>
            <w:hideMark/>
          </w:tcPr>
          <w:p w14:paraId="4E2CC241" w14:textId="77777777" w:rsidR="00AA5F90" w:rsidRDefault="00AA5F90" w:rsidP="00AA5F90">
            <w:pPr>
              <w:spacing w:line="240" w:lineRule="auto"/>
              <w:jc w:val="center"/>
              <w:rPr>
                <w:color w:val="000000"/>
                <w:sz w:val="20"/>
                <w:szCs w:val="20"/>
              </w:rPr>
            </w:pPr>
            <w:r>
              <w:rPr>
                <w:color w:val="000000"/>
                <w:sz w:val="20"/>
                <w:szCs w:val="20"/>
              </w:rPr>
              <w:t>90</w:t>
            </w:r>
          </w:p>
        </w:tc>
        <w:tc>
          <w:tcPr>
            <w:tcW w:w="1336" w:type="dxa"/>
            <w:tcBorders>
              <w:top w:val="nil"/>
              <w:left w:val="nil"/>
              <w:bottom w:val="single" w:sz="4" w:space="0" w:color="auto"/>
              <w:right w:val="single" w:sz="4" w:space="0" w:color="auto"/>
            </w:tcBorders>
            <w:shd w:val="clear" w:color="auto" w:fill="FFFFFF" w:themeFill="background1"/>
            <w:noWrap/>
            <w:vAlign w:val="center"/>
            <w:hideMark/>
          </w:tcPr>
          <w:p w14:paraId="2625271C" w14:textId="77777777" w:rsidR="00AA5F90" w:rsidRDefault="00AA5F90" w:rsidP="00AA5F90">
            <w:pPr>
              <w:spacing w:line="240" w:lineRule="auto"/>
              <w:jc w:val="center"/>
              <w:rPr>
                <w:color w:val="000000"/>
                <w:sz w:val="20"/>
                <w:szCs w:val="20"/>
              </w:rPr>
            </w:pPr>
            <w:r>
              <w:rPr>
                <w:color w:val="000000"/>
                <w:sz w:val="20"/>
                <w:szCs w:val="20"/>
              </w:rPr>
              <w:t>70</w:t>
            </w:r>
          </w:p>
        </w:tc>
        <w:tc>
          <w:tcPr>
            <w:tcW w:w="1462" w:type="dxa"/>
            <w:tcBorders>
              <w:top w:val="nil"/>
              <w:left w:val="nil"/>
              <w:bottom w:val="single" w:sz="4" w:space="0" w:color="auto"/>
              <w:right w:val="single" w:sz="4" w:space="0" w:color="auto"/>
            </w:tcBorders>
            <w:shd w:val="clear" w:color="auto" w:fill="FFFFFF" w:themeFill="background1"/>
            <w:noWrap/>
            <w:vAlign w:val="center"/>
            <w:hideMark/>
          </w:tcPr>
          <w:p w14:paraId="7A5A1B6F" w14:textId="77777777" w:rsidR="00AA5F90" w:rsidRDefault="00AA5F90" w:rsidP="00AA5F90">
            <w:pPr>
              <w:spacing w:line="240" w:lineRule="auto"/>
              <w:jc w:val="center"/>
              <w:rPr>
                <w:color w:val="000000"/>
                <w:sz w:val="20"/>
                <w:szCs w:val="20"/>
              </w:rPr>
            </w:pPr>
            <w:r>
              <w:rPr>
                <w:color w:val="000000"/>
                <w:sz w:val="20"/>
                <w:szCs w:val="20"/>
              </w:rPr>
              <w:t>6,5</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6DDB6F5A" w14:textId="77777777" w:rsidR="00AA5F90" w:rsidRDefault="00AA5F90" w:rsidP="00AA5F90">
            <w:pPr>
              <w:spacing w:line="240" w:lineRule="auto"/>
              <w:jc w:val="center"/>
              <w:rPr>
                <w:color w:val="000000"/>
                <w:sz w:val="20"/>
                <w:szCs w:val="20"/>
              </w:rPr>
            </w:pPr>
            <w:r>
              <w:rPr>
                <w:color w:val="000000"/>
                <w:sz w:val="20"/>
                <w:szCs w:val="20"/>
              </w:rPr>
              <w:t>0,2</w:t>
            </w:r>
          </w:p>
        </w:tc>
        <w:tc>
          <w:tcPr>
            <w:tcW w:w="833" w:type="dxa"/>
            <w:tcBorders>
              <w:top w:val="nil"/>
              <w:left w:val="nil"/>
              <w:bottom w:val="single" w:sz="4" w:space="0" w:color="auto"/>
              <w:right w:val="single" w:sz="4" w:space="0" w:color="auto"/>
            </w:tcBorders>
            <w:shd w:val="clear" w:color="auto" w:fill="FFFFFF" w:themeFill="background1"/>
            <w:noWrap/>
            <w:vAlign w:val="center"/>
            <w:hideMark/>
          </w:tcPr>
          <w:p w14:paraId="164BBD9E" w14:textId="77777777" w:rsidR="00AA5F90" w:rsidRDefault="00AA5F90" w:rsidP="00AA5F90">
            <w:pPr>
              <w:spacing w:line="240" w:lineRule="auto"/>
              <w:jc w:val="center"/>
              <w:rPr>
                <w:color w:val="000000"/>
                <w:sz w:val="20"/>
                <w:szCs w:val="20"/>
              </w:rPr>
            </w:pPr>
            <w:r>
              <w:rPr>
                <w:color w:val="000000"/>
                <w:sz w:val="20"/>
                <w:szCs w:val="20"/>
              </w:rPr>
              <w:t>200</w:t>
            </w:r>
          </w:p>
        </w:tc>
        <w:tc>
          <w:tcPr>
            <w:tcW w:w="1092" w:type="dxa"/>
            <w:tcBorders>
              <w:top w:val="nil"/>
              <w:left w:val="nil"/>
              <w:bottom w:val="single" w:sz="4" w:space="0" w:color="auto"/>
            </w:tcBorders>
            <w:shd w:val="clear" w:color="auto" w:fill="FFFFFF" w:themeFill="background1"/>
            <w:noWrap/>
            <w:vAlign w:val="center"/>
            <w:hideMark/>
          </w:tcPr>
          <w:p w14:paraId="72B61BDB" w14:textId="77777777" w:rsidR="00AA5F90" w:rsidRDefault="00AA5F90" w:rsidP="00AA5F90">
            <w:pPr>
              <w:spacing w:line="240" w:lineRule="auto"/>
              <w:jc w:val="center"/>
              <w:rPr>
                <w:color w:val="000000"/>
                <w:sz w:val="18"/>
                <w:szCs w:val="18"/>
              </w:rPr>
            </w:pPr>
            <w:r>
              <w:rPr>
                <w:color w:val="000000"/>
                <w:sz w:val="18"/>
                <w:szCs w:val="18"/>
              </w:rPr>
              <w:t>1,914</w:t>
            </w:r>
          </w:p>
        </w:tc>
      </w:tr>
      <w:tr w:rsidR="00AA5F90" w14:paraId="238A1475" w14:textId="77777777" w:rsidTr="00ED4401">
        <w:trPr>
          <w:trHeight w:val="70"/>
          <w:jc w:val="center"/>
        </w:trPr>
        <w:tc>
          <w:tcPr>
            <w:tcW w:w="1978" w:type="dxa"/>
            <w:tcBorders>
              <w:top w:val="nil"/>
              <w:left w:val="single" w:sz="4" w:space="0" w:color="auto"/>
              <w:bottom w:val="single" w:sz="4" w:space="0" w:color="auto"/>
              <w:right w:val="single" w:sz="4" w:space="0" w:color="auto"/>
            </w:tcBorders>
            <w:shd w:val="clear" w:color="auto" w:fill="FFFFFF" w:themeFill="background1"/>
            <w:vAlign w:val="center"/>
            <w:hideMark/>
          </w:tcPr>
          <w:p w14:paraId="4079B8CF" w14:textId="77777777" w:rsidR="00AA5F90" w:rsidRDefault="00AA5F90" w:rsidP="00AA5F90">
            <w:pPr>
              <w:spacing w:line="240" w:lineRule="auto"/>
              <w:rPr>
                <w:color w:val="000000"/>
                <w:sz w:val="19"/>
                <w:szCs w:val="19"/>
              </w:rPr>
            </w:pPr>
            <w:r>
              <w:rPr>
                <w:color w:val="000000"/>
                <w:sz w:val="19"/>
                <w:szCs w:val="19"/>
              </w:rPr>
              <w:t>Жилой дом</w:t>
            </w:r>
          </w:p>
          <w:p w14:paraId="18B3B518" w14:textId="77777777" w:rsidR="00AA5F90" w:rsidRDefault="00AA5F90" w:rsidP="00AA5F90">
            <w:pPr>
              <w:spacing w:line="240" w:lineRule="auto"/>
              <w:rPr>
                <w:color w:val="000000"/>
                <w:sz w:val="19"/>
                <w:szCs w:val="19"/>
              </w:rPr>
            </w:pPr>
            <w:r>
              <w:rPr>
                <w:color w:val="000000"/>
                <w:sz w:val="19"/>
                <w:szCs w:val="19"/>
              </w:rPr>
              <w:t>(ул. Центральная, 27)</w:t>
            </w:r>
          </w:p>
        </w:tc>
        <w:tc>
          <w:tcPr>
            <w:tcW w:w="98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370FAB" w14:textId="50DDB7CA" w:rsidR="00AA5F90" w:rsidRDefault="00AA5F90" w:rsidP="00AA5F90">
            <w:pPr>
              <w:spacing w:line="240" w:lineRule="auto"/>
              <w:jc w:val="center"/>
              <w:rPr>
                <w:color w:val="000000"/>
                <w:sz w:val="20"/>
                <w:szCs w:val="20"/>
              </w:rPr>
            </w:pPr>
            <w:r>
              <w:rPr>
                <w:color w:val="000000"/>
                <w:sz w:val="20"/>
                <w:szCs w:val="20"/>
              </w:rPr>
              <w:t>81</w:t>
            </w:r>
          </w:p>
        </w:tc>
        <w:tc>
          <w:tcPr>
            <w:tcW w:w="1142" w:type="dxa"/>
            <w:tcBorders>
              <w:top w:val="nil"/>
              <w:left w:val="nil"/>
              <w:bottom w:val="single" w:sz="4" w:space="0" w:color="auto"/>
              <w:right w:val="single" w:sz="4" w:space="0" w:color="auto"/>
            </w:tcBorders>
            <w:shd w:val="clear" w:color="auto" w:fill="FFFFFF" w:themeFill="background1"/>
            <w:noWrap/>
            <w:vAlign w:val="center"/>
            <w:hideMark/>
          </w:tcPr>
          <w:p w14:paraId="7860E491" w14:textId="77777777" w:rsidR="00AA5F90" w:rsidRDefault="00AA5F90" w:rsidP="00AA5F90">
            <w:pPr>
              <w:spacing w:line="240" w:lineRule="auto"/>
              <w:jc w:val="center"/>
              <w:rPr>
                <w:color w:val="000000"/>
                <w:sz w:val="20"/>
                <w:szCs w:val="20"/>
              </w:rPr>
            </w:pPr>
            <w:r>
              <w:rPr>
                <w:color w:val="000000"/>
                <w:sz w:val="20"/>
                <w:szCs w:val="20"/>
              </w:rPr>
              <w:t>87</w:t>
            </w:r>
          </w:p>
        </w:tc>
        <w:tc>
          <w:tcPr>
            <w:tcW w:w="1336" w:type="dxa"/>
            <w:tcBorders>
              <w:top w:val="nil"/>
              <w:left w:val="nil"/>
              <w:bottom w:val="single" w:sz="4" w:space="0" w:color="auto"/>
              <w:right w:val="single" w:sz="4" w:space="0" w:color="auto"/>
            </w:tcBorders>
            <w:shd w:val="clear" w:color="auto" w:fill="FFFFFF" w:themeFill="background1"/>
            <w:noWrap/>
            <w:vAlign w:val="center"/>
            <w:hideMark/>
          </w:tcPr>
          <w:p w14:paraId="382D7986" w14:textId="77777777" w:rsidR="00AA5F90" w:rsidRDefault="00AA5F90" w:rsidP="00AA5F90">
            <w:pPr>
              <w:spacing w:line="240" w:lineRule="auto"/>
              <w:jc w:val="center"/>
              <w:rPr>
                <w:color w:val="000000"/>
                <w:sz w:val="20"/>
                <w:szCs w:val="20"/>
              </w:rPr>
            </w:pPr>
            <w:r>
              <w:rPr>
                <w:color w:val="000000"/>
                <w:sz w:val="20"/>
                <w:szCs w:val="20"/>
              </w:rPr>
              <w:t>70</w:t>
            </w:r>
          </w:p>
        </w:tc>
        <w:tc>
          <w:tcPr>
            <w:tcW w:w="1462" w:type="dxa"/>
            <w:tcBorders>
              <w:top w:val="nil"/>
              <w:left w:val="nil"/>
              <w:bottom w:val="single" w:sz="4" w:space="0" w:color="auto"/>
              <w:right w:val="single" w:sz="4" w:space="0" w:color="auto"/>
            </w:tcBorders>
            <w:shd w:val="clear" w:color="auto" w:fill="FFFFFF" w:themeFill="background1"/>
            <w:noWrap/>
            <w:vAlign w:val="center"/>
            <w:hideMark/>
          </w:tcPr>
          <w:p w14:paraId="439BE46B" w14:textId="77777777" w:rsidR="00AA5F90" w:rsidRDefault="00AA5F90" w:rsidP="00AA5F90">
            <w:pPr>
              <w:spacing w:line="240" w:lineRule="auto"/>
              <w:jc w:val="center"/>
              <w:rPr>
                <w:color w:val="000000"/>
                <w:sz w:val="20"/>
                <w:szCs w:val="20"/>
              </w:rPr>
            </w:pPr>
            <w:r>
              <w:rPr>
                <w:color w:val="000000"/>
                <w:sz w:val="20"/>
                <w:szCs w:val="20"/>
              </w:rPr>
              <w:t>6,5</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4E96B570" w14:textId="77777777" w:rsidR="00AA5F90" w:rsidRDefault="00AA5F90" w:rsidP="00AA5F90">
            <w:pPr>
              <w:spacing w:line="240" w:lineRule="auto"/>
              <w:jc w:val="center"/>
              <w:rPr>
                <w:color w:val="000000"/>
                <w:sz w:val="20"/>
                <w:szCs w:val="20"/>
              </w:rPr>
            </w:pPr>
            <w:r>
              <w:rPr>
                <w:color w:val="000000"/>
                <w:sz w:val="20"/>
                <w:szCs w:val="20"/>
              </w:rPr>
              <w:t>0,2</w:t>
            </w:r>
          </w:p>
        </w:tc>
        <w:tc>
          <w:tcPr>
            <w:tcW w:w="833" w:type="dxa"/>
            <w:tcBorders>
              <w:top w:val="nil"/>
              <w:left w:val="nil"/>
              <w:bottom w:val="single" w:sz="4" w:space="0" w:color="auto"/>
              <w:right w:val="single" w:sz="4" w:space="0" w:color="auto"/>
            </w:tcBorders>
            <w:shd w:val="clear" w:color="auto" w:fill="FFFFFF" w:themeFill="background1"/>
            <w:noWrap/>
            <w:vAlign w:val="center"/>
            <w:hideMark/>
          </w:tcPr>
          <w:p w14:paraId="06BB57FE" w14:textId="77777777" w:rsidR="00AA5F90" w:rsidRDefault="00AA5F90" w:rsidP="00AA5F90">
            <w:pPr>
              <w:spacing w:line="240" w:lineRule="auto"/>
              <w:jc w:val="center"/>
              <w:rPr>
                <w:color w:val="000000"/>
                <w:sz w:val="20"/>
                <w:szCs w:val="20"/>
              </w:rPr>
            </w:pPr>
            <w:r>
              <w:rPr>
                <w:color w:val="000000"/>
                <w:sz w:val="20"/>
                <w:szCs w:val="20"/>
              </w:rPr>
              <w:t>200</w:t>
            </w:r>
          </w:p>
        </w:tc>
        <w:tc>
          <w:tcPr>
            <w:tcW w:w="1092" w:type="dxa"/>
            <w:tcBorders>
              <w:top w:val="nil"/>
              <w:left w:val="nil"/>
              <w:bottom w:val="single" w:sz="4" w:space="0" w:color="auto"/>
            </w:tcBorders>
            <w:shd w:val="clear" w:color="auto" w:fill="FFFFFF" w:themeFill="background1"/>
            <w:noWrap/>
            <w:vAlign w:val="center"/>
            <w:hideMark/>
          </w:tcPr>
          <w:p w14:paraId="5C2B57A1" w14:textId="77777777" w:rsidR="00AA5F90" w:rsidRDefault="00AA5F90" w:rsidP="00AA5F90">
            <w:pPr>
              <w:spacing w:line="240" w:lineRule="auto"/>
              <w:jc w:val="center"/>
              <w:rPr>
                <w:color w:val="000000"/>
                <w:sz w:val="18"/>
                <w:szCs w:val="18"/>
              </w:rPr>
            </w:pPr>
            <w:r>
              <w:rPr>
                <w:color w:val="000000"/>
                <w:sz w:val="18"/>
                <w:szCs w:val="18"/>
              </w:rPr>
              <w:t>0,821</w:t>
            </w:r>
          </w:p>
        </w:tc>
      </w:tr>
      <w:tr w:rsidR="00AA5F90" w14:paraId="5A6356E7" w14:textId="77777777" w:rsidTr="00ED4401">
        <w:trPr>
          <w:trHeight w:val="183"/>
          <w:jc w:val="center"/>
        </w:trPr>
        <w:tc>
          <w:tcPr>
            <w:tcW w:w="197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3F9723" w14:textId="77777777" w:rsidR="00AA5F90" w:rsidRDefault="00AA5F90" w:rsidP="00AA5F90">
            <w:pPr>
              <w:spacing w:line="240" w:lineRule="auto"/>
              <w:rPr>
                <w:b/>
                <w:bCs/>
                <w:color w:val="000000"/>
                <w:sz w:val="19"/>
                <w:szCs w:val="19"/>
              </w:rPr>
            </w:pPr>
            <w:r>
              <w:rPr>
                <w:b/>
                <w:bCs/>
                <w:color w:val="000000"/>
                <w:sz w:val="19"/>
                <w:szCs w:val="19"/>
              </w:rPr>
              <w:t>Всего:</w:t>
            </w:r>
          </w:p>
        </w:tc>
        <w:tc>
          <w:tcPr>
            <w:tcW w:w="982" w:type="dxa"/>
            <w:tcBorders>
              <w:top w:val="nil"/>
              <w:left w:val="single" w:sz="4" w:space="0" w:color="auto"/>
              <w:bottom w:val="single" w:sz="4" w:space="0" w:color="auto"/>
              <w:right w:val="single" w:sz="4" w:space="0" w:color="auto"/>
            </w:tcBorders>
            <w:shd w:val="clear" w:color="auto" w:fill="FFFFFF" w:themeFill="background1"/>
            <w:noWrap/>
            <w:vAlign w:val="center"/>
          </w:tcPr>
          <w:p w14:paraId="3995C9E5" w14:textId="3F94027F" w:rsidR="00AA5F90" w:rsidRDefault="00AA5F90" w:rsidP="00AA5F90">
            <w:pPr>
              <w:spacing w:line="240" w:lineRule="auto"/>
              <w:jc w:val="center"/>
              <w:rPr>
                <w:color w:val="000000"/>
                <w:sz w:val="20"/>
                <w:szCs w:val="20"/>
              </w:rPr>
            </w:pPr>
          </w:p>
        </w:tc>
        <w:tc>
          <w:tcPr>
            <w:tcW w:w="1142" w:type="dxa"/>
            <w:tcBorders>
              <w:top w:val="nil"/>
              <w:left w:val="nil"/>
              <w:bottom w:val="single" w:sz="4" w:space="0" w:color="auto"/>
              <w:right w:val="single" w:sz="4" w:space="0" w:color="auto"/>
            </w:tcBorders>
            <w:shd w:val="clear" w:color="auto" w:fill="FFFFFF" w:themeFill="background1"/>
            <w:noWrap/>
            <w:vAlign w:val="center"/>
          </w:tcPr>
          <w:p w14:paraId="426F282A" w14:textId="7748D158" w:rsidR="00AA5F90" w:rsidRDefault="00AA5F90" w:rsidP="00AA5F90">
            <w:pPr>
              <w:spacing w:line="240" w:lineRule="auto"/>
              <w:jc w:val="center"/>
              <w:rPr>
                <w:color w:val="000000"/>
                <w:sz w:val="20"/>
                <w:szCs w:val="20"/>
              </w:rPr>
            </w:pPr>
          </w:p>
        </w:tc>
        <w:tc>
          <w:tcPr>
            <w:tcW w:w="1336" w:type="dxa"/>
            <w:tcBorders>
              <w:top w:val="nil"/>
              <w:left w:val="nil"/>
              <w:bottom w:val="single" w:sz="4" w:space="0" w:color="auto"/>
              <w:right w:val="single" w:sz="4" w:space="0" w:color="auto"/>
            </w:tcBorders>
            <w:shd w:val="clear" w:color="auto" w:fill="FFFFFF" w:themeFill="background1"/>
            <w:noWrap/>
            <w:vAlign w:val="center"/>
          </w:tcPr>
          <w:p w14:paraId="3D64B929" w14:textId="4BD9A2D6" w:rsidR="00AA5F90" w:rsidRDefault="00AA5F90" w:rsidP="00AA5F90">
            <w:pPr>
              <w:spacing w:line="240" w:lineRule="auto"/>
              <w:jc w:val="center"/>
              <w:rPr>
                <w:color w:val="000000"/>
                <w:sz w:val="20"/>
                <w:szCs w:val="20"/>
              </w:rPr>
            </w:pPr>
          </w:p>
        </w:tc>
        <w:tc>
          <w:tcPr>
            <w:tcW w:w="1462" w:type="dxa"/>
            <w:tcBorders>
              <w:top w:val="nil"/>
              <w:left w:val="nil"/>
              <w:bottom w:val="single" w:sz="4" w:space="0" w:color="auto"/>
              <w:right w:val="single" w:sz="4" w:space="0" w:color="auto"/>
            </w:tcBorders>
            <w:shd w:val="clear" w:color="auto" w:fill="FFFFFF" w:themeFill="background1"/>
            <w:noWrap/>
            <w:vAlign w:val="center"/>
          </w:tcPr>
          <w:p w14:paraId="5C2034EE" w14:textId="5C33D75B" w:rsidR="00AA5F90" w:rsidRDefault="00AA5F90" w:rsidP="00AA5F90">
            <w:pPr>
              <w:spacing w:line="240" w:lineRule="auto"/>
              <w:rPr>
                <w:color w:val="000000"/>
                <w:sz w:val="20"/>
                <w:szCs w:val="20"/>
              </w:rPr>
            </w:pPr>
          </w:p>
        </w:tc>
        <w:tc>
          <w:tcPr>
            <w:tcW w:w="803" w:type="dxa"/>
            <w:tcBorders>
              <w:top w:val="nil"/>
              <w:left w:val="nil"/>
              <w:bottom w:val="single" w:sz="4" w:space="0" w:color="auto"/>
              <w:right w:val="single" w:sz="4" w:space="0" w:color="auto"/>
            </w:tcBorders>
            <w:shd w:val="clear" w:color="auto" w:fill="FFFFFF" w:themeFill="background1"/>
            <w:noWrap/>
            <w:vAlign w:val="center"/>
          </w:tcPr>
          <w:p w14:paraId="5A9B82E6" w14:textId="26F69160" w:rsidR="00AA5F90" w:rsidRDefault="00AA5F90" w:rsidP="00AA5F90">
            <w:pPr>
              <w:spacing w:line="240" w:lineRule="auto"/>
              <w:jc w:val="center"/>
              <w:rPr>
                <w:color w:val="000000"/>
                <w:sz w:val="20"/>
                <w:szCs w:val="20"/>
              </w:rPr>
            </w:pPr>
          </w:p>
        </w:tc>
        <w:tc>
          <w:tcPr>
            <w:tcW w:w="833" w:type="dxa"/>
            <w:tcBorders>
              <w:top w:val="nil"/>
              <w:left w:val="nil"/>
              <w:bottom w:val="single" w:sz="4" w:space="0" w:color="auto"/>
              <w:right w:val="single" w:sz="4" w:space="0" w:color="auto"/>
            </w:tcBorders>
            <w:shd w:val="clear" w:color="auto" w:fill="FFFFFF" w:themeFill="background1"/>
            <w:noWrap/>
            <w:vAlign w:val="center"/>
          </w:tcPr>
          <w:p w14:paraId="1AF995BD" w14:textId="363EEC28" w:rsidR="00AA5F90" w:rsidRDefault="00AA5F90" w:rsidP="00AA5F90">
            <w:pPr>
              <w:spacing w:line="240" w:lineRule="auto"/>
              <w:jc w:val="center"/>
              <w:rPr>
                <w:color w:val="000000"/>
                <w:sz w:val="20"/>
                <w:szCs w:val="20"/>
              </w:rPr>
            </w:pPr>
          </w:p>
        </w:tc>
        <w:tc>
          <w:tcPr>
            <w:tcW w:w="1092" w:type="dxa"/>
            <w:tcBorders>
              <w:top w:val="nil"/>
              <w:left w:val="nil"/>
              <w:bottom w:val="single" w:sz="4" w:space="0" w:color="auto"/>
            </w:tcBorders>
            <w:shd w:val="clear" w:color="auto" w:fill="FFFFFF" w:themeFill="background1"/>
            <w:noWrap/>
            <w:vAlign w:val="center"/>
          </w:tcPr>
          <w:p w14:paraId="73F22183" w14:textId="77777777" w:rsidR="00AA5F90" w:rsidRDefault="00AA5F90" w:rsidP="00AA5F90">
            <w:pPr>
              <w:spacing w:line="240" w:lineRule="auto"/>
              <w:jc w:val="center"/>
              <w:rPr>
                <w:color w:val="000000"/>
                <w:sz w:val="20"/>
                <w:szCs w:val="20"/>
              </w:rPr>
            </w:pPr>
          </w:p>
        </w:tc>
      </w:tr>
    </w:tbl>
    <w:p w14:paraId="741073FF" w14:textId="61A48DAF" w:rsidR="00631977" w:rsidRDefault="00631977">
      <w:r>
        <w:br w:type="page"/>
      </w:r>
    </w:p>
    <w:p w14:paraId="41264B2B" w14:textId="7DCAFE15" w:rsidR="0050040E" w:rsidRPr="0050040E" w:rsidRDefault="0050040E" w:rsidP="0050040E">
      <w:pPr>
        <w:spacing w:line="240" w:lineRule="auto"/>
        <w:rPr>
          <w:b/>
          <w:sz w:val="24"/>
          <w:szCs w:val="24"/>
        </w:rPr>
      </w:pPr>
      <w:r w:rsidRPr="0050040E">
        <w:rPr>
          <w:b/>
          <w:sz w:val="24"/>
          <w:szCs w:val="24"/>
        </w:rPr>
        <w:lastRenderedPageBreak/>
        <w:t>Продолжение таблицы 1.1</w:t>
      </w:r>
      <w:r w:rsidR="00394A53">
        <w:rPr>
          <w:b/>
          <w:sz w:val="24"/>
          <w:szCs w:val="24"/>
        </w:rPr>
        <w:t>7</w:t>
      </w:r>
      <w:r w:rsidRPr="0050040E">
        <w:rPr>
          <w:b/>
          <w:sz w:val="24"/>
          <w:szCs w:val="24"/>
        </w:rPr>
        <w:t>.</w:t>
      </w:r>
    </w:p>
    <w:tbl>
      <w:tblPr>
        <w:tblW w:w="5000" w:type="pct"/>
        <w:jc w:val="center"/>
        <w:shd w:val="clear" w:color="auto" w:fill="FFFFFF" w:themeFill="background1"/>
        <w:tblLayout w:type="fixed"/>
        <w:tblLook w:val="04A0" w:firstRow="1" w:lastRow="0" w:firstColumn="1" w:lastColumn="0" w:noHBand="0" w:noVBand="1"/>
      </w:tblPr>
      <w:tblGrid>
        <w:gridCol w:w="1947"/>
        <w:gridCol w:w="863"/>
        <w:gridCol w:w="1292"/>
        <w:gridCol w:w="984"/>
        <w:gridCol w:w="868"/>
        <w:gridCol w:w="1156"/>
        <w:gridCol w:w="1150"/>
        <w:gridCol w:w="1368"/>
      </w:tblGrid>
      <w:tr w:rsidR="00AA5F90" w14:paraId="135A7ED8" w14:textId="77777777" w:rsidTr="00ED4401">
        <w:trPr>
          <w:trHeight w:val="1178"/>
          <w:jc w:val="center"/>
        </w:trPr>
        <w:tc>
          <w:tcPr>
            <w:tcW w:w="19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584F39" w14:textId="77777777" w:rsidR="00AA5F90" w:rsidRDefault="00AA5F90" w:rsidP="008F3F52">
            <w:pPr>
              <w:spacing w:line="240" w:lineRule="auto"/>
              <w:jc w:val="center"/>
              <w:rPr>
                <w:color w:val="000000"/>
                <w:sz w:val="20"/>
                <w:szCs w:val="20"/>
              </w:rPr>
            </w:pPr>
            <w:r>
              <w:rPr>
                <w:color w:val="000000"/>
                <w:sz w:val="20"/>
                <w:szCs w:val="20"/>
              </w:rPr>
              <w:t xml:space="preserve">Наименование </w:t>
            </w:r>
          </w:p>
          <w:p w14:paraId="32E3EAF7" w14:textId="77777777" w:rsidR="00AA5F90" w:rsidRDefault="00AA5F90" w:rsidP="008F3F52">
            <w:pPr>
              <w:spacing w:line="240" w:lineRule="auto"/>
              <w:jc w:val="center"/>
              <w:rPr>
                <w:color w:val="000000"/>
                <w:sz w:val="20"/>
                <w:szCs w:val="20"/>
              </w:rPr>
            </w:pPr>
            <w:r>
              <w:rPr>
                <w:color w:val="000000"/>
                <w:sz w:val="20"/>
                <w:szCs w:val="20"/>
              </w:rPr>
              <w:t>потребителей</w:t>
            </w:r>
          </w:p>
        </w:tc>
        <w:tc>
          <w:tcPr>
            <w:tcW w:w="86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CA3579" w14:textId="77777777" w:rsidR="00AA5F90" w:rsidRDefault="00AA5F90" w:rsidP="008F3F52">
            <w:pPr>
              <w:spacing w:line="240" w:lineRule="auto"/>
              <w:jc w:val="center"/>
              <w:rPr>
                <w:color w:val="000000"/>
                <w:sz w:val="18"/>
                <w:szCs w:val="18"/>
              </w:rPr>
            </w:pPr>
            <w:r>
              <w:rPr>
                <w:color w:val="000000"/>
                <w:sz w:val="18"/>
                <w:szCs w:val="18"/>
              </w:rPr>
              <w:t>Макси</w:t>
            </w:r>
            <w:r>
              <w:rPr>
                <w:color w:val="000000"/>
                <w:sz w:val="18"/>
                <w:szCs w:val="18"/>
              </w:rPr>
              <w:softHyphen/>
              <w:t>маль</w:t>
            </w:r>
            <w:r>
              <w:rPr>
                <w:color w:val="000000"/>
                <w:sz w:val="18"/>
                <w:szCs w:val="18"/>
              </w:rPr>
              <w:softHyphen/>
              <w:t>ный се</w:t>
            </w:r>
            <w:r>
              <w:rPr>
                <w:color w:val="000000"/>
                <w:sz w:val="18"/>
                <w:szCs w:val="18"/>
              </w:rPr>
              <w:softHyphen/>
              <w:t>кунд</w:t>
            </w:r>
            <w:r>
              <w:rPr>
                <w:color w:val="000000"/>
                <w:sz w:val="18"/>
                <w:szCs w:val="18"/>
              </w:rPr>
              <w:softHyphen/>
              <w:t>ный расчет</w:t>
            </w:r>
            <w:r>
              <w:rPr>
                <w:color w:val="000000"/>
                <w:sz w:val="18"/>
                <w:szCs w:val="18"/>
              </w:rPr>
              <w:softHyphen/>
              <w:t>ный расход горячей воды, q</w:t>
            </w:r>
            <w:r>
              <w:rPr>
                <w:color w:val="000000"/>
                <w:sz w:val="18"/>
                <w:szCs w:val="18"/>
                <w:vertAlign w:val="superscript"/>
              </w:rPr>
              <w:t>h</w:t>
            </w:r>
            <w:r>
              <w:rPr>
                <w:color w:val="000000"/>
                <w:sz w:val="18"/>
                <w:szCs w:val="18"/>
              </w:rPr>
              <w:t>, л/с</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725286" w14:textId="23C267AF" w:rsidR="00AA5F90" w:rsidRDefault="00AA5F90" w:rsidP="008F3F52">
            <w:pPr>
              <w:spacing w:line="240" w:lineRule="auto"/>
              <w:jc w:val="center"/>
              <w:rPr>
                <w:color w:val="000000"/>
                <w:sz w:val="18"/>
                <w:szCs w:val="18"/>
              </w:rPr>
            </w:pPr>
            <w:r>
              <w:rPr>
                <w:color w:val="000000"/>
                <w:sz w:val="18"/>
                <w:szCs w:val="18"/>
              </w:rPr>
              <w:t>Коэффициент α</w:t>
            </w:r>
            <w:r>
              <w:rPr>
                <w:color w:val="000000"/>
                <w:sz w:val="18"/>
                <w:szCs w:val="18"/>
                <w:vertAlign w:val="subscript"/>
              </w:rPr>
              <w:t>hr</w:t>
            </w:r>
            <w:r>
              <w:rPr>
                <w:color w:val="000000"/>
                <w:sz w:val="18"/>
                <w:szCs w:val="18"/>
              </w:rPr>
              <w:t>, зави</w:t>
            </w:r>
            <w:r>
              <w:rPr>
                <w:color w:val="000000"/>
                <w:sz w:val="18"/>
                <w:szCs w:val="18"/>
              </w:rPr>
              <w:softHyphen/>
              <w:t>сящий от об</w:t>
            </w:r>
            <w:r>
              <w:rPr>
                <w:color w:val="000000"/>
                <w:sz w:val="18"/>
                <w:szCs w:val="18"/>
              </w:rPr>
              <w:softHyphen/>
              <w:t>щего количе</w:t>
            </w:r>
            <w:r>
              <w:rPr>
                <w:color w:val="000000"/>
                <w:sz w:val="18"/>
                <w:szCs w:val="18"/>
              </w:rPr>
              <w:softHyphen/>
              <w:t>ства прибо</w:t>
            </w:r>
            <w:r>
              <w:rPr>
                <w:color w:val="000000"/>
                <w:sz w:val="18"/>
                <w:szCs w:val="18"/>
              </w:rPr>
              <w:softHyphen/>
              <w:t>ров и вероят</w:t>
            </w:r>
            <w:r>
              <w:rPr>
                <w:color w:val="000000"/>
                <w:sz w:val="18"/>
                <w:szCs w:val="18"/>
              </w:rPr>
              <w:softHyphen/>
              <w:t>ности их дей</w:t>
            </w:r>
            <w:r>
              <w:rPr>
                <w:color w:val="000000"/>
                <w:sz w:val="18"/>
                <w:szCs w:val="18"/>
              </w:rPr>
              <w:softHyphen/>
              <w:t>ствия</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4CA5B" w14:textId="77777777" w:rsidR="00AA5F90" w:rsidRDefault="00AA5F90" w:rsidP="008F3F52">
            <w:pPr>
              <w:spacing w:line="240" w:lineRule="auto"/>
              <w:jc w:val="center"/>
              <w:rPr>
                <w:color w:val="000000"/>
                <w:sz w:val="20"/>
                <w:szCs w:val="20"/>
              </w:rPr>
            </w:pPr>
            <w:r>
              <w:rPr>
                <w:color w:val="000000"/>
                <w:sz w:val="20"/>
                <w:szCs w:val="20"/>
              </w:rPr>
              <w:t>Макси</w:t>
            </w:r>
            <w:r>
              <w:rPr>
                <w:color w:val="000000"/>
                <w:sz w:val="20"/>
                <w:szCs w:val="20"/>
              </w:rPr>
              <w:softHyphen/>
              <w:t>мальный часовой расчет</w:t>
            </w:r>
            <w:r>
              <w:rPr>
                <w:color w:val="000000"/>
                <w:sz w:val="20"/>
                <w:szCs w:val="20"/>
              </w:rPr>
              <w:softHyphen/>
              <w:t xml:space="preserve">ный </w:t>
            </w:r>
          </w:p>
          <w:p w14:paraId="0963B936" w14:textId="77777777" w:rsidR="00AA5F90" w:rsidRDefault="00AA5F90" w:rsidP="008F3F52">
            <w:pPr>
              <w:spacing w:line="240" w:lineRule="auto"/>
              <w:jc w:val="center"/>
              <w:rPr>
                <w:color w:val="000000"/>
                <w:sz w:val="20"/>
                <w:szCs w:val="20"/>
              </w:rPr>
            </w:pPr>
            <w:r>
              <w:rPr>
                <w:color w:val="000000"/>
                <w:sz w:val="20"/>
                <w:szCs w:val="20"/>
              </w:rPr>
              <w:t xml:space="preserve">расход </w:t>
            </w:r>
          </w:p>
          <w:p w14:paraId="51C51047" w14:textId="77777777" w:rsidR="00AA5F90" w:rsidRDefault="00AA5F90" w:rsidP="008F3F52">
            <w:pPr>
              <w:spacing w:line="240" w:lineRule="auto"/>
              <w:jc w:val="center"/>
              <w:rPr>
                <w:color w:val="000000"/>
                <w:sz w:val="20"/>
                <w:szCs w:val="20"/>
              </w:rPr>
            </w:pPr>
            <w:r>
              <w:rPr>
                <w:color w:val="000000"/>
                <w:sz w:val="20"/>
                <w:szCs w:val="20"/>
              </w:rPr>
              <w:t>горячей воды q</w:t>
            </w:r>
            <w:r>
              <w:rPr>
                <w:color w:val="000000"/>
                <w:sz w:val="20"/>
                <w:szCs w:val="20"/>
                <w:vertAlign w:val="subscript"/>
              </w:rPr>
              <w:t>hr</w:t>
            </w:r>
            <w:r>
              <w:rPr>
                <w:color w:val="000000"/>
                <w:sz w:val="20"/>
                <w:szCs w:val="20"/>
              </w:rPr>
              <w:t>, м</w:t>
            </w:r>
            <w:r>
              <w:rPr>
                <w:color w:val="000000"/>
                <w:sz w:val="20"/>
                <w:szCs w:val="20"/>
                <w:vertAlign w:val="superscript"/>
              </w:rPr>
              <w:t>3</w:t>
            </w:r>
            <w:r>
              <w:rPr>
                <w:color w:val="000000"/>
                <w:sz w:val="20"/>
                <w:szCs w:val="20"/>
              </w:rPr>
              <w:t>/ч</w:t>
            </w:r>
          </w:p>
        </w:tc>
        <w:tc>
          <w:tcPr>
            <w:tcW w:w="8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0E4E76" w14:textId="77777777" w:rsidR="00AA5F90" w:rsidRDefault="00AA5F90" w:rsidP="008F3F52">
            <w:pPr>
              <w:spacing w:line="240" w:lineRule="auto"/>
              <w:jc w:val="center"/>
              <w:rPr>
                <w:color w:val="000000"/>
                <w:sz w:val="20"/>
                <w:szCs w:val="20"/>
              </w:rPr>
            </w:pPr>
            <w:r>
              <w:rPr>
                <w:color w:val="000000"/>
                <w:sz w:val="20"/>
                <w:szCs w:val="20"/>
              </w:rPr>
              <w:t>Среднечасо</w:t>
            </w:r>
            <w:r>
              <w:rPr>
                <w:color w:val="000000"/>
                <w:sz w:val="20"/>
                <w:szCs w:val="20"/>
              </w:rPr>
              <w:softHyphen/>
              <w:t>вой расход горя</w:t>
            </w:r>
            <w:r>
              <w:rPr>
                <w:color w:val="000000"/>
                <w:sz w:val="20"/>
                <w:szCs w:val="20"/>
              </w:rPr>
              <w:softHyphen/>
              <w:t>чей воды, q</w:t>
            </w:r>
            <w:r>
              <w:rPr>
                <w:color w:val="000000"/>
                <w:sz w:val="20"/>
                <w:szCs w:val="20"/>
                <w:vertAlign w:val="subscript"/>
              </w:rPr>
              <w:t>т</w:t>
            </w:r>
            <w:r>
              <w:rPr>
                <w:color w:val="000000"/>
                <w:sz w:val="20"/>
                <w:szCs w:val="20"/>
                <w:vertAlign w:val="superscript"/>
              </w:rPr>
              <w:t>h</w:t>
            </w:r>
            <w:r>
              <w:rPr>
                <w:color w:val="000000"/>
                <w:sz w:val="20"/>
                <w:szCs w:val="20"/>
              </w:rPr>
              <w:t>, м</w:t>
            </w:r>
            <w:r>
              <w:rPr>
                <w:color w:val="000000"/>
                <w:sz w:val="20"/>
                <w:szCs w:val="20"/>
                <w:vertAlign w:val="superscript"/>
              </w:rPr>
              <w:t>3</w:t>
            </w:r>
            <w:r>
              <w:rPr>
                <w:color w:val="000000"/>
                <w:sz w:val="20"/>
                <w:szCs w:val="20"/>
              </w:rPr>
              <w:t>/ч</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E4B01B" w14:textId="77777777" w:rsidR="00AA5F90" w:rsidRDefault="00AA5F90" w:rsidP="008F3F52">
            <w:pPr>
              <w:spacing w:line="240" w:lineRule="auto"/>
              <w:jc w:val="center"/>
              <w:rPr>
                <w:color w:val="000000"/>
                <w:sz w:val="20"/>
                <w:szCs w:val="20"/>
              </w:rPr>
            </w:pPr>
            <w:r>
              <w:rPr>
                <w:color w:val="000000"/>
                <w:sz w:val="20"/>
                <w:szCs w:val="20"/>
              </w:rPr>
              <w:t>Расход тепла на приготов</w:t>
            </w:r>
            <w:r>
              <w:rPr>
                <w:color w:val="000000"/>
                <w:sz w:val="20"/>
                <w:szCs w:val="20"/>
              </w:rPr>
              <w:softHyphen/>
              <w:t xml:space="preserve">ление </w:t>
            </w:r>
          </w:p>
          <w:p w14:paraId="5344A7DE" w14:textId="77777777" w:rsidR="00AA5F90" w:rsidRDefault="00AA5F90" w:rsidP="008F3F52">
            <w:pPr>
              <w:spacing w:line="240" w:lineRule="auto"/>
              <w:jc w:val="center"/>
              <w:rPr>
                <w:color w:val="000000"/>
                <w:sz w:val="20"/>
                <w:szCs w:val="20"/>
              </w:rPr>
            </w:pPr>
            <w:r>
              <w:rPr>
                <w:color w:val="000000"/>
                <w:sz w:val="20"/>
                <w:szCs w:val="20"/>
              </w:rPr>
              <w:t xml:space="preserve">горячей воды в </w:t>
            </w:r>
          </w:p>
          <w:p w14:paraId="0BE8C200" w14:textId="77777777" w:rsidR="00AA5F90" w:rsidRDefault="00AA5F90" w:rsidP="008F3F52">
            <w:pPr>
              <w:spacing w:line="240" w:lineRule="auto"/>
              <w:jc w:val="center"/>
              <w:rPr>
                <w:color w:val="000000"/>
                <w:sz w:val="20"/>
                <w:szCs w:val="20"/>
              </w:rPr>
            </w:pPr>
            <w:r>
              <w:rPr>
                <w:color w:val="000000"/>
                <w:sz w:val="20"/>
                <w:szCs w:val="20"/>
              </w:rPr>
              <w:t>течение среднего часа, Q</w:t>
            </w:r>
            <w:r>
              <w:rPr>
                <w:color w:val="000000"/>
                <w:sz w:val="20"/>
                <w:szCs w:val="20"/>
                <w:vertAlign w:val="subscript"/>
              </w:rPr>
              <w:t>т</w:t>
            </w:r>
            <w:r>
              <w:rPr>
                <w:color w:val="000000"/>
                <w:sz w:val="20"/>
                <w:szCs w:val="20"/>
                <w:vertAlign w:val="superscript"/>
              </w:rPr>
              <w:t>h</w:t>
            </w:r>
            <w:r>
              <w:rPr>
                <w:color w:val="000000"/>
                <w:sz w:val="20"/>
                <w:szCs w:val="20"/>
              </w:rPr>
              <w:t>, Гкал/ч</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671F03" w14:textId="77777777" w:rsidR="00AA5F90" w:rsidRDefault="00AA5F90" w:rsidP="008F3F52">
            <w:pPr>
              <w:spacing w:line="240" w:lineRule="auto"/>
              <w:jc w:val="center"/>
              <w:rPr>
                <w:color w:val="000000"/>
                <w:sz w:val="20"/>
                <w:szCs w:val="20"/>
              </w:rPr>
            </w:pPr>
            <w:r>
              <w:rPr>
                <w:color w:val="000000"/>
                <w:sz w:val="20"/>
                <w:szCs w:val="20"/>
              </w:rPr>
              <w:t>Потери тепла по</w:t>
            </w:r>
            <w:r>
              <w:rPr>
                <w:color w:val="000000"/>
                <w:sz w:val="20"/>
                <w:szCs w:val="20"/>
              </w:rPr>
              <w:softHyphen/>
              <w:t>дающими и цирку</w:t>
            </w:r>
            <w:r>
              <w:rPr>
                <w:color w:val="000000"/>
                <w:sz w:val="20"/>
                <w:szCs w:val="20"/>
              </w:rPr>
              <w:softHyphen/>
              <w:t>ляцион</w:t>
            </w:r>
            <w:r>
              <w:rPr>
                <w:color w:val="000000"/>
                <w:sz w:val="20"/>
                <w:szCs w:val="20"/>
              </w:rPr>
              <w:softHyphen/>
              <w:t>ными тру</w:t>
            </w:r>
            <w:r>
              <w:rPr>
                <w:color w:val="000000"/>
                <w:sz w:val="20"/>
                <w:szCs w:val="20"/>
              </w:rPr>
              <w:softHyphen/>
              <w:t>бопрово</w:t>
            </w:r>
            <w:r>
              <w:rPr>
                <w:color w:val="000000"/>
                <w:sz w:val="20"/>
                <w:szCs w:val="20"/>
              </w:rPr>
              <w:softHyphen/>
              <w:t>дами          Q</w:t>
            </w:r>
            <w:r>
              <w:rPr>
                <w:color w:val="000000"/>
                <w:sz w:val="20"/>
                <w:szCs w:val="20"/>
                <w:vertAlign w:val="superscript"/>
              </w:rPr>
              <w:t>ht</w:t>
            </w:r>
            <w:r>
              <w:rPr>
                <w:color w:val="000000"/>
                <w:sz w:val="20"/>
                <w:szCs w:val="20"/>
              </w:rPr>
              <w:t>, Гкал/ч</w:t>
            </w:r>
          </w:p>
        </w:tc>
        <w:tc>
          <w:tcPr>
            <w:tcW w:w="1368"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E1DABF4" w14:textId="77777777" w:rsidR="00AA5F90" w:rsidRDefault="00AA5F90" w:rsidP="008F3F52">
            <w:pPr>
              <w:spacing w:line="240" w:lineRule="auto"/>
              <w:jc w:val="center"/>
              <w:rPr>
                <w:color w:val="000000"/>
                <w:sz w:val="20"/>
                <w:szCs w:val="20"/>
              </w:rPr>
            </w:pPr>
            <w:r>
              <w:rPr>
                <w:color w:val="000000"/>
                <w:sz w:val="20"/>
                <w:szCs w:val="20"/>
              </w:rPr>
              <w:t>Расход тепла на приготов</w:t>
            </w:r>
            <w:r>
              <w:rPr>
                <w:color w:val="000000"/>
                <w:sz w:val="20"/>
                <w:szCs w:val="20"/>
              </w:rPr>
              <w:softHyphen/>
              <w:t>ление горя</w:t>
            </w:r>
            <w:r>
              <w:rPr>
                <w:color w:val="000000"/>
                <w:sz w:val="20"/>
                <w:szCs w:val="20"/>
              </w:rPr>
              <w:softHyphen/>
              <w:t>чей воды в течение часа максималь</w:t>
            </w:r>
            <w:r>
              <w:rPr>
                <w:color w:val="000000"/>
                <w:sz w:val="20"/>
                <w:szCs w:val="20"/>
              </w:rPr>
              <w:softHyphen/>
              <w:t>ного водопо</w:t>
            </w:r>
            <w:r>
              <w:rPr>
                <w:color w:val="000000"/>
                <w:sz w:val="20"/>
                <w:szCs w:val="20"/>
              </w:rPr>
              <w:softHyphen/>
              <w:t>требления Q</w:t>
            </w:r>
            <w:r>
              <w:rPr>
                <w:color w:val="000000"/>
                <w:sz w:val="20"/>
                <w:szCs w:val="20"/>
                <w:vertAlign w:val="subscript"/>
              </w:rPr>
              <w:t>hr</w:t>
            </w:r>
            <w:r>
              <w:rPr>
                <w:color w:val="000000"/>
                <w:sz w:val="20"/>
                <w:szCs w:val="20"/>
                <w:vertAlign w:val="superscript"/>
              </w:rPr>
              <w:t>h</w:t>
            </w:r>
            <w:r>
              <w:rPr>
                <w:color w:val="000000"/>
                <w:sz w:val="20"/>
                <w:szCs w:val="20"/>
              </w:rPr>
              <w:t>, Гкал/ч</w:t>
            </w:r>
          </w:p>
        </w:tc>
      </w:tr>
      <w:tr w:rsidR="00AA5F90" w14:paraId="50D0AA02" w14:textId="77777777" w:rsidTr="00ED4401">
        <w:trPr>
          <w:trHeight w:val="1260"/>
          <w:jc w:val="center"/>
        </w:trPr>
        <w:tc>
          <w:tcPr>
            <w:tcW w:w="19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0D7B9" w14:textId="77777777" w:rsidR="00AA5F90" w:rsidRDefault="00AA5F90" w:rsidP="008F3F52">
            <w:pPr>
              <w:spacing w:line="240" w:lineRule="auto"/>
              <w:rPr>
                <w:color w:val="000000"/>
                <w:sz w:val="20"/>
                <w:szCs w:val="20"/>
              </w:rPr>
            </w:pPr>
          </w:p>
        </w:tc>
        <w:tc>
          <w:tcPr>
            <w:tcW w:w="86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6921239" w14:textId="77777777" w:rsidR="00AA5F90" w:rsidRDefault="00AA5F90" w:rsidP="008F3F52">
            <w:pPr>
              <w:spacing w:line="240" w:lineRule="auto"/>
              <w:rPr>
                <w:color w:val="000000"/>
                <w:sz w:val="18"/>
                <w:szCs w:val="18"/>
              </w:rPr>
            </w:pPr>
          </w:p>
        </w:tc>
        <w:tc>
          <w:tcPr>
            <w:tcW w:w="12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D2106B" w14:textId="77777777" w:rsidR="00AA5F90" w:rsidRDefault="00AA5F90" w:rsidP="008F3F52">
            <w:pPr>
              <w:spacing w:line="240" w:lineRule="auto"/>
              <w:rPr>
                <w:color w:val="000000"/>
                <w:sz w:val="18"/>
                <w:szCs w:val="18"/>
              </w:rPr>
            </w:pPr>
          </w:p>
        </w:tc>
        <w:tc>
          <w:tcPr>
            <w:tcW w:w="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C8813" w14:textId="77777777" w:rsidR="00AA5F90" w:rsidRDefault="00AA5F90" w:rsidP="008F3F52">
            <w:pPr>
              <w:spacing w:line="240" w:lineRule="auto"/>
              <w:rPr>
                <w:color w:val="000000"/>
                <w:sz w:val="20"/>
                <w:szCs w:val="20"/>
              </w:rPr>
            </w:pPr>
          </w:p>
        </w:tc>
        <w:tc>
          <w:tcPr>
            <w:tcW w:w="8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E8D2B60" w14:textId="77777777" w:rsidR="00AA5F90" w:rsidRDefault="00AA5F90" w:rsidP="008F3F52">
            <w:pPr>
              <w:spacing w:line="240" w:lineRule="auto"/>
              <w:rPr>
                <w:color w:val="000000"/>
                <w:sz w:val="20"/>
                <w:szCs w:val="20"/>
              </w:rPr>
            </w:pPr>
          </w:p>
        </w:tc>
        <w:tc>
          <w:tcPr>
            <w:tcW w:w="115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8C5E010" w14:textId="77777777" w:rsidR="00AA5F90" w:rsidRDefault="00AA5F90" w:rsidP="008F3F52">
            <w:pPr>
              <w:spacing w:line="240" w:lineRule="auto"/>
              <w:rPr>
                <w:color w:val="000000"/>
                <w:sz w:val="20"/>
                <w:szCs w:val="20"/>
              </w:rPr>
            </w:pPr>
          </w:p>
        </w:tc>
        <w:tc>
          <w:tcPr>
            <w:tcW w:w="115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A3185A6" w14:textId="77777777" w:rsidR="00AA5F90" w:rsidRDefault="00AA5F90" w:rsidP="008F3F52">
            <w:pPr>
              <w:spacing w:line="240" w:lineRule="auto"/>
              <w:rPr>
                <w:color w:val="000000"/>
                <w:sz w:val="20"/>
                <w:szCs w:val="20"/>
              </w:rPr>
            </w:pPr>
          </w:p>
        </w:tc>
        <w:tc>
          <w:tcPr>
            <w:tcW w:w="1368"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8E12837" w14:textId="77777777" w:rsidR="00AA5F90" w:rsidRDefault="00AA5F90" w:rsidP="008F3F52">
            <w:pPr>
              <w:spacing w:line="240" w:lineRule="auto"/>
              <w:rPr>
                <w:color w:val="000000"/>
                <w:sz w:val="20"/>
                <w:szCs w:val="20"/>
              </w:rPr>
            </w:pPr>
          </w:p>
        </w:tc>
      </w:tr>
      <w:tr w:rsidR="00AA5F90" w14:paraId="72BD5668" w14:textId="77777777" w:rsidTr="00ED4401">
        <w:trPr>
          <w:trHeight w:val="510"/>
          <w:jc w:val="center"/>
        </w:trPr>
        <w:tc>
          <w:tcPr>
            <w:tcW w:w="19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16FB5F" w14:textId="77777777" w:rsidR="00AA5F90" w:rsidRDefault="00AA5F90" w:rsidP="008F3F52">
            <w:pPr>
              <w:spacing w:line="240" w:lineRule="auto"/>
              <w:rPr>
                <w:color w:val="000000"/>
                <w:sz w:val="19"/>
                <w:szCs w:val="19"/>
              </w:rPr>
            </w:pPr>
            <w:r>
              <w:rPr>
                <w:color w:val="000000"/>
                <w:sz w:val="19"/>
                <w:szCs w:val="19"/>
              </w:rPr>
              <w:t xml:space="preserve">Жилой дом </w:t>
            </w:r>
          </w:p>
          <w:p w14:paraId="3CB653E3" w14:textId="77777777" w:rsidR="00AA5F90" w:rsidRDefault="00AA5F90" w:rsidP="008F3F52">
            <w:pPr>
              <w:spacing w:line="240" w:lineRule="auto"/>
              <w:rPr>
                <w:color w:val="000000"/>
                <w:sz w:val="19"/>
                <w:szCs w:val="19"/>
              </w:rPr>
            </w:pPr>
            <w:r>
              <w:rPr>
                <w:color w:val="000000"/>
                <w:sz w:val="19"/>
                <w:szCs w:val="19"/>
              </w:rPr>
              <w:t>(ул. Центральная, 23)</w:t>
            </w:r>
          </w:p>
        </w:tc>
        <w:tc>
          <w:tcPr>
            <w:tcW w:w="863" w:type="dxa"/>
            <w:tcBorders>
              <w:top w:val="nil"/>
              <w:left w:val="nil"/>
              <w:bottom w:val="single" w:sz="4" w:space="0" w:color="auto"/>
              <w:right w:val="single" w:sz="4" w:space="0" w:color="auto"/>
            </w:tcBorders>
            <w:shd w:val="clear" w:color="auto" w:fill="FFFFFF" w:themeFill="background1"/>
            <w:noWrap/>
            <w:vAlign w:val="center"/>
            <w:hideMark/>
          </w:tcPr>
          <w:p w14:paraId="2AF023CE" w14:textId="77777777" w:rsidR="00AA5F90" w:rsidRDefault="00AA5F90" w:rsidP="008F3F52">
            <w:pPr>
              <w:spacing w:line="240" w:lineRule="auto"/>
              <w:jc w:val="center"/>
              <w:rPr>
                <w:color w:val="000000"/>
                <w:sz w:val="20"/>
                <w:szCs w:val="20"/>
              </w:rPr>
            </w:pPr>
            <w:r>
              <w:rPr>
                <w:color w:val="000000"/>
                <w:sz w:val="20"/>
                <w:szCs w:val="20"/>
              </w:rPr>
              <w:t>0,98</w:t>
            </w:r>
          </w:p>
        </w:tc>
        <w:tc>
          <w:tcPr>
            <w:tcW w:w="1292" w:type="dxa"/>
            <w:tcBorders>
              <w:top w:val="nil"/>
              <w:left w:val="nil"/>
              <w:bottom w:val="single" w:sz="4" w:space="0" w:color="auto"/>
              <w:right w:val="single" w:sz="4" w:space="0" w:color="auto"/>
            </w:tcBorders>
            <w:shd w:val="clear" w:color="auto" w:fill="FFFFFF" w:themeFill="background1"/>
            <w:noWrap/>
            <w:vAlign w:val="center"/>
            <w:hideMark/>
          </w:tcPr>
          <w:p w14:paraId="599A5B85" w14:textId="77777777" w:rsidR="00AA5F90" w:rsidRDefault="00AA5F90" w:rsidP="008F3F52">
            <w:pPr>
              <w:spacing w:line="240" w:lineRule="auto"/>
              <w:jc w:val="center"/>
              <w:rPr>
                <w:color w:val="000000"/>
                <w:sz w:val="18"/>
                <w:szCs w:val="18"/>
              </w:rPr>
            </w:pPr>
            <w:r>
              <w:rPr>
                <w:color w:val="000000"/>
                <w:sz w:val="18"/>
                <w:szCs w:val="18"/>
              </w:rPr>
              <w:t>1,736</w:t>
            </w:r>
          </w:p>
        </w:tc>
        <w:tc>
          <w:tcPr>
            <w:tcW w:w="984" w:type="dxa"/>
            <w:tcBorders>
              <w:top w:val="nil"/>
              <w:left w:val="nil"/>
              <w:bottom w:val="single" w:sz="4" w:space="0" w:color="auto"/>
              <w:right w:val="single" w:sz="4" w:space="0" w:color="auto"/>
            </w:tcBorders>
            <w:shd w:val="clear" w:color="auto" w:fill="FFFFFF" w:themeFill="background1"/>
            <w:noWrap/>
            <w:vAlign w:val="center"/>
            <w:hideMark/>
          </w:tcPr>
          <w:p w14:paraId="11B5D450" w14:textId="77777777" w:rsidR="00AA5F90" w:rsidRDefault="00AA5F90" w:rsidP="008F3F52">
            <w:pPr>
              <w:spacing w:line="240" w:lineRule="auto"/>
              <w:jc w:val="center"/>
              <w:rPr>
                <w:color w:val="000000"/>
                <w:sz w:val="19"/>
                <w:szCs w:val="19"/>
              </w:rPr>
            </w:pPr>
            <w:r>
              <w:rPr>
                <w:color w:val="000000"/>
                <w:sz w:val="19"/>
                <w:szCs w:val="19"/>
              </w:rPr>
              <w:t>1,736</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079EB01F" w14:textId="77777777" w:rsidR="00AA5F90" w:rsidRDefault="00AA5F90" w:rsidP="008F3F52">
            <w:pPr>
              <w:spacing w:line="240" w:lineRule="auto"/>
              <w:jc w:val="center"/>
              <w:rPr>
                <w:color w:val="000000"/>
                <w:sz w:val="20"/>
                <w:szCs w:val="20"/>
              </w:rPr>
            </w:pPr>
            <w:r>
              <w:rPr>
                <w:color w:val="000000"/>
                <w:sz w:val="20"/>
                <w:szCs w:val="20"/>
              </w:rPr>
              <w:t>0,245</w:t>
            </w: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6DD74B6F" w14:textId="77777777" w:rsidR="00AA5F90" w:rsidRDefault="00AA5F90" w:rsidP="008F3F52">
            <w:pPr>
              <w:spacing w:line="240" w:lineRule="auto"/>
              <w:jc w:val="center"/>
              <w:rPr>
                <w:color w:val="000000"/>
                <w:sz w:val="20"/>
                <w:szCs w:val="20"/>
              </w:rPr>
            </w:pPr>
            <w:r>
              <w:rPr>
                <w:color w:val="000000"/>
                <w:sz w:val="20"/>
                <w:szCs w:val="20"/>
              </w:rPr>
              <w:t>0,0191</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7775C7AC" w14:textId="77777777" w:rsidR="00AA5F90" w:rsidRDefault="00AA5F90" w:rsidP="008F3F52">
            <w:pPr>
              <w:spacing w:line="240" w:lineRule="auto"/>
              <w:jc w:val="center"/>
              <w:rPr>
                <w:color w:val="000000"/>
                <w:sz w:val="20"/>
                <w:szCs w:val="20"/>
              </w:rPr>
            </w:pPr>
            <w:r>
              <w:rPr>
                <w:color w:val="000000"/>
                <w:sz w:val="20"/>
                <w:szCs w:val="20"/>
              </w:rPr>
              <w:t>0,0044</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7C7A167B" w14:textId="77777777" w:rsidR="00AA5F90" w:rsidRDefault="00AA5F90" w:rsidP="008F3F52">
            <w:pPr>
              <w:spacing w:line="240" w:lineRule="auto"/>
              <w:jc w:val="center"/>
              <w:rPr>
                <w:color w:val="000000"/>
                <w:sz w:val="20"/>
                <w:szCs w:val="20"/>
              </w:rPr>
            </w:pPr>
            <w:r>
              <w:rPr>
                <w:color w:val="000000"/>
                <w:sz w:val="20"/>
                <w:szCs w:val="20"/>
              </w:rPr>
              <w:t>0,109</w:t>
            </w:r>
          </w:p>
        </w:tc>
      </w:tr>
      <w:tr w:rsidR="00AA5F90" w14:paraId="3253978B" w14:textId="77777777" w:rsidTr="00ED4401">
        <w:trPr>
          <w:trHeight w:val="70"/>
          <w:jc w:val="center"/>
        </w:trPr>
        <w:tc>
          <w:tcPr>
            <w:tcW w:w="19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A8B902" w14:textId="77777777" w:rsidR="00AA5F90" w:rsidRDefault="00AA5F90" w:rsidP="008F3F52">
            <w:pPr>
              <w:spacing w:line="240" w:lineRule="auto"/>
              <w:rPr>
                <w:color w:val="000000"/>
                <w:sz w:val="19"/>
                <w:szCs w:val="19"/>
              </w:rPr>
            </w:pPr>
            <w:r>
              <w:rPr>
                <w:color w:val="000000"/>
                <w:sz w:val="19"/>
                <w:szCs w:val="19"/>
              </w:rPr>
              <w:t>Жилой дом</w:t>
            </w:r>
          </w:p>
          <w:p w14:paraId="37CE6ADA" w14:textId="77777777" w:rsidR="00AA5F90" w:rsidRDefault="00AA5F90" w:rsidP="008F3F52">
            <w:pPr>
              <w:spacing w:line="240" w:lineRule="auto"/>
              <w:rPr>
                <w:color w:val="000000"/>
                <w:sz w:val="19"/>
                <w:szCs w:val="19"/>
              </w:rPr>
            </w:pPr>
            <w:r>
              <w:rPr>
                <w:color w:val="000000"/>
                <w:sz w:val="19"/>
                <w:szCs w:val="19"/>
              </w:rPr>
              <w:t>(ул. Центральная, 27)</w:t>
            </w:r>
          </w:p>
        </w:tc>
        <w:tc>
          <w:tcPr>
            <w:tcW w:w="863" w:type="dxa"/>
            <w:tcBorders>
              <w:top w:val="nil"/>
              <w:left w:val="nil"/>
              <w:bottom w:val="single" w:sz="4" w:space="0" w:color="auto"/>
              <w:right w:val="single" w:sz="4" w:space="0" w:color="auto"/>
            </w:tcBorders>
            <w:shd w:val="clear" w:color="auto" w:fill="FFFFFF" w:themeFill="background1"/>
            <w:noWrap/>
            <w:vAlign w:val="center"/>
            <w:hideMark/>
          </w:tcPr>
          <w:p w14:paraId="7284D15F" w14:textId="77777777" w:rsidR="00AA5F90" w:rsidRDefault="00AA5F90" w:rsidP="008F3F52">
            <w:pPr>
              <w:spacing w:line="240" w:lineRule="auto"/>
              <w:jc w:val="center"/>
              <w:rPr>
                <w:color w:val="000000"/>
                <w:sz w:val="20"/>
                <w:szCs w:val="20"/>
              </w:rPr>
            </w:pPr>
            <w:r>
              <w:rPr>
                <w:color w:val="000000"/>
                <w:sz w:val="20"/>
                <w:szCs w:val="20"/>
              </w:rPr>
              <w:t>0,98</w:t>
            </w:r>
          </w:p>
        </w:tc>
        <w:tc>
          <w:tcPr>
            <w:tcW w:w="1292" w:type="dxa"/>
            <w:tcBorders>
              <w:top w:val="nil"/>
              <w:left w:val="nil"/>
              <w:bottom w:val="single" w:sz="4" w:space="0" w:color="auto"/>
              <w:right w:val="single" w:sz="4" w:space="0" w:color="auto"/>
            </w:tcBorders>
            <w:shd w:val="clear" w:color="auto" w:fill="FFFFFF" w:themeFill="background1"/>
            <w:noWrap/>
            <w:vAlign w:val="center"/>
            <w:hideMark/>
          </w:tcPr>
          <w:p w14:paraId="6C611388" w14:textId="77777777" w:rsidR="00AA5F90" w:rsidRDefault="00AA5F90" w:rsidP="008F3F52">
            <w:pPr>
              <w:spacing w:line="240" w:lineRule="auto"/>
              <w:jc w:val="center"/>
              <w:rPr>
                <w:color w:val="000000"/>
                <w:sz w:val="18"/>
                <w:szCs w:val="18"/>
              </w:rPr>
            </w:pPr>
            <w:r>
              <w:rPr>
                <w:color w:val="000000"/>
                <w:sz w:val="18"/>
                <w:szCs w:val="18"/>
              </w:rPr>
              <w:t>1,697</w:t>
            </w:r>
          </w:p>
        </w:tc>
        <w:tc>
          <w:tcPr>
            <w:tcW w:w="984" w:type="dxa"/>
            <w:tcBorders>
              <w:top w:val="nil"/>
              <w:left w:val="nil"/>
              <w:bottom w:val="single" w:sz="4" w:space="0" w:color="auto"/>
              <w:right w:val="single" w:sz="4" w:space="0" w:color="auto"/>
            </w:tcBorders>
            <w:shd w:val="clear" w:color="auto" w:fill="FFFFFF" w:themeFill="background1"/>
            <w:noWrap/>
            <w:vAlign w:val="center"/>
            <w:hideMark/>
          </w:tcPr>
          <w:p w14:paraId="63374982" w14:textId="77777777" w:rsidR="00AA5F90" w:rsidRDefault="00AA5F90" w:rsidP="008F3F52">
            <w:pPr>
              <w:spacing w:line="240" w:lineRule="auto"/>
              <w:jc w:val="center"/>
              <w:rPr>
                <w:color w:val="000000"/>
                <w:sz w:val="19"/>
                <w:szCs w:val="19"/>
              </w:rPr>
            </w:pPr>
            <w:r>
              <w:rPr>
                <w:color w:val="000000"/>
                <w:sz w:val="19"/>
                <w:szCs w:val="19"/>
              </w:rPr>
              <w:t>1,697</w:t>
            </w:r>
          </w:p>
        </w:tc>
        <w:tc>
          <w:tcPr>
            <w:tcW w:w="868" w:type="dxa"/>
            <w:tcBorders>
              <w:top w:val="nil"/>
              <w:left w:val="nil"/>
              <w:bottom w:val="single" w:sz="4" w:space="0" w:color="auto"/>
              <w:right w:val="single" w:sz="4" w:space="0" w:color="auto"/>
            </w:tcBorders>
            <w:shd w:val="clear" w:color="auto" w:fill="FFFFFF" w:themeFill="background1"/>
            <w:noWrap/>
            <w:vAlign w:val="center"/>
            <w:hideMark/>
          </w:tcPr>
          <w:p w14:paraId="5B0BD8DE" w14:textId="77777777" w:rsidR="00AA5F90" w:rsidRDefault="00AA5F90" w:rsidP="008F3F52">
            <w:pPr>
              <w:spacing w:line="240" w:lineRule="auto"/>
              <w:jc w:val="center"/>
              <w:rPr>
                <w:color w:val="000000"/>
                <w:sz w:val="20"/>
                <w:szCs w:val="20"/>
              </w:rPr>
            </w:pPr>
            <w:r>
              <w:rPr>
                <w:color w:val="000000"/>
                <w:sz w:val="20"/>
                <w:szCs w:val="20"/>
              </w:rPr>
              <w:t>0,236</w:t>
            </w: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708B91EA" w14:textId="77777777" w:rsidR="00AA5F90" w:rsidRDefault="00AA5F90" w:rsidP="008F3F52">
            <w:pPr>
              <w:spacing w:line="240" w:lineRule="auto"/>
              <w:jc w:val="center"/>
              <w:rPr>
                <w:color w:val="000000"/>
                <w:sz w:val="20"/>
                <w:szCs w:val="20"/>
              </w:rPr>
            </w:pPr>
            <w:r>
              <w:rPr>
                <w:color w:val="000000"/>
                <w:sz w:val="20"/>
                <w:szCs w:val="20"/>
              </w:rPr>
              <w:t>0,0184</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3569B2F9" w14:textId="77777777" w:rsidR="00AA5F90" w:rsidRDefault="00AA5F90" w:rsidP="008F3F52">
            <w:pPr>
              <w:spacing w:line="240" w:lineRule="auto"/>
              <w:jc w:val="center"/>
              <w:rPr>
                <w:color w:val="000000"/>
                <w:sz w:val="20"/>
                <w:szCs w:val="20"/>
              </w:rPr>
            </w:pPr>
            <w:r>
              <w:rPr>
                <w:color w:val="000000"/>
                <w:sz w:val="20"/>
                <w:szCs w:val="20"/>
              </w:rPr>
              <w:t>0,0043</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3303C2C4" w14:textId="77777777" w:rsidR="00AA5F90" w:rsidRDefault="00AA5F90" w:rsidP="008F3F52">
            <w:pPr>
              <w:spacing w:line="240" w:lineRule="auto"/>
              <w:jc w:val="center"/>
              <w:rPr>
                <w:color w:val="000000"/>
                <w:sz w:val="20"/>
                <w:szCs w:val="20"/>
              </w:rPr>
            </w:pPr>
            <w:r>
              <w:rPr>
                <w:color w:val="000000"/>
                <w:sz w:val="20"/>
                <w:szCs w:val="20"/>
              </w:rPr>
              <w:t>0,106</w:t>
            </w:r>
          </w:p>
        </w:tc>
      </w:tr>
      <w:tr w:rsidR="00AA5F90" w14:paraId="11DFBC59" w14:textId="77777777" w:rsidTr="00ED4401">
        <w:trPr>
          <w:trHeight w:val="183"/>
          <w:jc w:val="center"/>
        </w:trPr>
        <w:tc>
          <w:tcPr>
            <w:tcW w:w="194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E98E21" w14:textId="77777777" w:rsidR="00AA5F90" w:rsidRDefault="00AA5F90" w:rsidP="008F3F52">
            <w:pPr>
              <w:spacing w:line="240" w:lineRule="auto"/>
              <w:rPr>
                <w:b/>
                <w:bCs/>
                <w:color w:val="000000"/>
                <w:sz w:val="19"/>
                <w:szCs w:val="19"/>
              </w:rPr>
            </w:pPr>
            <w:r>
              <w:rPr>
                <w:b/>
                <w:bCs/>
                <w:color w:val="000000"/>
                <w:sz w:val="19"/>
                <w:szCs w:val="19"/>
              </w:rPr>
              <w:t>Всего:</w:t>
            </w:r>
          </w:p>
        </w:tc>
        <w:tc>
          <w:tcPr>
            <w:tcW w:w="863" w:type="dxa"/>
            <w:tcBorders>
              <w:top w:val="nil"/>
              <w:left w:val="nil"/>
              <w:bottom w:val="single" w:sz="4" w:space="0" w:color="auto"/>
              <w:right w:val="single" w:sz="4" w:space="0" w:color="auto"/>
            </w:tcBorders>
            <w:shd w:val="clear" w:color="auto" w:fill="FFFFFF" w:themeFill="background1"/>
            <w:noWrap/>
            <w:vAlign w:val="center"/>
          </w:tcPr>
          <w:p w14:paraId="77ED0684" w14:textId="77777777" w:rsidR="00AA5F90" w:rsidRDefault="00AA5F90" w:rsidP="008F3F52">
            <w:pPr>
              <w:spacing w:line="240" w:lineRule="auto"/>
              <w:jc w:val="center"/>
              <w:rPr>
                <w:color w:val="000000"/>
                <w:sz w:val="20"/>
                <w:szCs w:val="20"/>
              </w:rPr>
            </w:pPr>
          </w:p>
        </w:tc>
        <w:tc>
          <w:tcPr>
            <w:tcW w:w="1292" w:type="dxa"/>
            <w:tcBorders>
              <w:top w:val="nil"/>
              <w:left w:val="nil"/>
              <w:bottom w:val="single" w:sz="4" w:space="0" w:color="auto"/>
              <w:right w:val="single" w:sz="4" w:space="0" w:color="auto"/>
            </w:tcBorders>
            <w:shd w:val="clear" w:color="auto" w:fill="FFFFFF" w:themeFill="background1"/>
            <w:noWrap/>
            <w:vAlign w:val="center"/>
          </w:tcPr>
          <w:p w14:paraId="5B1FDBDB" w14:textId="77777777" w:rsidR="00AA5F90" w:rsidRDefault="00AA5F90" w:rsidP="008F3F52">
            <w:pPr>
              <w:spacing w:line="240" w:lineRule="auto"/>
              <w:jc w:val="center"/>
              <w:rPr>
                <w:color w:val="000000"/>
                <w:sz w:val="20"/>
                <w:szCs w:val="20"/>
              </w:rPr>
            </w:pPr>
          </w:p>
        </w:tc>
        <w:tc>
          <w:tcPr>
            <w:tcW w:w="984" w:type="dxa"/>
            <w:tcBorders>
              <w:top w:val="nil"/>
              <w:left w:val="nil"/>
              <w:bottom w:val="single" w:sz="4" w:space="0" w:color="auto"/>
              <w:right w:val="single" w:sz="4" w:space="0" w:color="auto"/>
            </w:tcBorders>
            <w:shd w:val="clear" w:color="auto" w:fill="FFFFFF" w:themeFill="background1"/>
            <w:noWrap/>
            <w:vAlign w:val="center"/>
          </w:tcPr>
          <w:p w14:paraId="70423B98" w14:textId="77777777" w:rsidR="00AA5F90" w:rsidRDefault="00AA5F90" w:rsidP="008F3F52">
            <w:pPr>
              <w:spacing w:line="240" w:lineRule="auto"/>
              <w:jc w:val="center"/>
              <w:rPr>
                <w:color w:val="000000"/>
                <w:sz w:val="20"/>
                <w:szCs w:val="20"/>
              </w:rPr>
            </w:pPr>
          </w:p>
        </w:tc>
        <w:tc>
          <w:tcPr>
            <w:tcW w:w="868" w:type="dxa"/>
            <w:tcBorders>
              <w:top w:val="nil"/>
              <w:left w:val="nil"/>
              <w:bottom w:val="single" w:sz="4" w:space="0" w:color="auto"/>
              <w:right w:val="single" w:sz="4" w:space="0" w:color="auto"/>
            </w:tcBorders>
            <w:shd w:val="clear" w:color="auto" w:fill="FFFFFF" w:themeFill="background1"/>
            <w:noWrap/>
            <w:vAlign w:val="center"/>
          </w:tcPr>
          <w:p w14:paraId="37F52AA8" w14:textId="77777777" w:rsidR="00AA5F90" w:rsidRDefault="00AA5F90" w:rsidP="008F3F52">
            <w:pPr>
              <w:spacing w:line="240" w:lineRule="auto"/>
              <w:jc w:val="center"/>
              <w:rPr>
                <w:color w:val="000000"/>
                <w:sz w:val="20"/>
                <w:szCs w:val="20"/>
              </w:rPr>
            </w:pPr>
          </w:p>
        </w:tc>
        <w:tc>
          <w:tcPr>
            <w:tcW w:w="1156" w:type="dxa"/>
            <w:tcBorders>
              <w:top w:val="nil"/>
              <w:left w:val="nil"/>
              <w:bottom w:val="single" w:sz="4" w:space="0" w:color="auto"/>
              <w:right w:val="single" w:sz="4" w:space="0" w:color="auto"/>
            </w:tcBorders>
            <w:shd w:val="clear" w:color="auto" w:fill="FFFFFF" w:themeFill="background1"/>
            <w:noWrap/>
            <w:vAlign w:val="center"/>
            <w:hideMark/>
          </w:tcPr>
          <w:p w14:paraId="5372535C" w14:textId="77777777" w:rsidR="00AA5F90" w:rsidRDefault="00AA5F90" w:rsidP="008F3F52">
            <w:pPr>
              <w:spacing w:line="240" w:lineRule="auto"/>
              <w:jc w:val="center"/>
              <w:rPr>
                <w:b/>
                <w:bCs/>
                <w:color w:val="000000"/>
                <w:sz w:val="20"/>
                <w:szCs w:val="20"/>
              </w:rPr>
            </w:pPr>
            <w:r>
              <w:rPr>
                <w:b/>
                <w:bCs/>
                <w:color w:val="000000"/>
                <w:sz w:val="20"/>
                <w:szCs w:val="20"/>
              </w:rPr>
              <w:t>0,0375</w:t>
            </w:r>
          </w:p>
        </w:tc>
        <w:tc>
          <w:tcPr>
            <w:tcW w:w="1150" w:type="dxa"/>
            <w:tcBorders>
              <w:top w:val="nil"/>
              <w:left w:val="nil"/>
              <w:bottom w:val="single" w:sz="4" w:space="0" w:color="auto"/>
              <w:right w:val="single" w:sz="4" w:space="0" w:color="auto"/>
            </w:tcBorders>
            <w:shd w:val="clear" w:color="auto" w:fill="FFFFFF" w:themeFill="background1"/>
            <w:noWrap/>
            <w:vAlign w:val="center"/>
            <w:hideMark/>
          </w:tcPr>
          <w:p w14:paraId="63F4D293" w14:textId="77777777" w:rsidR="00AA5F90" w:rsidRDefault="00AA5F90" w:rsidP="008F3F52">
            <w:pPr>
              <w:spacing w:line="240" w:lineRule="auto"/>
              <w:jc w:val="center"/>
              <w:rPr>
                <w:b/>
                <w:bCs/>
                <w:color w:val="000000"/>
                <w:sz w:val="20"/>
                <w:szCs w:val="20"/>
              </w:rPr>
            </w:pPr>
            <w:r>
              <w:rPr>
                <w:b/>
                <w:bCs/>
                <w:color w:val="000000"/>
                <w:sz w:val="20"/>
                <w:szCs w:val="20"/>
              </w:rPr>
              <w:t>0,0087</w:t>
            </w:r>
          </w:p>
        </w:tc>
        <w:tc>
          <w:tcPr>
            <w:tcW w:w="1368" w:type="dxa"/>
            <w:tcBorders>
              <w:top w:val="nil"/>
              <w:left w:val="nil"/>
              <w:bottom w:val="single" w:sz="4" w:space="0" w:color="auto"/>
              <w:right w:val="single" w:sz="4" w:space="0" w:color="auto"/>
            </w:tcBorders>
            <w:shd w:val="clear" w:color="auto" w:fill="FFFFFF" w:themeFill="background1"/>
            <w:noWrap/>
            <w:vAlign w:val="center"/>
            <w:hideMark/>
          </w:tcPr>
          <w:p w14:paraId="423F4FA8" w14:textId="77777777" w:rsidR="00AA5F90" w:rsidRDefault="00AA5F90" w:rsidP="008F3F52">
            <w:pPr>
              <w:spacing w:line="240" w:lineRule="auto"/>
              <w:jc w:val="center"/>
              <w:rPr>
                <w:b/>
                <w:bCs/>
                <w:color w:val="000000"/>
                <w:sz w:val="20"/>
                <w:szCs w:val="20"/>
              </w:rPr>
            </w:pPr>
            <w:r>
              <w:rPr>
                <w:b/>
                <w:bCs/>
                <w:color w:val="000000"/>
                <w:sz w:val="20"/>
                <w:szCs w:val="20"/>
              </w:rPr>
              <w:t>0,215</w:t>
            </w:r>
          </w:p>
        </w:tc>
      </w:tr>
    </w:tbl>
    <w:p w14:paraId="124B29F2" w14:textId="77777777" w:rsidR="00631977" w:rsidRDefault="00631977" w:rsidP="00631977">
      <w:pPr>
        <w:tabs>
          <w:tab w:val="left" w:pos="567"/>
        </w:tabs>
        <w:suppressAutoHyphens/>
        <w:ind w:firstLine="851"/>
        <w:rPr>
          <w:bCs/>
          <w:szCs w:val="26"/>
        </w:rPr>
      </w:pPr>
    </w:p>
    <w:p w14:paraId="00C23751" w14:textId="2257830C" w:rsidR="002B0C80" w:rsidRDefault="00957E22" w:rsidP="00AA5F90">
      <w:pPr>
        <w:tabs>
          <w:tab w:val="left" w:pos="567"/>
        </w:tabs>
        <w:suppressAutoHyphens/>
        <w:spacing w:after="120"/>
        <w:ind w:firstLine="851"/>
        <w:rPr>
          <w:bCs/>
          <w:szCs w:val="26"/>
          <w:u w:val="single"/>
        </w:rPr>
      </w:pPr>
      <w:r>
        <w:rPr>
          <w:bCs/>
          <w:szCs w:val="26"/>
        </w:rPr>
        <w:t>П</w:t>
      </w:r>
      <w:r w:rsidR="00AA5F90">
        <w:rPr>
          <w:bCs/>
          <w:szCs w:val="26"/>
        </w:rPr>
        <w:t xml:space="preserve">одключение ГВС </w:t>
      </w:r>
      <w:r w:rsidR="00AA5F90" w:rsidRPr="00957E22">
        <w:rPr>
          <w:bCs/>
          <w:szCs w:val="26"/>
        </w:rPr>
        <w:t>не санкционировано и «срезка» отопительного температурного графика для обеспечения качественного горячего водоснабжения потребителей отсутствует.</w:t>
      </w:r>
      <w:r w:rsidR="002B0C80">
        <w:rPr>
          <w:bCs/>
          <w:szCs w:val="26"/>
          <w:u w:val="single"/>
        </w:rPr>
        <w:br w:type="page"/>
      </w:r>
    </w:p>
    <w:p w14:paraId="5B8097FE" w14:textId="0A5B772B" w:rsidR="005E518E" w:rsidRPr="0050040E" w:rsidRDefault="00985DF4" w:rsidP="0050040E">
      <w:pPr>
        <w:pStyle w:val="30"/>
        <w:widowControl w:val="0"/>
        <w:numPr>
          <w:ilvl w:val="0"/>
          <w:numId w:val="0"/>
        </w:numPr>
        <w:suppressAutoHyphens w:val="0"/>
        <w:ind w:firstLine="567"/>
        <w:rPr>
          <w:lang w:val="ru-RU"/>
        </w:rPr>
      </w:pPr>
      <w:bookmarkStart w:id="99" w:name="_Toc96088788"/>
      <w:r>
        <w:rPr>
          <w:lang w:val="ru-RU"/>
        </w:rPr>
        <w:lastRenderedPageBreak/>
        <w:t xml:space="preserve">1.5.3 </w:t>
      </w:r>
      <w:r w:rsidR="00394A53">
        <w:rPr>
          <w:lang w:val="ru-RU"/>
        </w:rPr>
        <w:t>Описание с</w:t>
      </w:r>
      <w:r w:rsidR="005E518E">
        <w:rPr>
          <w:lang w:val="ru-RU"/>
        </w:rPr>
        <w:t>луча</w:t>
      </w:r>
      <w:r w:rsidR="00394A53">
        <w:rPr>
          <w:lang w:val="ru-RU"/>
        </w:rPr>
        <w:t>ев</w:t>
      </w:r>
      <w:r w:rsidR="005E518E">
        <w:rPr>
          <w:lang w:val="ru-RU"/>
        </w:rPr>
        <w:t xml:space="preserve"> и </w:t>
      </w:r>
      <w:r w:rsidR="00394A53">
        <w:rPr>
          <w:lang w:val="ru-RU"/>
        </w:rPr>
        <w:t>условий</w:t>
      </w:r>
      <w:r w:rsidR="005E518E">
        <w:rPr>
          <w:lang w:val="ru-RU"/>
        </w:rPr>
        <w:t xml:space="preserve"> применения отопления жилых помещений в многоквартирных домах с использованием индивидуальных квартирных источников тепловой энергии</w:t>
      </w:r>
      <w:bookmarkEnd w:id="99"/>
    </w:p>
    <w:p w14:paraId="6F53CB1B" w14:textId="10F9E78C" w:rsidR="005E518E" w:rsidRDefault="005E518E" w:rsidP="002B0C80">
      <w:pPr>
        <w:pStyle w:val="-20"/>
        <w:widowControl w:val="0"/>
        <w:suppressLineNumbers w:val="0"/>
        <w:suppressAutoHyphens w:val="0"/>
        <w:spacing w:after="120" w:line="360" w:lineRule="auto"/>
        <w:ind w:firstLine="567"/>
        <w:rPr>
          <w:rFonts w:ascii="Times New Roman" w:hAnsi="Times New Roman" w:cs="Times New Roman"/>
        </w:rPr>
      </w:pPr>
      <w:r>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Pr>
          <w:rFonts w:ascii="Times New Roman" w:hAnsi="Times New Roman" w:cs="Times New Roman"/>
        </w:rPr>
        <w:t>.</w:t>
      </w:r>
    </w:p>
    <w:p w14:paraId="5E34AFAA" w14:textId="0F26117C" w:rsidR="005E518E" w:rsidRDefault="005E518E" w:rsidP="0050040E">
      <w:pPr>
        <w:pStyle w:val="30"/>
        <w:widowControl w:val="0"/>
        <w:numPr>
          <w:ilvl w:val="0"/>
          <w:numId w:val="0"/>
        </w:numPr>
        <w:suppressAutoHyphens w:val="0"/>
        <w:ind w:firstLine="567"/>
        <w:rPr>
          <w:lang w:val="ru-RU"/>
        </w:rPr>
      </w:pPr>
      <w:bookmarkStart w:id="100" w:name="_Toc96088789"/>
      <w:r w:rsidRPr="005E518E">
        <w:rPr>
          <w:lang w:val="ru-RU"/>
        </w:rPr>
        <w:t>1.5.4</w:t>
      </w:r>
      <w:r>
        <w:rPr>
          <w:lang w:val="ru-RU"/>
        </w:rPr>
        <w:t xml:space="preserve"> </w:t>
      </w:r>
      <w:r w:rsidR="00394A53">
        <w:rPr>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00"/>
      <w:r w:rsidR="00394A53">
        <w:rPr>
          <w:lang w:val="ru-RU"/>
        </w:rPr>
        <w:t xml:space="preserve"> </w:t>
      </w:r>
    </w:p>
    <w:p w14:paraId="0F1A7789" w14:textId="47AED2EE" w:rsidR="005E518E" w:rsidRDefault="005E518E" w:rsidP="005E518E">
      <w:pPr>
        <w:shd w:val="clear" w:color="auto" w:fill="FFFFFF"/>
        <w:suppressAutoHyphens/>
        <w:spacing w:line="336" w:lineRule="auto"/>
        <w:ind w:firstLine="567"/>
        <w:contextualSpacing/>
        <w:rPr>
          <w:rFonts w:eastAsia="Times New Roman" w:cs="Times New Roman"/>
          <w:color w:val="000000"/>
          <w:szCs w:val="26"/>
          <w:lang w:eastAsia="ru-RU"/>
        </w:rPr>
      </w:pPr>
      <w:r w:rsidRPr="00394A53">
        <w:rPr>
          <w:rFonts w:eastAsia="Times New Roman" w:cs="Times New Roman"/>
          <w:color w:val="000000"/>
          <w:szCs w:val="26"/>
          <w:lang w:eastAsia="ru-RU"/>
        </w:rPr>
        <w:t>В таблице</w:t>
      </w:r>
      <w:r>
        <w:rPr>
          <w:rFonts w:eastAsia="Times New Roman" w:cs="Times New Roman"/>
          <w:color w:val="000000"/>
          <w:szCs w:val="26"/>
          <w:lang w:eastAsia="ru-RU"/>
        </w:rPr>
        <w:t xml:space="preserve"> </w:t>
      </w:r>
      <w:r w:rsidR="00394A53">
        <w:rPr>
          <w:rFonts w:eastAsia="Times New Roman" w:cs="Times New Roman"/>
          <w:color w:val="000000"/>
          <w:szCs w:val="26"/>
          <w:lang w:eastAsia="ru-RU"/>
        </w:rPr>
        <w:t xml:space="preserve">1.18 </w:t>
      </w:r>
      <w:r>
        <w:rPr>
          <w:rFonts w:eastAsia="Times New Roman" w:cs="Times New Roman"/>
          <w:color w:val="000000"/>
          <w:szCs w:val="26"/>
          <w:lang w:eastAsia="ru-RU"/>
        </w:rPr>
        <w:t>приведен отпуск тепла от котельной в 2021 г. в соответствии с данными комитета по тарифам и ценовой политике Ленинградской области (ЛенРТК).</w:t>
      </w:r>
    </w:p>
    <w:p w14:paraId="056873C7" w14:textId="2A5A89F9" w:rsidR="005E518E" w:rsidRPr="0050040E" w:rsidRDefault="005E518E" w:rsidP="0050040E">
      <w:pPr>
        <w:pStyle w:val="aa"/>
        <w:ind w:left="0" w:firstLine="0"/>
        <w:rPr>
          <w:color w:val="000000"/>
        </w:rPr>
      </w:pPr>
      <w:r w:rsidRPr="0050040E">
        <w:rPr>
          <w:color w:val="000000"/>
        </w:rPr>
        <w:t>Отпуск тепла от котельной в 2021 г. (данные комитета по тарифам и ценовой политике Ленинградской области)</w:t>
      </w:r>
    </w:p>
    <w:tbl>
      <w:tblPr>
        <w:tblStyle w:val="150"/>
        <w:tblW w:w="9635" w:type="dxa"/>
        <w:tblInd w:w="0" w:type="dxa"/>
        <w:tblLook w:val="04A0" w:firstRow="1" w:lastRow="0" w:firstColumn="1" w:lastColumn="0" w:noHBand="0" w:noVBand="1"/>
      </w:tblPr>
      <w:tblGrid>
        <w:gridCol w:w="6091"/>
        <w:gridCol w:w="1985"/>
        <w:gridCol w:w="1559"/>
      </w:tblGrid>
      <w:tr w:rsidR="005E518E" w14:paraId="06D46E09" w14:textId="77777777" w:rsidTr="005E518E">
        <w:trPr>
          <w:trHeight w:val="389"/>
        </w:trPr>
        <w:tc>
          <w:tcPr>
            <w:tcW w:w="6091" w:type="dxa"/>
            <w:tcBorders>
              <w:top w:val="single" w:sz="4" w:space="0" w:color="auto"/>
              <w:left w:val="single" w:sz="4" w:space="0" w:color="auto"/>
              <w:bottom w:val="single" w:sz="4" w:space="0" w:color="auto"/>
              <w:right w:val="single" w:sz="4" w:space="0" w:color="auto"/>
            </w:tcBorders>
            <w:vAlign w:val="center"/>
            <w:hideMark/>
          </w:tcPr>
          <w:p w14:paraId="132E44D4" w14:textId="77777777" w:rsidR="005E518E" w:rsidRDefault="005E518E">
            <w:pPr>
              <w:spacing w:line="240" w:lineRule="auto"/>
              <w:jc w:val="center"/>
              <w:rPr>
                <w:b/>
                <w:color w:val="000000"/>
                <w:sz w:val="20"/>
                <w:lang w:eastAsia="ru-RU"/>
              </w:rPr>
            </w:pPr>
            <w:bookmarkStart w:id="101" w:name="_Hlk92098865"/>
            <w:r>
              <w:rPr>
                <w:b/>
                <w:color w:val="000000"/>
                <w:sz w:val="20"/>
                <w:lang w:eastAsia="ru-RU"/>
              </w:rPr>
              <w:t>Наименование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11340F2" w14:textId="77777777" w:rsidR="005E518E" w:rsidRDefault="005E518E">
            <w:pPr>
              <w:spacing w:line="240" w:lineRule="auto"/>
              <w:jc w:val="center"/>
              <w:rPr>
                <w:b/>
                <w:color w:val="000000"/>
                <w:sz w:val="20"/>
                <w:lang w:eastAsia="ru-RU"/>
              </w:rPr>
            </w:pPr>
            <w:r>
              <w:rPr>
                <w:b/>
                <w:color w:val="000000"/>
                <w:sz w:val="20"/>
                <w:lang w:eastAsia="ru-RU"/>
              </w:rPr>
              <w:t>Размерность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AF6C25" w14:textId="77777777" w:rsidR="005E518E" w:rsidRDefault="005E518E">
            <w:pPr>
              <w:spacing w:line="240" w:lineRule="auto"/>
              <w:jc w:val="center"/>
              <w:rPr>
                <w:b/>
                <w:color w:val="000000"/>
                <w:sz w:val="20"/>
                <w:lang w:eastAsia="ru-RU"/>
              </w:rPr>
            </w:pPr>
            <w:r>
              <w:rPr>
                <w:b/>
                <w:color w:val="000000"/>
                <w:sz w:val="20"/>
                <w:lang w:eastAsia="ru-RU"/>
              </w:rPr>
              <w:t>Значение</w:t>
            </w:r>
          </w:p>
        </w:tc>
      </w:tr>
      <w:tr w:rsidR="005E518E" w14:paraId="4C5B60A8" w14:textId="77777777" w:rsidTr="005E518E">
        <w:trPr>
          <w:trHeight w:val="374"/>
        </w:trPr>
        <w:tc>
          <w:tcPr>
            <w:tcW w:w="6091" w:type="dxa"/>
            <w:tcBorders>
              <w:top w:val="single" w:sz="4" w:space="0" w:color="auto"/>
              <w:left w:val="single" w:sz="4" w:space="0" w:color="auto"/>
              <w:bottom w:val="single" w:sz="4" w:space="0" w:color="auto"/>
              <w:right w:val="single" w:sz="4" w:space="0" w:color="auto"/>
            </w:tcBorders>
            <w:vAlign w:val="center"/>
            <w:hideMark/>
          </w:tcPr>
          <w:p w14:paraId="1E8DF14A" w14:textId="77777777" w:rsidR="005E518E" w:rsidRDefault="005E518E">
            <w:pPr>
              <w:spacing w:line="240" w:lineRule="auto"/>
              <w:rPr>
                <w:b/>
                <w:color w:val="000000"/>
                <w:sz w:val="20"/>
                <w:lang w:eastAsia="ru-RU"/>
              </w:rPr>
            </w:pPr>
            <w:r>
              <w:rPr>
                <w:b/>
                <w:color w:val="000000"/>
                <w:sz w:val="20"/>
                <w:lang w:eastAsia="ru-RU"/>
              </w:rPr>
              <w:t>Полезный отпуск тепла на отопление потребителей,</w:t>
            </w:r>
          </w:p>
          <w:p w14:paraId="466E6931" w14:textId="77777777" w:rsidR="005E518E" w:rsidRDefault="005E518E">
            <w:pPr>
              <w:spacing w:line="240" w:lineRule="auto"/>
              <w:rPr>
                <w:color w:val="000000"/>
                <w:sz w:val="20"/>
                <w:lang w:eastAsia="ru-RU"/>
              </w:rPr>
            </w:pPr>
            <w:r>
              <w:rPr>
                <w:color w:val="000000"/>
                <w:sz w:val="20"/>
                <w:lang w:eastAsia="ru-RU"/>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4C65751" w14:textId="77777777" w:rsidR="005E518E" w:rsidRDefault="005E518E">
            <w:pPr>
              <w:spacing w:line="240" w:lineRule="auto"/>
              <w:jc w:val="center"/>
              <w:rPr>
                <w:b/>
                <w:color w:val="000000"/>
                <w:sz w:val="20"/>
                <w:lang w:eastAsia="ru-RU"/>
              </w:rPr>
            </w:pPr>
            <w:r>
              <w:rPr>
                <w:b/>
                <w:color w:val="000000"/>
                <w:sz w:val="20"/>
                <w:lang w:eastAsia="ru-RU"/>
              </w:rPr>
              <w:t>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108217" w14:textId="76B0D35F" w:rsidR="005E518E" w:rsidRDefault="005E518E">
            <w:pPr>
              <w:spacing w:line="240" w:lineRule="auto"/>
              <w:jc w:val="center"/>
              <w:rPr>
                <w:b/>
                <w:color w:val="000000"/>
                <w:sz w:val="20"/>
                <w:lang w:eastAsia="ru-RU"/>
              </w:rPr>
            </w:pPr>
            <w:r>
              <w:rPr>
                <w:b/>
                <w:color w:val="000000"/>
                <w:sz w:val="20"/>
                <w:lang w:eastAsia="ru-RU"/>
              </w:rPr>
              <w:t>4360,0</w:t>
            </w:r>
          </w:p>
        </w:tc>
      </w:tr>
      <w:tr w:rsidR="005E518E" w14:paraId="60857FA6" w14:textId="77777777" w:rsidTr="005E518E">
        <w:trPr>
          <w:trHeight w:val="374"/>
        </w:trPr>
        <w:tc>
          <w:tcPr>
            <w:tcW w:w="6091" w:type="dxa"/>
            <w:tcBorders>
              <w:top w:val="single" w:sz="4" w:space="0" w:color="auto"/>
              <w:left w:val="single" w:sz="4" w:space="0" w:color="auto"/>
              <w:bottom w:val="single" w:sz="4" w:space="0" w:color="auto"/>
              <w:right w:val="single" w:sz="4" w:space="0" w:color="auto"/>
            </w:tcBorders>
            <w:vAlign w:val="center"/>
            <w:hideMark/>
          </w:tcPr>
          <w:p w14:paraId="01568C05" w14:textId="77777777" w:rsidR="005E518E" w:rsidRDefault="005E518E">
            <w:pPr>
              <w:spacing w:line="240" w:lineRule="auto"/>
              <w:rPr>
                <w:color w:val="000000"/>
                <w:sz w:val="20"/>
                <w:lang w:eastAsia="ru-RU"/>
              </w:rPr>
            </w:pPr>
            <w:r>
              <w:rPr>
                <w:color w:val="000000"/>
                <w:sz w:val="20"/>
                <w:lang w:eastAsia="ru-RU"/>
              </w:rPr>
              <w:t xml:space="preserve"> - населению (жилые дома)</w:t>
            </w:r>
          </w:p>
          <w:p w14:paraId="02177F40" w14:textId="7F2E4D58" w:rsidR="005E518E" w:rsidRDefault="005E518E" w:rsidP="005E518E">
            <w:pPr>
              <w:spacing w:line="240" w:lineRule="auto"/>
              <w:ind w:firstLine="459"/>
              <w:rPr>
                <w:color w:val="000000"/>
                <w:sz w:val="20"/>
                <w:lang w:eastAsia="ru-RU"/>
              </w:rPr>
            </w:pPr>
            <w:r>
              <w:rPr>
                <w:color w:val="000000"/>
                <w:sz w:val="20"/>
                <w:lang w:eastAsia="ru-RU"/>
              </w:rPr>
              <w:t xml:space="preserve">отопление, </w:t>
            </w:r>
          </w:p>
          <w:p w14:paraId="6897DEA0" w14:textId="5A796BED" w:rsidR="005E518E" w:rsidRDefault="005E518E" w:rsidP="005E518E">
            <w:pPr>
              <w:spacing w:line="240" w:lineRule="auto"/>
              <w:ind w:firstLine="459"/>
              <w:rPr>
                <w:color w:val="000000"/>
                <w:sz w:val="20"/>
                <w:lang w:eastAsia="ru-RU"/>
              </w:rPr>
            </w:pPr>
            <w:r>
              <w:rPr>
                <w:color w:val="000000"/>
                <w:sz w:val="20"/>
                <w:lang w:eastAsia="ru-RU"/>
              </w:rPr>
              <w:t>ГВС</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4498E9" w14:textId="77777777" w:rsidR="005E518E" w:rsidRDefault="005E518E">
            <w:pPr>
              <w:spacing w:line="240" w:lineRule="auto"/>
              <w:jc w:val="center"/>
              <w:rPr>
                <w:color w:val="000000"/>
                <w:sz w:val="20"/>
                <w:lang w:eastAsia="ru-RU"/>
              </w:rPr>
            </w:pPr>
            <w:r>
              <w:rPr>
                <w:color w:val="000000"/>
                <w:sz w:val="20"/>
                <w:lang w:eastAsia="ru-RU"/>
              </w:rPr>
              <w:t>Гкал</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F5456B" w14:textId="77777777" w:rsidR="005E518E" w:rsidRDefault="005E518E" w:rsidP="005E518E">
            <w:pPr>
              <w:spacing w:line="240" w:lineRule="auto"/>
              <w:jc w:val="center"/>
              <w:rPr>
                <w:color w:val="000000"/>
                <w:sz w:val="20"/>
                <w:lang w:eastAsia="ru-RU"/>
              </w:rPr>
            </w:pPr>
            <w:r>
              <w:rPr>
                <w:color w:val="000000"/>
                <w:sz w:val="20"/>
                <w:lang w:eastAsia="ru-RU"/>
              </w:rPr>
              <w:t>3545,0</w:t>
            </w:r>
          </w:p>
          <w:p w14:paraId="53AAF4FD" w14:textId="341367DB" w:rsidR="005E518E" w:rsidRDefault="005E518E" w:rsidP="005E518E">
            <w:pPr>
              <w:spacing w:line="240" w:lineRule="auto"/>
              <w:jc w:val="center"/>
              <w:rPr>
                <w:color w:val="000000"/>
                <w:sz w:val="20"/>
                <w:lang w:eastAsia="ru-RU"/>
              </w:rPr>
            </w:pPr>
            <w:r>
              <w:rPr>
                <w:color w:val="000000"/>
                <w:sz w:val="20"/>
                <w:lang w:eastAsia="ru-RU"/>
              </w:rPr>
              <w:t>105,0</w:t>
            </w:r>
          </w:p>
        </w:tc>
      </w:tr>
      <w:tr w:rsidR="005E518E" w14:paraId="2CFB60E9" w14:textId="77777777" w:rsidTr="005E518E">
        <w:trPr>
          <w:trHeight w:val="405"/>
        </w:trPr>
        <w:tc>
          <w:tcPr>
            <w:tcW w:w="6091" w:type="dxa"/>
            <w:tcBorders>
              <w:top w:val="single" w:sz="4" w:space="0" w:color="auto"/>
              <w:left w:val="single" w:sz="4" w:space="0" w:color="auto"/>
              <w:bottom w:val="single" w:sz="4" w:space="0" w:color="auto"/>
              <w:right w:val="single" w:sz="4" w:space="0" w:color="auto"/>
            </w:tcBorders>
            <w:vAlign w:val="center"/>
            <w:hideMark/>
          </w:tcPr>
          <w:p w14:paraId="2E29B5BF" w14:textId="20BCBF68" w:rsidR="005E518E" w:rsidRDefault="005E518E">
            <w:pPr>
              <w:spacing w:line="240" w:lineRule="auto"/>
              <w:rPr>
                <w:color w:val="000000"/>
                <w:sz w:val="20"/>
                <w:lang w:eastAsia="ru-RU"/>
              </w:rPr>
            </w:pPr>
            <w:r>
              <w:rPr>
                <w:color w:val="000000"/>
                <w:sz w:val="20"/>
                <w:lang w:eastAsia="ru-RU"/>
              </w:rPr>
              <w:t xml:space="preserve"> - бюджетным организациям</w:t>
            </w:r>
            <w:r w:rsidR="00BA650E">
              <w:rPr>
                <w:color w:val="000000"/>
                <w:sz w:val="20"/>
                <w:lang w:eastAsia="ru-RU"/>
              </w:rPr>
              <w:t xml:space="preserve"> и иным потребителям</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12E3309" w14:textId="77777777" w:rsidR="005E518E" w:rsidRDefault="005E518E">
            <w:pPr>
              <w:spacing w:line="240" w:lineRule="auto"/>
              <w:jc w:val="center"/>
              <w:rPr>
                <w:color w:val="000000"/>
                <w:sz w:val="20"/>
                <w:lang w:eastAsia="ru-RU"/>
              </w:rPr>
            </w:pPr>
            <w:r>
              <w:rPr>
                <w:color w:val="000000"/>
                <w:sz w:val="20"/>
                <w:lang w:eastAsia="ru-RU"/>
              </w:rPr>
              <w:t>Гкал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468A129" w14:textId="0712C13A" w:rsidR="005E518E" w:rsidRDefault="00BA650E">
            <w:pPr>
              <w:spacing w:line="240" w:lineRule="auto"/>
              <w:jc w:val="center"/>
              <w:rPr>
                <w:color w:val="000000"/>
                <w:sz w:val="20"/>
                <w:lang w:eastAsia="ru-RU"/>
              </w:rPr>
            </w:pPr>
            <w:r>
              <w:rPr>
                <w:color w:val="000000"/>
                <w:sz w:val="20"/>
                <w:lang w:eastAsia="ru-RU"/>
              </w:rPr>
              <w:t>71</w:t>
            </w:r>
            <w:r w:rsidR="00653F53">
              <w:rPr>
                <w:color w:val="000000"/>
                <w:sz w:val="20"/>
                <w:lang w:eastAsia="ru-RU"/>
              </w:rPr>
              <w:t>0,0</w:t>
            </w:r>
          </w:p>
        </w:tc>
      </w:tr>
      <w:bookmarkEnd w:id="101"/>
    </w:tbl>
    <w:p w14:paraId="0F9BC5CF" w14:textId="77777777" w:rsidR="00394A53" w:rsidRPr="00394A53" w:rsidRDefault="00394A53" w:rsidP="00394A53">
      <w:pPr>
        <w:widowControl w:val="0"/>
        <w:spacing w:line="336" w:lineRule="auto"/>
        <w:ind w:firstLine="567"/>
        <w:contextualSpacing/>
        <w:rPr>
          <w:rFonts w:eastAsia="Times New Roman" w:cs="Times New Roman"/>
          <w:color w:val="000000"/>
          <w:sz w:val="10"/>
          <w:szCs w:val="10"/>
          <w:lang w:eastAsia="ru-RU"/>
        </w:rPr>
      </w:pPr>
    </w:p>
    <w:p w14:paraId="42E568A3" w14:textId="01616F52" w:rsidR="00394A53" w:rsidRPr="00394A53" w:rsidRDefault="00394A53" w:rsidP="00394A53">
      <w:pPr>
        <w:widowControl w:val="0"/>
        <w:spacing w:line="336" w:lineRule="auto"/>
        <w:ind w:firstLine="567"/>
        <w:contextualSpacing/>
        <w:rPr>
          <w:rFonts w:eastAsia="Times New Roman" w:cs="Times New Roman"/>
          <w:color w:val="000000"/>
          <w:szCs w:val="26"/>
          <w:lang w:eastAsia="ru-RU"/>
        </w:rPr>
      </w:pPr>
      <w:r w:rsidRPr="00394A53">
        <w:rPr>
          <w:rFonts w:eastAsia="Times New Roman" w:cs="Times New Roman"/>
          <w:color w:val="000000"/>
          <w:szCs w:val="26"/>
          <w:lang w:eastAsia="ru-RU"/>
        </w:rPr>
        <w:t>Территориальное деление</w:t>
      </w:r>
      <w:r>
        <w:rPr>
          <w:rFonts w:eastAsia="Times New Roman" w:cs="Times New Roman"/>
          <w:color w:val="000000"/>
          <w:szCs w:val="26"/>
          <w:lang w:eastAsia="ru-RU"/>
        </w:rPr>
        <w:t xml:space="preserve"> </w:t>
      </w:r>
      <w:r w:rsidRPr="00394A53">
        <w:rPr>
          <w:rFonts w:eastAsia="Times New Roman" w:cs="Times New Roman"/>
          <w:color w:val="000000"/>
          <w:szCs w:val="26"/>
          <w:lang w:eastAsia="ru-RU"/>
        </w:rPr>
        <w:t xml:space="preserve">на расчетные элементы в </w:t>
      </w:r>
      <w:r w:rsidR="002E4228">
        <w:rPr>
          <w:rFonts w:eastAsia="Calibri" w:cs="Times New Roman"/>
        </w:rPr>
        <w:t>д. Раздолье</w:t>
      </w:r>
      <w:r w:rsidRPr="00394A53">
        <w:rPr>
          <w:rFonts w:eastAsia="Times New Roman" w:cs="Times New Roman"/>
          <w:color w:val="000000"/>
          <w:szCs w:val="26"/>
          <w:lang w:eastAsia="ru-RU"/>
        </w:rPr>
        <w:t xml:space="preserve"> отсутствует.</w:t>
      </w:r>
    </w:p>
    <w:p w14:paraId="1A8DCA2A" w14:textId="6D161EAF" w:rsidR="00D33750" w:rsidRDefault="001945C2" w:rsidP="00D33750">
      <w:pPr>
        <w:widowControl w:val="0"/>
        <w:spacing w:line="336" w:lineRule="auto"/>
        <w:ind w:firstLine="567"/>
        <w:contextualSpacing/>
        <w:rPr>
          <w:rFonts w:eastAsia="Times New Roman" w:cs="Times New Roman"/>
          <w:color w:val="000000"/>
          <w:szCs w:val="26"/>
          <w:lang w:eastAsia="ru-RU"/>
        </w:rPr>
      </w:pPr>
      <w:r>
        <w:rPr>
          <w:rFonts w:eastAsia="Times New Roman" w:cs="Times New Roman"/>
          <w:color w:val="000000"/>
          <w:szCs w:val="26"/>
          <w:lang w:eastAsia="ru-RU"/>
        </w:rPr>
        <w:t>В таблиц</w:t>
      </w:r>
      <w:r w:rsidR="00B975E3">
        <w:rPr>
          <w:rFonts w:eastAsia="Times New Roman" w:cs="Times New Roman"/>
          <w:color w:val="000000"/>
          <w:szCs w:val="26"/>
          <w:lang w:eastAsia="ru-RU"/>
        </w:rPr>
        <w:t>е</w:t>
      </w:r>
      <w:r w:rsidR="00394A53">
        <w:rPr>
          <w:rFonts w:eastAsia="Times New Roman" w:cs="Times New Roman"/>
          <w:color w:val="000000"/>
          <w:szCs w:val="26"/>
          <w:lang w:eastAsia="ru-RU"/>
        </w:rPr>
        <w:t xml:space="preserve"> 1.19 </w:t>
      </w:r>
      <w:r>
        <w:rPr>
          <w:rFonts w:eastAsia="Times New Roman" w:cs="Times New Roman"/>
          <w:color w:val="000000"/>
          <w:szCs w:val="26"/>
          <w:lang w:eastAsia="ru-RU"/>
        </w:rPr>
        <w:t xml:space="preserve">приведены данные по потреблению </w:t>
      </w:r>
      <w:r w:rsidR="00D33750">
        <w:rPr>
          <w:rFonts w:eastAsia="Calibri" w:cs="Times New Roman"/>
          <w:szCs w:val="26"/>
        </w:rPr>
        <w:t xml:space="preserve">тепловой энергии в 2020, </w:t>
      </w:r>
      <w:r w:rsidR="00D33750">
        <w:rPr>
          <w:rFonts w:eastAsia="Calibri" w:cs="Times New Roman"/>
          <w:szCs w:val="26"/>
        </w:rPr>
        <w:br/>
        <w:t>2021 гг. для МУК «Раздольское к</w:t>
      </w:r>
      <w:r w:rsidR="003F328E">
        <w:rPr>
          <w:rFonts w:eastAsia="Calibri" w:cs="Times New Roman"/>
          <w:szCs w:val="26"/>
        </w:rPr>
        <w:t>лубное</w:t>
      </w:r>
      <w:r w:rsidR="00D33750">
        <w:rPr>
          <w:rFonts w:eastAsia="Calibri" w:cs="Times New Roman"/>
          <w:szCs w:val="26"/>
        </w:rPr>
        <w:t xml:space="preserve"> объединение»</w:t>
      </w:r>
      <w:r>
        <w:rPr>
          <w:rFonts w:eastAsia="Times New Roman" w:cs="Times New Roman"/>
          <w:color w:val="000000"/>
          <w:szCs w:val="26"/>
          <w:lang w:eastAsia="ru-RU"/>
        </w:rPr>
        <w:t xml:space="preserve"> </w:t>
      </w:r>
      <w:r w:rsidR="00D33750">
        <w:rPr>
          <w:rFonts w:eastAsia="Times New Roman" w:cs="Times New Roman"/>
          <w:color w:val="000000"/>
          <w:szCs w:val="26"/>
          <w:lang w:eastAsia="ru-RU"/>
        </w:rPr>
        <w:t>(</w:t>
      </w:r>
      <w:r w:rsidR="00D33750">
        <w:rPr>
          <w:rFonts w:eastAsia="Calibri" w:cs="Times New Roman"/>
          <w:szCs w:val="26"/>
        </w:rPr>
        <w:t xml:space="preserve">источник данных – </w:t>
      </w:r>
      <w:r w:rsidR="00D33750">
        <w:rPr>
          <w:rFonts w:eastAsia="Times New Roman" w:cs="Times New Roman"/>
          <w:color w:val="000000"/>
          <w:szCs w:val="26"/>
          <w:lang w:eastAsia="ru-RU"/>
        </w:rPr>
        <w:t>архивы коммерческ</w:t>
      </w:r>
      <w:r w:rsidR="00133A88">
        <w:rPr>
          <w:rFonts w:eastAsia="Times New Roman" w:cs="Times New Roman"/>
          <w:color w:val="000000"/>
          <w:szCs w:val="26"/>
          <w:lang w:eastAsia="ru-RU"/>
        </w:rPr>
        <w:t>ого</w:t>
      </w:r>
      <w:r w:rsidR="00D33750">
        <w:rPr>
          <w:rFonts w:eastAsia="Times New Roman" w:cs="Times New Roman"/>
          <w:color w:val="000000"/>
          <w:szCs w:val="26"/>
          <w:lang w:eastAsia="ru-RU"/>
        </w:rPr>
        <w:t xml:space="preserve"> прибор</w:t>
      </w:r>
      <w:r w:rsidR="00133A88">
        <w:rPr>
          <w:rFonts w:eastAsia="Times New Roman" w:cs="Times New Roman"/>
          <w:color w:val="000000"/>
          <w:szCs w:val="26"/>
          <w:lang w:eastAsia="ru-RU"/>
        </w:rPr>
        <w:t>а</w:t>
      </w:r>
      <w:r w:rsidR="00D33750">
        <w:rPr>
          <w:rFonts w:eastAsia="Times New Roman" w:cs="Times New Roman"/>
          <w:color w:val="000000"/>
          <w:szCs w:val="26"/>
          <w:lang w:eastAsia="ru-RU"/>
        </w:rPr>
        <w:t xml:space="preserve"> учета</w:t>
      </w:r>
      <w:r w:rsidR="00D33750">
        <w:rPr>
          <w:rFonts w:eastAsia="Calibri" w:cs="Times New Roman"/>
          <w:szCs w:val="26"/>
        </w:rPr>
        <w:t>, установленн</w:t>
      </w:r>
      <w:r w:rsidR="00133A88">
        <w:rPr>
          <w:rFonts w:eastAsia="Calibri" w:cs="Times New Roman"/>
          <w:szCs w:val="26"/>
        </w:rPr>
        <w:t>ого</w:t>
      </w:r>
      <w:r w:rsidR="00D33750">
        <w:rPr>
          <w:rFonts w:eastAsia="Calibri" w:cs="Times New Roman"/>
          <w:szCs w:val="26"/>
        </w:rPr>
        <w:t xml:space="preserve"> в ИТП,</w:t>
      </w:r>
      <w:r w:rsidR="00D33750">
        <w:rPr>
          <w:rFonts w:eastAsia="Times New Roman" w:cs="Times New Roman"/>
          <w:color w:val="000000"/>
          <w:szCs w:val="26"/>
          <w:lang w:eastAsia="ru-RU"/>
        </w:rPr>
        <w:t xml:space="preserve"> предоставленные администрацией </w:t>
      </w:r>
      <w:r w:rsidR="003F328E">
        <w:rPr>
          <w:rFonts w:eastAsia="Calibri" w:cs="Times New Roman"/>
          <w:szCs w:val="26"/>
        </w:rPr>
        <w:t>МУК «Раздольское клубное объединение»</w:t>
      </w:r>
      <w:r w:rsidR="00D33750">
        <w:rPr>
          <w:rFonts w:eastAsia="Calibri" w:cs="Times New Roman"/>
          <w:szCs w:val="26"/>
        </w:rPr>
        <w:t>)</w:t>
      </w:r>
      <w:r w:rsidR="00D33750">
        <w:rPr>
          <w:rFonts w:eastAsia="Times New Roman" w:cs="Times New Roman"/>
          <w:color w:val="000000"/>
          <w:szCs w:val="26"/>
          <w:lang w:eastAsia="ru-RU"/>
        </w:rPr>
        <w:t>.</w:t>
      </w:r>
    </w:p>
    <w:p w14:paraId="3658F35D" w14:textId="75063202" w:rsidR="0089795C" w:rsidRPr="0050040E" w:rsidRDefault="0089795C" w:rsidP="0050040E">
      <w:pPr>
        <w:pStyle w:val="aa"/>
        <w:ind w:left="0" w:firstLine="0"/>
        <w:rPr>
          <w:color w:val="000000"/>
        </w:rPr>
      </w:pPr>
      <w:r w:rsidRPr="0050040E">
        <w:rPr>
          <w:color w:val="000000"/>
        </w:rPr>
        <w:t>Данные по потреблению тепловой энергии МУК «Раздольское клубное объединение» в 2020, 2021 гг.</w:t>
      </w:r>
    </w:p>
    <w:tbl>
      <w:tblPr>
        <w:tblStyle w:val="150"/>
        <w:tblW w:w="5000" w:type="pct"/>
        <w:jc w:val="center"/>
        <w:tblInd w:w="0" w:type="dxa"/>
        <w:tblLook w:val="04A0" w:firstRow="1" w:lastRow="0" w:firstColumn="1" w:lastColumn="0" w:noHBand="0" w:noVBand="1"/>
      </w:tblPr>
      <w:tblGrid>
        <w:gridCol w:w="2122"/>
        <w:gridCol w:w="3753"/>
        <w:gridCol w:w="3753"/>
      </w:tblGrid>
      <w:tr w:rsidR="003F328E" w:rsidRPr="00631977" w14:paraId="7E6D106A" w14:textId="77777777" w:rsidTr="00453869">
        <w:trPr>
          <w:trHeight w:val="20"/>
          <w:jc w:val="center"/>
        </w:trPr>
        <w:tc>
          <w:tcPr>
            <w:tcW w:w="2122" w:type="dxa"/>
            <w:vMerge w:val="restart"/>
            <w:tcBorders>
              <w:top w:val="single" w:sz="4" w:space="0" w:color="auto"/>
              <w:left w:val="single" w:sz="4" w:space="0" w:color="auto"/>
              <w:right w:val="single" w:sz="4" w:space="0" w:color="auto"/>
            </w:tcBorders>
            <w:vAlign w:val="center"/>
          </w:tcPr>
          <w:p w14:paraId="135318C5" w14:textId="42D06418" w:rsidR="003F328E" w:rsidRPr="00631977" w:rsidRDefault="003F328E" w:rsidP="008F3F52">
            <w:pPr>
              <w:spacing w:line="240" w:lineRule="auto"/>
              <w:jc w:val="center"/>
              <w:rPr>
                <w:b/>
                <w:color w:val="000000"/>
                <w:sz w:val="20"/>
                <w:lang w:eastAsia="ru-RU"/>
              </w:rPr>
            </w:pPr>
            <w:r w:rsidRPr="00631977">
              <w:rPr>
                <w:b/>
                <w:color w:val="000000"/>
                <w:sz w:val="20"/>
                <w:lang w:eastAsia="ru-RU"/>
              </w:rPr>
              <w:t>Наименование</w:t>
            </w:r>
            <w:r w:rsidR="008029A6" w:rsidRPr="00631977">
              <w:rPr>
                <w:b/>
                <w:color w:val="000000"/>
                <w:sz w:val="20"/>
                <w:lang w:eastAsia="ru-RU"/>
              </w:rPr>
              <w:t xml:space="preserve"> месяца</w:t>
            </w:r>
          </w:p>
        </w:tc>
        <w:tc>
          <w:tcPr>
            <w:tcW w:w="7506" w:type="dxa"/>
            <w:gridSpan w:val="2"/>
            <w:tcBorders>
              <w:top w:val="single" w:sz="4" w:space="0" w:color="auto"/>
              <w:left w:val="single" w:sz="4" w:space="0" w:color="auto"/>
              <w:bottom w:val="single" w:sz="4" w:space="0" w:color="auto"/>
              <w:right w:val="single" w:sz="4" w:space="0" w:color="auto"/>
            </w:tcBorders>
            <w:vAlign w:val="center"/>
          </w:tcPr>
          <w:p w14:paraId="76CD42F2" w14:textId="77777777" w:rsidR="008029A6" w:rsidRPr="00631977" w:rsidRDefault="003F328E" w:rsidP="008029A6">
            <w:pPr>
              <w:spacing w:line="240" w:lineRule="auto"/>
              <w:jc w:val="center"/>
              <w:rPr>
                <w:b/>
                <w:color w:val="000000"/>
                <w:sz w:val="20"/>
                <w:lang w:eastAsia="ru-RU"/>
              </w:rPr>
            </w:pPr>
            <w:r w:rsidRPr="00631977">
              <w:rPr>
                <w:b/>
                <w:color w:val="000000"/>
                <w:sz w:val="20"/>
                <w:lang w:eastAsia="ru-RU"/>
              </w:rPr>
              <w:t xml:space="preserve">Потребление тепловой энергии на отопление </w:t>
            </w:r>
          </w:p>
          <w:p w14:paraId="2AEDC360" w14:textId="10C1D321" w:rsidR="003F328E" w:rsidRPr="00631977" w:rsidRDefault="003F328E" w:rsidP="008029A6">
            <w:pPr>
              <w:spacing w:line="240" w:lineRule="auto"/>
              <w:jc w:val="center"/>
              <w:rPr>
                <w:b/>
                <w:color w:val="000000"/>
                <w:sz w:val="20"/>
                <w:lang w:eastAsia="ru-RU"/>
              </w:rPr>
            </w:pPr>
            <w:r w:rsidRPr="00631977">
              <w:rPr>
                <w:b/>
                <w:color w:val="000000"/>
                <w:sz w:val="20"/>
                <w:lang w:eastAsia="ru-RU"/>
              </w:rPr>
              <w:t>МУК «Раздольское клубное</w:t>
            </w:r>
            <w:r w:rsidR="008029A6" w:rsidRPr="00631977">
              <w:rPr>
                <w:b/>
                <w:color w:val="000000"/>
                <w:sz w:val="20"/>
                <w:lang w:eastAsia="ru-RU"/>
              </w:rPr>
              <w:t xml:space="preserve"> объединение</w:t>
            </w:r>
            <w:r w:rsidRPr="00631977">
              <w:rPr>
                <w:b/>
                <w:color w:val="000000"/>
                <w:sz w:val="20"/>
                <w:lang w:eastAsia="ru-RU"/>
              </w:rPr>
              <w:t>», Гкал</w:t>
            </w:r>
          </w:p>
        </w:tc>
      </w:tr>
      <w:tr w:rsidR="003F328E" w:rsidRPr="00631977" w14:paraId="13219513" w14:textId="77777777" w:rsidTr="00453869">
        <w:trPr>
          <w:trHeight w:val="20"/>
          <w:jc w:val="center"/>
        </w:trPr>
        <w:tc>
          <w:tcPr>
            <w:tcW w:w="2122" w:type="dxa"/>
            <w:vMerge/>
            <w:tcBorders>
              <w:left w:val="single" w:sz="4" w:space="0" w:color="auto"/>
              <w:bottom w:val="single" w:sz="4" w:space="0" w:color="auto"/>
              <w:right w:val="single" w:sz="4" w:space="0" w:color="auto"/>
            </w:tcBorders>
            <w:vAlign w:val="center"/>
            <w:hideMark/>
          </w:tcPr>
          <w:p w14:paraId="1CBF0FC2" w14:textId="2FA37E5D" w:rsidR="003F328E" w:rsidRPr="00631977" w:rsidRDefault="003F328E" w:rsidP="008F3F52">
            <w:pPr>
              <w:spacing w:line="240" w:lineRule="auto"/>
              <w:jc w:val="center"/>
              <w:rPr>
                <w:b/>
                <w:color w:val="000000"/>
                <w:sz w:val="20"/>
                <w:lang w:eastAsia="ru-RU"/>
              </w:rPr>
            </w:pPr>
          </w:p>
        </w:tc>
        <w:tc>
          <w:tcPr>
            <w:tcW w:w="3753" w:type="dxa"/>
            <w:tcBorders>
              <w:top w:val="single" w:sz="4" w:space="0" w:color="auto"/>
              <w:left w:val="single" w:sz="4" w:space="0" w:color="auto"/>
              <w:bottom w:val="single" w:sz="4" w:space="0" w:color="auto"/>
              <w:right w:val="single" w:sz="4" w:space="0" w:color="auto"/>
            </w:tcBorders>
            <w:vAlign w:val="center"/>
            <w:hideMark/>
          </w:tcPr>
          <w:p w14:paraId="02634442" w14:textId="50B1ED86" w:rsidR="003F328E" w:rsidRPr="00631977" w:rsidRDefault="003F328E" w:rsidP="008F3F52">
            <w:pPr>
              <w:spacing w:line="240" w:lineRule="auto"/>
              <w:jc w:val="center"/>
              <w:rPr>
                <w:b/>
                <w:color w:val="000000"/>
                <w:sz w:val="20"/>
                <w:lang w:eastAsia="ru-RU"/>
              </w:rPr>
            </w:pPr>
            <w:r w:rsidRPr="00631977">
              <w:rPr>
                <w:b/>
                <w:color w:val="000000"/>
                <w:sz w:val="20"/>
                <w:lang w:eastAsia="ru-RU"/>
              </w:rPr>
              <w:t>2020 год</w:t>
            </w:r>
          </w:p>
        </w:tc>
        <w:tc>
          <w:tcPr>
            <w:tcW w:w="3753" w:type="dxa"/>
            <w:tcBorders>
              <w:top w:val="single" w:sz="4" w:space="0" w:color="auto"/>
              <w:left w:val="single" w:sz="4" w:space="0" w:color="auto"/>
              <w:bottom w:val="single" w:sz="4" w:space="0" w:color="auto"/>
              <w:right w:val="single" w:sz="4" w:space="0" w:color="auto"/>
            </w:tcBorders>
            <w:vAlign w:val="center"/>
            <w:hideMark/>
          </w:tcPr>
          <w:p w14:paraId="325FED20" w14:textId="35C9D1AD" w:rsidR="003F328E" w:rsidRPr="00631977" w:rsidRDefault="003F328E" w:rsidP="008F3F52">
            <w:pPr>
              <w:spacing w:line="240" w:lineRule="auto"/>
              <w:jc w:val="center"/>
              <w:rPr>
                <w:b/>
                <w:color w:val="000000"/>
                <w:sz w:val="20"/>
                <w:lang w:eastAsia="ru-RU"/>
              </w:rPr>
            </w:pPr>
            <w:r w:rsidRPr="00631977">
              <w:rPr>
                <w:b/>
                <w:color w:val="000000"/>
                <w:sz w:val="20"/>
                <w:lang w:eastAsia="ru-RU"/>
              </w:rPr>
              <w:t>2021 год</w:t>
            </w:r>
          </w:p>
        </w:tc>
      </w:tr>
      <w:tr w:rsidR="00453869" w:rsidRPr="00631977" w14:paraId="6E3E1ACF"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8A91ED0" w14:textId="77777777" w:rsidR="00453869" w:rsidRPr="00631977" w:rsidRDefault="00453869" w:rsidP="00453869">
            <w:pPr>
              <w:spacing w:line="240" w:lineRule="auto"/>
              <w:rPr>
                <w:color w:val="000000"/>
                <w:sz w:val="20"/>
                <w:lang w:eastAsia="ru-RU"/>
              </w:rPr>
            </w:pPr>
            <w:r w:rsidRPr="00631977">
              <w:rPr>
                <w:color w:val="000000"/>
                <w:sz w:val="20"/>
                <w:lang w:eastAsia="ru-RU"/>
              </w:rPr>
              <w:t>Январь</w:t>
            </w:r>
          </w:p>
        </w:tc>
        <w:tc>
          <w:tcPr>
            <w:tcW w:w="3753" w:type="dxa"/>
            <w:tcBorders>
              <w:top w:val="single" w:sz="4" w:space="0" w:color="auto"/>
              <w:left w:val="single" w:sz="4" w:space="0" w:color="auto"/>
              <w:bottom w:val="single" w:sz="4" w:space="0" w:color="auto"/>
              <w:right w:val="single" w:sz="4" w:space="0" w:color="auto"/>
            </w:tcBorders>
            <w:vAlign w:val="bottom"/>
          </w:tcPr>
          <w:p w14:paraId="0B1006E7" w14:textId="6EBFF1C0" w:rsidR="00453869" w:rsidRPr="00631977" w:rsidRDefault="00453869" w:rsidP="00453869">
            <w:pPr>
              <w:spacing w:line="240" w:lineRule="auto"/>
              <w:jc w:val="center"/>
              <w:rPr>
                <w:color w:val="000000"/>
                <w:sz w:val="20"/>
                <w:lang w:eastAsia="ru-RU"/>
              </w:rPr>
            </w:pPr>
            <w:r w:rsidRPr="00631977">
              <w:rPr>
                <w:color w:val="000000"/>
                <w:sz w:val="20"/>
              </w:rPr>
              <w:t>*</w:t>
            </w:r>
          </w:p>
        </w:tc>
        <w:tc>
          <w:tcPr>
            <w:tcW w:w="3753" w:type="dxa"/>
            <w:tcBorders>
              <w:top w:val="single" w:sz="4" w:space="0" w:color="auto"/>
              <w:left w:val="single" w:sz="4" w:space="0" w:color="auto"/>
              <w:bottom w:val="single" w:sz="4" w:space="0" w:color="auto"/>
              <w:right w:val="single" w:sz="4" w:space="0" w:color="auto"/>
            </w:tcBorders>
            <w:vAlign w:val="bottom"/>
          </w:tcPr>
          <w:p w14:paraId="00E590C8" w14:textId="1F9A59A2" w:rsidR="00453869" w:rsidRPr="00631977" w:rsidRDefault="00453869" w:rsidP="00453869">
            <w:pPr>
              <w:spacing w:line="240" w:lineRule="auto"/>
              <w:jc w:val="center"/>
              <w:rPr>
                <w:color w:val="000000"/>
                <w:sz w:val="20"/>
                <w:lang w:eastAsia="ru-RU"/>
              </w:rPr>
            </w:pPr>
            <w:r w:rsidRPr="00631977">
              <w:rPr>
                <w:color w:val="000000"/>
                <w:sz w:val="20"/>
              </w:rPr>
              <w:t>37,68</w:t>
            </w:r>
          </w:p>
        </w:tc>
      </w:tr>
      <w:tr w:rsidR="00453869" w:rsidRPr="00631977" w14:paraId="6EA7EF0B"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975B1D" w14:textId="77777777" w:rsidR="00453869" w:rsidRPr="00631977" w:rsidRDefault="00453869" w:rsidP="00453869">
            <w:pPr>
              <w:spacing w:line="240" w:lineRule="auto"/>
              <w:rPr>
                <w:color w:val="000000"/>
                <w:sz w:val="20"/>
                <w:lang w:eastAsia="ru-RU"/>
              </w:rPr>
            </w:pPr>
            <w:r w:rsidRPr="00631977">
              <w:rPr>
                <w:color w:val="000000"/>
                <w:sz w:val="20"/>
                <w:lang w:eastAsia="ru-RU"/>
              </w:rPr>
              <w:t>Февраль</w:t>
            </w:r>
          </w:p>
        </w:tc>
        <w:tc>
          <w:tcPr>
            <w:tcW w:w="3753" w:type="dxa"/>
            <w:tcBorders>
              <w:top w:val="single" w:sz="4" w:space="0" w:color="auto"/>
              <w:left w:val="single" w:sz="4" w:space="0" w:color="auto"/>
              <w:bottom w:val="single" w:sz="4" w:space="0" w:color="auto"/>
              <w:right w:val="single" w:sz="4" w:space="0" w:color="auto"/>
            </w:tcBorders>
            <w:vAlign w:val="bottom"/>
          </w:tcPr>
          <w:p w14:paraId="4C8F4605" w14:textId="54AA32A8" w:rsidR="00453869" w:rsidRPr="00631977" w:rsidRDefault="00453869" w:rsidP="00453869">
            <w:pPr>
              <w:spacing w:line="240" w:lineRule="auto"/>
              <w:jc w:val="center"/>
              <w:rPr>
                <w:color w:val="000000"/>
                <w:sz w:val="20"/>
                <w:lang w:eastAsia="ru-RU"/>
              </w:rPr>
            </w:pPr>
            <w:r w:rsidRPr="00631977">
              <w:rPr>
                <w:color w:val="000000"/>
                <w:sz w:val="20"/>
              </w:rPr>
              <w:t>30,94</w:t>
            </w:r>
          </w:p>
        </w:tc>
        <w:tc>
          <w:tcPr>
            <w:tcW w:w="3753" w:type="dxa"/>
            <w:tcBorders>
              <w:top w:val="single" w:sz="4" w:space="0" w:color="auto"/>
              <w:left w:val="single" w:sz="4" w:space="0" w:color="auto"/>
              <w:bottom w:val="single" w:sz="4" w:space="0" w:color="auto"/>
              <w:right w:val="single" w:sz="4" w:space="0" w:color="auto"/>
            </w:tcBorders>
            <w:vAlign w:val="bottom"/>
          </w:tcPr>
          <w:p w14:paraId="2F7E0988" w14:textId="7F6D55D8" w:rsidR="00453869" w:rsidRPr="00631977" w:rsidRDefault="00453869" w:rsidP="00453869">
            <w:pPr>
              <w:spacing w:line="240" w:lineRule="auto"/>
              <w:jc w:val="center"/>
              <w:rPr>
                <w:color w:val="000000"/>
                <w:sz w:val="20"/>
                <w:lang w:eastAsia="ru-RU"/>
              </w:rPr>
            </w:pPr>
            <w:r w:rsidRPr="00631977">
              <w:rPr>
                <w:color w:val="000000"/>
                <w:sz w:val="20"/>
              </w:rPr>
              <w:t>36,99</w:t>
            </w:r>
          </w:p>
        </w:tc>
      </w:tr>
      <w:tr w:rsidR="00453869" w:rsidRPr="00631977" w14:paraId="3777D97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B8A76F3" w14:textId="77777777" w:rsidR="00453869" w:rsidRPr="00631977" w:rsidRDefault="00453869" w:rsidP="00453869">
            <w:pPr>
              <w:spacing w:line="240" w:lineRule="auto"/>
              <w:rPr>
                <w:color w:val="000000"/>
                <w:sz w:val="20"/>
                <w:lang w:eastAsia="ru-RU"/>
              </w:rPr>
            </w:pPr>
            <w:r w:rsidRPr="00631977">
              <w:rPr>
                <w:color w:val="000000"/>
                <w:sz w:val="20"/>
                <w:lang w:eastAsia="ru-RU"/>
              </w:rPr>
              <w:t>Март</w:t>
            </w:r>
          </w:p>
        </w:tc>
        <w:tc>
          <w:tcPr>
            <w:tcW w:w="3753" w:type="dxa"/>
            <w:tcBorders>
              <w:top w:val="single" w:sz="4" w:space="0" w:color="auto"/>
              <w:left w:val="single" w:sz="4" w:space="0" w:color="auto"/>
              <w:bottom w:val="single" w:sz="4" w:space="0" w:color="auto"/>
              <w:right w:val="single" w:sz="4" w:space="0" w:color="auto"/>
            </w:tcBorders>
            <w:vAlign w:val="bottom"/>
          </w:tcPr>
          <w:p w14:paraId="4A022F27" w14:textId="2066440E" w:rsidR="00453869" w:rsidRPr="00631977" w:rsidRDefault="00453869" w:rsidP="00453869">
            <w:pPr>
              <w:spacing w:line="240" w:lineRule="auto"/>
              <w:jc w:val="center"/>
              <w:rPr>
                <w:color w:val="000000"/>
                <w:sz w:val="20"/>
                <w:lang w:eastAsia="ru-RU"/>
              </w:rPr>
            </w:pPr>
            <w:r w:rsidRPr="00631977">
              <w:rPr>
                <w:color w:val="000000"/>
                <w:sz w:val="20"/>
              </w:rPr>
              <w:t>28,75</w:t>
            </w:r>
          </w:p>
        </w:tc>
        <w:tc>
          <w:tcPr>
            <w:tcW w:w="3753" w:type="dxa"/>
            <w:tcBorders>
              <w:top w:val="single" w:sz="4" w:space="0" w:color="auto"/>
              <w:left w:val="single" w:sz="4" w:space="0" w:color="auto"/>
              <w:bottom w:val="single" w:sz="4" w:space="0" w:color="auto"/>
              <w:right w:val="single" w:sz="4" w:space="0" w:color="auto"/>
            </w:tcBorders>
            <w:vAlign w:val="bottom"/>
          </w:tcPr>
          <w:p w14:paraId="50D7D411" w14:textId="20832FF0" w:rsidR="00453869" w:rsidRPr="00631977" w:rsidRDefault="00453869" w:rsidP="00453869">
            <w:pPr>
              <w:spacing w:line="240" w:lineRule="auto"/>
              <w:jc w:val="center"/>
              <w:rPr>
                <w:color w:val="000000"/>
                <w:sz w:val="20"/>
                <w:lang w:eastAsia="ru-RU"/>
              </w:rPr>
            </w:pPr>
            <w:r w:rsidRPr="00631977">
              <w:rPr>
                <w:color w:val="000000"/>
                <w:sz w:val="20"/>
              </w:rPr>
              <w:t>35,32</w:t>
            </w:r>
          </w:p>
        </w:tc>
      </w:tr>
      <w:tr w:rsidR="00453869" w:rsidRPr="00631977" w14:paraId="4847A82E"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BDE9D67" w14:textId="77777777" w:rsidR="00453869" w:rsidRPr="00631977" w:rsidRDefault="00453869" w:rsidP="00453869">
            <w:pPr>
              <w:spacing w:line="240" w:lineRule="auto"/>
              <w:rPr>
                <w:color w:val="000000"/>
                <w:sz w:val="20"/>
                <w:lang w:eastAsia="ru-RU"/>
              </w:rPr>
            </w:pPr>
            <w:r w:rsidRPr="00631977">
              <w:rPr>
                <w:color w:val="000000"/>
                <w:sz w:val="20"/>
                <w:lang w:eastAsia="ru-RU"/>
              </w:rPr>
              <w:t>Апрель</w:t>
            </w:r>
          </w:p>
        </w:tc>
        <w:tc>
          <w:tcPr>
            <w:tcW w:w="3753" w:type="dxa"/>
            <w:tcBorders>
              <w:top w:val="single" w:sz="4" w:space="0" w:color="auto"/>
              <w:left w:val="single" w:sz="4" w:space="0" w:color="auto"/>
              <w:bottom w:val="single" w:sz="4" w:space="0" w:color="auto"/>
              <w:right w:val="single" w:sz="4" w:space="0" w:color="auto"/>
            </w:tcBorders>
            <w:vAlign w:val="bottom"/>
          </w:tcPr>
          <w:p w14:paraId="76492380" w14:textId="0E4D8B94" w:rsidR="00453869" w:rsidRPr="00631977" w:rsidRDefault="00453869" w:rsidP="00453869">
            <w:pPr>
              <w:spacing w:line="240" w:lineRule="auto"/>
              <w:jc w:val="center"/>
              <w:rPr>
                <w:color w:val="000000"/>
                <w:sz w:val="20"/>
                <w:lang w:eastAsia="ru-RU"/>
              </w:rPr>
            </w:pPr>
            <w:r w:rsidRPr="00631977">
              <w:rPr>
                <w:color w:val="000000"/>
                <w:sz w:val="20"/>
              </w:rPr>
              <w:t>22,91</w:t>
            </w:r>
          </w:p>
        </w:tc>
        <w:tc>
          <w:tcPr>
            <w:tcW w:w="3753" w:type="dxa"/>
            <w:tcBorders>
              <w:top w:val="single" w:sz="4" w:space="0" w:color="auto"/>
              <w:left w:val="single" w:sz="4" w:space="0" w:color="auto"/>
              <w:bottom w:val="single" w:sz="4" w:space="0" w:color="auto"/>
              <w:right w:val="single" w:sz="4" w:space="0" w:color="auto"/>
            </w:tcBorders>
            <w:vAlign w:val="bottom"/>
          </w:tcPr>
          <w:p w14:paraId="6EE3D058" w14:textId="63D2D663" w:rsidR="00453869" w:rsidRPr="00631977" w:rsidRDefault="00453869" w:rsidP="00453869">
            <w:pPr>
              <w:spacing w:line="240" w:lineRule="auto"/>
              <w:jc w:val="center"/>
              <w:rPr>
                <w:color w:val="000000"/>
                <w:sz w:val="20"/>
                <w:lang w:eastAsia="ru-RU"/>
              </w:rPr>
            </w:pPr>
            <w:r w:rsidRPr="00631977">
              <w:rPr>
                <w:color w:val="000000"/>
                <w:sz w:val="20"/>
              </w:rPr>
              <w:t>19,74</w:t>
            </w:r>
          </w:p>
        </w:tc>
      </w:tr>
      <w:tr w:rsidR="00453869" w:rsidRPr="00631977" w14:paraId="24ABF9C4"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00BC1FC" w14:textId="77777777" w:rsidR="00453869" w:rsidRPr="00631977" w:rsidRDefault="00453869" w:rsidP="00453869">
            <w:pPr>
              <w:spacing w:line="240" w:lineRule="auto"/>
              <w:rPr>
                <w:color w:val="000000"/>
                <w:sz w:val="20"/>
                <w:lang w:eastAsia="ru-RU"/>
              </w:rPr>
            </w:pPr>
            <w:r w:rsidRPr="00631977">
              <w:rPr>
                <w:color w:val="000000"/>
                <w:sz w:val="20"/>
                <w:lang w:eastAsia="ru-RU"/>
              </w:rPr>
              <w:t>Май</w:t>
            </w:r>
          </w:p>
        </w:tc>
        <w:tc>
          <w:tcPr>
            <w:tcW w:w="3753" w:type="dxa"/>
            <w:tcBorders>
              <w:top w:val="single" w:sz="4" w:space="0" w:color="auto"/>
              <w:left w:val="single" w:sz="4" w:space="0" w:color="auto"/>
              <w:bottom w:val="single" w:sz="4" w:space="0" w:color="auto"/>
              <w:right w:val="single" w:sz="4" w:space="0" w:color="auto"/>
            </w:tcBorders>
            <w:vAlign w:val="bottom"/>
          </w:tcPr>
          <w:p w14:paraId="5E1D88C8" w14:textId="4FF072F9" w:rsidR="00453869" w:rsidRPr="00631977" w:rsidRDefault="00453869" w:rsidP="00453869">
            <w:pPr>
              <w:spacing w:line="240" w:lineRule="auto"/>
              <w:jc w:val="center"/>
              <w:rPr>
                <w:color w:val="000000"/>
                <w:sz w:val="20"/>
                <w:lang w:eastAsia="ru-RU"/>
              </w:rPr>
            </w:pPr>
            <w:r w:rsidRPr="00631977">
              <w:rPr>
                <w:color w:val="000000"/>
                <w:sz w:val="20"/>
              </w:rPr>
              <w:t>10,67</w:t>
            </w:r>
          </w:p>
        </w:tc>
        <w:tc>
          <w:tcPr>
            <w:tcW w:w="3753" w:type="dxa"/>
            <w:tcBorders>
              <w:top w:val="single" w:sz="4" w:space="0" w:color="auto"/>
              <w:left w:val="single" w:sz="4" w:space="0" w:color="auto"/>
              <w:bottom w:val="single" w:sz="4" w:space="0" w:color="auto"/>
              <w:right w:val="single" w:sz="4" w:space="0" w:color="auto"/>
            </w:tcBorders>
            <w:vAlign w:val="bottom"/>
          </w:tcPr>
          <w:p w14:paraId="2E154F41" w14:textId="2A7789C1" w:rsidR="00453869" w:rsidRPr="00631977" w:rsidRDefault="00453869" w:rsidP="00453869">
            <w:pPr>
              <w:spacing w:line="240" w:lineRule="auto"/>
              <w:jc w:val="center"/>
              <w:rPr>
                <w:color w:val="000000"/>
                <w:sz w:val="20"/>
                <w:lang w:eastAsia="ru-RU"/>
              </w:rPr>
            </w:pPr>
            <w:r w:rsidRPr="00631977">
              <w:rPr>
                <w:color w:val="000000"/>
                <w:sz w:val="20"/>
              </w:rPr>
              <w:t>0</w:t>
            </w:r>
          </w:p>
        </w:tc>
      </w:tr>
      <w:tr w:rsidR="00453869" w:rsidRPr="00631977" w14:paraId="60BC7AC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499A859" w14:textId="77777777" w:rsidR="00453869" w:rsidRPr="00631977" w:rsidRDefault="00453869" w:rsidP="00453869">
            <w:pPr>
              <w:spacing w:line="240" w:lineRule="auto"/>
              <w:rPr>
                <w:color w:val="000000"/>
                <w:sz w:val="20"/>
                <w:lang w:eastAsia="ru-RU"/>
              </w:rPr>
            </w:pPr>
            <w:r w:rsidRPr="00631977">
              <w:rPr>
                <w:color w:val="000000"/>
                <w:sz w:val="20"/>
                <w:lang w:eastAsia="ru-RU"/>
              </w:rPr>
              <w:t>Июнь</w:t>
            </w:r>
          </w:p>
        </w:tc>
        <w:tc>
          <w:tcPr>
            <w:tcW w:w="3753" w:type="dxa"/>
            <w:tcBorders>
              <w:top w:val="single" w:sz="4" w:space="0" w:color="auto"/>
              <w:left w:val="single" w:sz="4" w:space="0" w:color="auto"/>
              <w:bottom w:val="single" w:sz="4" w:space="0" w:color="auto"/>
              <w:right w:val="single" w:sz="4" w:space="0" w:color="auto"/>
            </w:tcBorders>
            <w:vAlign w:val="bottom"/>
          </w:tcPr>
          <w:p w14:paraId="45DC4E80" w14:textId="56779BDD" w:rsidR="00453869" w:rsidRPr="00631977" w:rsidRDefault="00453869" w:rsidP="00453869">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2FBC5B31" w14:textId="46EC7945" w:rsidR="00453869" w:rsidRPr="00631977" w:rsidRDefault="00453869" w:rsidP="00453869">
            <w:pPr>
              <w:spacing w:line="240" w:lineRule="auto"/>
              <w:jc w:val="center"/>
              <w:rPr>
                <w:color w:val="000000"/>
                <w:sz w:val="20"/>
                <w:lang w:eastAsia="ru-RU"/>
              </w:rPr>
            </w:pPr>
            <w:r w:rsidRPr="00631977">
              <w:rPr>
                <w:color w:val="000000"/>
                <w:sz w:val="20"/>
              </w:rPr>
              <w:t>0</w:t>
            </w:r>
          </w:p>
        </w:tc>
      </w:tr>
      <w:tr w:rsidR="00453869" w:rsidRPr="00631977" w14:paraId="2F6E64C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9BEE2C9" w14:textId="77777777" w:rsidR="00453869" w:rsidRPr="00631977" w:rsidRDefault="00453869" w:rsidP="00453869">
            <w:pPr>
              <w:spacing w:line="240" w:lineRule="auto"/>
              <w:rPr>
                <w:color w:val="000000"/>
                <w:sz w:val="20"/>
                <w:lang w:eastAsia="ru-RU"/>
              </w:rPr>
            </w:pPr>
            <w:r w:rsidRPr="00631977">
              <w:rPr>
                <w:color w:val="000000"/>
                <w:sz w:val="20"/>
                <w:lang w:eastAsia="ru-RU"/>
              </w:rPr>
              <w:t>Июль</w:t>
            </w:r>
          </w:p>
        </w:tc>
        <w:tc>
          <w:tcPr>
            <w:tcW w:w="3753" w:type="dxa"/>
            <w:tcBorders>
              <w:top w:val="single" w:sz="4" w:space="0" w:color="auto"/>
              <w:left w:val="single" w:sz="4" w:space="0" w:color="auto"/>
              <w:bottom w:val="single" w:sz="4" w:space="0" w:color="auto"/>
              <w:right w:val="single" w:sz="4" w:space="0" w:color="auto"/>
            </w:tcBorders>
            <w:vAlign w:val="bottom"/>
          </w:tcPr>
          <w:p w14:paraId="6B0EFF3A" w14:textId="45A34C38" w:rsidR="00453869" w:rsidRPr="00631977" w:rsidRDefault="00453869" w:rsidP="00453869">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3962357A" w14:textId="78F522D5" w:rsidR="00453869" w:rsidRPr="00631977" w:rsidRDefault="00453869" w:rsidP="00453869">
            <w:pPr>
              <w:spacing w:line="240" w:lineRule="auto"/>
              <w:jc w:val="center"/>
              <w:rPr>
                <w:color w:val="000000"/>
                <w:sz w:val="20"/>
                <w:lang w:eastAsia="ru-RU"/>
              </w:rPr>
            </w:pPr>
            <w:r w:rsidRPr="00631977">
              <w:rPr>
                <w:color w:val="000000"/>
                <w:sz w:val="20"/>
              </w:rPr>
              <w:t>0</w:t>
            </w:r>
          </w:p>
        </w:tc>
      </w:tr>
      <w:tr w:rsidR="00453869" w:rsidRPr="00631977" w14:paraId="3DD811C1"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91CCDA2" w14:textId="77777777" w:rsidR="00453869" w:rsidRPr="00631977" w:rsidRDefault="00453869" w:rsidP="00453869">
            <w:pPr>
              <w:spacing w:line="240" w:lineRule="auto"/>
              <w:rPr>
                <w:color w:val="000000"/>
                <w:sz w:val="20"/>
                <w:lang w:eastAsia="ru-RU"/>
              </w:rPr>
            </w:pPr>
            <w:r w:rsidRPr="00631977">
              <w:rPr>
                <w:color w:val="000000"/>
                <w:sz w:val="20"/>
                <w:lang w:eastAsia="ru-RU"/>
              </w:rPr>
              <w:t>Август</w:t>
            </w:r>
          </w:p>
        </w:tc>
        <w:tc>
          <w:tcPr>
            <w:tcW w:w="3753" w:type="dxa"/>
            <w:tcBorders>
              <w:top w:val="single" w:sz="4" w:space="0" w:color="auto"/>
              <w:left w:val="single" w:sz="4" w:space="0" w:color="auto"/>
              <w:bottom w:val="single" w:sz="4" w:space="0" w:color="auto"/>
              <w:right w:val="single" w:sz="4" w:space="0" w:color="auto"/>
            </w:tcBorders>
            <w:vAlign w:val="bottom"/>
          </w:tcPr>
          <w:p w14:paraId="21098131" w14:textId="24AFDF81" w:rsidR="00453869" w:rsidRPr="00631977" w:rsidRDefault="00453869" w:rsidP="00453869">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04ADF744" w14:textId="6F462C41" w:rsidR="00453869" w:rsidRPr="00631977" w:rsidRDefault="00453869" w:rsidP="00453869">
            <w:pPr>
              <w:spacing w:line="240" w:lineRule="auto"/>
              <w:jc w:val="center"/>
              <w:rPr>
                <w:color w:val="000000"/>
                <w:sz w:val="20"/>
                <w:lang w:eastAsia="ru-RU"/>
              </w:rPr>
            </w:pPr>
            <w:r w:rsidRPr="00631977">
              <w:rPr>
                <w:color w:val="000000"/>
                <w:sz w:val="20"/>
              </w:rPr>
              <w:t>0</w:t>
            </w:r>
          </w:p>
        </w:tc>
      </w:tr>
      <w:tr w:rsidR="00453869" w:rsidRPr="00631977" w14:paraId="0DA6FC9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2DE58B" w14:textId="77777777" w:rsidR="00453869" w:rsidRPr="00631977" w:rsidRDefault="00453869" w:rsidP="00453869">
            <w:pPr>
              <w:spacing w:line="240" w:lineRule="auto"/>
              <w:rPr>
                <w:color w:val="000000"/>
                <w:sz w:val="20"/>
                <w:lang w:eastAsia="ru-RU"/>
              </w:rPr>
            </w:pPr>
            <w:r w:rsidRPr="00631977">
              <w:rPr>
                <w:color w:val="000000"/>
                <w:sz w:val="20"/>
                <w:lang w:eastAsia="ru-RU"/>
              </w:rPr>
              <w:t>Сентябрь</w:t>
            </w:r>
          </w:p>
        </w:tc>
        <w:tc>
          <w:tcPr>
            <w:tcW w:w="3753" w:type="dxa"/>
            <w:tcBorders>
              <w:top w:val="single" w:sz="4" w:space="0" w:color="auto"/>
              <w:left w:val="single" w:sz="4" w:space="0" w:color="auto"/>
              <w:bottom w:val="single" w:sz="4" w:space="0" w:color="auto"/>
              <w:right w:val="single" w:sz="4" w:space="0" w:color="auto"/>
            </w:tcBorders>
            <w:vAlign w:val="bottom"/>
          </w:tcPr>
          <w:p w14:paraId="6CCBC376" w14:textId="0A1E2591" w:rsidR="00453869" w:rsidRPr="00631977" w:rsidRDefault="00453869" w:rsidP="00453869">
            <w:pPr>
              <w:spacing w:line="240" w:lineRule="auto"/>
              <w:jc w:val="center"/>
              <w:rPr>
                <w:color w:val="000000"/>
                <w:sz w:val="20"/>
                <w:lang w:eastAsia="ru-RU"/>
              </w:rPr>
            </w:pPr>
            <w:r w:rsidRPr="00631977">
              <w:rPr>
                <w:color w:val="000000"/>
                <w:sz w:val="20"/>
              </w:rPr>
              <w:t>2,74</w:t>
            </w:r>
          </w:p>
        </w:tc>
        <w:tc>
          <w:tcPr>
            <w:tcW w:w="3753" w:type="dxa"/>
            <w:tcBorders>
              <w:top w:val="single" w:sz="4" w:space="0" w:color="auto"/>
              <w:left w:val="single" w:sz="4" w:space="0" w:color="auto"/>
              <w:bottom w:val="single" w:sz="4" w:space="0" w:color="auto"/>
              <w:right w:val="single" w:sz="4" w:space="0" w:color="auto"/>
            </w:tcBorders>
            <w:vAlign w:val="bottom"/>
          </w:tcPr>
          <w:p w14:paraId="60166806" w14:textId="721CA296" w:rsidR="00453869" w:rsidRPr="00631977" w:rsidRDefault="00453869" w:rsidP="00453869">
            <w:pPr>
              <w:spacing w:line="240" w:lineRule="auto"/>
              <w:jc w:val="center"/>
              <w:rPr>
                <w:color w:val="000000"/>
                <w:sz w:val="20"/>
                <w:lang w:eastAsia="ru-RU"/>
              </w:rPr>
            </w:pPr>
            <w:r w:rsidRPr="00631977">
              <w:rPr>
                <w:color w:val="000000"/>
                <w:sz w:val="20"/>
              </w:rPr>
              <w:t>11,61</w:t>
            </w:r>
          </w:p>
        </w:tc>
      </w:tr>
      <w:tr w:rsidR="00453869" w:rsidRPr="00631977" w14:paraId="7CC45D0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A351C6C" w14:textId="77777777" w:rsidR="00453869" w:rsidRPr="00631977" w:rsidRDefault="00453869" w:rsidP="00453869">
            <w:pPr>
              <w:spacing w:line="240" w:lineRule="auto"/>
              <w:rPr>
                <w:color w:val="000000"/>
                <w:sz w:val="20"/>
                <w:lang w:eastAsia="ru-RU"/>
              </w:rPr>
            </w:pPr>
            <w:r w:rsidRPr="00631977">
              <w:rPr>
                <w:color w:val="000000"/>
                <w:sz w:val="20"/>
                <w:lang w:eastAsia="ru-RU"/>
              </w:rPr>
              <w:t>Октябрь</w:t>
            </w:r>
          </w:p>
        </w:tc>
        <w:tc>
          <w:tcPr>
            <w:tcW w:w="3753" w:type="dxa"/>
            <w:tcBorders>
              <w:top w:val="single" w:sz="4" w:space="0" w:color="auto"/>
              <w:left w:val="single" w:sz="4" w:space="0" w:color="auto"/>
              <w:bottom w:val="single" w:sz="4" w:space="0" w:color="auto"/>
              <w:right w:val="single" w:sz="4" w:space="0" w:color="auto"/>
            </w:tcBorders>
            <w:vAlign w:val="bottom"/>
          </w:tcPr>
          <w:p w14:paraId="429046D5" w14:textId="4193ED03" w:rsidR="00453869" w:rsidRPr="00631977" w:rsidRDefault="00453869" w:rsidP="00453869">
            <w:pPr>
              <w:spacing w:line="240" w:lineRule="auto"/>
              <w:jc w:val="center"/>
              <w:rPr>
                <w:color w:val="000000"/>
                <w:sz w:val="20"/>
                <w:lang w:eastAsia="ru-RU"/>
              </w:rPr>
            </w:pPr>
            <w:r w:rsidRPr="00631977">
              <w:rPr>
                <w:color w:val="000000"/>
                <w:sz w:val="20"/>
              </w:rPr>
              <w:t>17,76</w:t>
            </w:r>
          </w:p>
        </w:tc>
        <w:tc>
          <w:tcPr>
            <w:tcW w:w="3753" w:type="dxa"/>
            <w:tcBorders>
              <w:top w:val="single" w:sz="4" w:space="0" w:color="auto"/>
              <w:left w:val="single" w:sz="4" w:space="0" w:color="auto"/>
              <w:bottom w:val="single" w:sz="4" w:space="0" w:color="auto"/>
              <w:right w:val="single" w:sz="4" w:space="0" w:color="auto"/>
            </w:tcBorders>
            <w:vAlign w:val="bottom"/>
          </w:tcPr>
          <w:p w14:paraId="33FA2CED" w14:textId="4F9640C3" w:rsidR="00453869" w:rsidRPr="00631977" w:rsidRDefault="00453869" w:rsidP="00453869">
            <w:pPr>
              <w:spacing w:line="240" w:lineRule="auto"/>
              <w:jc w:val="center"/>
              <w:rPr>
                <w:color w:val="000000"/>
                <w:sz w:val="20"/>
                <w:lang w:eastAsia="ru-RU"/>
              </w:rPr>
            </w:pPr>
            <w:r w:rsidRPr="00631977">
              <w:rPr>
                <w:color w:val="000000"/>
                <w:sz w:val="20"/>
              </w:rPr>
              <w:t>23,42</w:t>
            </w:r>
          </w:p>
        </w:tc>
      </w:tr>
      <w:tr w:rsidR="00453869" w:rsidRPr="00631977" w14:paraId="461FEB7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431AAAA" w14:textId="77777777" w:rsidR="00453869" w:rsidRPr="00631977" w:rsidRDefault="00453869" w:rsidP="00453869">
            <w:pPr>
              <w:spacing w:line="240" w:lineRule="auto"/>
              <w:rPr>
                <w:color w:val="000000"/>
                <w:sz w:val="20"/>
                <w:lang w:eastAsia="ru-RU"/>
              </w:rPr>
            </w:pPr>
            <w:r w:rsidRPr="00631977">
              <w:rPr>
                <w:color w:val="000000"/>
                <w:sz w:val="20"/>
                <w:lang w:eastAsia="ru-RU"/>
              </w:rPr>
              <w:t>Ноябрь</w:t>
            </w:r>
          </w:p>
        </w:tc>
        <w:tc>
          <w:tcPr>
            <w:tcW w:w="3753" w:type="dxa"/>
            <w:tcBorders>
              <w:top w:val="single" w:sz="4" w:space="0" w:color="auto"/>
              <w:left w:val="single" w:sz="4" w:space="0" w:color="auto"/>
              <w:bottom w:val="single" w:sz="4" w:space="0" w:color="auto"/>
              <w:right w:val="single" w:sz="4" w:space="0" w:color="auto"/>
            </w:tcBorders>
            <w:vAlign w:val="bottom"/>
          </w:tcPr>
          <w:p w14:paraId="506CFC6C" w14:textId="62F874EA" w:rsidR="00453869" w:rsidRPr="00631977" w:rsidRDefault="00453869" w:rsidP="00453869">
            <w:pPr>
              <w:spacing w:line="240" w:lineRule="auto"/>
              <w:jc w:val="center"/>
              <w:rPr>
                <w:color w:val="000000"/>
                <w:sz w:val="20"/>
                <w:lang w:eastAsia="ru-RU"/>
              </w:rPr>
            </w:pPr>
            <w:r w:rsidRPr="00631977">
              <w:rPr>
                <w:color w:val="000000"/>
                <w:sz w:val="20"/>
              </w:rPr>
              <w:t>25,35</w:t>
            </w:r>
          </w:p>
        </w:tc>
        <w:tc>
          <w:tcPr>
            <w:tcW w:w="3753" w:type="dxa"/>
            <w:tcBorders>
              <w:top w:val="single" w:sz="4" w:space="0" w:color="auto"/>
              <w:left w:val="single" w:sz="4" w:space="0" w:color="auto"/>
              <w:bottom w:val="single" w:sz="4" w:space="0" w:color="auto"/>
              <w:right w:val="single" w:sz="4" w:space="0" w:color="auto"/>
            </w:tcBorders>
            <w:vAlign w:val="bottom"/>
          </w:tcPr>
          <w:p w14:paraId="001C8BB6" w14:textId="558F9A11" w:rsidR="00453869" w:rsidRPr="00631977" w:rsidRDefault="00453869" w:rsidP="00453869">
            <w:pPr>
              <w:spacing w:line="240" w:lineRule="auto"/>
              <w:jc w:val="center"/>
              <w:rPr>
                <w:color w:val="000000"/>
                <w:sz w:val="20"/>
                <w:lang w:eastAsia="ru-RU"/>
              </w:rPr>
            </w:pPr>
            <w:r w:rsidRPr="00631977">
              <w:rPr>
                <w:color w:val="000000"/>
                <w:sz w:val="20"/>
              </w:rPr>
              <w:t>*</w:t>
            </w:r>
          </w:p>
        </w:tc>
      </w:tr>
      <w:tr w:rsidR="00453869" w:rsidRPr="00631977" w14:paraId="14C63C5F"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198E203" w14:textId="77777777" w:rsidR="00453869" w:rsidRPr="00631977" w:rsidRDefault="00453869" w:rsidP="00453869">
            <w:pPr>
              <w:spacing w:line="240" w:lineRule="auto"/>
              <w:rPr>
                <w:color w:val="000000"/>
                <w:sz w:val="20"/>
                <w:lang w:eastAsia="ru-RU"/>
              </w:rPr>
            </w:pPr>
            <w:r w:rsidRPr="00631977">
              <w:rPr>
                <w:color w:val="000000"/>
                <w:sz w:val="20"/>
                <w:lang w:eastAsia="ru-RU"/>
              </w:rPr>
              <w:t>Декабрь</w:t>
            </w:r>
          </w:p>
        </w:tc>
        <w:tc>
          <w:tcPr>
            <w:tcW w:w="3753" w:type="dxa"/>
            <w:tcBorders>
              <w:top w:val="single" w:sz="4" w:space="0" w:color="auto"/>
              <w:left w:val="single" w:sz="4" w:space="0" w:color="auto"/>
              <w:bottom w:val="single" w:sz="4" w:space="0" w:color="auto"/>
              <w:right w:val="single" w:sz="4" w:space="0" w:color="auto"/>
            </w:tcBorders>
            <w:vAlign w:val="bottom"/>
          </w:tcPr>
          <w:p w14:paraId="71236640" w14:textId="70AA1344" w:rsidR="00453869" w:rsidRPr="00631977" w:rsidRDefault="00453869" w:rsidP="00453869">
            <w:pPr>
              <w:spacing w:line="240" w:lineRule="auto"/>
              <w:jc w:val="center"/>
              <w:rPr>
                <w:color w:val="000000"/>
                <w:sz w:val="20"/>
                <w:lang w:eastAsia="ru-RU"/>
              </w:rPr>
            </w:pPr>
            <w:r w:rsidRPr="00631977">
              <w:rPr>
                <w:color w:val="000000"/>
                <w:sz w:val="20"/>
              </w:rPr>
              <w:t>34,44</w:t>
            </w:r>
          </w:p>
        </w:tc>
        <w:tc>
          <w:tcPr>
            <w:tcW w:w="3753" w:type="dxa"/>
            <w:tcBorders>
              <w:top w:val="single" w:sz="4" w:space="0" w:color="auto"/>
              <w:left w:val="single" w:sz="4" w:space="0" w:color="auto"/>
              <w:bottom w:val="single" w:sz="4" w:space="0" w:color="auto"/>
              <w:right w:val="single" w:sz="4" w:space="0" w:color="auto"/>
            </w:tcBorders>
            <w:vAlign w:val="center"/>
          </w:tcPr>
          <w:p w14:paraId="7616AB4B" w14:textId="650B4F95" w:rsidR="00453869" w:rsidRPr="00631977" w:rsidRDefault="00453869" w:rsidP="00453869">
            <w:pPr>
              <w:spacing w:line="240" w:lineRule="auto"/>
              <w:jc w:val="center"/>
              <w:rPr>
                <w:color w:val="000000"/>
                <w:sz w:val="20"/>
                <w:lang w:eastAsia="ru-RU"/>
              </w:rPr>
            </w:pPr>
            <w:r w:rsidRPr="00631977">
              <w:rPr>
                <w:color w:val="000000"/>
                <w:sz w:val="20"/>
                <w:lang w:eastAsia="ru-RU"/>
              </w:rPr>
              <w:t>*</w:t>
            </w:r>
          </w:p>
        </w:tc>
      </w:tr>
      <w:tr w:rsidR="003F328E" w:rsidRPr="00631977" w14:paraId="771C3EFB" w14:textId="77777777" w:rsidTr="00453869">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406D072" w14:textId="4F47DB57" w:rsidR="003F328E" w:rsidRPr="00631977" w:rsidRDefault="003F328E" w:rsidP="008F3F52">
            <w:pPr>
              <w:spacing w:line="240" w:lineRule="auto"/>
              <w:rPr>
                <w:b/>
                <w:color w:val="000000"/>
                <w:sz w:val="20"/>
                <w:lang w:eastAsia="ru-RU"/>
              </w:rPr>
            </w:pPr>
            <w:r w:rsidRPr="00631977">
              <w:rPr>
                <w:b/>
                <w:color w:val="000000"/>
                <w:sz w:val="20"/>
                <w:lang w:eastAsia="ru-RU"/>
              </w:rPr>
              <w:t>Всего год:</w:t>
            </w:r>
          </w:p>
        </w:tc>
        <w:tc>
          <w:tcPr>
            <w:tcW w:w="3753" w:type="dxa"/>
            <w:tcBorders>
              <w:top w:val="single" w:sz="4" w:space="0" w:color="auto"/>
              <w:left w:val="single" w:sz="4" w:space="0" w:color="auto"/>
              <w:bottom w:val="single" w:sz="4" w:space="0" w:color="auto"/>
              <w:right w:val="single" w:sz="4" w:space="0" w:color="auto"/>
            </w:tcBorders>
            <w:vAlign w:val="center"/>
          </w:tcPr>
          <w:p w14:paraId="64776746" w14:textId="7DCB691B" w:rsidR="003F328E" w:rsidRPr="00631977" w:rsidRDefault="00107161" w:rsidP="008F3F52">
            <w:pPr>
              <w:spacing w:line="240" w:lineRule="auto"/>
              <w:jc w:val="center"/>
              <w:rPr>
                <w:b/>
                <w:color w:val="000000"/>
                <w:sz w:val="20"/>
                <w:lang w:eastAsia="ru-RU"/>
              </w:rPr>
            </w:pPr>
            <w:r w:rsidRPr="00631977">
              <w:rPr>
                <w:b/>
                <w:color w:val="000000"/>
                <w:sz w:val="20"/>
                <w:lang w:eastAsia="ru-RU"/>
              </w:rPr>
              <w:t>173,56***</w:t>
            </w:r>
          </w:p>
        </w:tc>
        <w:tc>
          <w:tcPr>
            <w:tcW w:w="3753" w:type="dxa"/>
            <w:tcBorders>
              <w:top w:val="single" w:sz="4" w:space="0" w:color="auto"/>
              <w:left w:val="single" w:sz="4" w:space="0" w:color="auto"/>
              <w:bottom w:val="single" w:sz="4" w:space="0" w:color="auto"/>
              <w:right w:val="single" w:sz="4" w:space="0" w:color="auto"/>
            </w:tcBorders>
            <w:vAlign w:val="center"/>
          </w:tcPr>
          <w:p w14:paraId="53C1DBAB" w14:textId="4A9590C8" w:rsidR="003F328E" w:rsidRPr="00631977" w:rsidRDefault="00453869" w:rsidP="008F3F52">
            <w:pPr>
              <w:spacing w:line="240" w:lineRule="auto"/>
              <w:jc w:val="center"/>
              <w:rPr>
                <w:b/>
                <w:color w:val="000000"/>
                <w:sz w:val="20"/>
                <w:lang w:eastAsia="ru-RU"/>
              </w:rPr>
            </w:pPr>
            <w:r w:rsidRPr="00631977">
              <w:rPr>
                <w:b/>
                <w:color w:val="000000"/>
                <w:sz w:val="20"/>
                <w:lang w:eastAsia="ru-RU"/>
              </w:rPr>
              <w:t>164,76**</w:t>
            </w:r>
          </w:p>
        </w:tc>
      </w:tr>
      <w:tr w:rsidR="00453869" w:rsidRPr="00631977" w14:paraId="1C442189" w14:textId="77777777" w:rsidTr="00453869">
        <w:trPr>
          <w:trHeight w:val="20"/>
          <w:jc w:val="center"/>
        </w:trPr>
        <w:tc>
          <w:tcPr>
            <w:tcW w:w="9628" w:type="dxa"/>
            <w:gridSpan w:val="3"/>
            <w:tcBorders>
              <w:top w:val="single" w:sz="4" w:space="0" w:color="auto"/>
              <w:left w:val="single" w:sz="4" w:space="0" w:color="auto"/>
              <w:bottom w:val="single" w:sz="4" w:space="0" w:color="auto"/>
              <w:right w:val="single" w:sz="4" w:space="0" w:color="auto"/>
            </w:tcBorders>
            <w:vAlign w:val="center"/>
          </w:tcPr>
          <w:p w14:paraId="595F485C" w14:textId="77777777" w:rsidR="00453869" w:rsidRPr="00631977" w:rsidRDefault="00453869" w:rsidP="00453869">
            <w:pPr>
              <w:spacing w:line="240" w:lineRule="auto"/>
              <w:rPr>
                <w:color w:val="000000"/>
                <w:sz w:val="20"/>
                <w:lang w:eastAsia="ru-RU"/>
              </w:rPr>
            </w:pPr>
            <w:r w:rsidRPr="00631977">
              <w:rPr>
                <w:color w:val="000000"/>
                <w:sz w:val="20"/>
                <w:lang w:eastAsia="ru-RU"/>
              </w:rPr>
              <w:t>* Данные не предоставлены</w:t>
            </w:r>
          </w:p>
          <w:p w14:paraId="1371D1E1" w14:textId="20AAA548" w:rsidR="00453869" w:rsidRPr="00631977" w:rsidRDefault="00453869" w:rsidP="00453869">
            <w:pPr>
              <w:spacing w:line="240" w:lineRule="auto"/>
              <w:rPr>
                <w:color w:val="000000"/>
                <w:sz w:val="20"/>
                <w:lang w:eastAsia="ru-RU"/>
              </w:rPr>
            </w:pPr>
            <w:r w:rsidRPr="00631977">
              <w:rPr>
                <w:color w:val="000000"/>
                <w:sz w:val="20"/>
                <w:lang w:eastAsia="ru-RU"/>
              </w:rPr>
              <w:t>** Без учета данных за ноябрь и декабрь 2021 года.</w:t>
            </w:r>
          </w:p>
          <w:p w14:paraId="048FD0A6" w14:textId="1DDD5449" w:rsidR="00453869" w:rsidRPr="00631977" w:rsidRDefault="00453869" w:rsidP="00453869">
            <w:pPr>
              <w:spacing w:line="240" w:lineRule="auto"/>
              <w:rPr>
                <w:color w:val="000000"/>
                <w:sz w:val="20"/>
                <w:lang w:eastAsia="ru-RU"/>
              </w:rPr>
            </w:pPr>
            <w:r w:rsidRPr="00631977">
              <w:rPr>
                <w:b/>
                <w:color w:val="000000"/>
                <w:sz w:val="20"/>
                <w:lang w:eastAsia="ru-RU"/>
              </w:rPr>
              <w:t xml:space="preserve">*** </w:t>
            </w:r>
            <w:r w:rsidRPr="00631977">
              <w:rPr>
                <w:color w:val="000000"/>
                <w:sz w:val="20"/>
                <w:lang w:eastAsia="ru-RU"/>
              </w:rPr>
              <w:t>Без учета данных за январь 2020 года.</w:t>
            </w:r>
          </w:p>
        </w:tc>
      </w:tr>
    </w:tbl>
    <w:p w14:paraId="501D6B7B" w14:textId="3F8ED9DB" w:rsidR="00D33750" w:rsidRDefault="00D33750" w:rsidP="001945C2">
      <w:pPr>
        <w:widowControl w:val="0"/>
        <w:spacing w:line="336" w:lineRule="auto"/>
        <w:ind w:firstLine="567"/>
        <w:contextualSpacing/>
        <w:rPr>
          <w:rFonts w:eastAsia="Times New Roman" w:cs="Times New Roman"/>
          <w:color w:val="000000"/>
          <w:sz w:val="10"/>
          <w:szCs w:val="10"/>
          <w:lang w:eastAsia="ru-RU"/>
        </w:rPr>
      </w:pPr>
    </w:p>
    <w:p w14:paraId="5D848246" w14:textId="66BC2A94" w:rsidR="00107161" w:rsidRDefault="00107161" w:rsidP="00107161">
      <w:pPr>
        <w:widowControl w:val="0"/>
        <w:spacing w:line="336" w:lineRule="auto"/>
        <w:ind w:firstLine="567"/>
        <w:contextualSpacing/>
        <w:rPr>
          <w:rFonts w:eastAsia="Times New Roman" w:cs="Times New Roman"/>
          <w:color w:val="000000"/>
          <w:szCs w:val="26"/>
          <w:lang w:eastAsia="ru-RU"/>
        </w:rPr>
      </w:pPr>
      <w:r>
        <w:rPr>
          <w:rFonts w:eastAsia="Times New Roman" w:cs="Times New Roman"/>
          <w:color w:val="000000"/>
          <w:szCs w:val="26"/>
          <w:lang w:eastAsia="ru-RU"/>
        </w:rPr>
        <w:t xml:space="preserve">В таблице </w:t>
      </w:r>
      <w:r w:rsidR="00394A53">
        <w:rPr>
          <w:rFonts w:eastAsia="Times New Roman" w:cs="Times New Roman"/>
          <w:color w:val="000000"/>
          <w:szCs w:val="26"/>
          <w:lang w:eastAsia="ru-RU"/>
        </w:rPr>
        <w:t xml:space="preserve">1.20 </w:t>
      </w:r>
      <w:r>
        <w:rPr>
          <w:rFonts w:eastAsia="Times New Roman" w:cs="Times New Roman"/>
          <w:color w:val="000000"/>
          <w:szCs w:val="26"/>
          <w:lang w:eastAsia="ru-RU"/>
        </w:rPr>
        <w:t xml:space="preserve">приведены данные по потреблению </w:t>
      </w:r>
      <w:r>
        <w:rPr>
          <w:rFonts w:eastAsia="Calibri" w:cs="Times New Roman"/>
          <w:szCs w:val="26"/>
        </w:rPr>
        <w:t xml:space="preserve">тепловой энергии в 2020 г. для </w:t>
      </w:r>
      <w:r>
        <w:rPr>
          <w:rFonts w:eastAsia="Calibri" w:cs="Times New Roman"/>
          <w:szCs w:val="26"/>
        </w:rPr>
        <w:lastRenderedPageBreak/>
        <w:t>МОУ «Раздольская СОШ»</w:t>
      </w:r>
      <w:r>
        <w:rPr>
          <w:rFonts w:eastAsia="Times New Roman" w:cs="Times New Roman"/>
          <w:color w:val="000000"/>
          <w:szCs w:val="26"/>
          <w:lang w:eastAsia="ru-RU"/>
        </w:rPr>
        <w:t>, МДОУ «Детский сад № 19» (</w:t>
      </w:r>
      <w:r>
        <w:rPr>
          <w:rFonts w:eastAsia="Calibri" w:cs="Times New Roman"/>
          <w:szCs w:val="26"/>
        </w:rPr>
        <w:t xml:space="preserve">источник данных – </w:t>
      </w:r>
      <w:r>
        <w:rPr>
          <w:rFonts w:eastAsia="Times New Roman" w:cs="Times New Roman"/>
          <w:color w:val="000000"/>
          <w:szCs w:val="26"/>
          <w:lang w:eastAsia="ru-RU"/>
        </w:rPr>
        <w:t>архивы коммерческого прибора учета</w:t>
      </w:r>
      <w:r>
        <w:rPr>
          <w:rFonts w:eastAsia="Calibri" w:cs="Times New Roman"/>
          <w:szCs w:val="26"/>
        </w:rPr>
        <w:t>, установленного в ИТП,</w:t>
      </w:r>
      <w:r>
        <w:rPr>
          <w:rFonts w:eastAsia="Times New Roman" w:cs="Times New Roman"/>
          <w:color w:val="000000"/>
          <w:szCs w:val="26"/>
          <w:lang w:eastAsia="ru-RU"/>
        </w:rPr>
        <w:t xml:space="preserve"> предоставленные администрацией </w:t>
      </w:r>
      <w:r>
        <w:rPr>
          <w:rFonts w:eastAsia="Calibri" w:cs="Times New Roman"/>
          <w:szCs w:val="26"/>
        </w:rPr>
        <w:t>МОУ «Раздольская СОШ»)</w:t>
      </w:r>
      <w:r>
        <w:rPr>
          <w:rFonts w:eastAsia="Times New Roman" w:cs="Times New Roman"/>
          <w:color w:val="000000"/>
          <w:szCs w:val="26"/>
          <w:lang w:eastAsia="ru-RU"/>
        </w:rPr>
        <w:t>.</w:t>
      </w:r>
    </w:p>
    <w:p w14:paraId="304B708B" w14:textId="252CFE39" w:rsidR="0089795C" w:rsidRPr="0050040E" w:rsidRDefault="0089795C" w:rsidP="0050040E">
      <w:pPr>
        <w:pStyle w:val="aa"/>
        <w:ind w:left="0" w:firstLine="0"/>
        <w:rPr>
          <w:color w:val="000000"/>
        </w:rPr>
      </w:pPr>
      <w:r w:rsidRPr="0050040E">
        <w:rPr>
          <w:color w:val="000000"/>
        </w:rPr>
        <w:t xml:space="preserve">Данные по потреблению тепловой энергии МОУ «Раздольская СОШ», </w:t>
      </w:r>
      <w:r w:rsidRPr="0050040E">
        <w:rPr>
          <w:color w:val="000000"/>
        </w:rPr>
        <w:br/>
        <w:t>МДОУ «Детский сад № 19» в 2020 г.</w:t>
      </w:r>
    </w:p>
    <w:tbl>
      <w:tblPr>
        <w:tblStyle w:val="150"/>
        <w:tblW w:w="5000" w:type="pct"/>
        <w:jc w:val="center"/>
        <w:tblInd w:w="0" w:type="dxa"/>
        <w:tblLook w:val="04A0" w:firstRow="1" w:lastRow="0" w:firstColumn="1" w:lastColumn="0" w:noHBand="0" w:noVBand="1"/>
      </w:tblPr>
      <w:tblGrid>
        <w:gridCol w:w="2122"/>
        <w:gridCol w:w="3753"/>
        <w:gridCol w:w="3753"/>
      </w:tblGrid>
      <w:tr w:rsidR="00AE3201" w:rsidRPr="00631977" w14:paraId="53103319" w14:textId="77777777" w:rsidTr="008F3F52">
        <w:trPr>
          <w:trHeight w:val="20"/>
          <w:jc w:val="center"/>
        </w:trPr>
        <w:tc>
          <w:tcPr>
            <w:tcW w:w="2122" w:type="dxa"/>
            <w:vMerge w:val="restart"/>
            <w:tcBorders>
              <w:top w:val="single" w:sz="4" w:space="0" w:color="auto"/>
              <w:left w:val="single" w:sz="4" w:space="0" w:color="auto"/>
              <w:right w:val="single" w:sz="4" w:space="0" w:color="auto"/>
            </w:tcBorders>
            <w:vAlign w:val="center"/>
          </w:tcPr>
          <w:p w14:paraId="057A0AD8" w14:textId="77777777" w:rsidR="00AE3201" w:rsidRPr="00631977" w:rsidRDefault="00AE3201" w:rsidP="008F3F52">
            <w:pPr>
              <w:spacing w:line="240" w:lineRule="auto"/>
              <w:jc w:val="center"/>
              <w:rPr>
                <w:b/>
                <w:color w:val="000000"/>
                <w:sz w:val="20"/>
                <w:lang w:eastAsia="ru-RU"/>
              </w:rPr>
            </w:pPr>
            <w:r w:rsidRPr="00631977">
              <w:rPr>
                <w:b/>
                <w:color w:val="000000"/>
                <w:sz w:val="20"/>
                <w:lang w:eastAsia="ru-RU"/>
              </w:rPr>
              <w:t>Наименование месяца</w:t>
            </w:r>
          </w:p>
        </w:tc>
        <w:tc>
          <w:tcPr>
            <w:tcW w:w="7506" w:type="dxa"/>
            <w:gridSpan w:val="2"/>
            <w:tcBorders>
              <w:top w:val="single" w:sz="4" w:space="0" w:color="auto"/>
              <w:left w:val="single" w:sz="4" w:space="0" w:color="auto"/>
              <w:bottom w:val="single" w:sz="4" w:space="0" w:color="auto"/>
              <w:right w:val="single" w:sz="4" w:space="0" w:color="auto"/>
            </w:tcBorders>
            <w:vAlign w:val="center"/>
          </w:tcPr>
          <w:p w14:paraId="068C6520" w14:textId="2BFB8284" w:rsidR="00AE3201" w:rsidRPr="00631977" w:rsidRDefault="00AE3201" w:rsidP="00AE3201">
            <w:pPr>
              <w:spacing w:line="240" w:lineRule="auto"/>
              <w:jc w:val="center"/>
              <w:rPr>
                <w:b/>
                <w:color w:val="000000"/>
                <w:sz w:val="20"/>
                <w:lang w:eastAsia="ru-RU"/>
              </w:rPr>
            </w:pPr>
            <w:r w:rsidRPr="00631977">
              <w:rPr>
                <w:b/>
                <w:color w:val="000000"/>
                <w:sz w:val="20"/>
                <w:lang w:eastAsia="ru-RU"/>
              </w:rPr>
              <w:t>Потребление тепловой энергии на отопление</w:t>
            </w:r>
            <w:r w:rsidR="0089795C" w:rsidRPr="00631977">
              <w:rPr>
                <w:b/>
                <w:color w:val="000000"/>
                <w:sz w:val="20"/>
                <w:lang w:eastAsia="ru-RU"/>
              </w:rPr>
              <w:t xml:space="preserve"> 2020 год</w:t>
            </w:r>
            <w:r w:rsidRPr="00631977">
              <w:rPr>
                <w:b/>
                <w:color w:val="000000"/>
                <w:sz w:val="20"/>
                <w:lang w:eastAsia="ru-RU"/>
              </w:rPr>
              <w:t>, Гкал</w:t>
            </w:r>
          </w:p>
        </w:tc>
      </w:tr>
      <w:tr w:rsidR="00AE3201" w:rsidRPr="00631977" w14:paraId="7D47B0AE" w14:textId="77777777" w:rsidTr="008F3F52">
        <w:trPr>
          <w:trHeight w:val="20"/>
          <w:jc w:val="center"/>
        </w:trPr>
        <w:tc>
          <w:tcPr>
            <w:tcW w:w="2122" w:type="dxa"/>
            <w:vMerge/>
            <w:tcBorders>
              <w:left w:val="single" w:sz="4" w:space="0" w:color="auto"/>
              <w:bottom w:val="single" w:sz="4" w:space="0" w:color="auto"/>
              <w:right w:val="single" w:sz="4" w:space="0" w:color="auto"/>
            </w:tcBorders>
            <w:vAlign w:val="center"/>
            <w:hideMark/>
          </w:tcPr>
          <w:p w14:paraId="2F8521F2" w14:textId="77777777" w:rsidR="00AE3201" w:rsidRPr="00631977" w:rsidRDefault="00AE3201" w:rsidP="008F3F52">
            <w:pPr>
              <w:spacing w:line="240" w:lineRule="auto"/>
              <w:jc w:val="center"/>
              <w:rPr>
                <w:b/>
                <w:color w:val="000000"/>
                <w:sz w:val="20"/>
                <w:lang w:eastAsia="ru-RU"/>
              </w:rPr>
            </w:pPr>
          </w:p>
        </w:tc>
        <w:tc>
          <w:tcPr>
            <w:tcW w:w="3753" w:type="dxa"/>
            <w:tcBorders>
              <w:top w:val="single" w:sz="4" w:space="0" w:color="auto"/>
              <w:left w:val="single" w:sz="4" w:space="0" w:color="auto"/>
              <w:bottom w:val="single" w:sz="4" w:space="0" w:color="auto"/>
              <w:right w:val="single" w:sz="4" w:space="0" w:color="auto"/>
            </w:tcBorders>
            <w:vAlign w:val="center"/>
            <w:hideMark/>
          </w:tcPr>
          <w:p w14:paraId="21740EEB" w14:textId="79692645" w:rsidR="00AE3201" w:rsidRPr="00631977" w:rsidRDefault="0089795C" w:rsidP="008F3F52">
            <w:pPr>
              <w:spacing w:line="240" w:lineRule="auto"/>
              <w:jc w:val="center"/>
              <w:rPr>
                <w:b/>
                <w:color w:val="000000"/>
                <w:sz w:val="20"/>
                <w:lang w:eastAsia="ru-RU"/>
              </w:rPr>
            </w:pPr>
            <w:r w:rsidRPr="00631977">
              <w:rPr>
                <w:b/>
                <w:color w:val="000000"/>
                <w:sz w:val="20"/>
                <w:lang w:eastAsia="ru-RU"/>
              </w:rPr>
              <w:t>МОУ «Раздольская СОШ»</w:t>
            </w:r>
          </w:p>
        </w:tc>
        <w:tc>
          <w:tcPr>
            <w:tcW w:w="3753" w:type="dxa"/>
            <w:tcBorders>
              <w:top w:val="single" w:sz="4" w:space="0" w:color="auto"/>
              <w:left w:val="single" w:sz="4" w:space="0" w:color="auto"/>
              <w:bottom w:val="single" w:sz="4" w:space="0" w:color="auto"/>
              <w:right w:val="single" w:sz="4" w:space="0" w:color="auto"/>
            </w:tcBorders>
            <w:vAlign w:val="center"/>
            <w:hideMark/>
          </w:tcPr>
          <w:p w14:paraId="7C6D0437" w14:textId="6D0D17DC" w:rsidR="00AE3201" w:rsidRPr="00631977" w:rsidRDefault="0089795C" w:rsidP="008F3F52">
            <w:pPr>
              <w:spacing w:line="240" w:lineRule="auto"/>
              <w:jc w:val="center"/>
              <w:rPr>
                <w:b/>
                <w:color w:val="000000"/>
                <w:sz w:val="20"/>
                <w:lang w:eastAsia="ru-RU"/>
              </w:rPr>
            </w:pPr>
            <w:r w:rsidRPr="00631977">
              <w:rPr>
                <w:b/>
                <w:color w:val="000000"/>
                <w:sz w:val="20"/>
                <w:lang w:eastAsia="ru-RU"/>
              </w:rPr>
              <w:t>МДОУ «Детский сад № 19»</w:t>
            </w:r>
          </w:p>
        </w:tc>
      </w:tr>
      <w:tr w:rsidR="0089795C" w:rsidRPr="00631977" w14:paraId="72EF96C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2520968" w14:textId="77777777" w:rsidR="0089795C" w:rsidRPr="00631977" w:rsidRDefault="0089795C" w:rsidP="0089795C">
            <w:pPr>
              <w:spacing w:line="240" w:lineRule="auto"/>
              <w:rPr>
                <w:color w:val="000000"/>
                <w:sz w:val="20"/>
                <w:lang w:eastAsia="ru-RU"/>
              </w:rPr>
            </w:pPr>
            <w:r w:rsidRPr="00631977">
              <w:rPr>
                <w:color w:val="000000"/>
                <w:sz w:val="20"/>
                <w:lang w:eastAsia="ru-RU"/>
              </w:rPr>
              <w:t>Январь</w:t>
            </w:r>
          </w:p>
        </w:tc>
        <w:tc>
          <w:tcPr>
            <w:tcW w:w="3753" w:type="dxa"/>
            <w:tcBorders>
              <w:top w:val="single" w:sz="4" w:space="0" w:color="auto"/>
              <w:left w:val="single" w:sz="4" w:space="0" w:color="auto"/>
              <w:bottom w:val="single" w:sz="4" w:space="0" w:color="auto"/>
              <w:right w:val="single" w:sz="4" w:space="0" w:color="auto"/>
            </w:tcBorders>
            <w:vAlign w:val="bottom"/>
          </w:tcPr>
          <w:p w14:paraId="603FC0E8" w14:textId="776E8823" w:rsidR="0089795C" w:rsidRPr="00631977" w:rsidRDefault="0089795C" w:rsidP="0089795C">
            <w:pPr>
              <w:spacing w:line="240" w:lineRule="auto"/>
              <w:jc w:val="center"/>
              <w:rPr>
                <w:color w:val="000000"/>
                <w:sz w:val="20"/>
                <w:lang w:eastAsia="ru-RU"/>
              </w:rPr>
            </w:pPr>
            <w:r w:rsidRPr="00631977">
              <w:rPr>
                <w:color w:val="000000"/>
                <w:sz w:val="20"/>
              </w:rPr>
              <w:t>46,997</w:t>
            </w:r>
          </w:p>
        </w:tc>
        <w:tc>
          <w:tcPr>
            <w:tcW w:w="3753" w:type="dxa"/>
            <w:tcBorders>
              <w:top w:val="single" w:sz="4" w:space="0" w:color="auto"/>
              <w:left w:val="single" w:sz="4" w:space="0" w:color="auto"/>
              <w:bottom w:val="single" w:sz="4" w:space="0" w:color="auto"/>
              <w:right w:val="single" w:sz="4" w:space="0" w:color="auto"/>
            </w:tcBorders>
            <w:vAlign w:val="bottom"/>
          </w:tcPr>
          <w:p w14:paraId="08D8743A" w14:textId="1C3DDE83" w:rsidR="0089795C" w:rsidRPr="00631977" w:rsidRDefault="0089795C" w:rsidP="0089795C">
            <w:pPr>
              <w:spacing w:line="240" w:lineRule="auto"/>
              <w:jc w:val="center"/>
              <w:rPr>
                <w:color w:val="000000"/>
                <w:sz w:val="20"/>
                <w:lang w:eastAsia="ru-RU"/>
              </w:rPr>
            </w:pPr>
            <w:r w:rsidRPr="00631977">
              <w:rPr>
                <w:color w:val="000000"/>
                <w:sz w:val="20"/>
              </w:rPr>
              <w:t>41,337</w:t>
            </w:r>
          </w:p>
        </w:tc>
      </w:tr>
      <w:tr w:rsidR="0089795C" w:rsidRPr="00631977" w14:paraId="38B5D4FA"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C785BF5" w14:textId="77777777" w:rsidR="0089795C" w:rsidRPr="00631977" w:rsidRDefault="0089795C" w:rsidP="0089795C">
            <w:pPr>
              <w:spacing w:line="240" w:lineRule="auto"/>
              <w:rPr>
                <w:color w:val="000000"/>
                <w:sz w:val="20"/>
                <w:lang w:eastAsia="ru-RU"/>
              </w:rPr>
            </w:pPr>
            <w:r w:rsidRPr="00631977">
              <w:rPr>
                <w:color w:val="000000"/>
                <w:sz w:val="20"/>
                <w:lang w:eastAsia="ru-RU"/>
              </w:rPr>
              <w:t>Февраль</w:t>
            </w:r>
          </w:p>
        </w:tc>
        <w:tc>
          <w:tcPr>
            <w:tcW w:w="3753" w:type="dxa"/>
            <w:tcBorders>
              <w:top w:val="single" w:sz="4" w:space="0" w:color="auto"/>
              <w:left w:val="single" w:sz="4" w:space="0" w:color="auto"/>
              <w:bottom w:val="single" w:sz="4" w:space="0" w:color="auto"/>
              <w:right w:val="single" w:sz="4" w:space="0" w:color="auto"/>
            </w:tcBorders>
            <w:vAlign w:val="bottom"/>
          </w:tcPr>
          <w:p w14:paraId="606CB605" w14:textId="6669B12E" w:rsidR="0089795C" w:rsidRPr="00631977" w:rsidRDefault="0089795C" w:rsidP="0089795C">
            <w:pPr>
              <w:spacing w:line="240" w:lineRule="auto"/>
              <w:jc w:val="center"/>
              <w:rPr>
                <w:color w:val="000000"/>
                <w:sz w:val="20"/>
                <w:lang w:eastAsia="ru-RU"/>
              </w:rPr>
            </w:pPr>
            <w:r w:rsidRPr="00631977">
              <w:rPr>
                <w:color w:val="000000"/>
                <w:sz w:val="20"/>
              </w:rPr>
              <w:t>46,303</w:t>
            </w:r>
          </w:p>
        </w:tc>
        <w:tc>
          <w:tcPr>
            <w:tcW w:w="3753" w:type="dxa"/>
            <w:tcBorders>
              <w:top w:val="single" w:sz="4" w:space="0" w:color="auto"/>
              <w:left w:val="single" w:sz="4" w:space="0" w:color="auto"/>
              <w:bottom w:val="single" w:sz="4" w:space="0" w:color="auto"/>
              <w:right w:val="single" w:sz="4" w:space="0" w:color="auto"/>
            </w:tcBorders>
            <w:vAlign w:val="bottom"/>
          </w:tcPr>
          <w:p w14:paraId="458FCCEF" w14:textId="0C8E13F2" w:rsidR="0089795C" w:rsidRPr="00631977" w:rsidRDefault="0089795C" w:rsidP="0089795C">
            <w:pPr>
              <w:spacing w:line="240" w:lineRule="auto"/>
              <w:jc w:val="center"/>
              <w:rPr>
                <w:color w:val="000000"/>
                <w:sz w:val="20"/>
                <w:lang w:eastAsia="ru-RU"/>
              </w:rPr>
            </w:pPr>
            <w:r w:rsidRPr="00631977">
              <w:rPr>
                <w:color w:val="000000"/>
                <w:sz w:val="20"/>
              </w:rPr>
              <w:t>37,789</w:t>
            </w:r>
          </w:p>
        </w:tc>
      </w:tr>
      <w:tr w:rsidR="0089795C" w:rsidRPr="00631977" w14:paraId="1BEA94F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2B840BB" w14:textId="77777777" w:rsidR="0089795C" w:rsidRPr="00631977" w:rsidRDefault="0089795C" w:rsidP="0089795C">
            <w:pPr>
              <w:spacing w:line="240" w:lineRule="auto"/>
              <w:rPr>
                <w:color w:val="000000"/>
                <w:sz w:val="20"/>
                <w:lang w:eastAsia="ru-RU"/>
              </w:rPr>
            </w:pPr>
            <w:r w:rsidRPr="00631977">
              <w:rPr>
                <w:color w:val="000000"/>
                <w:sz w:val="20"/>
                <w:lang w:eastAsia="ru-RU"/>
              </w:rPr>
              <w:t>Март</w:t>
            </w:r>
          </w:p>
        </w:tc>
        <w:tc>
          <w:tcPr>
            <w:tcW w:w="3753" w:type="dxa"/>
            <w:tcBorders>
              <w:top w:val="single" w:sz="4" w:space="0" w:color="auto"/>
              <w:left w:val="single" w:sz="4" w:space="0" w:color="auto"/>
              <w:bottom w:val="single" w:sz="4" w:space="0" w:color="auto"/>
              <w:right w:val="single" w:sz="4" w:space="0" w:color="auto"/>
            </w:tcBorders>
            <w:vAlign w:val="bottom"/>
          </w:tcPr>
          <w:p w14:paraId="61980B77" w14:textId="7FBF2552" w:rsidR="0089795C" w:rsidRPr="00631977" w:rsidRDefault="0089795C" w:rsidP="0089795C">
            <w:pPr>
              <w:spacing w:line="240" w:lineRule="auto"/>
              <w:jc w:val="center"/>
              <w:rPr>
                <w:color w:val="000000"/>
                <w:sz w:val="20"/>
                <w:lang w:eastAsia="ru-RU"/>
              </w:rPr>
            </w:pPr>
            <w:r w:rsidRPr="00631977">
              <w:rPr>
                <w:color w:val="000000"/>
                <w:sz w:val="20"/>
              </w:rPr>
              <w:t>37,389</w:t>
            </w:r>
          </w:p>
        </w:tc>
        <w:tc>
          <w:tcPr>
            <w:tcW w:w="3753" w:type="dxa"/>
            <w:tcBorders>
              <w:top w:val="single" w:sz="4" w:space="0" w:color="auto"/>
              <w:left w:val="single" w:sz="4" w:space="0" w:color="auto"/>
              <w:bottom w:val="single" w:sz="4" w:space="0" w:color="auto"/>
              <w:right w:val="single" w:sz="4" w:space="0" w:color="auto"/>
            </w:tcBorders>
            <w:vAlign w:val="bottom"/>
          </w:tcPr>
          <w:p w14:paraId="20FCC3A7" w14:textId="419FE1E9" w:rsidR="0089795C" w:rsidRPr="00631977" w:rsidRDefault="0089795C" w:rsidP="0089795C">
            <w:pPr>
              <w:spacing w:line="240" w:lineRule="auto"/>
              <w:jc w:val="center"/>
              <w:rPr>
                <w:color w:val="000000"/>
                <w:sz w:val="20"/>
                <w:lang w:eastAsia="ru-RU"/>
              </w:rPr>
            </w:pPr>
            <w:r w:rsidRPr="00631977">
              <w:rPr>
                <w:color w:val="000000"/>
                <w:sz w:val="20"/>
              </w:rPr>
              <w:t>28,845</w:t>
            </w:r>
          </w:p>
        </w:tc>
      </w:tr>
      <w:tr w:rsidR="0089795C" w:rsidRPr="00631977" w14:paraId="4C6598B9"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161A385" w14:textId="77777777" w:rsidR="0089795C" w:rsidRPr="00631977" w:rsidRDefault="0089795C" w:rsidP="0089795C">
            <w:pPr>
              <w:spacing w:line="240" w:lineRule="auto"/>
              <w:rPr>
                <w:color w:val="000000"/>
                <w:sz w:val="20"/>
                <w:lang w:eastAsia="ru-RU"/>
              </w:rPr>
            </w:pPr>
            <w:r w:rsidRPr="00631977">
              <w:rPr>
                <w:color w:val="000000"/>
                <w:sz w:val="20"/>
                <w:lang w:eastAsia="ru-RU"/>
              </w:rPr>
              <w:t>Апрель</w:t>
            </w:r>
          </w:p>
        </w:tc>
        <w:tc>
          <w:tcPr>
            <w:tcW w:w="3753" w:type="dxa"/>
            <w:tcBorders>
              <w:top w:val="single" w:sz="4" w:space="0" w:color="auto"/>
              <w:left w:val="single" w:sz="4" w:space="0" w:color="auto"/>
              <w:bottom w:val="single" w:sz="4" w:space="0" w:color="auto"/>
              <w:right w:val="single" w:sz="4" w:space="0" w:color="auto"/>
            </w:tcBorders>
            <w:vAlign w:val="bottom"/>
          </w:tcPr>
          <w:p w14:paraId="69CAEC59" w14:textId="6307C568" w:rsidR="0089795C" w:rsidRPr="00631977" w:rsidRDefault="0089795C" w:rsidP="0089795C">
            <w:pPr>
              <w:spacing w:line="240" w:lineRule="auto"/>
              <w:jc w:val="center"/>
              <w:rPr>
                <w:color w:val="000000"/>
                <w:sz w:val="20"/>
                <w:lang w:eastAsia="ru-RU"/>
              </w:rPr>
            </w:pPr>
            <w:r w:rsidRPr="00631977">
              <w:rPr>
                <w:color w:val="000000"/>
                <w:sz w:val="20"/>
              </w:rPr>
              <w:t>24,678</w:t>
            </w:r>
          </w:p>
        </w:tc>
        <w:tc>
          <w:tcPr>
            <w:tcW w:w="3753" w:type="dxa"/>
            <w:tcBorders>
              <w:top w:val="single" w:sz="4" w:space="0" w:color="auto"/>
              <w:left w:val="single" w:sz="4" w:space="0" w:color="auto"/>
              <w:bottom w:val="single" w:sz="4" w:space="0" w:color="auto"/>
              <w:right w:val="single" w:sz="4" w:space="0" w:color="auto"/>
            </w:tcBorders>
            <w:vAlign w:val="bottom"/>
          </w:tcPr>
          <w:p w14:paraId="28D9F3AA" w14:textId="2DAA8DEC" w:rsidR="0089795C" w:rsidRPr="00631977" w:rsidRDefault="0089795C" w:rsidP="0089795C">
            <w:pPr>
              <w:spacing w:line="240" w:lineRule="auto"/>
              <w:jc w:val="center"/>
              <w:rPr>
                <w:color w:val="000000"/>
                <w:sz w:val="20"/>
                <w:lang w:eastAsia="ru-RU"/>
              </w:rPr>
            </w:pPr>
            <w:r w:rsidRPr="00631977">
              <w:rPr>
                <w:color w:val="000000"/>
                <w:sz w:val="20"/>
              </w:rPr>
              <w:t>0</w:t>
            </w:r>
          </w:p>
        </w:tc>
      </w:tr>
      <w:tr w:rsidR="0089795C" w:rsidRPr="00631977" w14:paraId="32660C62"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0A0D47C" w14:textId="77777777" w:rsidR="0089795C" w:rsidRPr="00631977" w:rsidRDefault="0089795C" w:rsidP="0089795C">
            <w:pPr>
              <w:spacing w:line="240" w:lineRule="auto"/>
              <w:rPr>
                <w:color w:val="000000"/>
                <w:sz w:val="20"/>
                <w:lang w:eastAsia="ru-RU"/>
              </w:rPr>
            </w:pPr>
            <w:r w:rsidRPr="00631977">
              <w:rPr>
                <w:color w:val="000000"/>
                <w:sz w:val="20"/>
                <w:lang w:eastAsia="ru-RU"/>
              </w:rPr>
              <w:t>Май</w:t>
            </w:r>
          </w:p>
        </w:tc>
        <w:tc>
          <w:tcPr>
            <w:tcW w:w="3753" w:type="dxa"/>
            <w:tcBorders>
              <w:top w:val="single" w:sz="4" w:space="0" w:color="auto"/>
              <w:left w:val="single" w:sz="4" w:space="0" w:color="auto"/>
              <w:bottom w:val="single" w:sz="4" w:space="0" w:color="auto"/>
              <w:right w:val="single" w:sz="4" w:space="0" w:color="auto"/>
            </w:tcBorders>
            <w:vAlign w:val="bottom"/>
          </w:tcPr>
          <w:p w14:paraId="65048CBC" w14:textId="3C2D021F" w:rsidR="0089795C" w:rsidRPr="00631977" w:rsidRDefault="0089795C" w:rsidP="0089795C">
            <w:pPr>
              <w:spacing w:line="240" w:lineRule="auto"/>
              <w:jc w:val="center"/>
              <w:rPr>
                <w:color w:val="000000"/>
                <w:sz w:val="20"/>
                <w:lang w:eastAsia="ru-RU"/>
              </w:rPr>
            </w:pPr>
            <w:r w:rsidRPr="00631977">
              <w:rPr>
                <w:color w:val="000000"/>
                <w:sz w:val="20"/>
              </w:rPr>
              <w:t>11,866</w:t>
            </w:r>
          </w:p>
        </w:tc>
        <w:tc>
          <w:tcPr>
            <w:tcW w:w="3753" w:type="dxa"/>
            <w:tcBorders>
              <w:top w:val="single" w:sz="4" w:space="0" w:color="auto"/>
              <w:left w:val="single" w:sz="4" w:space="0" w:color="auto"/>
              <w:bottom w:val="single" w:sz="4" w:space="0" w:color="auto"/>
              <w:right w:val="single" w:sz="4" w:space="0" w:color="auto"/>
            </w:tcBorders>
            <w:vAlign w:val="bottom"/>
          </w:tcPr>
          <w:p w14:paraId="7A97F384" w14:textId="03136E41" w:rsidR="0089795C" w:rsidRPr="00631977" w:rsidRDefault="0089795C" w:rsidP="0089795C">
            <w:pPr>
              <w:spacing w:line="240" w:lineRule="auto"/>
              <w:jc w:val="center"/>
              <w:rPr>
                <w:color w:val="000000"/>
                <w:sz w:val="20"/>
                <w:lang w:eastAsia="ru-RU"/>
              </w:rPr>
            </w:pPr>
            <w:r w:rsidRPr="00631977">
              <w:rPr>
                <w:color w:val="000000"/>
                <w:sz w:val="20"/>
              </w:rPr>
              <w:t>0</w:t>
            </w:r>
          </w:p>
        </w:tc>
      </w:tr>
      <w:tr w:rsidR="0089795C" w:rsidRPr="00631977" w14:paraId="2019461C"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FF5E824" w14:textId="77777777" w:rsidR="0089795C" w:rsidRPr="00631977" w:rsidRDefault="0089795C" w:rsidP="0089795C">
            <w:pPr>
              <w:spacing w:line="240" w:lineRule="auto"/>
              <w:rPr>
                <w:color w:val="000000"/>
                <w:sz w:val="20"/>
                <w:lang w:eastAsia="ru-RU"/>
              </w:rPr>
            </w:pPr>
            <w:r w:rsidRPr="00631977">
              <w:rPr>
                <w:color w:val="000000"/>
                <w:sz w:val="20"/>
                <w:lang w:eastAsia="ru-RU"/>
              </w:rPr>
              <w:t>Июнь</w:t>
            </w:r>
          </w:p>
        </w:tc>
        <w:tc>
          <w:tcPr>
            <w:tcW w:w="3753" w:type="dxa"/>
            <w:tcBorders>
              <w:top w:val="single" w:sz="4" w:space="0" w:color="auto"/>
              <w:left w:val="single" w:sz="4" w:space="0" w:color="auto"/>
              <w:bottom w:val="single" w:sz="4" w:space="0" w:color="auto"/>
              <w:right w:val="single" w:sz="4" w:space="0" w:color="auto"/>
            </w:tcBorders>
            <w:vAlign w:val="bottom"/>
          </w:tcPr>
          <w:p w14:paraId="67D76D11" w14:textId="25B722D9" w:rsidR="0089795C" w:rsidRPr="00631977" w:rsidRDefault="0089795C" w:rsidP="0089795C">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4E8003A9" w14:textId="1B796D16" w:rsidR="0089795C" w:rsidRPr="00631977" w:rsidRDefault="0089795C" w:rsidP="0089795C">
            <w:pPr>
              <w:spacing w:line="240" w:lineRule="auto"/>
              <w:jc w:val="center"/>
              <w:rPr>
                <w:color w:val="000000"/>
                <w:sz w:val="20"/>
                <w:lang w:eastAsia="ru-RU"/>
              </w:rPr>
            </w:pPr>
            <w:r w:rsidRPr="00631977">
              <w:rPr>
                <w:color w:val="000000"/>
                <w:sz w:val="20"/>
              </w:rPr>
              <w:t>0</w:t>
            </w:r>
          </w:p>
        </w:tc>
      </w:tr>
      <w:tr w:rsidR="0089795C" w:rsidRPr="00631977" w14:paraId="6A9E2FE8"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4A3603D" w14:textId="77777777" w:rsidR="0089795C" w:rsidRPr="00631977" w:rsidRDefault="0089795C" w:rsidP="0089795C">
            <w:pPr>
              <w:spacing w:line="240" w:lineRule="auto"/>
              <w:rPr>
                <w:color w:val="000000"/>
                <w:sz w:val="20"/>
                <w:lang w:eastAsia="ru-RU"/>
              </w:rPr>
            </w:pPr>
            <w:r w:rsidRPr="00631977">
              <w:rPr>
                <w:color w:val="000000"/>
                <w:sz w:val="20"/>
                <w:lang w:eastAsia="ru-RU"/>
              </w:rPr>
              <w:t>Июль</w:t>
            </w:r>
          </w:p>
        </w:tc>
        <w:tc>
          <w:tcPr>
            <w:tcW w:w="3753" w:type="dxa"/>
            <w:tcBorders>
              <w:top w:val="single" w:sz="4" w:space="0" w:color="auto"/>
              <w:left w:val="single" w:sz="4" w:space="0" w:color="auto"/>
              <w:bottom w:val="single" w:sz="4" w:space="0" w:color="auto"/>
              <w:right w:val="single" w:sz="4" w:space="0" w:color="auto"/>
            </w:tcBorders>
            <w:vAlign w:val="bottom"/>
          </w:tcPr>
          <w:p w14:paraId="0AAFC341" w14:textId="7DC0B286" w:rsidR="0089795C" w:rsidRPr="00631977" w:rsidRDefault="0089795C" w:rsidP="0089795C">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13E245D8" w14:textId="1C5AA4B0" w:rsidR="0089795C" w:rsidRPr="00631977" w:rsidRDefault="0089795C" w:rsidP="0089795C">
            <w:pPr>
              <w:spacing w:line="240" w:lineRule="auto"/>
              <w:jc w:val="center"/>
              <w:rPr>
                <w:color w:val="000000"/>
                <w:sz w:val="20"/>
                <w:lang w:eastAsia="ru-RU"/>
              </w:rPr>
            </w:pPr>
            <w:r w:rsidRPr="00631977">
              <w:rPr>
                <w:color w:val="000000"/>
                <w:sz w:val="20"/>
              </w:rPr>
              <w:t>0</w:t>
            </w:r>
          </w:p>
        </w:tc>
      </w:tr>
      <w:tr w:rsidR="0089795C" w:rsidRPr="00631977" w14:paraId="4D6FBF1B"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1A0B936" w14:textId="77777777" w:rsidR="0089795C" w:rsidRPr="00631977" w:rsidRDefault="0089795C" w:rsidP="0089795C">
            <w:pPr>
              <w:spacing w:line="240" w:lineRule="auto"/>
              <w:rPr>
                <w:color w:val="000000"/>
                <w:sz w:val="20"/>
                <w:lang w:eastAsia="ru-RU"/>
              </w:rPr>
            </w:pPr>
            <w:r w:rsidRPr="00631977">
              <w:rPr>
                <w:color w:val="000000"/>
                <w:sz w:val="20"/>
                <w:lang w:eastAsia="ru-RU"/>
              </w:rPr>
              <w:t>Август</w:t>
            </w:r>
          </w:p>
        </w:tc>
        <w:tc>
          <w:tcPr>
            <w:tcW w:w="3753" w:type="dxa"/>
            <w:tcBorders>
              <w:top w:val="single" w:sz="4" w:space="0" w:color="auto"/>
              <w:left w:val="single" w:sz="4" w:space="0" w:color="auto"/>
              <w:bottom w:val="single" w:sz="4" w:space="0" w:color="auto"/>
              <w:right w:val="single" w:sz="4" w:space="0" w:color="auto"/>
            </w:tcBorders>
            <w:vAlign w:val="bottom"/>
          </w:tcPr>
          <w:p w14:paraId="1DEE35F8" w14:textId="648DBAC2" w:rsidR="0089795C" w:rsidRPr="00631977" w:rsidRDefault="0089795C" w:rsidP="0089795C">
            <w:pPr>
              <w:spacing w:line="240" w:lineRule="auto"/>
              <w:jc w:val="center"/>
              <w:rPr>
                <w:color w:val="000000"/>
                <w:sz w:val="20"/>
                <w:lang w:eastAsia="ru-RU"/>
              </w:rPr>
            </w:pPr>
            <w:r w:rsidRPr="00631977">
              <w:rPr>
                <w:color w:val="000000"/>
                <w:sz w:val="20"/>
              </w:rPr>
              <w:t>0</w:t>
            </w:r>
          </w:p>
        </w:tc>
        <w:tc>
          <w:tcPr>
            <w:tcW w:w="3753" w:type="dxa"/>
            <w:tcBorders>
              <w:top w:val="single" w:sz="4" w:space="0" w:color="auto"/>
              <w:left w:val="single" w:sz="4" w:space="0" w:color="auto"/>
              <w:bottom w:val="single" w:sz="4" w:space="0" w:color="auto"/>
              <w:right w:val="single" w:sz="4" w:space="0" w:color="auto"/>
            </w:tcBorders>
            <w:vAlign w:val="bottom"/>
          </w:tcPr>
          <w:p w14:paraId="56992D67" w14:textId="5C6CA730" w:rsidR="0089795C" w:rsidRPr="00631977" w:rsidRDefault="0089795C" w:rsidP="0089795C">
            <w:pPr>
              <w:spacing w:line="240" w:lineRule="auto"/>
              <w:jc w:val="center"/>
              <w:rPr>
                <w:color w:val="000000"/>
                <w:sz w:val="20"/>
                <w:lang w:eastAsia="ru-RU"/>
              </w:rPr>
            </w:pPr>
            <w:r w:rsidRPr="00631977">
              <w:rPr>
                <w:color w:val="000000"/>
                <w:sz w:val="20"/>
              </w:rPr>
              <w:t>10,153</w:t>
            </w:r>
          </w:p>
        </w:tc>
      </w:tr>
      <w:tr w:rsidR="0089795C" w:rsidRPr="00631977" w14:paraId="53E439A5"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3033DDB" w14:textId="77777777" w:rsidR="0089795C" w:rsidRPr="00631977" w:rsidRDefault="0089795C" w:rsidP="0089795C">
            <w:pPr>
              <w:spacing w:line="240" w:lineRule="auto"/>
              <w:rPr>
                <w:color w:val="000000"/>
                <w:sz w:val="20"/>
                <w:lang w:eastAsia="ru-RU"/>
              </w:rPr>
            </w:pPr>
            <w:r w:rsidRPr="00631977">
              <w:rPr>
                <w:color w:val="000000"/>
                <w:sz w:val="20"/>
                <w:lang w:eastAsia="ru-RU"/>
              </w:rPr>
              <w:t>Сентябрь</w:t>
            </w:r>
          </w:p>
        </w:tc>
        <w:tc>
          <w:tcPr>
            <w:tcW w:w="3753" w:type="dxa"/>
            <w:tcBorders>
              <w:top w:val="single" w:sz="4" w:space="0" w:color="auto"/>
              <w:left w:val="single" w:sz="4" w:space="0" w:color="auto"/>
              <w:bottom w:val="single" w:sz="4" w:space="0" w:color="auto"/>
              <w:right w:val="single" w:sz="4" w:space="0" w:color="auto"/>
            </w:tcBorders>
            <w:vAlign w:val="bottom"/>
          </w:tcPr>
          <w:p w14:paraId="3E68EC9A" w14:textId="2C429CE3" w:rsidR="0089795C" w:rsidRPr="00631977" w:rsidRDefault="0089795C" w:rsidP="0089795C">
            <w:pPr>
              <w:spacing w:line="240" w:lineRule="auto"/>
              <w:jc w:val="center"/>
              <w:rPr>
                <w:color w:val="000000"/>
                <w:sz w:val="20"/>
                <w:lang w:eastAsia="ru-RU"/>
              </w:rPr>
            </w:pPr>
            <w:r w:rsidRPr="00631977">
              <w:rPr>
                <w:color w:val="000000"/>
                <w:sz w:val="20"/>
              </w:rPr>
              <w:t>1,504</w:t>
            </w:r>
          </w:p>
        </w:tc>
        <w:tc>
          <w:tcPr>
            <w:tcW w:w="3753" w:type="dxa"/>
            <w:tcBorders>
              <w:top w:val="single" w:sz="4" w:space="0" w:color="auto"/>
              <w:left w:val="single" w:sz="4" w:space="0" w:color="auto"/>
              <w:bottom w:val="single" w:sz="4" w:space="0" w:color="auto"/>
              <w:right w:val="single" w:sz="4" w:space="0" w:color="auto"/>
            </w:tcBorders>
            <w:vAlign w:val="bottom"/>
          </w:tcPr>
          <w:p w14:paraId="5A4994F4" w14:textId="4F56BF91" w:rsidR="0089795C" w:rsidRPr="00631977" w:rsidRDefault="0089795C" w:rsidP="0089795C">
            <w:pPr>
              <w:spacing w:line="240" w:lineRule="auto"/>
              <w:jc w:val="center"/>
              <w:rPr>
                <w:color w:val="000000"/>
                <w:sz w:val="20"/>
                <w:lang w:eastAsia="ru-RU"/>
              </w:rPr>
            </w:pPr>
            <w:r w:rsidRPr="00631977">
              <w:rPr>
                <w:color w:val="000000"/>
                <w:sz w:val="20"/>
              </w:rPr>
              <w:t>15,566</w:t>
            </w:r>
          </w:p>
        </w:tc>
      </w:tr>
      <w:tr w:rsidR="0089795C" w:rsidRPr="00631977" w14:paraId="5CD4D7E9"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5844315" w14:textId="77777777" w:rsidR="0089795C" w:rsidRPr="00631977" w:rsidRDefault="0089795C" w:rsidP="0089795C">
            <w:pPr>
              <w:spacing w:line="240" w:lineRule="auto"/>
              <w:rPr>
                <w:color w:val="000000"/>
                <w:sz w:val="20"/>
                <w:lang w:eastAsia="ru-RU"/>
              </w:rPr>
            </w:pPr>
            <w:r w:rsidRPr="00631977">
              <w:rPr>
                <w:color w:val="000000"/>
                <w:sz w:val="20"/>
                <w:lang w:eastAsia="ru-RU"/>
              </w:rPr>
              <w:t>Октябрь</w:t>
            </w:r>
          </w:p>
        </w:tc>
        <w:tc>
          <w:tcPr>
            <w:tcW w:w="3753" w:type="dxa"/>
            <w:tcBorders>
              <w:top w:val="single" w:sz="4" w:space="0" w:color="auto"/>
              <w:left w:val="single" w:sz="4" w:space="0" w:color="auto"/>
              <w:bottom w:val="single" w:sz="4" w:space="0" w:color="auto"/>
              <w:right w:val="single" w:sz="4" w:space="0" w:color="auto"/>
            </w:tcBorders>
            <w:vAlign w:val="bottom"/>
          </w:tcPr>
          <w:p w14:paraId="6E0E7C28" w14:textId="12898656" w:rsidR="0089795C" w:rsidRPr="00631977" w:rsidRDefault="0089795C" w:rsidP="0089795C">
            <w:pPr>
              <w:spacing w:line="240" w:lineRule="auto"/>
              <w:jc w:val="center"/>
              <w:rPr>
                <w:color w:val="000000"/>
                <w:sz w:val="20"/>
                <w:lang w:eastAsia="ru-RU"/>
              </w:rPr>
            </w:pPr>
            <w:r w:rsidRPr="00631977">
              <w:rPr>
                <w:color w:val="000000"/>
                <w:sz w:val="20"/>
              </w:rPr>
              <w:t>20,604</w:t>
            </w:r>
          </w:p>
        </w:tc>
        <w:tc>
          <w:tcPr>
            <w:tcW w:w="3753" w:type="dxa"/>
            <w:tcBorders>
              <w:top w:val="single" w:sz="4" w:space="0" w:color="auto"/>
              <w:left w:val="single" w:sz="4" w:space="0" w:color="auto"/>
              <w:bottom w:val="single" w:sz="4" w:space="0" w:color="auto"/>
              <w:right w:val="single" w:sz="4" w:space="0" w:color="auto"/>
            </w:tcBorders>
            <w:vAlign w:val="bottom"/>
          </w:tcPr>
          <w:p w14:paraId="3CBDEA5D" w14:textId="4E00036E" w:rsidR="0089795C" w:rsidRPr="00631977" w:rsidRDefault="0089795C" w:rsidP="0089795C">
            <w:pPr>
              <w:spacing w:line="240" w:lineRule="auto"/>
              <w:jc w:val="center"/>
              <w:rPr>
                <w:color w:val="000000"/>
                <w:sz w:val="20"/>
                <w:lang w:eastAsia="ru-RU"/>
              </w:rPr>
            </w:pPr>
            <w:r w:rsidRPr="00631977">
              <w:rPr>
                <w:color w:val="000000"/>
                <w:sz w:val="20"/>
              </w:rPr>
              <w:t>18,491</w:t>
            </w:r>
          </w:p>
        </w:tc>
      </w:tr>
      <w:tr w:rsidR="0089795C" w:rsidRPr="00631977" w14:paraId="0B08C4B6"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C6BF596" w14:textId="77777777" w:rsidR="0089795C" w:rsidRPr="00631977" w:rsidRDefault="0089795C" w:rsidP="0089795C">
            <w:pPr>
              <w:spacing w:line="240" w:lineRule="auto"/>
              <w:rPr>
                <w:color w:val="000000"/>
                <w:sz w:val="20"/>
                <w:lang w:eastAsia="ru-RU"/>
              </w:rPr>
            </w:pPr>
            <w:r w:rsidRPr="00631977">
              <w:rPr>
                <w:color w:val="000000"/>
                <w:sz w:val="20"/>
                <w:lang w:eastAsia="ru-RU"/>
              </w:rPr>
              <w:t>Ноябрь</w:t>
            </w:r>
          </w:p>
        </w:tc>
        <w:tc>
          <w:tcPr>
            <w:tcW w:w="3753" w:type="dxa"/>
            <w:tcBorders>
              <w:top w:val="single" w:sz="4" w:space="0" w:color="auto"/>
              <w:left w:val="single" w:sz="4" w:space="0" w:color="auto"/>
              <w:bottom w:val="single" w:sz="4" w:space="0" w:color="auto"/>
              <w:right w:val="single" w:sz="4" w:space="0" w:color="auto"/>
            </w:tcBorders>
            <w:vAlign w:val="bottom"/>
          </w:tcPr>
          <w:p w14:paraId="04B96392" w14:textId="40F34ADD" w:rsidR="0089795C" w:rsidRPr="00631977" w:rsidRDefault="0089795C" w:rsidP="0089795C">
            <w:pPr>
              <w:spacing w:line="240" w:lineRule="auto"/>
              <w:jc w:val="center"/>
              <w:rPr>
                <w:color w:val="000000"/>
                <w:sz w:val="20"/>
                <w:lang w:eastAsia="ru-RU"/>
              </w:rPr>
            </w:pPr>
            <w:r w:rsidRPr="00631977">
              <w:rPr>
                <w:color w:val="000000"/>
                <w:sz w:val="20"/>
              </w:rPr>
              <w:t>35,547</w:t>
            </w:r>
          </w:p>
        </w:tc>
        <w:tc>
          <w:tcPr>
            <w:tcW w:w="3753" w:type="dxa"/>
            <w:tcBorders>
              <w:top w:val="single" w:sz="4" w:space="0" w:color="auto"/>
              <w:left w:val="single" w:sz="4" w:space="0" w:color="auto"/>
              <w:bottom w:val="single" w:sz="4" w:space="0" w:color="auto"/>
              <w:right w:val="single" w:sz="4" w:space="0" w:color="auto"/>
            </w:tcBorders>
            <w:vAlign w:val="bottom"/>
          </w:tcPr>
          <w:p w14:paraId="572D970D" w14:textId="7190600F" w:rsidR="0089795C" w:rsidRPr="00631977" w:rsidRDefault="0089795C" w:rsidP="0089795C">
            <w:pPr>
              <w:spacing w:line="240" w:lineRule="auto"/>
              <w:jc w:val="center"/>
              <w:rPr>
                <w:color w:val="000000"/>
                <w:sz w:val="20"/>
                <w:lang w:eastAsia="ru-RU"/>
              </w:rPr>
            </w:pPr>
            <w:r w:rsidRPr="00631977">
              <w:rPr>
                <w:color w:val="000000"/>
                <w:sz w:val="20"/>
              </w:rPr>
              <w:t>41,337</w:t>
            </w:r>
          </w:p>
        </w:tc>
      </w:tr>
      <w:tr w:rsidR="0089795C" w:rsidRPr="00631977" w14:paraId="6A374DCC"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A6F3EAD" w14:textId="77777777" w:rsidR="0089795C" w:rsidRPr="00631977" w:rsidRDefault="0089795C" w:rsidP="0089795C">
            <w:pPr>
              <w:spacing w:line="240" w:lineRule="auto"/>
              <w:rPr>
                <w:color w:val="000000"/>
                <w:sz w:val="20"/>
                <w:lang w:eastAsia="ru-RU"/>
              </w:rPr>
            </w:pPr>
            <w:r w:rsidRPr="00631977">
              <w:rPr>
                <w:color w:val="000000"/>
                <w:sz w:val="20"/>
                <w:lang w:eastAsia="ru-RU"/>
              </w:rPr>
              <w:t>Декабрь</w:t>
            </w:r>
          </w:p>
        </w:tc>
        <w:tc>
          <w:tcPr>
            <w:tcW w:w="3753" w:type="dxa"/>
            <w:tcBorders>
              <w:top w:val="single" w:sz="4" w:space="0" w:color="auto"/>
              <w:left w:val="single" w:sz="4" w:space="0" w:color="auto"/>
              <w:bottom w:val="single" w:sz="4" w:space="0" w:color="auto"/>
              <w:right w:val="single" w:sz="4" w:space="0" w:color="auto"/>
            </w:tcBorders>
            <w:vAlign w:val="bottom"/>
          </w:tcPr>
          <w:p w14:paraId="48C45467" w14:textId="508BCDE9" w:rsidR="0089795C" w:rsidRPr="00631977" w:rsidRDefault="0089795C" w:rsidP="0089795C">
            <w:pPr>
              <w:spacing w:line="240" w:lineRule="auto"/>
              <w:jc w:val="center"/>
              <w:rPr>
                <w:color w:val="000000"/>
                <w:sz w:val="20"/>
                <w:lang w:eastAsia="ru-RU"/>
              </w:rPr>
            </w:pPr>
            <w:r w:rsidRPr="00631977">
              <w:rPr>
                <w:color w:val="000000"/>
                <w:sz w:val="20"/>
              </w:rPr>
              <w:t>46,292</w:t>
            </w:r>
          </w:p>
        </w:tc>
        <w:tc>
          <w:tcPr>
            <w:tcW w:w="3753" w:type="dxa"/>
            <w:tcBorders>
              <w:top w:val="single" w:sz="4" w:space="0" w:color="auto"/>
              <w:left w:val="single" w:sz="4" w:space="0" w:color="auto"/>
              <w:bottom w:val="single" w:sz="4" w:space="0" w:color="auto"/>
              <w:right w:val="single" w:sz="4" w:space="0" w:color="auto"/>
            </w:tcBorders>
            <w:vAlign w:val="bottom"/>
          </w:tcPr>
          <w:p w14:paraId="2EE6E04A" w14:textId="4AC21C21" w:rsidR="0089795C" w:rsidRPr="00631977" w:rsidRDefault="0089795C" w:rsidP="0089795C">
            <w:pPr>
              <w:spacing w:line="240" w:lineRule="auto"/>
              <w:jc w:val="center"/>
              <w:rPr>
                <w:color w:val="000000"/>
                <w:sz w:val="20"/>
                <w:lang w:eastAsia="ru-RU"/>
              </w:rPr>
            </w:pPr>
            <w:r w:rsidRPr="00631977">
              <w:rPr>
                <w:color w:val="000000"/>
                <w:sz w:val="20"/>
              </w:rPr>
              <w:t>37,789</w:t>
            </w:r>
          </w:p>
        </w:tc>
      </w:tr>
      <w:tr w:rsidR="00AE3201" w:rsidRPr="00631977" w14:paraId="6216D557" w14:textId="77777777" w:rsidTr="008F3F52">
        <w:trPr>
          <w:trHeight w:val="2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6B07FEC" w14:textId="77777777" w:rsidR="00AE3201" w:rsidRPr="00631977" w:rsidRDefault="00AE3201" w:rsidP="008F3F52">
            <w:pPr>
              <w:spacing w:line="240" w:lineRule="auto"/>
              <w:rPr>
                <w:b/>
                <w:color w:val="000000"/>
                <w:sz w:val="20"/>
                <w:lang w:eastAsia="ru-RU"/>
              </w:rPr>
            </w:pPr>
            <w:r w:rsidRPr="00631977">
              <w:rPr>
                <w:b/>
                <w:color w:val="000000"/>
                <w:sz w:val="20"/>
                <w:lang w:eastAsia="ru-RU"/>
              </w:rPr>
              <w:t>Всего год:</w:t>
            </w:r>
          </w:p>
        </w:tc>
        <w:tc>
          <w:tcPr>
            <w:tcW w:w="3753" w:type="dxa"/>
            <w:tcBorders>
              <w:top w:val="single" w:sz="4" w:space="0" w:color="auto"/>
              <w:left w:val="single" w:sz="4" w:space="0" w:color="auto"/>
              <w:bottom w:val="single" w:sz="4" w:space="0" w:color="auto"/>
              <w:right w:val="single" w:sz="4" w:space="0" w:color="auto"/>
            </w:tcBorders>
            <w:vAlign w:val="center"/>
          </w:tcPr>
          <w:p w14:paraId="1C286165" w14:textId="6C2E8CBB" w:rsidR="00AE3201" w:rsidRPr="00631977" w:rsidRDefault="0089795C" w:rsidP="008F3F52">
            <w:pPr>
              <w:spacing w:line="240" w:lineRule="auto"/>
              <w:jc w:val="center"/>
              <w:rPr>
                <w:b/>
                <w:color w:val="000000"/>
                <w:sz w:val="20"/>
                <w:lang w:eastAsia="ru-RU"/>
              </w:rPr>
            </w:pPr>
            <w:r w:rsidRPr="00631977">
              <w:rPr>
                <w:b/>
                <w:color w:val="000000"/>
                <w:sz w:val="20"/>
                <w:lang w:eastAsia="ru-RU"/>
              </w:rPr>
              <w:t>271,18</w:t>
            </w:r>
          </w:p>
        </w:tc>
        <w:tc>
          <w:tcPr>
            <w:tcW w:w="3753" w:type="dxa"/>
            <w:tcBorders>
              <w:top w:val="single" w:sz="4" w:space="0" w:color="auto"/>
              <w:left w:val="single" w:sz="4" w:space="0" w:color="auto"/>
              <w:bottom w:val="single" w:sz="4" w:space="0" w:color="auto"/>
              <w:right w:val="single" w:sz="4" w:space="0" w:color="auto"/>
            </w:tcBorders>
            <w:vAlign w:val="center"/>
          </w:tcPr>
          <w:p w14:paraId="542D1F4E" w14:textId="5E685A93" w:rsidR="00AE3201" w:rsidRPr="00631977" w:rsidRDefault="0089795C" w:rsidP="008F3F52">
            <w:pPr>
              <w:spacing w:line="240" w:lineRule="auto"/>
              <w:jc w:val="center"/>
              <w:rPr>
                <w:b/>
                <w:color w:val="000000"/>
                <w:sz w:val="20"/>
                <w:lang w:eastAsia="ru-RU"/>
              </w:rPr>
            </w:pPr>
            <w:r w:rsidRPr="00631977">
              <w:rPr>
                <w:b/>
                <w:color w:val="000000"/>
                <w:sz w:val="20"/>
                <w:lang w:eastAsia="ru-RU"/>
              </w:rPr>
              <w:t>247,01</w:t>
            </w:r>
          </w:p>
        </w:tc>
      </w:tr>
    </w:tbl>
    <w:p w14:paraId="25BF418F" w14:textId="77777777" w:rsidR="00107161" w:rsidRDefault="00107161" w:rsidP="00107161">
      <w:pPr>
        <w:widowControl w:val="0"/>
        <w:spacing w:line="336" w:lineRule="auto"/>
        <w:ind w:firstLine="567"/>
        <w:contextualSpacing/>
        <w:rPr>
          <w:rFonts w:eastAsia="Calibri" w:cs="Times New Roman"/>
          <w:szCs w:val="26"/>
        </w:rPr>
      </w:pPr>
    </w:p>
    <w:p w14:paraId="4B796A14" w14:textId="6AC88FC1" w:rsidR="00412B86" w:rsidRDefault="00412B86" w:rsidP="00412B86">
      <w:pPr>
        <w:widowControl w:val="0"/>
        <w:spacing w:line="336" w:lineRule="auto"/>
        <w:ind w:firstLine="567"/>
        <w:contextualSpacing/>
        <w:rPr>
          <w:rFonts w:eastAsia="Calibri" w:cs="Times New Roman"/>
          <w:szCs w:val="26"/>
        </w:rPr>
      </w:pPr>
      <w:r>
        <w:rPr>
          <w:rFonts w:eastAsia="Calibri" w:cs="Times New Roman"/>
          <w:szCs w:val="26"/>
        </w:rPr>
        <w:t>Данные по потреблению тепловой энергии МОУ «Раздольская СОШ»</w:t>
      </w:r>
      <w:r>
        <w:rPr>
          <w:rFonts w:eastAsia="Times New Roman" w:cs="Times New Roman"/>
          <w:color w:val="000000"/>
          <w:szCs w:val="26"/>
          <w:lang w:eastAsia="ru-RU"/>
        </w:rPr>
        <w:t xml:space="preserve">, </w:t>
      </w:r>
      <w:r w:rsidR="00B8721F">
        <w:rPr>
          <w:rFonts w:eastAsia="Times New Roman" w:cs="Times New Roman"/>
          <w:color w:val="000000"/>
          <w:szCs w:val="26"/>
          <w:lang w:eastAsia="ru-RU"/>
        </w:rPr>
        <w:br/>
      </w:r>
      <w:r>
        <w:rPr>
          <w:rFonts w:eastAsia="Times New Roman" w:cs="Times New Roman"/>
          <w:color w:val="000000"/>
          <w:szCs w:val="26"/>
          <w:lang w:eastAsia="ru-RU"/>
        </w:rPr>
        <w:t xml:space="preserve">МДОУ «Детский сад № 19» </w:t>
      </w:r>
      <w:r>
        <w:rPr>
          <w:rFonts w:eastAsia="Calibri" w:cs="Times New Roman"/>
          <w:szCs w:val="26"/>
        </w:rPr>
        <w:t>в 2021 г. не были предоставлены.</w:t>
      </w:r>
    </w:p>
    <w:p w14:paraId="5CB8881F" w14:textId="66B9356B" w:rsidR="00412B86" w:rsidRDefault="00412B86" w:rsidP="00412B86">
      <w:pPr>
        <w:widowControl w:val="0"/>
        <w:spacing w:line="336" w:lineRule="auto"/>
        <w:ind w:firstLine="567"/>
        <w:contextualSpacing/>
        <w:rPr>
          <w:rFonts w:eastAsia="Calibri" w:cs="Times New Roman"/>
          <w:szCs w:val="26"/>
        </w:rPr>
      </w:pPr>
      <w:r>
        <w:rPr>
          <w:rFonts w:eastAsia="Calibri" w:cs="Times New Roman"/>
          <w:szCs w:val="26"/>
        </w:rPr>
        <w:t>Данные по потреблению тепловой энергии абонентов: ФАП, магазин «</w:t>
      </w:r>
      <w:r>
        <w:rPr>
          <w:rFonts w:eastAsia="Calibri" w:cs="Times New Roman"/>
          <w:szCs w:val="26"/>
          <w:lang w:val="en-US"/>
        </w:rPr>
        <w:t>OZON</w:t>
      </w:r>
      <w:r>
        <w:rPr>
          <w:rFonts w:eastAsia="Calibri" w:cs="Times New Roman"/>
          <w:szCs w:val="26"/>
        </w:rPr>
        <w:t>»</w:t>
      </w:r>
      <w:r w:rsidRPr="00412B86">
        <w:rPr>
          <w:rFonts w:eastAsia="Calibri" w:cs="Times New Roman"/>
          <w:szCs w:val="26"/>
        </w:rPr>
        <w:t xml:space="preserve"> (</w:t>
      </w:r>
      <w:r>
        <w:rPr>
          <w:rFonts w:eastAsia="Calibri" w:cs="Times New Roman"/>
          <w:szCs w:val="26"/>
        </w:rPr>
        <w:t>ул. Центральная, 26) за 2020, 2021 годы не были предоставлены.</w:t>
      </w:r>
    </w:p>
    <w:p w14:paraId="6A432F79" w14:textId="1B46530F" w:rsidR="00412B86" w:rsidRPr="00412B86" w:rsidRDefault="001D11D2" w:rsidP="001D11D2">
      <w:pPr>
        <w:widowControl w:val="0"/>
        <w:spacing w:line="336" w:lineRule="auto"/>
        <w:ind w:firstLine="567"/>
        <w:contextualSpacing/>
        <w:rPr>
          <w:rFonts w:eastAsia="Calibri" w:cs="Times New Roman"/>
          <w:szCs w:val="26"/>
        </w:rPr>
      </w:pPr>
      <w:r>
        <w:rPr>
          <w:rFonts w:eastAsia="Calibri" w:cs="Times New Roman"/>
          <w:szCs w:val="26"/>
        </w:rPr>
        <w:t>Потребление</w:t>
      </w:r>
      <w:r w:rsidR="00412B86">
        <w:rPr>
          <w:rFonts w:eastAsia="Calibri" w:cs="Times New Roman"/>
          <w:szCs w:val="26"/>
        </w:rPr>
        <w:t xml:space="preserve"> тепловой энергии абонентом магазин «Верный»</w:t>
      </w:r>
      <w:r>
        <w:rPr>
          <w:rFonts w:eastAsia="Calibri" w:cs="Times New Roman"/>
          <w:szCs w:val="26"/>
        </w:rPr>
        <w:t xml:space="preserve"> за </w:t>
      </w:r>
      <w:r>
        <w:rPr>
          <w:rFonts w:eastAsia="Calibri" w:cs="Times New Roman"/>
          <w:szCs w:val="26"/>
          <w:lang w:val="en-US"/>
        </w:rPr>
        <w:t>IV</w:t>
      </w:r>
      <w:r w:rsidRPr="001D11D2">
        <w:rPr>
          <w:rFonts w:eastAsia="Calibri" w:cs="Times New Roman"/>
          <w:szCs w:val="26"/>
        </w:rPr>
        <w:t xml:space="preserve"> </w:t>
      </w:r>
      <w:r>
        <w:rPr>
          <w:rFonts w:eastAsia="Calibri" w:cs="Times New Roman"/>
          <w:szCs w:val="26"/>
        </w:rPr>
        <w:t>квартал 2021 составило 17,761 Гкал</w:t>
      </w:r>
      <w:r w:rsidR="007A2C7C">
        <w:rPr>
          <w:rFonts w:eastAsia="Calibri" w:cs="Times New Roman"/>
          <w:szCs w:val="26"/>
        </w:rPr>
        <w:t xml:space="preserve"> (данные за 2020 год и </w:t>
      </w:r>
      <w:r w:rsidR="007A2C7C">
        <w:rPr>
          <w:rFonts w:eastAsia="Calibri" w:cs="Times New Roman"/>
          <w:szCs w:val="26"/>
          <w:lang w:val="en-US"/>
        </w:rPr>
        <w:t>I</w:t>
      </w:r>
      <w:r w:rsidR="007A2C7C" w:rsidRPr="007A2C7C">
        <w:rPr>
          <w:rFonts w:eastAsia="Calibri" w:cs="Times New Roman"/>
          <w:szCs w:val="26"/>
        </w:rPr>
        <w:t xml:space="preserve"> – </w:t>
      </w:r>
      <w:r w:rsidR="007A2C7C">
        <w:rPr>
          <w:rFonts w:eastAsia="Calibri" w:cs="Times New Roman"/>
          <w:szCs w:val="26"/>
          <w:lang w:val="en-US"/>
        </w:rPr>
        <w:t>III</w:t>
      </w:r>
      <w:r w:rsidR="007A2C7C" w:rsidRPr="007A2C7C">
        <w:rPr>
          <w:rFonts w:eastAsia="Calibri" w:cs="Times New Roman"/>
          <w:szCs w:val="26"/>
        </w:rPr>
        <w:t xml:space="preserve"> </w:t>
      </w:r>
      <w:r w:rsidR="007A2C7C">
        <w:rPr>
          <w:rFonts w:eastAsia="Calibri" w:cs="Times New Roman"/>
          <w:szCs w:val="26"/>
        </w:rPr>
        <w:t>кв. 2021 года не предоставлены).</w:t>
      </w:r>
    </w:p>
    <w:p w14:paraId="4D26E97D" w14:textId="08B3769C" w:rsidR="00412B86" w:rsidRDefault="00412B86" w:rsidP="00412B86">
      <w:pPr>
        <w:widowControl w:val="0"/>
        <w:spacing w:line="336" w:lineRule="auto"/>
        <w:ind w:firstLine="567"/>
        <w:contextualSpacing/>
        <w:rPr>
          <w:rFonts w:eastAsia="Times New Roman" w:cs="Times New Roman"/>
          <w:color w:val="000000"/>
          <w:szCs w:val="26"/>
          <w:lang w:eastAsia="ru-RU"/>
        </w:rPr>
      </w:pPr>
      <w:r w:rsidRPr="00631977">
        <w:rPr>
          <w:rFonts w:eastAsia="Calibri" w:cs="Times New Roman"/>
          <w:szCs w:val="26"/>
        </w:rPr>
        <w:t>В таблицах</w:t>
      </w:r>
      <w:r w:rsidR="00394A53" w:rsidRPr="00631977">
        <w:rPr>
          <w:rFonts w:eastAsia="Calibri" w:cs="Times New Roman"/>
          <w:szCs w:val="26"/>
        </w:rPr>
        <w:t xml:space="preserve"> 1.21,</w:t>
      </w:r>
      <w:r w:rsidR="00394A53">
        <w:rPr>
          <w:rFonts w:eastAsia="Calibri" w:cs="Times New Roman"/>
          <w:szCs w:val="26"/>
        </w:rPr>
        <w:t xml:space="preserve"> 1.22</w:t>
      </w:r>
      <w:r>
        <w:rPr>
          <w:rFonts w:eastAsia="Calibri" w:cs="Times New Roman"/>
          <w:szCs w:val="26"/>
        </w:rPr>
        <w:t xml:space="preserve"> приведены данные по потреблению тепловой энергии в 2020, 2021 гг. для жилых домов, обеспеченных приборами коммерческого учета тепловой энергии (источник данных – архивы коммерческих приборов учета, установленных в ИТП жилых домов, предоставлен</w:t>
      </w:r>
      <w:r w:rsidR="00B8721F">
        <w:rPr>
          <w:rFonts w:eastAsia="Calibri" w:cs="Times New Roman"/>
          <w:szCs w:val="26"/>
        </w:rPr>
        <w:t>ы</w:t>
      </w:r>
      <w:r>
        <w:rPr>
          <w:rFonts w:eastAsia="Calibri" w:cs="Times New Roman"/>
          <w:szCs w:val="26"/>
        </w:rPr>
        <w:t xml:space="preserve"> </w:t>
      </w:r>
      <w:r>
        <w:rPr>
          <w:rFonts w:eastAsia="Times New Roman" w:cs="Times New Roman"/>
          <w:color w:val="000000"/>
          <w:szCs w:val="26"/>
          <w:lang w:eastAsia="ru-RU"/>
        </w:rPr>
        <w:t>ООО «Экотехнология»)</w:t>
      </w:r>
      <w:r w:rsidRPr="001945C2">
        <w:rPr>
          <w:rFonts w:eastAsia="Times New Roman" w:cs="Times New Roman"/>
          <w:color w:val="000000"/>
          <w:szCs w:val="26"/>
          <w:lang w:eastAsia="ru-RU"/>
        </w:rPr>
        <w:t>.</w:t>
      </w:r>
    </w:p>
    <w:p w14:paraId="664879F4" w14:textId="77777777" w:rsidR="00107161" w:rsidRPr="00453869" w:rsidRDefault="00107161" w:rsidP="001945C2">
      <w:pPr>
        <w:widowControl w:val="0"/>
        <w:spacing w:line="336" w:lineRule="auto"/>
        <w:ind w:firstLine="567"/>
        <w:contextualSpacing/>
        <w:rPr>
          <w:rFonts w:eastAsia="Times New Roman" w:cs="Times New Roman"/>
          <w:color w:val="000000"/>
          <w:sz w:val="10"/>
          <w:szCs w:val="10"/>
          <w:lang w:eastAsia="ru-RU"/>
        </w:rPr>
      </w:pPr>
    </w:p>
    <w:p w14:paraId="6FD7EB98" w14:textId="111AE705" w:rsidR="00D33750" w:rsidRPr="001945C2" w:rsidRDefault="00D33750" w:rsidP="001945C2">
      <w:pPr>
        <w:widowControl w:val="0"/>
        <w:spacing w:line="336" w:lineRule="auto"/>
        <w:ind w:firstLine="567"/>
        <w:contextualSpacing/>
        <w:rPr>
          <w:rFonts w:eastAsia="Times New Roman" w:cs="Times New Roman"/>
          <w:color w:val="000000"/>
          <w:szCs w:val="26"/>
          <w:lang w:eastAsia="ru-RU"/>
        </w:rPr>
        <w:sectPr w:rsidR="00D33750" w:rsidRPr="001945C2" w:rsidSect="00BE6D82">
          <w:pgSz w:w="11906" w:h="16838"/>
          <w:pgMar w:top="1134" w:right="567" w:bottom="1134" w:left="1701" w:header="709" w:footer="709" w:gutter="0"/>
          <w:cols w:space="720"/>
        </w:sectPr>
      </w:pPr>
    </w:p>
    <w:p w14:paraId="4FC96306" w14:textId="03907172" w:rsidR="006D6704" w:rsidRPr="0050040E" w:rsidRDefault="006D6704" w:rsidP="0050040E">
      <w:pPr>
        <w:pStyle w:val="aa"/>
        <w:ind w:left="0" w:firstLine="0"/>
        <w:rPr>
          <w:color w:val="000000"/>
        </w:rPr>
      </w:pPr>
      <w:r w:rsidRPr="0050040E">
        <w:rPr>
          <w:color w:val="000000"/>
        </w:rPr>
        <w:lastRenderedPageBreak/>
        <w:t>Данные по потреблению тепловой энергии абонентами (жилые дома) в 2020 г.</w:t>
      </w:r>
    </w:p>
    <w:tbl>
      <w:tblPr>
        <w:tblW w:w="5061" w:type="pct"/>
        <w:jc w:val="center"/>
        <w:tblLayout w:type="fixed"/>
        <w:tblLook w:val="04A0" w:firstRow="1" w:lastRow="0" w:firstColumn="1" w:lastColumn="0" w:noHBand="0" w:noVBand="1"/>
      </w:tblPr>
      <w:tblGrid>
        <w:gridCol w:w="3257"/>
        <w:gridCol w:w="860"/>
        <w:gridCol w:w="979"/>
        <w:gridCol w:w="861"/>
        <w:gridCol w:w="862"/>
        <w:gridCol w:w="687"/>
        <w:gridCol w:w="710"/>
        <w:gridCol w:w="709"/>
        <w:gridCol w:w="861"/>
        <w:gridCol w:w="1069"/>
        <w:gridCol w:w="1045"/>
        <w:gridCol w:w="861"/>
        <w:gridCol w:w="982"/>
        <w:gridCol w:w="995"/>
      </w:tblGrid>
      <w:tr w:rsidR="006D6704" w:rsidRPr="00631977" w14:paraId="17C82032" w14:textId="77777777" w:rsidTr="00133A88">
        <w:trPr>
          <w:trHeight w:val="2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A3C50" w14:textId="6993A27C" w:rsidR="006D6704" w:rsidRPr="00631977" w:rsidRDefault="006D6704" w:rsidP="007155DD">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Наименование потребителя</w:t>
            </w:r>
          </w:p>
        </w:tc>
        <w:tc>
          <w:tcPr>
            <w:tcW w:w="11481" w:type="dxa"/>
            <w:gridSpan w:val="13"/>
            <w:tcBorders>
              <w:top w:val="single" w:sz="4" w:space="0" w:color="auto"/>
              <w:left w:val="nil"/>
              <w:bottom w:val="single" w:sz="4" w:space="0" w:color="auto"/>
              <w:right w:val="single" w:sz="4" w:space="0" w:color="auto"/>
            </w:tcBorders>
            <w:shd w:val="clear" w:color="auto" w:fill="auto"/>
            <w:noWrap/>
            <w:vAlign w:val="center"/>
            <w:hideMark/>
          </w:tcPr>
          <w:p w14:paraId="327D9BA0" w14:textId="5D46A15F" w:rsidR="006D6704" w:rsidRPr="00631977" w:rsidRDefault="006D6704" w:rsidP="006D6704">
            <w:pPr>
              <w:spacing w:line="240" w:lineRule="auto"/>
              <w:jc w:val="center"/>
              <w:rPr>
                <w:rFonts w:eastAsia="Times New Roman" w:cs="Times New Roman"/>
                <w:b/>
                <w:bCs/>
                <w:color w:val="000000"/>
                <w:sz w:val="20"/>
                <w:szCs w:val="20"/>
                <w:lang w:eastAsia="ru-RU"/>
              </w:rPr>
            </w:pPr>
            <w:r w:rsidRPr="00631977">
              <w:rPr>
                <w:b/>
                <w:color w:val="000000"/>
                <w:sz w:val="20"/>
                <w:szCs w:val="20"/>
                <w:lang w:eastAsia="ru-RU"/>
              </w:rPr>
              <w:t>Потребление тепловой энергии на отопление в 2020 году, Гкал</w:t>
            </w:r>
          </w:p>
        </w:tc>
      </w:tr>
      <w:tr w:rsidR="007155DD" w:rsidRPr="00631977" w14:paraId="5EF3C25B" w14:textId="77777777" w:rsidTr="00133A88">
        <w:trPr>
          <w:trHeight w:val="20"/>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7387D42F" w14:textId="77777777" w:rsidR="006D6704" w:rsidRPr="00631977" w:rsidRDefault="006D6704" w:rsidP="006D6704">
            <w:pPr>
              <w:spacing w:line="240" w:lineRule="auto"/>
              <w:jc w:val="left"/>
              <w:rPr>
                <w:rFonts w:eastAsia="Times New Roman" w:cs="Times New Roman"/>
                <w:color w:val="000000"/>
                <w:sz w:val="20"/>
                <w:szCs w:val="20"/>
                <w:lang w:eastAsia="ru-RU"/>
              </w:rPr>
            </w:pPr>
          </w:p>
        </w:tc>
        <w:tc>
          <w:tcPr>
            <w:tcW w:w="860" w:type="dxa"/>
            <w:tcBorders>
              <w:top w:val="nil"/>
              <w:left w:val="nil"/>
              <w:bottom w:val="single" w:sz="4" w:space="0" w:color="auto"/>
              <w:right w:val="single" w:sz="4" w:space="0" w:color="auto"/>
            </w:tcBorders>
            <w:shd w:val="clear" w:color="auto" w:fill="auto"/>
            <w:noWrap/>
            <w:vAlign w:val="center"/>
            <w:hideMark/>
          </w:tcPr>
          <w:p w14:paraId="3CE40DDA"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январь</w:t>
            </w:r>
          </w:p>
        </w:tc>
        <w:tc>
          <w:tcPr>
            <w:tcW w:w="979" w:type="dxa"/>
            <w:tcBorders>
              <w:top w:val="nil"/>
              <w:left w:val="nil"/>
              <w:bottom w:val="single" w:sz="4" w:space="0" w:color="auto"/>
              <w:right w:val="single" w:sz="4" w:space="0" w:color="auto"/>
            </w:tcBorders>
            <w:shd w:val="clear" w:color="auto" w:fill="auto"/>
            <w:noWrap/>
            <w:vAlign w:val="center"/>
            <w:hideMark/>
          </w:tcPr>
          <w:p w14:paraId="13F44AE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февраль</w:t>
            </w:r>
          </w:p>
        </w:tc>
        <w:tc>
          <w:tcPr>
            <w:tcW w:w="861" w:type="dxa"/>
            <w:tcBorders>
              <w:top w:val="nil"/>
              <w:left w:val="nil"/>
              <w:bottom w:val="single" w:sz="4" w:space="0" w:color="auto"/>
              <w:right w:val="single" w:sz="4" w:space="0" w:color="auto"/>
            </w:tcBorders>
            <w:shd w:val="clear" w:color="auto" w:fill="auto"/>
            <w:noWrap/>
            <w:vAlign w:val="center"/>
            <w:hideMark/>
          </w:tcPr>
          <w:p w14:paraId="1DEB1AB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март</w:t>
            </w:r>
          </w:p>
        </w:tc>
        <w:tc>
          <w:tcPr>
            <w:tcW w:w="862" w:type="dxa"/>
            <w:tcBorders>
              <w:top w:val="nil"/>
              <w:left w:val="nil"/>
              <w:bottom w:val="single" w:sz="4" w:space="0" w:color="auto"/>
              <w:right w:val="single" w:sz="4" w:space="0" w:color="auto"/>
            </w:tcBorders>
            <w:shd w:val="clear" w:color="auto" w:fill="auto"/>
            <w:noWrap/>
            <w:vAlign w:val="center"/>
            <w:hideMark/>
          </w:tcPr>
          <w:p w14:paraId="5F6C0C2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апрель</w:t>
            </w:r>
          </w:p>
        </w:tc>
        <w:tc>
          <w:tcPr>
            <w:tcW w:w="687" w:type="dxa"/>
            <w:tcBorders>
              <w:top w:val="nil"/>
              <w:left w:val="nil"/>
              <w:bottom w:val="single" w:sz="4" w:space="0" w:color="auto"/>
              <w:right w:val="single" w:sz="4" w:space="0" w:color="auto"/>
            </w:tcBorders>
            <w:shd w:val="clear" w:color="auto" w:fill="auto"/>
            <w:noWrap/>
            <w:vAlign w:val="center"/>
            <w:hideMark/>
          </w:tcPr>
          <w:p w14:paraId="4F1A5CA7"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май</w:t>
            </w:r>
          </w:p>
        </w:tc>
        <w:tc>
          <w:tcPr>
            <w:tcW w:w="710" w:type="dxa"/>
            <w:tcBorders>
              <w:top w:val="nil"/>
              <w:left w:val="nil"/>
              <w:bottom w:val="single" w:sz="4" w:space="0" w:color="auto"/>
              <w:right w:val="single" w:sz="4" w:space="0" w:color="auto"/>
            </w:tcBorders>
            <w:shd w:val="clear" w:color="auto" w:fill="auto"/>
            <w:noWrap/>
            <w:vAlign w:val="center"/>
            <w:hideMark/>
          </w:tcPr>
          <w:p w14:paraId="4161468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июнь</w:t>
            </w:r>
          </w:p>
        </w:tc>
        <w:tc>
          <w:tcPr>
            <w:tcW w:w="709" w:type="dxa"/>
            <w:tcBorders>
              <w:top w:val="nil"/>
              <w:left w:val="nil"/>
              <w:bottom w:val="single" w:sz="4" w:space="0" w:color="auto"/>
              <w:right w:val="single" w:sz="4" w:space="0" w:color="auto"/>
            </w:tcBorders>
            <w:shd w:val="clear" w:color="auto" w:fill="auto"/>
            <w:noWrap/>
            <w:vAlign w:val="center"/>
            <w:hideMark/>
          </w:tcPr>
          <w:p w14:paraId="4BDAF33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июль</w:t>
            </w:r>
          </w:p>
        </w:tc>
        <w:tc>
          <w:tcPr>
            <w:tcW w:w="861" w:type="dxa"/>
            <w:tcBorders>
              <w:top w:val="nil"/>
              <w:left w:val="nil"/>
              <w:bottom w:val="single" w:sz="4" w:space="0" w:color="auto"/>
              <w:right w:val="single" w:sz="4" w:space="0" w:color="auto"/>
            </w:tcBorders>
            <w:shd w:val="clear" w:color="auto" w:fill="auto"/>
            <w:noWrap/>
            <w:vAlign w:val="center"/>
            <w:hideMark/>
          </w:tcPr>
          <w:p w14:paraId="29B281B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август</w:t>
            </w:r>
          </w:p>
        </w:tc>
        <w:tc>
          <w:tcPr>
            <w:tcW w:w="1069" w:type="dxa"/>
            <w:tcBorders>
              <w:top w:val="nil"/>
              <w:left w:val="nil"/>
              <w:bottom w:val="single" w:sz="4" w:space="0" w:color="auto"/>
              <w:right w:val="single" w:sz="4" w:space="0" w:color="auto"/>
            </w:tcBorders>
            <w:shd w:val="clear" w:color="auto" w:fill="auto"/>
            <w:noWrap/>
            <w:vAlign w:val="center"/>
            <w:hideMark/>
          </w:tcPr>
          <w:p w14:paraId="402639E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сентябрь</w:t>
            </w:r>
          </w:p>
        </w:tc>
        <w:tc>
          <w:tcPr>
            <w:tcW w:w="1045" w:type="dxa"/>
            <w:tcBorders>
              <w:top w:val="nil"/>
              <w:left w:val="nil"/>
              <w:bottom w:val="single" w:sz="4" w:space="0" w:color="auto"/>
              <w:right w:val="single" w:sz="4" w:space="0" w:color="auto"/>
            </w:tcBorders>
            <w:shd w:val="clear" w:color="auto" w:fill="auto"/>
            <w:noWrap/>
            <w:vAlign w:val="center"/>
            <w:hideMark/>
          </w:tcPr>
          <w:p w14:paraId="1588C55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октябрь</w:t>
            </w:r>
          </w:p>
        </w:tc>
        <w:tc>
          <w:tcPr>
            <w:tcW w:w="861" w:type="dxa"/>
            <w:tcBorders>
              <w:top w:val="nil"/>
              <w:left w:val="nil"/>
              <w:bottom w:val="single" w:sz="4" w:space="0" w:color="auto"/>
              <w:right w:val="single" w:sz="4" w:space="0" w:color="auto"/>
            </w:tcBorders>
            <w:shd w:val="clear" w:color="auto" w:fill="auto"/>
            <w:noWrap/>
            <w:vAlign w:val="center"/>
            <w:hideMark/>
          </w:tcPr>
          <w:p w14:paraId="3B0658D7"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ноябрь</w:t>
            </w:r>
          </w:p>
        </w:tc>
        <w:tc>
          <w:tcPr>
            <w:tcW w:w="982" w:type="dxa"/>
            <w:tcBorders>
              <w:top w:val="nil"/>
              <w:left w:val="nil"/>
              <w:bottom w:val="single" w:sz="4" w:space="0" w:color="auto"/>
              <w:right w:val="single" w:sz="4" w:space="0" w:color="auto"/>
            </w:tcBorders>
            <w:shd w:val="clear" w:color="auto" w:fill="auto"/>
            <w:noWrap/>
            <w:vAlign w:val="center"/>
            <w:hideMark/>
          </w:tcPr>
          <w:p w14:paraId="7D8B149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декабрь</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18838" w14:textId="4273957F"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Всего</w:t>
            </w:r>
            <w:r w:rsidR="00133A88" w:rsidRPr="00631977">
              <w:rPr>
                <w:rFonts w:eastAsia="Times New Roman" w:cs="Times New Roman"/>
                <w:b/>
                <w:bCs/>
                <w:color w:val="000000"/>
                <w:sz w:val="20"/>
                <w:szCs w:val="20"/>
                <w:lang w:eastAsia="ru-RU"/>
              </w:rPr>
              <w:t>**</w:t>
            </w:r>
            <w:r w:rsidR="007155DD" w:rsidRPr="00631977">
              <w:rPr>
                <w:rFonts w:eastAsia="Times New Roman" w:cs="Times New Roman"/>
                <w:b/>
                <w:bCs/>
                <w:color w:val="000000"/>
                <w:sz w:val="20"/>
                <w:szCs w:val="20"/>
                <w:lang w:eastAsia="ru-RU"/>
              </w:rPr>
              <w:t>:</w:t>
            </w:r>
          </w:p>
        </w:tc>
      </w:tr>
      <w:tr w:rsidR="007155DD" w:rsidRPr="00631977" w14:paraId="525DADE4"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4873FA1F"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9) </w:t>
            </w:r>
          </w:p>
        </w:tc>
        <w:tc>
          <w:tcPr>
            <w:tcW w:w="860" w:type="dxa"/>
            <w:tcBorders>
              <w:top w:val="nil"/>
              <w:left w:val="nil"/>
              <w:bottom w:val="single" w:sz="4" w:space="0" w:color="auto"/>
              <w:right w:val="single" w:sz="4" w:space="0" w:color="auto"/>
            </w:tcBorders>
            <w:shd w:val="clear" w:color="auto" w:fill="auto"/>
            <w:noWrap/>
            <w:vAlign w:val="center"/>
            <w:hideMark/>
          </w:tcPr>
          <w:p w14:paraId="244F41A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48,85</w:t>
            </w:r>
          </w:p>
        </w:tc>
        <w:tc>
          <w:tcPr>
            <w:tcW w:w="979" w:type="dxa"/>
            <w:tcBorders>
              <w:top w:val="nil"/>
              <w:left w:val="nil"/>
              <w:bottom w:val="single" w:sz="4" w:space="0" w:color="auto"/>
              <w:right w:val="single" w:sz="4" w:space="0" w:color="auto"/>
            </w:tcBorders>
            <w:shd w:val="clear" w:color="auto" w:fill="auto"/>
            <w:noWrap/>
            <w:vAlign w:val="center"/>
            <w:hideMark/>
          </w:tcPr>
          <w:p w14:paraId="0F96FEC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55,11</w:t>
            </w:r>
          </w:p>
        </w:tc>
        <w:tc>
          <w:tcPr>
            <w:tcW w:w="861" w:type="dxa"/>
            <w:tcBorders>
              <w:top w:val="nil"/>
              <w:left w:val="nil"/>
              <w:bottom w:val="single" w:sz="4" w:space="0" w:color="auto"/>
              <w:right w:val="single" w:sz="4" w:space="0" w:color="auto"/>
            </w:tcBorders>
            <w:shd w:val="clear" w:color="auto" w:fill="auto"/>
            <w:noWrap/>
            <w:vAlign w:val="center"/>
            <w:hideMark/>
          </w:tcPr>
          <w:p w14:paraId="2EB836D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49,81</w:t>
            </w:r>
          </w:p>
        </w:tc>
        <w:tc>
          <w:tcPr>
            <w:tcW w:w="862" w:type="dxa"/>
            <w:tcBorders>
              <w:top w:val="nil"/>
              <w:left w:val="nil"/>
              <w:bottom w:val="single" w:sz="4" w:space="0" w:color="auto"/>
              <w:right w:val="single" w:sz="4" w:space="0" w:color="auto"/>
            </w:tcBorders>
            <w:shd w:val="clear" w:color="auto" w:fill="auto"/>
            <w:noWrap/>
            <w:vAlign w:val="center"/>
            <w:hideMark/>
          </w:tcPr>
          <w:p w14:paraId="6C1B975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43,85</w:t>
            </w:r>
          </w:p>
        </w:tc>
        <w:tc>
          <w:tcPr>
            <w:tcW w:w="687" w:type="dxa"/>
            <w:tcBorders>
              <w:top w:val="nil"/>
              <w:left w:val="nil"/>
              <w:bottom w:val="single" w:sz="4" w:space="0" w:color="auto"/>
              <w:right w:val="single" w:sz="4" w:space="0" w:color="auto"/>
            </w:tcBorders>
            <w:shd w:val="clear" w:color="auto" w:fill="auto"/>
            <w:noWrap/>
            <w:vAlign w:val="center"/>
            <w:hideMark/>
          </w:tcPr>
          <w:p w14:paraId="7989ACE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1BB4B6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4953E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0D24FE2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5F36858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1,26</w:t>
            </w:r>
          </w:p>
        </w:tc>
        <w:tc>
          <w:tcPr>
            <w:tcW w:w="1045" w:type="dxa"/>
            <w:tcBorders>
              <w:top w:val="nil"/>
              <w:left w:val="nil"/>
              <w:bottom w:val="single" w:sz="4" w:space="0" w:color="auto"/>
              <w:right w:val="single" w:sz="4" w:space="0" w:color="auto"/>
            </w:tcBorders>
            <w:shd w:val="clear" w:color="auto" w:fill="auto"/>
            <w:noWrap/>
            <w:vAlign w:val="center"/>
            <w:hideMark/>
          </w:tcPr>
          <w:p w14:paraId="49ACFC0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15,22</w:t>
            </w:r>
          </w:p>
        </w:tc>
        <w:tc>
          <w:tcPr>
            <w:tcW w:w="861" w:type="dxa"/>
            <w:tcBorders>
              <w:top w:val="nil"/>
              <w:left w:val="nil"/>
              <w:bottom w:val="single" w:sz="4" w:space="0" w:color="auto"/>
              <w:right w:val="single" w:sz="4" w:space="0" w:color="auto"/>
            </w:tcBorders>
            <w:shd w:val="clear" w:color="auto" w:fill="auto"/>
            <w:noWrap/>
            <w:vAlign w:val="center"/>
            <w:hideMark/>
          </w:tcPr>
          <w:p w14:paraId="0C4CB78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7628EDCF"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B381A82" w14:textId="5609F4C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214,1</w:t>
            </w:r>
            <w:r w:rsidR="00133A88" w:rsidRPr="00631977">
              <w:rPr>
                <w:rFonts w:eastAsia="Times New Roman" w:cs="Times New Roman"/>
                <w:b/>
                <w:bCs/>
                <w:color w:val="000000"/>
                <w:sz w:val="20"/>
                <w:szCs w:val="20"/>
                <w:lang w:eastAsia="ru-RU"/>
              </w:rPr>
              <w:t>0</w:t>
            </w:r>
          </w:p>
        </w:tc>
      </w:tr>
      <w:tr w:rsidR="007155DD" w:rsidRPr="00631977" w14:paraId="29592A6D"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EE4D44C"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10) </w:t>
            </w:r>
          </w:p>
        </w:tc>
        <w:tc>
          <w:tcPr>
            <w:tcW w:w="860" w:type="dxa"/>
            <w:tcBorders>
              <w:top w:val="nil"/>
              <w:left w:val="nil"/>
              <w:bottom w:val="single" w:sz="4" w:space="0" w:color="auto"/>
              <w:right w:val="single" w:sz="4" w:space="0" w:color="auto"/>
            </w:tcBorders>
            <w:shd w:val="clear" w:color="auto" w:fill="auto"/>
            <w:noWrap/>
            <w:vAlign w:val="center"/>
            <w:hideMark/>
          </w:tcPr>
          <w:p w14:paraId="5BB16AF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44,58</w:t>
            </w:r>
          </w:p>
        </w:tc>
        <w:tc>
          <w:tcPr>
            <w:tcW w:w="979" w:type="dxa"/>
            <w:tcBorders>
              <w:top w:val="nil"/>
              <w:left w:val="nil"/>
              <w:bottom w:val="single" w:sz="4" w:space="0" w:color="auto"/>
              <w:right w:val="single" w:sz="4" w:space="0" w:color="auto"/>
            </w:tcBorders>
            <w:shd w:val="clear" w:color="auto" w:fill="auto"/>
            <w:noWrap/>
            <w:vAlign w:val="center"/>
            <w:hideMark/>
          </w:tcPr>
          <w:p w14:paraId="406122E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49,88</w:t>
            </w:r>
          </w:p>
        </w:tc>
        <w:tc>
          <w:tcPr>
            <w:tcW w:w="861" w:type="dxa"/>
            <w:tcBorders>
              <w:top w:val="nil"/>
              <w:left w:val="nil"/>
              <w:bottom w:val="single" w:sz="4" w:space="0" w:color="auto"/>
              <w:right w:val="single" w:sz="4" w:space="0" w:color="auto"/>
            </w:tcBorders>
            <w:shd w:val="clear" w:color="auto" w:fill="auto"/>
            <w:noWrap/>
            <w:vAlign w:val="center"/>
            <w:hideMark/>
          </w:tcPr>
          <w:p w14:paraId="6983DE7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41,82</w:t>
            </w:r>
          </w:p>
        </w:tc>
        <w:tc>
          <w:tcPr>
            <w:tcW w:w="862" w:type="dxa"/>
            <w:tcBorders>
              <w:top w:val="nil"/>
              <w:left w:val="nil"/>
              <w:bottom w:val="single" w:sz="4" w:space="0" w:color="auto"/>
              <w:right w:val="single" w:sz="4" w:space="0" w:color="auto"/>
            </w:tcBorders>
            <w:shd w:val="clear" w:color="auto" w:fill="auto"/>
            <w:noWrap/>
            <w:vAlign w:val="center"/>
            <w:hideMark/>
          </w:tcPr>
          <w:p w14:paraId="02FA551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37,26</w:t>
            </w:r>
          </w:p>
        </w:tc>
        <w:tc>
          <w:tcPr>
            <w:tcW w:w="687" w:type="dxa"/>
            <w:tcBorders>
              <w:top w:val="nil"/>
              <w:left w:val="nil"/>
              <w:bottom w:val="single" w:sz="4" w:space="0" w:color="auto"/>
              <w:right w:val="single" w:sz="4" w:space="0" w:color="auto"/>
            </w:tcBorders>
            <w:shd w:val="clear" w:color="auto" w:fill="auto"/>
            <w:noWrap/>
            <w:vAlign w:val="center"/>
            <w:hideMark/>
          </w:tcPr>
          <w:p w14:paraId="589E653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4F9DA20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6D5D0BF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25A078B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1842EB4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1,95</w:t>
            </w:r>
          </w:p>
        </w:tc>
        <w:tc>
          <w:tcPr>
            <w:tcW w:w="1045" w:type="dxa"/>
            <w:tcBorders>
              <w:top w:val="nil"/>
              <w:left w:val="nil"/>
              <w:bottom w:val="single" w:sz="4" w:space="0" w:color="auto"/>
              <w:right w:val="single" w:sz="4" w:space="0" w:color="auto"/>
            </w:tcBorders>
            <w:shd w:val="clear" w:color="auto" w:fill="auto"/>
            <w:noWrap/>
            <w:vAlign w:val="center"/>
            <w:hideMark/>
          </w:tcPr>
          <w:p w14:paraId="5A47E4F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18,15</w:t>
            </w:r>
          </w:p>
        </w:tc>
        <w:tc>
          <w:tcPr>
            <w:tcW w:w="861" w:type="dxa"/>
            <w:tcBorders>
              <w:top w:val="nil"/>
              <w:left w:val="nil"/>
              <w:bottom w:val="single" w:sz="4" w:space="0" w:color="auto"/>
              <w:right w:val="single" w:sz="4" w:space="0" w:color="auto"/>
            </w:tcBorders>
            <w:shd w:val="clear" w:color="auto" w:fill="auto"/>
            <w:noWrap/>
            <w:vAlign w:val="center"/>
            <w:hideMark/>
          </w:tcPr>
          <w:p w14:paraId="1328CFF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1FBE516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6346AC9F"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193,64</w:t>
            </w:r>
          </w:p>
        </w:tc>
      </w:tr>
      <w:tr w:rsidR="007155DD" w:rsidRPr="00631977" w14:paraId="4F64AE95"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5CBD6931"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11) </w:t>
            </w:r>
          </w:p>
        </w:tc>
        <w:tc>
          <w:tcPr>
            <w:tcW w:w="860" w:type="dxa"/>
            <w:tcBorders>
              <w:top w:val="nil"/>
              <w:left w:val="nil"/>
              <w:bottom w:val="single" w:sz="4" w:space="0" w:color="auto"/>
              <w:right w:val="single" w:sz="4" w:space="0" w:color="auto"/>
            </w:tcBorders>
            <w:shd w:val="clear" w:color="auto" w:fill="auto"/>
            <w:noWrap/>
            <w:vAlign w:val="center"/>
            <w:hideMark/>
          </w:tcPr>
          <w:p w14:paraId="6979759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47,15</w:t>
            </w:r>
          </w:p>
        </w:tc>
        <w:tc>
          <w:tcPr>
            <w:tcW w:w="979" w:type="dxa"/>
            <w:tcBorders>
              <w:top w:val="nil"/>
              <w:left w:val="nil"/>
              <w:bottom w:val="single" w:sz="4" w:space="0" w:color="auto"/>
              <w:right w:val="single" w:sz="4" w:space="0" w:color="auto"/>
            </w:tcBorders>
            <w:shd w:val="clear" w:color="auto" w:fill="auto"/>
            <w:noWrap/>
            <w:vAlign w:val="center"/>
            <w:hideMark/>
          </w:tcPr>
          <w:p w14:paraId="73A0CDD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51,3</w:t>
            </w:r>
          </w:p>
        </w:tc>
        <w:tc>
          <w:tcPr>
            <w:tcW w:w="861" w:type="dxa"/>
            <w:tcBorders>
              <w:top w:val="nil"/>
              <w:left w:val="nil"/>
              <w:bottom w:val="single" w:sz="4" w:space="0" w:color="auto"/>
              <w:right w:val="single" w:sz="4" w:space="0" w:color="auto"/>
            </w:tcBorders>
            <w:shd w:val="clear" w:color="auto" w:fill="auto"/>
            <w:noWrap/>
            <w:vAlign w:val="center"/>
            <w:hideMark/>
          </w:tcPr>
          <w:p w14:paraId="7B057C7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41,75</w:t>
            </w:r>
          </w:p>
        </w:tc>
        <w:tc>
          <w:tcPr>
            <w:tcW w:w="862" w:type="dxa"/>
            <w:tcBorders>
              <w:top w:val="nil"/>
              <w:left w:val="nil"/>
              <w:bottom w:val="single" w:sz="4" w:space="0" w:color="auto"/>
              <w:right w:val="single" w:sz="4" w:space="0" w:color="auto"/>
            </w:tcBorders>
            <w:shd w:val="clear" w:color="auto" w:fill="auto"/>
            <w:noWrap/>
            <w:vAlign w:val="center"/>
            <w:hideMark/>
          </w:tcPr>
          <w:p w14:paraId="1C8570B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37,31</w:t>
            </w:r>
          </w:p>
        </w:tc>
        <w:tc>
          <w:tcPr>
            <w:tcW w:w="687" w:type="dxa"/>
            <w:tcBorders>
              <w:top w:val="nil"/>
              <w:left w:val="nil"/>
              <w:bottom w:val="single" w:sz="4" w:space="0" w:color="auto"/>
              <w:right w:val="single" w:sz="4" w:space="0" w:color="auto"/>
            </w:tcBorders>
            <w:shd w:val="clear" w:color="auto" w:fill="auto"/>
            <w:noWrap/>
            <w:vAlign w:val="center"/>
            <w:hideMark/>
          </w:tcPr>
          <w:p w14:paraId="464139C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4F533ED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479EC85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3178DD0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04C4B94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1,62</w:t>
            </w:r>
          </w:p>
        </w:tc>
        <w:tc>
          <w:tcPr>
            <w:tcW w:w="1045" w:type="dxa"/>
            <w:tcBorders>
              <w:top w:val="nil"/>
              <w:left w:val="nil"/>
              <w:bottom w:val="single" w:sz="4" w:space="0" w:color="auto"/>
              <w:right w:val="single" w:sz="4" w:space="0" w:color="auto"/>
            </w:tcBorders>
            <w:shd w:val="clear" w:color="auto" w:fill="auto"/>
            <w:noWrap/>
            <w:vAlign w:val="center"/>
            <w:hideMark/>
          </w:tcPr>
          <w:p w14:paraId="0A03A65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25,61</w:t>
            </w:r>
          </w:p>
        </w:tc>
        <w:tc>
          <w:tcPr>
            <w:tcW w:w="861" w:type="dxa"/>
            <w:tcBorders>
              <w:top w:val="nil"/>
              <w:left w:val="nil"/>
              <w:bottom w:val="single" w:sz="4" w:space="0" w:color="auto"/>
              <w:right w:val="single" w:sz="4" w:space="0" w:color="auto"/>
            </w:tcBorders>
            <w:shd w:val="clear" w:color="auto" w:fill="auto"/>
            <w:noWrap/>
            <w:vAlign w:val="center"/>
            <w:hideMark/>
          </w:tcPr>
          <w:p w14:paraId="491031A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0D4D2D9C"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64DB62A8"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204,74</w:t>
            </w:r>
          </w:p>
        </w:tc>
      </w:tr>
      <w:tr w:rsidR="007155DD" w:rsidRPr="00631977" w14:paraId="3BD90571"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48A6504"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12) </w:t>
            </w:r>
          </w:p>
        </w:tc>
        <w:tc>
          <w:tcPr>
            <w:tcW w:w="860" w:type="dxa"/>
            <w:tcBorders>
              <w:top w:val="nil"/>
              <w:left w:val="nil"/>
              <w:bottom w:val="single" w:sz="4" w:space="0" w:color="auto"/>
              <w:right w:val="single" w:sz="4" w:space="0" w:color="auto"/>
            </w:tcBorders>
            <w:shd w:val="clear" w:color="auto" w:fill="auto"/>
            <w:noWrap/>
            <w:vAlign w:val="center"/>
            <w:hideMark/>
          </w:tcPr>
          <w:p w14:paraId="2C5230F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55,25</w:t>
            </w:r>
          </w:p>
        </w:tc>
        <w:tc>
          <w:tcPr>
            <w:tcW w:w="979" w:type="dxa"/>
            <w:tcBorders>
              <w:top w:val="nil"/>
              <w:left w:val="nil"/>
              <w:bottom w:val="single" w:sz="4" w:space="0" w:color="auto"/>
              <w:right w:val="single" w:sz="4" w:space="0" w:color="auto"/>
            </w:tcBorders>
            <w:shd w:val="clear" w:color="auto" w:fill="auto"/>
            <w:noWrap/>
            <w:vAlign w:val="center"/>
            <w:hideMark/>
          </w:tcPr>
          <w:p w14:paraId="682CED0F"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60,54</w:t>
            </w:r>
          </w:p>
        </w:tc>
        <w:tc>
          <w:tcPr>
            <w:tcW w:w="861" w:type="dxa"/>
            <w:tcBorders>
              <w:top w:val="nil"/>
              <w:left w:val="nil"/>
              <w:bottom w:val="single" w:sz="4" w:space="0" w:color="auto"/>
              <w:right w:val="single" w:sz="4" w:space="0" w:color="auto"/>
            </w:tcBorders>
            <w:shd w:val="clear" w:color="auto" w:fill="auto"/>
            <w:noWrap/>
            <w:vAlign w:val="center"/>
            <w:hideMark/>
          </w:tcPr>
          <w:p w14:paraId="1E8F524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51,26</w:t>
            </w:r>
          </w:p>
        </w:tc>
        <w:tc>
          <w:tcPr>
            <w:tcW w:w="862" w:type="dxa"/>
            <w:tcBorders>
              <w:top w:val="nil"/>
              <w:left w:val="nil"/>
              <w:bottom w:val="single" w:sz="4" w:space="0" w:color="auto"/>
              <w:right w:val="single" w:sz="4" w:space="0" w:color="auto"/>
            </w:tcBorders>
            <w:shd w:val="clear" w:color="auto" w:fill="auto"/>
            <w:noWrap/>
            <w:vAlign w:val="center"/>
            <w:hideMark/>
          </w:tcPr>
          <w:p w14:paraId="7B547B5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45,82</w:t>
            </w:r>
          </w:p>
        </w:tc>
        <w:tc>
          <w:tcPr>
            <w:tcW w:w="687" w:type="dxa"/>
            <w:tcBorders>
              <w:top w:val="nil"/>
              <w:left w:val="nil"/>
              <w:bottom w:val="single" w:sz="4" w:space="0" w:color="auto"/>
              <w:right w:val="single" w:sz="4" w:space="0" w:color="auto"/>
            </w:tcBorders>
            <w:shd w:val="clear" w:color="auto" w:fill="auto"/>
            <w:noWrap/>
            <w:vAlign w:val="center"/>
            <w:hideMark/>
          </w:tcPr>
          <w:p w14:paraId="730C4A4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98ACDA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CFF5DC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0BBC547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52FFFD5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2,06</w:t>
            </w:r>
          </w:p>
        </w:tc>
        <w:tc>
          <w:tcPr>
            <w:tcW w:w="1045" w:type="dxa"/>
            <w:tcBorders>
              <w:top w:val="nil"/>
              <w:left w:val="nil"/>
              <w:bottom w:val="single" w:sz="4" w:space="0" w:color="auto"/>
              <w:right w:val="single" w:sz="4" w:space="0" w:color="auto"/>
            </w:tcBorders>
            <w:shd w:val="clear" w:color="auto" w:fill="auto"/>
            <w:noWrap/>
            <w:vAlign w:val="center"/>
            <w:hideMark/>
          </w:tcPr>
          <w:p w14:paraId="41A5E1D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24,51</w:t>
            </w:r>
          </w:p>
        </w:tc>
        <w:tc>
          <w:tcPr>
            <w:tcW w:w="861" w:type="dxa"/>
            <w:tcBorders>
              <w:top w:val="nil"/>
              <w:left w:val="nil"/>
              <w:bottom w:val="single" w:sz="4" w:space="0" w:color="auto"/>
              <w:right w:val="single" w:sz="4" w:space="0" w:color="auto"/>
            </w:tcBorders>
            <w:shd w:val="clear" w:color="auto" w:fill="auto"/>
            <w:noWrap/>
            <w:vAlign w:val="center"/>
            <w:hideMark/>
          </w:tcPr>
          <w:p w14:paraId="13D5F80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129824B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71C55EF6"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239,44</w:t>
            </w:r>
          </w:p>
        </w:tc>
      </w:tr>
      <w:tr w:rsidR="007155DD" w:rsidRPr="00631977" w14:paraId="1A59C1EE"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FB2A67B"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13) </w:t>
            </w:r>
          </w:p>
        </w:tc>
        <w:tc>
          <w:tcPr>
            <w:tcW w:w="860" w:type="dxa"/>
            <w:tcBorders>
              <w:top w:val="nil"/>
              <w:left w:val="nil"/>
              <w:bottom w:val="single" w:sz="4" w:space="0" w:color="auto"/>
              <w:right w:val="single" w:sz="4" w:space="0" w:color="auto"/>
            </w:tcBorders>
            <w:shd w:val="clear" w:color="auto" w:fill="auto"/>
            <w:noWrap/>
            <w:vAlign w:val="center"/>
            <w:hideMark/>
          </w:tcPr>
          <w:p w14:paraId="53A97BC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58,08</w:t>
            </w:r>
          </w:p>
        </w:tc>
        <w:tc>
          <w:tcPr>
            <w:tcW w:w="979" w:type="dxa"/>
            <w:tcBorders>
              <w:top w:val="nil"/>
              <w:left w:val="nil"/>
              <w:bottom w:val="single" w:sz="4" w:space="0" w:color="auto"/>
              <w:right w:val="single" w:sz="4" w:space="0" w:color="auto"/>
            </w:tcBorders>
            <w:shd w:val="clear" w:color="auto" w:fill="auto"/>
            <w:noWrap/>
            <w:vAlign w:val="center"/>
            <w:hideMark/>
          </w:tcPr>
          <w:p w14:paraId="27FE328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67,08</w:t>
            </w:r>
          </w:p>
        </w:tc>
        <w:tc>
          <w:tcPr>
            <w:tcW w:w="861" w:type="dxa"/>
            <w:tcBorders>
              <w:top w:val="nil"/>
              <w:left w:val="nil"/>
              <w:bottom w:val="single" w:sz="4" w:space="0" w:color="auto"/>
              <w:right w:val="single" w:sz="4" w:space="0" w:color="auto"/>
            </w:tcBorders>
            <w:shd w:val="clear" w:color="auto" w:fill="auto"/>
            <w:noWrap/>
            <w:vAlign w:val="center"/>
            <w:hideMark/>
          </w:tcPr>
          <w:p w14:paraId="5DE4FF1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57,2</w:t>
            </w:r>
          </w:p>
        </w:tc>
        <w:tc>
          <w:tcPr>
            <w:tcW w:w="862" w:type="dxa"/>
            <w:tcBorders>
              <w:top w:val="nil"/>
              <w:left w:val="nil"/>
              <w:bottom w:val="single" w:sz="4" w:space="0" w:color="auto"/>
              <w:right w:val="single" w:sz="4" w:space="0" w:color="auto"/>
            </w:tcBorders>
            <w:shd w:val="clear" w:color="auto" w:fill="auto"/>
            <w:noWrap/>
            <w:vAlign w:val="center"/>
            <w:hideMark/>
          </w:tcPr>
          <w:p w14:paraId="351C03D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52,13</w:t>
            </w:r>
          </w:p>
        </w:tc>
        <w:tc>
          <w:tcPr>
            <w:tcW w:w="687" w:type="dxa"/>
            <w:tcBorders>
              <w:top w:val="nil"/>
              <w:left w:val="nil"/>
              <w:bottom w:val="single" w:sz="4" w:space="0" w:color="auto"/>
              <w:right w:val="single" w:sz="4" w:space="0" w:color="auto"/>
            </w:tcBorders>
            <w:shd w:val="clear" w:color="auto" w:fill="auto"/>
            <w:noWrap/>
            <w:vAlign w:val="center"/>
            <w:hideMark/>
          </w:tcPr>
          <w:p w14:paraId="0ECBC55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A5F6976"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95DA43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1870BADA"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37BD08F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2,32</w:t>
            </w:r>
          </w:p>
        </w:tc>
        <w:tc>
          <w:tcPr>
            <w:tcW w:w="1045" w:type="dxa"/>
            <w:tcBorders>
              <w:top w:val="nil"/>
              <w:left w:val="nil"/>
              <w:bottom w:val="single" w:sz="4" w:space="0" w:color="auto"/>
              <w:right w:val="single" w:sz="4" w:space="0" w:color="auto"/>
            </w:tcBorders>
            <w:shd w:val="clear" w:color="auto" w:fill="auto"/>
            <w:noWrap/>
            <w:vAlign w:val="center"/>
            <w:hideMark/>
          </w:tcPr>
          <w:p w14:paraId="6A0D1E4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23,53</w:t>
            </w:r>
          </w:p>
        </w:tc>
        <w:tc>
          <w:tcPr>
            <w:tcW w:w="861" w:type="dxa"/>
            <w:tcBorders>
              <w:top w:val="nil"/>
              <w:left w:val="nil"/>
              <w:bottom w:val="single" w:sz="4" w:space="0" w:color="auto"/>
              <w:right w:val="single" w:sz="4" w:space="0" w:color="auto"/>
            </w:tcBorders>
            <w:shd w:val="clear" w:color="auto" w:fill="auto"/>
            <w:noWrap/>
            <w:vAlign w:val="center"/>
            <w:hideMark/>
          </w:tcPr>
          <w:p w14:paraId="144E848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233DD0A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57A92AD"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260,34</w:t>
            </w:r>
          </w:p>
        </w:tc>
      </w:tr>
      <w:tr w:rsidR="007155DD" w:rsidRPr="00631977" w14:paraId="670B18FD"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0717B17"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23) </w:t>
            </w:r>
          </w:p>
        </w:tc>
        <w:tc>
          <w:tcPr>
            <w:tcW w:w="860" w:type="dxa"/>
            <w:tcBorders>
              <w:top w:val="nil"/>
              <w:left w:val="nil"/>
              <w:bottom w:val="single" w:sz="4" w:space="0" w:color="auto"/>
              <w:right w:val="single" w:sz="4" w:space="0" w:color="auto"/>
            </w:tcBorders>
            <w:shd w:val="clear" w:color="auto" w:fill="auto"/>
            <w:noWrap/>
            <w:vAlign w:val="center"/>
            <w:hideMark/>
          </w:tcPr>
          <w:p w14:paraId="1C8BDA9A"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32,52</w:t>
            </w:r>
          </w:p>
        </w:tc>
        <w:tc>
          <w:tcPr>
            <w:tcW w:w="979" w:type="dxa"/>
            <w:tcBorders>
              <w:top w:val="nil"/>
              <w:left w:val="nil"/>
              <w:bottom w:val="single" w:sz="4" w:space="0" w:color="auto"/>
              <w:right w:val="single" w:sz="4" w:space="0" w:color="auto"/>
            </w:tcBorders>
            <w:shd w:val="clear" w:color="auto" w:fill="auto"/>
            <w:noWrap/>
            <w:vAlign w:val="center"/>
            <w:hideMark/>
          </w:tcPr>
          <w:p w14:paraId="3C4E171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38,65</w:t>
            </w:r>
          </w:p>
        </w:tc>
        <w:tc>
          <w:tcPr>
            <w:tcW w:w="861" w:type="dxa"/>
            <w:tcBorders>
              <w:top w:val="nil"/>
              <w:left w:val="nil"/>
              <w:bottom w:val="single" w:sz="4" w:space="0" w:color="auto"/>
              <w:right w:val="single" w:sz="4" w:space="0" w:color="auto"/>
            </w:tcBorders>
            <w:shd w:val="clear" w:color="auto" w:fill="auto"/>
            <w:noWrap/>
            <w:vAlign w:val="center"/>
            <w:hideMark/>
          </w:tcPr>
          <w:p w14:paraId="1AD8CE3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32,41</w:t>
            </w:r>
          </w:p>
        </w:tc>
        <w:tc>
          <w:tcPr>
            <w:tcW w:w="862" w:type="dxa"/>
            <w:tcBorders>
              <w:top w:val="nil"/>
              <w:left w:val="nil"/>
              <w:bottom w:val="single" w:sz="4" w:space="0" w:color="auto"/>
              <w:right w:val="single" w:sz="4" w:space="0" w:color="auto"/>
            </w:tcBorders>
            <w:shd w:val="clear" w:color="auto" w:fill="auto"/>
            <w:noWrap/>
            <w:vAlign w:val="center"/>
            <w:hideMark/>
          </w:tcPr>
          <w:p w14:paraId="0A6B277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29,03</w:t>
            </w:r>
          </w:p>
        </w:tc>
        <w:tc>
          <w:tcPr>
            <w:tcW w:w="687" w:type="dxa"/>
            <w:tcBorders>
              <w:top w:val="nil"/>
              <w:left w:val="nil"/>
              <w:bottom w:val="single" w:sz="4" w:space="0" w:color="auto"/>
              <w:right w:val="single" w:sz="4" w:space="0" w:color="auto"/>
            </w:tcBorders>
            <w:shd w:val="clear" w:color="auto" w:fill="auto"/>
            <w:noWrap/>
            <w:vAlign w:val="center"/>
            <w:hideMark/>
          </w:tcPr>
          <w:p w14:paraId="4BD6994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02C36C2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1E19A7F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594E136A"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34BA21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1,18</w:t>
            </w:r>
          </w:p>
        </w:tc>
        <w:tc>
          <w:tcPr>
            <w:tcW w:w="1045" w:type="dxa"/>
            <w:tcBorders>
              <w:top w:val="nil"/>
              <w:left w:val="nil"/>
              <w:bottom w:val="single" w:sz="4" w:space="0" w:color="auto"/>
              <w:right w:val="single" w:sz="4" w:space="0" w:color="auto"/>
            </w:tcBorders>
            <w:shd w:val="clear" w:color="auto" w:fill="auto"/>
            <w:noWrap/>
            <w:vAlign w:val="center"/>
            <w:hideMark/>
          </w:tcPr>
          <w:p w14:paraId="2795813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12,08</w:t>
            </w:r>
          </w:p>
        </w:tc>
        <w:tc>
          <w:tcPr>
            <w:tcW w:w="861" w:type="dxa"/>
            <w:tcBorders>
              <w:top w:val="nil"/>
              <w:left w:val="nil"/>
              <w:bottom w:val="single" w:sz="4" w:space="0" w:color="auto"/>
              <w:right w:val="single" w:sz="4" w:space="0" w:color="auto"/>
            </w:tcBorders>
            <w:shd w:val="clear" w:color="auto" w:fill="auto"/>
            <w:noWrap/>
            <w:vAlign w:val="center"/>
            <w:hideMark/>
          </w:tcPr>
          <w:p w14:paraId="2D8A7A9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348EA0E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5EBF2C15"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145,87</w:t>
            </w:r>
          </w:p>
        </w:tc>
      </w:tr>
      <w:tr w:rsidR="007155DD" w:rsidRPr="00631977" w14:paraId="54808A1A"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2FCA8950"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24) </w:t>
            </w:r>
          </w:p>
        </w:tc>
        <w:tc>
          <w:tcPr>
            <w:tcW w:w="860" w:type="dxa"/>
            <w:tcBorders>
              <w:top w:val="nil"/>
              <w:left w:val="nil"/>
              <w:bottom w:val="single" w:sz="4" w:space="0" w:color="auto"/>
              <w:right w:val="single" w:sz="4" w:space="0" w:color="auto"/>
            </w:tcBorders>
            <w:shd w:val="clear" w:color="auto" w:fill="auto"/>
            <w:noWrap/>
            <w:vAlign w:val="center"/>
            <w:hideMark/>
          </w:tcPr>
          <w:p w14:paraId="08028F0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17,55</w:t>
            </w:r>
          </w:p>
        </w:tc>
        <w:tc>
          <w:tcPr>
            <w:tcW w:w="979" w:type="dxa"/>
            <w:tcBorders>
              <w:top w:val="nil"/>
              <w:left w:val="nil"/>
              <w:bottom w:val="single" w:sz="4" w:space="0" w:color="auto"/>
              <w:right w:val="single" w:sz="4" w:space="0" w:color="auto"/>
            </w:tcBorders>
            <w:shd w:val="clear" w:color="auto" w:fill="auto"/>
            <w:noWrap/>
            <w:vAlign w:val="center"/>
            <w:hideMark/>
          </w:tcPr>
          <w:p w14:paraId="653554D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20,2</w:t>
            </w:r>
          </w:p>
        </w:tc>
        <w:tc>
          <w:tcPr>
            <w:tcW w:w="861" w:type="dxa"/>
            <w:tcBorders>
              <w:top w:val="nil"/>
              <w:left w:val="nil"/>
              <w:bottom w:val="single" w:sz="4" w:space="0" w:color="auto"/>
              <w:right w:val="single" w:sz="4" w:space="0" w:color="auto"/>
            </w:tcBorders>
            <w:shd w:val="clear" w:color="auto" w:fill="auto"/>
            <w:noWrap/>
            <w:vAlign w:val="center"/>
            <w:hideMark/>
          </w:tcPr>
          <w:p w14:paraId="4A045B0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16,94</w:t>
            </w:r>
          </w:p>
        </w:tc>
        <w:tc>
          <w:tcPr>
            <w:tcW w:w="862" w:type="dxa"/>
            <w:tcBorders>
              <w:top w:val="nil"/>
              <w:left w:val="nil"/>
              <w:bottom w:val="single" w:sz="4" w:space="0" w:color="auto"/>
              <w:right w:val="single" w:sz="4" w:space="0" w:color="auto"/>
            </w:tcBorders>
            <w:shd w:val="clear" w:color="auto" w:fill="auto"/>
            <w:noWrap/>
            <w:vAlign w:val="center"/>
            <w:hideMark/>
          </w:tcPr>
          <w:p w14:paraId="2425DC3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14,03</w:t>
            </w:r>
          </w:p>
        </w:tc>
        <w:tc>
          <w:tcPr>
            <w:tcW w:w="687" w:type="dxa"/>
            <w:tcBorders>
              <w:top w:val="nil"/>
              <w:left w:val="nil"/>
              <w:bottom w:val="single" w:sz="4" w:space="0" w:color="auto"/>
              <w:right w:val="single" w:sz="4" w:space="0" w:color="auto"/>
            </w:tcBorders>
            <w:shd w:val="clear" w:color="auto" w:fill="auto"/>
            <w:noWrap/>
            <w:vAlign w:val="center"/>
            <w:hideMark/>
          </w:tcPr>
          <w:p w14:paraId="5B7ED3D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2B90F9F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3D1D73C"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543B119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791E537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0,59</w:t>
            </w:r>
          </w:p>
        </w:tc>
        <w:tc>
          <w:tcPr>
            <w:tcW w:w="1045" w:type="dxa"/>
            <w:tcBorders>
              <w:top w:val="nil"/>
              <w:left w:val="nil"/>
              <w:bottom w:val="single" w:sz="4" w:space="0" w:color="auto"/>
              <w:right w:val="single" w:sz="4" w:space="0" w:color="auto"/>
            </w:tcBorders>
            <w:shd w:val="clear" w:color="auto" w:fill="auto"/>
            <w:noWrap/>
            <w:vAlign w:val="center"/>
            <w:hideMark/>
          </w:tcPr>
          <w:p w14:paraId="1B753AB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5,27</w:t>
            </w:r>
          </w:p>
        </w:tc>
        <w:tc>
          <w:tcPr>
            <w:tcW w:w="861" w:type="dxa"/>
            <w:tcBorders>
              <w:top w:val="nil"/>
              <w:left w:val="nil"/>
              <w:bottom w:val="single" w:sz="4" w:space="0" w:color="auto"/>
              <w:right w:val="single" w:sz="4" w:space="0" w:color="auto"/>
            </w:tcBorders>
            <w:shd w:val="clear" w:color="auto" w:fill="auto"/>
            <w:noWrap/>
            <w:vAlign w:val="center"/>
            <w:hideMark/>
          </w:tcPr>
          <w:p w14:paraId="7B59B4AC"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3B752DE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196F0E33"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74,58</w:t>
            </w:r>
          </w:p>
        </w:tc>
      </w:tr>
      <w:tr w:rsidR="007155DD" w:rsidRPr="00631977" w14:paraId="7B53032C"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23EDD89"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25) </w:t>
            </w:r>
          </w:p>
        </w:tc>
        <w:tc>
          <w:tcPr>
            <w:tcW w:w="860" w:type="dxa"/>
            <w:tcBorders>
              <w:top w:val="nil"/>
              <w:left w:val="nil"/>
              <w:bottom w:val="single" w:sz="4" w:space="0" w:color="auto"/>
              <w:right w:val="single" w:sz="4" w:space="0" w:color="auto"/>
            </w:tcBorders>
            <w:shd w:val="clear" w:color="auto" w:fill="auto"/>
            <w:noWrap/>
            <w:vAlign w:val="center"/>
            <w:hideMark/>
          </w:tcPr>
          <w:p w14:paraId="20C5C5A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9,26</w:t>
            </w:r>
          </w:p>
        </w:tc>
        <w:tc>
          <w:tcPr>
            <w:tcW w:w="979" w:type="dxa"/>
            <w:tcBorders>
              <w:top w:val="nil"/>
              <w:left w:val="nil"/>
              <w:bottom w:val="single" w:sz="4" w:space="0" w:color="auto"/>
              <w:right w:val="single" w:sz="4" w:space="0" w:color="auto"/>
            </w:tcBorders>
            <w:shd w:val="clear" w:color="auto" w:fill="auto"/>
            <w:noWrap/>
            <w:vAlign w:val="center"/>
            <w:hideMark/>
          </w:tcPr>
          <w:p w14:paraId="5E3CA5A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10,65</w:t>
            </w:r>
          </w:p>
        </w:tc>
        <w:tc>
          <w:tcPr>
            <w:tcW w:w="861" w:type="dxa"/>
            <w:tcBorders>
              <w:top w:val="nil"/>
              <w:left w:val="nil"/>
              <w:bottom w:val="single" w:sz="4" w:space="0" w:color="auto"/>
              <w:right w:val="single" w:sz="4" w:space="0" w:color="auto"/>
            </w:tcBorders>
            <w:shd w:val="clear" w:color="auto" w:fill="auto"/>
            <w:noWrap/>
            <w:vAlign w:val="center"/>
            <w:hideMark/>
          </w:tcPr>
          <w:p w14:paraId="57ABFFE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8,9</w:t>
            </w:r>
          </w:p>
        </w:tc>
        <w:tc>
          <w:tcPr>
            <w:tcW w:w="862" w:type="dxa"/>
            <w:tcBorders>
              <w:top w:val="nil"/>
              <w:left w:val="nil"/>
              <w:bottom w:val="single" w:sz="4" w:space="0" w:color="auto"/>
              <w:right w:val="single" w:sz="4" w:space="0" w:color="auto"/>
            </w:tcBorders>
            <w:shd w:val="clear" w:color="auto" w:fill="auto"/>
            <w:noWrap/>
            <w:vAlign w:val="center"/>
            <w:hideMark/>
          </w:tcPr>
          <w:p w14:paraId="7C8489D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8,06</w:t>
            </w:r>
          </w:p>
        </w:tc>
        <w:tc>
          <w:tcPr>
            <w:tcW w:w="687" w:type="dxa"/>
            <w:tcBorders>
              <w:top w:val="nil"/>
              <w:left w:val="nil"/>
              <w:bottom w:val="single" w:sz="4" w:space="0" w:color="auto"/>
              <w:right w:val="single" w:sz="4" w:space="0" w:color="auto"/>
            </w:tcBorders>
            <w:shd w:val="clear" w:color="auto" w:fill="auto"/>
            <w:noWrap/>
            <w:vAlign w:val="center"/>
            <w:hideMark/>
          </w:tcPr>
          <w:p w14:paraId="03A9104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07E1D0A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D0E693C"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2CE8297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618ABD9F"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0,35</w:t>
            </w:r>
          </w:p>
        </w:tc>
        <w:tc>
          <w:tcPr>
            <w:tcW w:w="1045" w:type="dxa"/>
            <w:tcBorders>
              <w:top w:val="nil"/>
              <w:left w:val="nil"/>
              <w:bottom w:val="single" w:sz="4" w:space="0" w:color="auto"/>
              <w:right w:val="single" w:sz="4" w:space="0" w:color="auto"/>
            </w:tcBorders>
            <w:shd w:val="clear" w:color="auto" w:fill="auto"/>
            <w:noWrap/>
            <w:vAlign w:val="center"/>
            <w:hideMark/>
          </w:tcPr>
          <w:p w14:paraId="22997A5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3,58</w:t>
            </w:r>
          </w:p>
        </w:tc>
        <w:tc>
          <w:tcPr>
            <w:tcW w:w="861" w:type="dxa"/>
            <w:tcBorders>
              <w:top w:val="nil"/>
              <w:left w:val="nil"/>
              <w:bottom w:val="single" w:sz="4" w:space="0" w:color="auto"/>
              <w:right w:val="single" w:sz="4" w:space="0" w:color="auto"/>
            </w:tcBorders>
            <w:shd w:val="clear" w:color="auto" w:fill="auto"/>
            <w:noWrap/>
            <w:vAlign w:val="center"/>
            <w:hideMark/>
          </w:tcPr>
          <w:p w14:paraId="74F745E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4D428BA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0CF3AD7B" w14:textId="735C21DD"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40,8</w:t>
            </w:r>
            <w:r w:rsidR="00133A88" w:rsidRPr="00631977">
              <w:rPr>
                <w:rFonts w:eastAsia="Times New Roman" w:cs="Times New Roman"/>
                <w:b/>
                <w:bCs/>
                <w:color w:val="000000"/>
                <w:sz w:val="20"/>
                <w:szCs w:val="20"/>
                <w:lang w:eastAsia="ru-RU"/>
              </w:rPr>
              <w:t>0</w:t>
            </w:r>
          </w:p>
        </w:tc>
      </w:tr>
      <w:tr w:rsidR="007155DD" w:rsidRPr="00631977" w14:paraId="4353FF8F"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3AADB7BB"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27) </w:t>
            </w:r>
          </w:p>
        </w:tc>
        <w:tc>
          <w:tcPr>
            <w:tcW w:w="860" w:type="dxa"/>
            <w:tcBorders>
              <w:top w:val="nil"/>
              <w:left w:val="nil"/>
              <w:bottom w:val="single" w:sz="4" w:space="0" w:color="auto"/>
              <w:right w:val="single" w:sz="4" w:space="0" w:color="auto"/>
            </w:tcBorders>
            <w:shd w:val="clear" w:color="auto" w:fill="auto"/>
            <w:noWrap/>
            <w:vAlign w:val="center"/>
            <w:hideMark/>
          </w:tcPr>
          <w:p w14:paraId="356E477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23,17</w:t>
            </w:r>
          </w:p>
        </w:tc>
        <w:tc>
          <w:tcPr>
            <w:tcW w:w="979" w:type="dxa"/>
            <w:tcBorders>
              <w:top w:val="nil"/>
              <w:left w:val="nil"/>
              <w:bottom w:val="single" w:sz="4" w:space="0" w:color="auto"/>
              <w:right w:val="single" w:sz="4" w:space="0" w:color="auto"/>
            </w:tcBorders>
            <w:shd w:val="clear" w:color="auto" w:fill="auto"/>
            <w:noWrap/>
            <w:vAlign w:val="center"/>
            <w:hideMark/>
          </w:tcPr>
          <w:p w14:paraId="62B790F7"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26,59</w:t>
            </w:r>
          </w:p>
        </w:tc>
        <w:tc>
          <w:tcPr>
            <w:tcW w:w="861" w:type="dxa"/>
            <w:tcBorders>
              <w:top w:val="nil"/>
              <w:left w:val="nil"/>
              <w:bottom w:val="single" w:sz="4" w:space="0" w:color="auto"/>
              <w:right w:val="single" w:sz="4" w:space="0" w:color="auto"/>
            </w:tcBorders>
            <w:shd w:val="clear" w:color="auto" w:fill="auto"/>
            <w:noWrap/>
            <w:vAlign w:val="center"/>
            <w:hideMark/>
          </w:tcPr>
          <w:p w14:paraId="3741488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22,42</w:t>
            </w:r>
          </w:p>
        </w:tc>
        <w:tc>
          <w:tcPr>
            <w:tcW w:w="862" w:type="dxa"/>
            <w:tcBorders>
              <w:top w:val="nil"/>
              <w:left w:val="nil"/>
              <w:bottom w:val="single" w:sz="4" w:space="0" w:color="auto"/>
              <w:right w:val="single" w:sz="4" w:space="0" w:color="auto"/>
            </w:tcBorders>
            <w:shd w:val="clear" w:color="auto" w:fill="auto"/>
            <w:noWrap/>
            <w:vAlign w:val="center"/>
            <w:hideMark/>
          </w:tcPr>
          <w:p w14:paraId="5E88DD27"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19,23</w:t>
            </w:r>
          </w:p>
        </w:tc>
        <w:tc>
          <w:tcPr>
            <w:tcW w:w="687" w:type="dxa"/>
            <w:tcBorders>
              <w:top w:val="nil"/>
              <w:left w:val="nil"/>
              <w:bottom w:val="single" w:sz="4" w:space="0" w:color="auto"/>
              <w:right w:val="single" w:sz="4" w:space="0" w:color="auto"/>
            </w:tcBorders>
            <w:shd w:val="clear" w:color="auto" w:fill="auto"/>
            <w:noWrap/>
            <w:vAlign w:val="center"/>
            <w:hideMark/>
          </w:tcPr>
          <w:p w14:paraId="4399072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60B3F87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734F1DBB"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3D34737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03F534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0,76</w:t>
            </w:r>
          </w:p>
        </w:tc>
        <w:tc>
          <w:tcPr>
            <w:tcW w:w="1045" w:type="dxa"/>
            <w:tcBorders>
              <w:top w:val="nil"/>
              <w:left w:val="nil"/>
              <w:bottom w:val="single" w:sz="4" w:space="0" w:color="auto"/>
              <w:right w:val="single" w:sz="4" w:space="0" w:color="auto"/>
            </w:tcBorders>
            <w:shd w:val="clear" w:color="auto" w:fill="auto"/>
            <w:noWrap/>
            <w:vAlign w:val="center"/>
            <w:hideMark/>
          </w:tcPr>
          <w:p w14:paraId="3869E471"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8,79</w:t>
            </w:r>
          </w:p>
        </w:tc>
        <w:tc>
          <w:tcPr>
            <w:tcW w:w="861" w:type="dxa"/>
            <w:tcBorders>
              <w:top w:val="nil"/>
              <w:left w:val="nil"/>
              <w:bottom w:val="single" w:sz="4" w:space="0" w:color="auto"/>
              <w:right w:val="single" w:sz="4" w:space="0" w:color="auto"/>
            </w:tcBorders>
            <w:shd w:val="clear" w:color="auto" w:fill="auto"/>
            <w:noWrap/>
            <w:vAlign w:val="center"/>
            <w:hideMark/>
          </w:tcPr>
          <w:p w14:paraId="516D983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74767084"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7EC76AAA"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100,96</w:t>
            </w:r>
          </w:p>
        </w:tc>
      </w:tr>
      <w:tr w:rsidR="007155DD" w:rsidRPr="00631977" w14:paraId="6DDD8FE7" w14:textId="77777777" w:rsidTr="00133A88">
        <w:trPr>
          <w:trHeight w:val="20"/>
          <w:jc w:val="center"/>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87FD7E9" w14:textId="77777777" w:rsidR="006D6704" w:rsidRPr="00631977" w:rsidRDefault="006D6704" w:rsidP="006D6704">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29) </w:t>
            </w:r>
          </w:p>
        </w:tc>
        <w:tc>
          <w:tcPr>
            <w:tcW w:w="860" w:type="dxa"/>
            <w:tcBorders>
              <w:top w:val="nil"/>
              <w:left w:val="nil"/>
              <w:bottom w:val="single" w:sz="4" w:space="0" w:color="auto"/>
              <w:right w:val="single" w:sz="4" w:space="0" w:color="auto"/>
            </w:tcBorders>
            <w:shd w:val="clear" w:color="auto" w:fill="auto"/>
            <w:noWrap/>
            <w:vAlign w:val="center"/>
            <w:hideMark/>
          </w:tcPr>
          <w:p w14:paraId="2B8AB9A5"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19,34</w:t>
            </w:r>
          </w:p>
        </w:tc>
        <w:tc>
          <w:tcPr>
            <w:tcW w:w="979" w:type="dxa"/>
            <w:tcBorders>
              <w:top w:val="nil"/>
              <w:left w:val="nil"/>
              <w:bottom w:val="single" w:sz="4" w:space="0" w:color="auto"/>
              <w:right w:val="single" w:sz="4" w:space="0" w:color="auto"/>
            </w:tcBorders>
            <w:shd w:val="clear" w:color="auto" w:fill="auto"/>
            <w:noWrap/>
            <w:vAlign w:val="center"/>
            <w:hideMark/>
          </w:tcPr>
          <w:p w14:paraId="0400CB08"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22,12</w:t>
            </w:r>
          </w:p>
        </w:tc>
        <w:tc>
          <w:tcPr>
            <w:tcW w:w="861" w:type="dxa"/>
            <w:tcBorders>
              <w:top w:val="nil"/>
              <w:left w:val="nil"/>
              <w:bottom w:val="single" w:sz="4" w:space="0" w:color="auto"/>
              <w:right w:val="single" w:sz="4" w:space="0" w:color="auto"/>
            </w:tcBorders>
            <w:shd w:val="clear" w:color="auto" w:fill="auto"/>
            <w:noWrap/>
            <w:vAlign w:val="center"/>
            <w:hideMark/>
          </w:tcPr>
          <w:p w14:paraId="2D79AE7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18,96</w:t>
            </w:r>
          </w:p>
        </w:tc>
        <w:tc>
          <w:tcPr>
            <w:tcW w:w="862" w:type="dxa"/>
            <w:tcBorders>
              <w:top w:val="nil"/>
              <w:left w:val="nil"/>
              <w:bottom w:val="single" w:sz="4" w:space="0" w:color="auto"/>
              <w:right w:val="single" w:sz="4" w:space="0" w:color="auto"/>
            </w:tcBorders>
            <w:shd w:val="clear" w:color="auto" w:fill="auto"/>
            <w:noWrap/>
            <w:vAlign w:val="center"/>
            <w:hideMark/>
          </w:tcPr>
          <w:p w14:paraId="302642A0"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16,6</w:t>
            </w:r>
          </w:p>
        </w:tc>
        <w:tc>
          <w:tcPr>
            <w:tcW w:w="687" w:type="dxa"/>
            <w:tcBorders>
              <w:top w:val="nil"/>
              <w:left w:val="nil"/>
              <w:bottom w:val="single" w:sz="4" w:space="0" w:color="auto"/>
              <w:right w:val="single" w:sz="4" w:space="0" w:color="auto"/>
            </w:tcBorders>
            <w:shd w:val="clear" w:color="auto" w:fill="auto"/>
            <w:noWrap/>
            <w:vAlign w:val="center"/>
            <w:hideMark/>
          </w:tcPr>
          <w:p w14:paraId="46D6CD97"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10" w:type="dxa"/>
            <w:tcBorders>
              <w:top w:val="nil"/>
              <w:left w:val="nil"/>
              <w:bottom w:val="single" w:sz="4" w:space="0" w:color="auto"/>
              <w:right w:val="single" w:sz="4" w:space="0" w:color="auto"/>
            </w:tcBorders>
            <w:shd w:val="clear" w:color="auto" w:fill="auto"/>
            <w:noWrap/>
            <w:vAlign w:val="center"/>
            <w:hideMark/>
          </w:tcPr>
          <w:p w14:paraId="3999EF0D"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14:paraId="61748D5A"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861" w:type="dxa"/>
            <w:tcBorders>
              <w:top w:val="nil"/>
              <w:left w:val="nil"/>
              <w:bottom w:val="single" w:sz="4" w:space="0" w:color="auto"/>
              <w:right w:val="single" w:sz="4" w:space="0" w:color="auto"/>
            </w:tcBorders>
            <w:shd w:val="clear" w:color="auto" w:fill="auto"/>
            <w:noWrap/>
            <w:vAlign w:val="center"/>
            <w:hideMark/>
          </w:tcPr>
          <w:p w14:paraId="4F5FA86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3CCA182"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0,83</w:t>
            </w:r>
          </w:p>
        </w:tc>
        <w:tc>
          <w:tcPr>
            <w:tcW w:w="1045" w:type="dxa"/>
            <w:tcBorders>
              <w:top w:val="nil"/>
              <w:left w:val="nil"/>
              <w:bottom w:val="single" w:sz="4" w:space="0" w:color="auto"/>
              <w:right w:val="single" w:sz="4" w:space="0" w:color="auto"/>
            </w:tcBorders>
            <w:shd w:val="clear" w:color="auto" w:fill="auto"/>
            <w:noWrap/>
            <w:vAlign w:val="center"/>
            <w:hideMark/>
          </w:tcPr>
          <w:p w14:paraId="7C5CB823"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7,67</w:t>
            </w:r>
          </w:p>
        </w:tc>
        <w:tc>
          <w:tcPr>
            <w:tcW w:w="861" w:type="dxa"/>
            <w:tcBorders>
              <w:top w:val="nil"/>
              <w:left w:val="nil"/>
              <w:bottom w:val="single" w:sz="4" w:space="0" w:color="auto"/>
              <w:right w:val="single" w:sz="4" w:space="0" w:color="auto"/>
            </w:tcBorders>
            <w:shd w:val="clear" w:color="auto" w:fill="auto"/>
            <w:noWrap/>
            <w:vAlign w:val="center"/>
            <w:hideMark/>
          </w:tcPr>
          <w:p w14:paraId="0C111499"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82" w:type="dxa"/>
            <w:tcBorders>
              <w:top w:val="nil"/>
              <w:left w:val="nil"/>
              <w:bottom w:val="single" w:sz="4" w:space="0" w:color="auto"/>
              <w:right w:val="single" w:sz="4" w:space="0" w:color="auto"/>
            </w:tcBorders>
            <w:shd w:val="clear" w:color="auto" w:fill="auto"/>
            <w:noWrap/>
            <w:vAlign w:val="center"/>
            <w:hideMark/>
          </w:tcPr>
          <w:p w14:paraId="064FEB0E" w14:textId="77777777" w:rsidR="006D6704" w:rsidRPr="00631977" w:rsidRDefault="006D6704" w:rsidP="006D6704">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w:t>
            </w:r>
          </w:p>
        </w:tc>
        <w:tc>
          <w:tcPr>
            <w:tcW w:w="995" w:type="dxa"/>
            <w:tcBorders>
              <w:top w:val="nil"/>
              <w:left w:val="nil"/>
              <w:bottom w:val="single" w:sz="4" w:space="0" w:color="auto"/>
              <w:right w:val="single" w:sz="4" w:space="0" w:color="auto"/>
            </w:tcBorders>
            <w:shd w:val="clear" w:color="auto" w:fill="auto"/>
            <w:noWrap/>
            <w:vAlign w:val="center"/>
            <w:hideMark/>
          </w:tcPr>
          <w:p w14:paraId="42F937C6" w14:textId="77777777" w:rsidR="006D6704" w:rsidRPr="00631977" w:rsidRDefault="006D6704" w:rsidP="0050040E">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85,52</w:t>
            </w:r>
          </w:p>
        </w:tc>
      </w:tr>
      <w:tr w:rsidR="007155DD" w:rsidRPr="00631977" w14:paraId="4D7FAE9C" w14:textId="77777777" w:rsidTr="00133A88">
        <w:trPr>
          <w:trHeight w:val="20"/>
          <w:jc w:val="center"/>
        </w:trPr>
        <w:tc>
          <w:tcPr>
            <w:tcW w:w="14737"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043BFF60" w14:textId="77777777" w:rsidR="007155DD" w:rsidRPr="00631977" w:rsidRDefault="007155DD" w:rsidP="007155DD">
            <w:pPr>
              <w:spacing w:line="240" w:lineRule="auto"/>
              <w:rPr>
                <w:rFonts w:eastAsia="Times New Roman"/>
                <w:color w:val="000000"/>
                <w:sz w:val="20"/>
                <w:szCs w:val="20"/>
                <w:lang w:eastAsia="ru-RU"/>
              </w:rPr>
            </w:pPr>
            <w:r w:rsidRPr="00631977">
              <w:rPr>
                <w:rFonts w:eastAsia="Times New Roman" w:cs="Times New Roman"/>
                <w:color w:val="000000"/>
                <w:sz w:val="20"/>
                <w:szCs w:val="20"/>
                <w:lang w:eastAsia="ru-RU"/>
              </w:rPr>
              <w:t>*</w:t>
            </w:r>
            <w:r w:rsidRPr="00631977">
              <w:rPr>
                <w:rFonts w:eastAsia="Times New Roman"/>
                <w:color w:val="000000"/>
                <w:sz w:val="20"/>
                <w:szCs w:val="20"/>
                <w:lang w:eastAsia="ru-RU"/>
              </w:rPr>
              <w:t xml:space="preserve"> Данные не предоставлены</w:t>
            </w:r>
          </w:p>
          <w:p w14:paraId="1F81B168" w14:textId="26D25F72" w:rsidR="00133A88" w:rsidRPr="00631977" w:rsidRDefault="00133A88" w:rsidP="007155DD">
            <w:pPr>
              <w:spacing w:line="240" w:lineRule="auto"/>
              <w:rPr>
                <w:rFonts w:eastAsia="Times New Roman"/>
                <w:color w:val="000000"/>
                <w:sz w:val="20"/>
                <w:szCs w:val="20"/>
                <w:lang w:eastAsia="ru-RU"/>
              </w:rPr>
            </w:pPr>
            <w:r w:rsidRPr="00631977">
              <w:rPr>
                <w:rFonts w:eastAsia="Times New Roman"/>
                <w:color w:val="000000"/>
                <w:sz w:val="20"/>
                <w:szCs w:val="20"/>
                <w:lang w:eastAsia="ru-RU"/>
              </w:rPr>
              <w:t>** Без учета данных за ноябрь и декабрь 2020 года.</w:t>
            </w:r>
          </w:p>
        </w:tc>
      </w:tr>
    </w:tbl>
    <w:p w14:paraId="31B35AD6" w14:textId="77777777" w:rsidR="007155DD" w:rsidRDefault="007155DD" w:rsidP="006D6704">
      <w:pPr>
        <w:widowControl w:val="0"/>
        <w:spacing w:line="336" w:lineRule="auto"/>
        <w:contextualSpacing/>
        <w:rPr>
          <w:rFonts w:eastAsia="Calibri" w:cs="Times New Roman"/>
          <w:b/>
          <w:sz w:val="24"/>
          <w:szCs w:val="24"/>
        </w:rPr>
      </w:pPr>
    </w:p>
    <w:p w14:paraId="3C770059" w14:textId="16452F21" w:rsidR="007155DD" w:rsidRPr="0050040E" w:rsidRDefault="007155DD" w:rsidP="0050040E">
      <w:pPr>
        <w:pStyle w:val="aa"/>
        <w:ind w:left="0" w:firstLine="0"/>
        <w:rPr>
          <w:color w:val="000000"/>
        </w:rPr>
      </w:pPr>
      <w:r w:rsidRPr="0050040E">
        <w:rPr>
          <w:color w:val="000000"/>
        </w:rPr>
        <w:t>Данные по потреблению тепловой энергии абонентами (жилые дома) в 2021 г.</w:t>
      </w:r>
    </w:p>
    <w:tbl>
      <w:tblPr>
        <w:tblW w:w="5061" w:type="pct"/>
        <w:jc w:val="center"/>
        <w:tblLayout w:type="fixed"/>
        <w:tblLook w:val="04A0" w:firstRow="1" w:lastRow="0" w:firstColumn="1" w:lastColumn="0" w:noHBand="0" w:noVBand="1"/>
      </w:tblPr>
      <w:tblGrid>
        <w:gridCol w:w="3140"/>
        <w:gridCol w:w="837"/>
        <w:gridCol w:w="951"/>
        <w:gridCol w:w="836"/>
        <w:gridCol w:w="837"/>
        <w:gridCol w:w="669"/>
        <w:gridCol w:w="690"/>
        <w:gridCol w:w="690"/>
        <w:gridCol w:w="836"/>
        <w:gridCol w:w="1036"/>
        <w:gridCol w:w="1098"/>
        <w:gridCol w:w="850"/>
        <w:gridCol w:w="1134"/>
        <w:gridCol w:w="1134"/>
      </w:tblGrid>
      <w:tr w:rsidR="007155DD" w:rsidRPr="00631977" w14:paraId="0157E5DB" w14:textId="77777777" w:rsidTr="00133A88">
        <w:trPr>
          <w:trHeight w:val="20"/>
          <w:jc w:val="center"/>
        </w:trPr>
        <w:tc>
          <w:tcPr>
            <w:tcW w:w="3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53D95" w14:textId="77777777" w:rsidR="007155DD" w:rsidRPr="00631977" w:rsidRDefault="007155DD" w:rsidP="008F3F52">
            <w:pPr>
              <w:spacing w:line="240" w:lineRule="auto"/>
              <w:jc w:val="center"/>
              <w:rPr>
                <w:rFonts w:eastAsia="Times New Roman" w:cs="Times New Roman"/>
                <w:b/>
                <w:bCs/>
                <w:color w:val="000000"/>
                <w:sz w:val="20"/>
                <w:szCs w:val="20"/>
                <w:lang w:eastAsia="ru-RU"/>
              </w:rPr>
            </w:pPr>
            <w:r w:rsidRPr="00631977">
              <w:rPr>
                <w:rFonts w:eastAsia="Times New Roman" w:cs="Times New Roman"/>
                <w:b/>
                <w:bCs/>
                <w:color w:val="000000"/>
                <w:sz w:val="20"/>
                <w:szCs w:val="20"/>
                <w:lang w:eastAsia="ru-RU"/>
              </w:rPr>
              <w:t>Наименование потребителя</w:t>
            </w:r>
          </w:p>
        </w:tc>
        <w:tc>
          <w:tcPr>
            <w:tcW w:w="11598" w:type="dxa"/>
            <w:gridSpan w:val="13"/>
            <w:tcBorders>
              <w:top w:val="single" w:sz="4" w:space="0" w:color="auto"/>
              <w:left w:val="nil"/>
              <w:bottom w:val="single" w:sz="4" w:space="0" w:color="auto"/>
              <w:right w:val="single" w:sz="4" w:space="0" w:color="auto"/>
            </w:tcBorders>
            <w:shd w:val="clear" w:color="auto" w:fill="auto"/>
            <w:noWrap/>
            <w:vAlign w:val="center"/>
            <w:hideMark/>
          </w:tcPr>
          <w:p w14:paraId="2D286282" w14:textId="717D2DD9" w:rsidR="007155DD" w:rsidRPr="00631977" w:rsidRDefault="007155DD" w:rsidP="008F3F52">
            <w:pPr>
              <w:spacing w:line="240" w:lineRule="auto"/>
              <w:jc w:val="center"/>
              <w:rPr>
                <w:rFonts w:eastAsia="Times New Roman" w:cs="Times New Roman"/>
                <w:b/>
                <w:bCs/>
                <w:color w:val="000000"/>
                <w:sz w:val="20"/>
                <w:szCs w:val="20"/>
                <w:lang w:eastAsia="ru-RU"/>
              </w:rPr>
            </w:pPr>
            <w:r w:rsidRPr="00631977">
              <w:rPr>
                <w:rFonts w:cs="Times New Roman"/>
                <w:b/>
                <w:color w:val="000000"/>
                <w:sz w:val="20"/>
                <w:szCs w:val="20"/>
                <w:lang w:eastAsia="ru-RU"/>
              </w:rPr>
              <w:t>Потребление тепловой энергии на отопление в 202</w:t>
            </w:r>
            <w:r w:rsidR="00133A88" w:rsidRPr="00631977">
              <w:rPr>
                <w:rFonts w:cs="Times New Roman"/>
                <w:b/>
                <w:color w:val="000000"/>
                <w:sz w:val="20"/>
                <w:szCs w:val="20"/>
                <w:lang w:eastAsia="ru-RU"/>
              </w:rPr>
              <w:t>1</w:t>
            </w:r>
            <w:r w:rsidRPr="00631977">
              <w:rPr>
                <w:rFonts w:cs="Times New Roman"/>
                <w:b/>
                <w:color w:val="000000"/>
                <w:sz w:val="20"/>
                <w:szCs w:val="20"/>
                <w:lang w:eastAsia="ru-RU"/>
              </w:rPr>
              <w:t xml:space="preserve"> году, Гкал</w:t>
            </w:r>
          </w:p>
        </w:tc>
      </w:tr>
      <w:tr w:rsidR="001945C2" w:rsidRPr="00631977" w14:paraId="18A74962" w14:textId="77777777" w:rsidTr="00133A88">
        <w:trPr>
          <w:trHeight w:val="20"/>
          <w:jc w:val="center"/>
        </w:trPr>
        <w:tc>
          <w:tcPr>
            <w:tcW w:w="3139" w:type="dxa"/>
            <w:vMerge/>
            <w:tcBorders>
              <w:top w:val="single" w:sz="4" w:space="0" w:color="auto"/>
              <w:left w:val="single" w:sz="4" w:space="0" w:color="auto"/>
              <w:bottom w:val="single" w:sz="4" w:space="0" w:color="auto"/>
              <w:right w:val="single" w:sz="4" w:space="0" w:color="auto"/>
            </w:tcBorders>
            <w:vAlign w:val="center"/>
            <w:hideMark/>
          </w:tcPr>
          <w:p w14:paraId="2419A0C2" w14:textId="77777777" w:rsidR="007155DD" w:rsidRPr="00631977" w:rsidRDefault="007155DD" w:rsidP="008F3F52">
            <w:pPr>
              <w:spacing w:line="240" w:lineRule="auto"/>
              <w:jc w:val="left"/>
              <w:rPr>
                <w:rFonts w:eastAsia="Times New Roman" w:cs="Times New Roman"/>
                <w:color w:val="000000"/>
                <w:sz w:val="20"/>
                <w:szCs w:val="20"/>
                <w:lang w:eastAsia="ru-RU"/>
              </w:rPr>
            </w:pPr>
          </w:p>
        </w:tc>
        <w:tc>
          <w:tcPr>
            <w:tcW w:w="837" w:type="dxa"/>
            <w:tcBorders>
              <w:top w:val="nil"/>
              <w:left w:val="nil"/>
              <w:bottom w:val="single" w:sz="4" w:space="0" w:color="auto"/>
              <w:right w:val="single" w:sz="4" w:space="0" w:color="auto"/>
            </w:tcBorders>
            <w:shd w:val="clear" w:color="auto" w:fill="auto"/>
            <w:noWrap/>
            <w:vAlign w:val="center"/>
            <w:hideMark/>
          </w:tcPr>
          <w:p w14:paraId="0638EDAD"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январь</w:t>
            </w:r>
          </w:p>
        </w:tc>
        <w:tc>
          <w:tcPr>
            <w:tcW w:w="951" w:type="dxa"/>
            <w:tcBorders>
              <w:top w:val="nil"/>
              <w:left w:val="nil"/>
              <w:bottom w:val="single" w:sz="4" w:space="0" w:color="auto"/>
              <w:right w:val="single" w:sz="4" w:space="0" w:color="auto"/>
            </w:tcBorders>
            <w:shd w:val="clear" w:color="auto" w:fill="auto"/>
            <w:noWrap/>
            <w:vAlign w:val="center"/>
            <w:hideMark/>
          </w:tcPr>
          <w:p w14:paraId="5102B17E"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февраль</w:t>
            </w:r>
          </w:p>
        </w:tc>
        <w:tc>
          <w:tcPr>
            <w:tcW w:w="836" w:type="dxa"/>
            <w:tcBorders>
              <w:top w:val="nil"/>
              <w:left w:val="nil"/>
              <w:bottom w:val="single" w:sz="4" w:space="0" w:color="auto"/>
              <w:right w:val="single" w:sz="4" w:space="0" w:color="auto"/>
            </w:tcBorders>
            <w:shd w:val="clear" w:color="auto" w:fill="auto"/>
            <w:noWrap/>
            <w:vAlign w:val="center"/>
            <w:hideMark/>
          </w:tcPr>
          <w:p w14:paraId="6F601456"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март</w:t>
            </w:r>
          </w:p>
        </w:tc>
        <w:tc>
          <w:tcPr>
            <w:tcW w:w="837" w:type="dxa"/>
            <w:tcBorders>
              <w:top w:val="nil"/>
              <w:left w:val="nil"/>
              <w:bottom w:val="single" w:sz="4" w:space="0" w:color="auto"/>
              <w:right w:val="single" w:sz="4" w:space="0" w:color="auto"/>
            </w:tcBorders>
            <w:shd w:val="clear" w:color="auto" w:fill="auto"/>
            <w:noWrap/>
            <w:vAlign w:val="center"/>
            <w:hideMark/>
          </w:tcPr>
          <w:p w14:paraId="53F91C6E"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апрель</w:t>
            </w:r>
          </w:p>
        </w:tc>
        <w:tc>
          <w:tcPr>
            <w:tcW w:w="669" w:type="dxa"/>
            <w:tcBorders>
              <w:top w:val="nil"/>
              <w:left w:val="nil"/>
              <w:bottom w:val="single" w:sz="4" w:space="0" w:color="auto"/>
              <w:right w:val="single" w:sz="4" w:space="0" w:color="auto"/>
            </w:tcBorders>
            <w:shd w:val="clear" w:color="auto" w:fill="auto"/>
            <w:noWrap/>
            <w:vAlign w:val="center"/>
            <w:hideMark/>
          </w:tcPr>
          <w:p w14:paraId="16C4851A"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май</w:t>
            </w:r>
          </w:p>
        </w:tc>
        <w:tc>
          <w:tcPr>
            <w:tcW w:w="690" w:type="dxa"/>
            <w:tcBorders>
              <w:top w:val="nil"/>
              <w:left w:val="nil"/>
              <w:bottom w:val="single" w:sz="4" w:space="0" w:color="auto"/>
              <w:right w:val="single" w:sz="4" w:space="0" w:color="auto"/>
            </w:tcBorders>
            <w:shd w:val="clear" w:color="auto" w:fill="auto"/>
            <w:noWrap/>
            <w:vAlign w:val="center"/>
            <w:hideMark/>
          </w:tcPr>
          <w:p w14:paraId="0C32E175"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июнь</w:t>
            </w:r>
          </w:p>
        </w:tc>
        <w:tc>
          <w:tcPr>
            <w:tcW w:w="690" w:type="dxa"/>
            <w:tcBorders>
              <w:top w:val="nil"/>
              <w:left w:val="nil"/>
              <w:bottom w:val="single" w:sz="4" w:space="0" w:color="auto"/>
              <w:right w:val="single" w:sz="4" w:space="0" w:color="auto"/>
            </w:tcBorders>
            <w:shd w:val="clear" w:color="auto" w:fill="auto"/>
            <w:noWrap/>
            <w:vAlign w:val="center"/>
            <w:hideMark/>
          </w:tcPr>
          <w:p w14:paraId="17000306"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июль</w:t>
            </w:r>
          </w:p>
        </w:tc>
        <w:tc>
          <w:tcPr>
            <w:tcW w:w="836" w:type="dxa"/>
            <w:tcBorders>
              <w:top w:val="nil"/>
              <w:left w:val="nil"/>
              <w:bottom w:val="single" w:sz="4" w:space="0" w:color="auto"/>
              <w:right w:val="single" w:sz="4" w:space="0" w:color="auto"/>
            </w:tcBorders>
            <w:shd w:val="clear" w:color="auto" w:fill="auto"/>
            <w:noWrap/>
            <w:vAlign w:val="center"/>
            <w:hideMark/>
          </w:tcPr>
          <w:p w14:paraId="7680B586"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август</w:t>
            </w:r>
          </w:p>
        </w:tc>
        <w:tc>
          <w:tcPr>
            <w:tcW w:w="1036" w:type="dxa"/>
            <w:tcBorders>
              <w:top w:val="nil"/>
              <w:left w:val="nil"/>
              <w:bottom w:val="single" w:sz="4" w:space="0" w:color="auto"/>
              <w:right w:val="single" w:sz="4" w:space="0" w:color="auto"/>
            </w:tcBorders>
            <w:shd w:val="clear" w:color="auto" w:fill="auto"/>
            <w:noWrap/>
            <w:vAlign w:val="center"/>
            <w:hideMark/>
          </w:tcPr>
          <w:p w14:paraId="42C0C64C"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сентябрь</w:t>
            </w:r>
          </w:p>
        </w:tc>
        <w:tc>
          <w:tcPr>
            <w:tcW w:w="1098" w:type="dxa"/>
            <w:tcBorders>
              <w:top w:val="nil"/>
              <w:left w:val="nil"/>
              <w:bottom w:val="single" w:sz="4" w:space="0" w:color="auto"/>
              <w:right w:val="single" w:sz="4" w:space="0" w:color="auto"/>
            </w:tcBorders>
            <w:shd w:val="clear" w:color="auto" w:fill="auto"/>
            <w:noWrap/>
            <w:vAlign w:val="center"/>
            <w:hideMark/>
          </w:tcPr>
          <w:p w14:paraId="78842BBF"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октябрь</w:t>
            </w:r>
          </w:p>
        </w:tc>
        <w:tc>
          <w:tcPr>
            <w:tcW w:w="850" w:type="dxa"/>
            <w:tcBorders>
              <w:top w:val="nil"/>
              <w:left w:val="nil"/>
              <w:bottom w:val="single" w:sz="4" w:space="0" w:color="auto"/>
              <w:right w:val="single" w:sz="4" w:space="0" w:color="auto"/>
            </w:tcBorders>
            <w:shd w:val="clear" w:color="auto" w:fill="auto"/>
            <w:noWrap/>
            <w:vAlign w:val="center"/>
            <w:hideMark/>
          </w:tcPr>
          <w:p w14:paraId="018F2BF0"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ноябрь</w:t>
            </w:r>
          </w:p>
        </w:tc>
        <w:tc>
          <w:tcPr>
            <w:tcW w:w="1134" w:type="dxa"/>
            <w:tcBorders>
              <w:top w:val="nil"/>
              <w:left w:val="nil"/>
              <w:bottom w:val="single" w:sz="4" w:space="0" w:color="auto"/>
              <w:right w:val="single" w:sz="4" w:space="0" w:color="auto"/>
            </w:tcBorders>
            <w:shd w:val="clear" w:color="auto" w:fill="auto"/>
            <w:noWrap/>
            <w:vAlign w:val="center"/>
            <w:hideMark/>
          </w:tcPr>
          <w:p w14:paraId="6C9538E0" w14:textId="77777777" w:rsidR="007155DD" w:rsidRPr="00631977" w:rsidRDefault="007155DD" w:rsidP="008F3F52">
            <w:pPr>
              <w:spacing w:line="240" w:lineRule="auto"/>
              <w:jc w:val="center"/>
              <w:rPr>
                <w:rFonts w:eastAsia="Times New Roman" w:cs="Times New Roman"/>
                <w:color w:val="000000"/>
                <w:sz w:val="20"/>
                <w:szCs w:val="20"/>
                <w:lang w:eastAsia="ru-RU"/>
              </w:rPr>
            </w:pPr>
            <w:r w:rsidRPr="00631977">
              <w:rPr>
                <w:rFonts w:eastAsia="Times New Roman" w:cs="Times New Roman"/>
                <w:color w:val="000000"/>
                <w:sz w:val="20"/>
                <w:szCs w:val="20"/>
                <w:lang w:eastAsia="ru-RU"/>
              </w:rPr>
              <w:t>декабрь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3ED67" w14:textId="77777777" w:rsidR="007155DD" w:rsidRPr="00631977" w:rsidRDefault="007155DD" w:rsidP="0050040E">
            <w:pPr>
              <w:spacing w:line="240" w:lineRule="auto"/>
              <w:jc w:val="center"/>
              <w:rPr>
                <w:rFonts w:eastAsia="Times New Roman" w:cs="Times New Roman"/>
                <w:b/>
                <w:color w:val="000000"/>
                <w:sz w:val="20"/>
                <w:szCs w:val="20"/>
                <w:lang w:eastAsia="ru-RU"/>
              </w:rPr>
            </w:pPr>
            <w:r w:rsidRPr="00631977">
              <w:rPr>
                <w:rFonts w:eastAsia="Times New Roman" w:cs="Times New Roman"/>
                <w:b/>
                <w:bCs/>
                <w:color w:val="000000"/>
                <w:sz w:val="20"/>
                <w:szCs w:val="20"/>
                <w:lang w:eastAsia="ru-RU"/>
              </w:rPr>
              <w:t>Всего:</w:t>
            </w:r>
          </w:p>
        </w:tc>
      </w:tr>
      <w:tr w:rsidR="001945C2" w:rsidRPr="00631977" w14:paraId="132245A4"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64B6FA95"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9) </w:t>
            </w:r>
          </w:p>
        </w:tc>
        <w:tc>
          <w:tcPr>
            <w:tcW w:w="837" w:type="dxa"/>
            <w:tcBorders>
              <w:top w:val="nil"/>
              <w:left w:val="nil"/>
              <w:bottom w:val="single" w:sz="4" w:space="0" w:color="auto"/>
              <w:right w:val="single" w:sz="4" w:space="0" w:color="auto"/>
            </w:tcBorders>
            <w:shd w:val="clear" w:color="auto" w:fill="auto"/>
            <w:noWrap/>
            <w:vAlign w:val="center"/>
            <w:hideMark/>
          </w:tcPr>
          <w:p w14:paraId="5AB818FE" w14:textId="0A6511E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61,07</w:t>
            </w:r>
          </w:p>
        </w:tc>
        <w:tc>
          <w:tcPr>
            <w:tcW w:w="951" w:type="dxa"/>
            <w:tcBorders>
              <w:top w:val="nil"/>
              <w:left w:val="nil"/>
              <w:bottom w:val="single" w:sz="4" w:space="0" w:color="auto"/>
              <w:right w:val="single" w:sz="4" w:space="0" w:color="auto"/>
            </w:tcBorders>
            <w:shd w:val="clear" w:color="auto" w:fill="auto"/>
            <w:noWrap/>
            <w:vAlign w:val="center"/>
            <w:hideMark/>
          </w:tcPr>
          <w:p w14:paraId="63A3B392" w14:textId="68D1C04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60,9</w:t>
            </w:r>
          </w:p>
        </w:tc>
        <w:tc>
          <w:tcPr>
            <w:tcW w:w="836" w:type="dxa"/>
            <w:tcBorders>
              <w:top w:val="nil"/>
              <w:left w:val="nil"/>
              <w:bottom w:val="single" w:sz="4" w:space="0" w:color="auto"/>
              <w:right w:val="single" w:sz="4" w:space="0" w:color="auto"/>
            </w:tcBorders>
            <w:shd w:val="clear" w:color="auto" w:fill="auto"/>
            <w:noWrap/>
            <w:vAlign w:val="center"/>
            <w:hideMark/>
          </w:tcPr>
          <w:p w14:paraId="1A2CC614" w14:textId="66D3A76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43,98</w:t>
            </w:r>
          </w:p>
        </w:tc>
        <w:tc>
          <w:tcPr>
            <w:tcW w:w="837" w:type="dxa"/>
            <w:tcBorders>
              <w:top w:val="nil"/>
              <w:left w:val="nil"/>
              <w:bottom w:val="single" w:sz="4" w:space="0" w:color="auto"/>
              <w:right w:val="single" w:sz="4" w:space="0" w:color="auto"/>
            </w:tcBorders>
            <w:shd w:val="clear" w:color="auto" w:fill="auto"/>
            <w:noWrap/>
            <w:vAlign w:val="center"/>
            <w:hideMark/>
          </w:tcPr>
          <w:p w14:paraId="42B79F2B" w14:textId="5DC3D38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41,21</w:t>
            </w:r>
          </w:p>
        </w:tc>
        <w:tc>
          <w:tcPr>
            <w:tcW w:w="669" w:type="dxa"/>
            <w:tcBorders>
              <w:top w:val="nil"/>
              <w:left w:val="nil"/>
              <w:bottom w:val="single" w:sz="4" w:space="0" w:color="auto"/>
              <w:right w:val="single" w:sz="4" w:space="0" w:color="auto"/>
            </w:tcBorders>
            <w:shd w:val="clear" w:color="auto" w:fill="auto"/>
            <w:noWrap/>
            <w:vAlign w:val="center"/>
            <w:hideMark/>
          </w:tcPr>
          <w:p w14:paraId="19620D6A" w14:textId="17C8125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22,49</w:t>
            </w:r>
          </w:p>
        </w:tc>
        <w:tc>
          <w:tcPr>
            <w:tcW w:w="690" w:type="dxa"/>
            <w:tcBorders>
              <w:top w:val="nil"/>
              <w:left w:val="nil"/>
              <w:bottom w:val="single" w:sz="4" w:space="0" w:color="auto"/>
              <w:right w:val="single" w:sz="4" w:space="0" w:color="auto"/>
            </w:tcBorders>
            <w:shd w:val="clear" w:color="auto" w:fill="auto"/>
            <w:noWrap/>
            <w:vAlign w:val="center"/>
            <w:hideMark/>
          </w:tcPr>
          <w:p w14:paraId="61A95859" w14:textId="28A93E0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8AF3B0E" w14:textId="3471DCC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35795111" w14:textId="1BD8894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0A27CFDF" w14:textId="43FB99B8"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7,304</w:t>
            </w:r>
          </w:p>
        </w:tc>
        <w:tc>
          <w:tcPr>
            <w:tcW w:w="1098" w:type="dxa"/>
            <w:tcBorders>
              <w:top w:val="nil"/>
              <w:left w:val="nil"/>
              <w:bottom w:val="single" w:sz="4" w:space="0" w:color="auto"/>
              <w:right w:val="single" w:sz="4" w:space="0" w:color="auto"/>
            </w:tcBorders>
            <w:shd w:val="clear" w:color="auto" w:fill="auto"/>
            <w:noWrap/>
            <w:vAlign w:val="center"/>
            <w:hideMark/>
          </w:tcPr>
          <w:p w14:paraId="345E578F" w14:textId="3F0577C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32,91</w:t>
            </w:r>
          </w:p>
        </w:tc>
        <w:tc>
          <w:tcPr>
            <w:tcW w:w="850" w:type="dxa"/>
            <w:tcBorders>
              <w:top w:val="nil"/>
              <w:left w:val="nil"/>
              <w:bottom w:val="single" w:sz="4" w:space="0" w:color="auto"/>
              <w:right w:val="single" w:sz="4" w:space="0" w:color="auto"/>
            </w:tcBorders>
            <w:shd w:val="clear" w:color="auto" w:fill="auto"/>
            <w:noWrap/>
            <w:vAlign w:val="center"/>
            <w:hideMark/>
          </w:tcPr>
          <w:p w14:paraId="2251CF9C" w14:textId="0A4E63B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44,75</w:t>
            </w:r>
          </w:p>
        </w:tc>
        <w:tc>
          <w:tcPr>
            <w:tcW w:w="1134" w:type="dxa"/>
            <w:tcBorders>
              <w:top w:val="nil"/>
              <w:left w:val="nil"/>
              <w:bottom w:val="single" w:sz="4" w:space="0" w:color="auto"/>
              <w:right w:val="single" w:sz="4" w:space="0" w:color="auto"/>
            </w:tcBorders>
            <w:shd w:val="clear" w:color="auto" w:fill="auto"/>
            <w:noWrap/>
            <w:vAlign w:val="center"/>
            <w:hideMark/>
          </w:tcPr>
          <w:p w14:paraId="3796522A" w14:textId="1C7DAB3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66,13</w:t>
            </w:r>
          </w:p>
        </w:tc>
        <w:tc>
          <w:tcPr>
            <w:tcW w:w="1134" w:type="dxa"/>
            <w:tcBorders>
              <w:top w:val="nil"/>
              <w:left w:val="nil"/>
              <w:bottom w:val="single" w:sz="4" w:space="0" w:color="auto"/>
              <w:right w:val="single" w:sz="4" w:space="0" w:color="auto"/>
            </w:tcBorders>
            <w:shd w:val="clear" w:color="auto" w:fill="auto"/>
            <w:noWrap/>
            <w:vAlign w:val="center"/>
            <w:hideMark/>
          </w:tcPr>
          <w:p w14:paraId="1CDADB78" w14:textId="784B02BA"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380,744</w:t>
            </w:r>
          </w:p>
        </w:tc>
      </w:tr>
      <w:tr w:rsidR="001945C2" w:rsidRPr="00631977" w14:paraId="5C9FE8FB"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24D65D27"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10) </w:t>
            </w:r>
          </w:p>
        </w:tc>
        <w:tc>
          <w:tcPr>
            <w:tcW w:w="837" w:type="dxa"/>
            <w:tcBorders>
              <w:top w:val="nil"/>
              <w:left w:val="nil"/>
              <w:bottom w:val="single" w:sz="4" w:space="0" w:color="auto"/>
              <w:right w:val="single" w:sz="4" w:space="0" w:color="auto"/>
            </w:tcBorders>
            <w:shd w:val="clear" w:color="auto" w:fill="auto"/>
            <w:noWrap/>
            <w:vAlign w:val="center"/>
            <w:hideMark/>
          </w:tcPr>
          <w:p w14:paraId="4EC059F7" w14:textId="5B25D68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55,05</w:t>
            </w:r>
          </w:p>
        </w:tc>
        <w:tc>
          <w:tcPr>
            <w:tcW w:w="951" w:type="dxa"/>
            <w:tcBorders>
              <w:top w:val="nil"/>
              <w:left w:val="nil"/>
              <w:bottom w:val="single" w:sz="4" w:space="0" w:color="auto"/>
              <w:right w:val="single" w:sz="4" w:space="0" w:color="auto"/>
            </w:tcBorders>
            <w:shd w:val="clear" w:color="auto" w:fill="auto"/>
            <w:noWrap/>
            <w:vAlign w:val="center"/>
            <w:hideMark/>
          </w:tcPr>
          <w:p w14:paraId="4448266E" w14:textId="3360D026"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55,4</w:t>
            </w:r>
          </w:p>
        </w:tc>
        <w:tc>
          <w:tcPr>
            <w:tcW w:w="836" w:type="dxa"/>
            <w:tcBorders>
              <w:top w:val="nil"/>
              <w:left w:val="nil"/>
              <w:bottom w:val="single" w:sz="4" w:space="0" w:color="auto"/>
              <w:right w:val="single" w:sz="4" w:space="0" w:color="auto"/>
            </w:tcBorders>
            <w:shd w:val="clear" w:color="auto" w:fill="auto"/>
            <w:noWrap/>
            <w:vAlign w:val="center"/>
            <w:hideMark/>
          </w:tcPr>
          <w:p w14:paraId="1EF731AA" w14:textId="2E0109B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40,81</w:t>
            </w:r>
          </w:p>
        </w:tc>
        <w:tc>
          <w:tcPr>
            <w:tcW w:w="837" w:type="dxa"/>
            <w:tcBorders>
              <w:top w:val="nil"/>
              <w:left w:val="nil"/>
              <w:bottom w:val="single" w:sz="4" w:space="0" w:color="auto"/>
              <w:right w:val="single" w:sz="4" w:space="0" w:color="auto"/>
            </w:tcBorders>
            <w:shd w:val="clear" w:color="auto" w:fill="auto"/>
            <w:noWrap/>
            <w:vAlign w:val="center"/>
            <w:hideMark/>
          </w:tcPr>
          <w:p w14:paraId="0C390939" w14:textId="64D9A40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44,2</w:t>
            </w:r>
          </w:p>
        </w:tc>
        <w:tc>
          <w:tcPr>
            <w:tcW w:w="669" w:type="dxa"/>
            <w:tcBorders>
              <w:top w:val="nil"/>
              <w:left w:val="nil"/>
              <w:bottom w:val="single" w:sz="4" w:space="0" w:color="auto"/>
              <w:right w:val="single" w:sz="4" w:space="0" w:color="auto"/>
            </w:tcBorders>
            <w:shd w:val="clear" w:color="auto" w:fill="auto"/>
            <w:noWrap/>
            <w:vAlign w:val="center"/>
            <w:hideMark/>
          </w:tcPr>
          <w:p w14:paraId="0323879C" w14:textId="274796D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23,82</w:t>
            </w:r>
          </w:p>
        </w:tc>
        <w:tc>
          <w:tcPr>
            <w:tcW w:w="690" w:type="dxa"/>
            <w:tcBorders>
              <w:top w:val="nil"/>
              <w:left w:val="nil"/>
              <w:bottom w:val="single" w:sz="4" w:space="0" w:color="auto"/>
              <w:right w:val="single" w:sz="4" w:space="0" w:color="auto"/>
            </w:tcBorders>
            <w:shd w:val="clear" w:color="auto" w:fill="auto"/>
            <w:noWrap/>
            <w:vAlign w:val="center"/>
            <w:hideMark/>
          </w:tcPr>
          <w:p w14:paraId="05160C1F" w14:textId="20267CE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9DBA754" w14:textId="5D8C1AB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3AAF167A" w14:textId="1D110FD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69FE101F" w14:textId="6B3FE2F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2,564</w:t>
            </w:r>
          </w:p>
        </w:tc>
        <w:tc>
          <w:tcPr>
            <w:tcW w:w="1098" w:type="dxa"/>
            <w:tcBorders>
              <w:top w:val="nil"/>
              <w:left w:val="nil"/>
              <w:bottom w:val="single" w:sz="4" w:space="0" w:color="auto"/>
              <w:right w:val="single" w:sz="4" w:space="0" w:color="auto"/>
            </w:tcBorders>
            <w:shd w:val="clear" w:color="auto" w:fill="auto"/>
            <w:noWrap/>
            <w:vAlign w:val="center"/>
            <w:hideMark/>
          </w:tcPr>
          <w:p w14:paraId="52BD723E" w14:textId="48AFBB0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24,57</w:t>
            </w:r>
          </w:p>
        </w:tc>
        <w:tc>
          <w:tcPr>
            <w:tcW w:w="850" w:type="dxa"/>
            <w:tcBorders>
              <w:top w:val="nil"/>
              <w:left w:val="nil"/>
              <w:bottom w:val="single" w:sz="4" w:space="0" w:color="auto"/>
              <w:right w:val="single" w:sz="4" w:space="0" w:color="auto"/>
            </w:tcBorders>
            <w:shd w:val="clear" w:color="auto" w:fill="auto"/>
            <w:noWrap/>
            <w:vAlign w:val="center"/>
            <w:hideMark/>
          </w:tcPr>
          <w:p w14:paraId="48D48D77" w14:textId="694E452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52,02</w:t>
            </w:r>
          </w:p>
        </w:tc>
        <w:tc>
          <w:tcPr>
            <w:tcW w:w="1134" w:type="dxa"/>
            <w:tcBorders>
              <w:top w:val="nil"/>
              <w:left w:val="nil"/>
              <w:bottom w:val="single" w:sz="4" w:space="0" w:color="auto"/>
              <w:right w:val="single" w:sz="4" w:space="0" w:color="auto"/>
            </w:tcBorders>
            <w:shd w:val="clear" w:color="auto" w:fill="auto"/>
            <w:noWrap/>
            <w:vAlign w:val="center"/>
            <w:hideMark/>
          </w:tcPr>
          <w:p w14:paraId="1D43D903" w14:textId="564B135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74,94</w:t>
            </w:r>
          </w:p>
        </w:tc>
        <w:tc>
          <w:tcPr>
            <w:tcW w:w="1134" w:type="dxa"/>
            <w:tcBorders>
              <w:top w:val="nil"/>
              <w:left w:val="nil"/>
              <w:bottom w:val="single" w:sz="4" w:space="0" w:color="auto"/>
              <w:right w:val="single" w:sz="4" w:space="0" w:color="auto"/>
            </w:tcBorders>
            <w:shd w:val="clear" w:color="auto" w:fill="auto"/>
            <w:noWrap/>
            <w:vAlign w:val="center"/>
            <w:hideMark/>
          </w:tcPr>
          <w:p w14:paraId="4EE90634" w14:textId="14DFD082"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373,374</w:t>
            </w:r>
          </w:p>
        </w:tc>
      </w:tr>
      <w:tr w:rsidR="001945C2" w:rsidRPr="00631977" w14:paraId="2EE1773B"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7DB9DB31"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11) </w:t>
            </w:r>
          </w:p>
        </w:tc>
        <w:tc>
          <w:tcPr>
            <w:tcW w:w="837" w:type="dxa"/>
            <w:tcBorders>
              <w:top w:val="nil"/>
              <w:left w:val="nil"/>
              <w:bottom w:val="single" w:sz="4" w:space="0" w:color="auto"/>
              <w:right w:val="single" w:sz="4" w:space="0" w:color="auto"/>
            </w:tcBorders>
            <w:shd w:val="clear" w:color="auto" w:fill="auto"/>
            <w:noWrap/>
            <w:vAlign w:val="center"/>
            <w:hideMark/>
          </w:tcPr>
          <w:p w14:paraId="5E1AEA39" w14:textId="109A272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52,99</w:t>
            </w:r>
          </w:p>
        </w:tc>
        <w:tc>
          <w:tcPr>
            <w:tcW w:w="951" w:type="dxa"/>
            <w:tcBorders>
              <w:top w:val="nil"/>
              <w:left w:val="nil"/>
              <w:bottom w:val="single" w:sz="4" w:space="0" w:color="auto"/>
              <w:right w:val="single" w:sz="4" w:space="0" w:color="auto"/>
            </w:tcBorders>
            <w:shd w:val="clear" w:color="auto" w:fill="auto"/>
            <w:noWrap/>
            <w:vAlign w:val="center"/>
            <w:hideMark/>
          </w:tcPr>
          <w:p w14:paraId="49987DA0" w14:textId="34A516D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66,49</w:t>
            </w:r>
          </w:p>
        </w:tc>
        <w:tc>
          <w:tcPr>
            <w:tcW w:w="836" w:type="dxa"/>
            <w:tcBorders>
              <w:top w:val="nil"/>
              <w:left w:val="nil"/>
              <w:bottom w:val="single" w:sz="4" w:space="0" w:color="auto"/>
              <w:right w:val="single" w:sz="4" w:space="0" w:color="auto"/>
            </w:tcBorders>
            <w:shd w:val="clear" w:color="auto" w:fill="auto"/>
            <w:noWrap/>
            <w:vAlign w:val="center"/>
            <w:hideMark/>
          </w:tcPr>
          <w:p w14:paraId="7A1832B2" w14:textId="23135F56"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64,48</w:t>
            </w:r>
          </w:p>
        </w:tc>
        <w:tc>
          <w:tcPr>
            <w:tcW w:w="837" w:type="dxa"/>
            <w:tcBorders>
              <w:top w:val="nil"/>
              <w:left w:val="nil"/>
              <w:bottom w:val="single" w:sz="4" w:space="0" w:color="auto"/>
              <w:right w:val="single" w:sz="4" w:space="0" w:color="auto"/>
            </w:tcBorders>
            <w:shd w:val="clear" w:color="auto" w:fill="auto"/>
            <w:noWrap/>
            <w:vAlign w:val="center"/>
            <w:hideMark/>
          </w:tcPr>
          <w:p w14:paraId="0D5DD320" w14:textId="7816394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47,43</w:t>
            </w:r>
          </w:p>
        </w:tc>
        <w:tc>
          <w:tcPr>
            <w:tcW w:w="669" w:type="dxa"/>
            <w:tcBorders>
              <w:top w:val="nil"/>
              <w:left w:val="nil"/>
              <w:bottom w:val="single" w:sz="4" w:space="0" w:color="auto"/>
              <w:right w:val="single" w:sz="4" w:space="0" w:color="auto"/>
            </w:tcBorders>
            <w:shd w:val="clear" w:color="auto" w:fill="auto"/>
            <w:noWrap/>
            <w:vAlign w:val="center"/>
            <w:hideMark/>
          </w:tcPr>
          <w:p w14:paraId="63791ADC" w14:textId="09B71CA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25,4</w:t>
            </w:r>
          </w:p>
        </w:tc>
        <w:tc>
          <w:tcPr>
            <w:tcW w:w="690" w:type="dxa"/>
            <w:tcBorders>
              <w:top w:val="nil"/>
              <w:left w:val="nil"/>
              <w:bottom w:val="single" w:sz="4" w:space="0" w:color="auto"/>
              <w:right w:val="single" w:sz="4" w:space="0" w:color="auto"/>
            </w:tcBorders>
            <w:shd w:val="clear" w:color="auto" w:fill="auto"/>
            <w:noWrap/>
            <w:vAlign w:val="center"/>
            <w:hideMark/>
          </w:tcPr>
          <w:p w14:paraId="38085884" w14:textId="6BF2D40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3389DB1" w14:textId="57A342B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1E064BB2" w14:textId="07ED7CA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7292AE93" w14:textId="00A4BB6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8,46</w:t>
            </w:r>
          </w:p>
        </w:tc>
        <w:tc>
          <w:tcPr>
            <w:tcW w:w="1098" w:type="dxa"/>
            <w:tcBorders>
              <w:top w:val="nil"/>
              <w:left w:val="nil"/>
              <w:bottom w:val="single" w:sz="4" w:space="0" w:color="auto"/>
              <w:right w:val="single" w:sz="4" w:space="0" w:color="auto"/>
            </w:tcBorders>
            <w:shd w:val="clear" w:color="auto" w:fill="auto"/>
            <w:noWrap/>
            <w:vAlign w:val="center"/>
            <w:hideMark/>
          </w:tcPr>
          <w:p w14:paraId="00401F1D" w14:textId="25FE5EC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40,46</w:t>
            </w:r>
          </w:p>
        </w:tc>
        <w:tc>
          <w:tcPr>
            <w:tcW w:w="850" w:type="dxa"/>
            <w:tcBorders>
              <w:top w:val="nil"/>
              <w:left w:val="nil"/>
              <w:bottom w:val="single" w:sz="4" w:space="0" w:color="auto"/>
              <w:right w:val="single" w:sz="4" w:space="0" w:color="auto"/>
            </w:tcBorders>
            <w:shd w:val="clear" w:color="auto" w:fill="auto"/>
            <w:noWrap/>
            <w:vAlign w:val="center"/>
            <w:hideMark/>
          </w:tcPr>
          <w:p w14:paraId="36F6499E" w14:textId="7A787A0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54,87</w:t>
            </w:r>
          </w:p>
        </w:tc>
        <w:tc>
          <w:tcPr>
            <w:tcW w:w="1134" w:type="dxa"/>
            <w:tcBorders>
              <w:top w:val="nil"/>
              <w:left w:val="nil"/>
              <w:bottom w:val="single" w:sz="4" w:space="0" w:color="auto"/>
              <w:right w:val="single" w:sz="4" w:space="0" w:color="auto"/>
            </w:tcBorders>
            <w:shd w:val="clear" w:color="auto" w:fill="auto"/>
            <w:noWrap/>
            <w:vAlign w:val="center"/>
            <w:hideMark/>
          </w:tcPr>
          <w:p w14:paraId="21730114" w14:textId="2F0D2B8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89,25</w:t>
            </w:r>
          </w:p>
        </w:tc>
        <w:tc>
          <w:tcPr>
            <w:tcW w:w="1134" w:type="dxa"/>
            <w:tcBorders>
              <w:top w:val="nil"/>
              <w:left w:val="nil"/>
              <w:bottom w:val="single" w:sz="4" w:space="0" w:color="auto"/>
              <w:right w:val="single" w:sz="4" w:space="0" w:color="auto"/>
            </w:tcBorders>
            <w:shd w:val="clear" w:color="auto" w:fill="auto"/>
            <w:noWrap/>
            <w:vAlign w:val="center"/>
            <w:hideMark/>
          </w:tcPr>
          <w:p w14:paraId="53FD137D" w14:textId="308C0084"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449,83</w:t>
            </w:r>
            <w:r w:rsidR="00133A88" w:rsidRPr="00631977">
              <w:rPr>
                <w:rFonts w:cs="Times New Roman"/>
                <w:b/>
                <w:color w:val="000000"/>
                <w:sz w:val="20"/>
                <w:szCs w:val="20"/>
              </w:rPr>
              <w:t>0</w:t>
            </w:r>
          </w:p>
        </w:tc>
      </w:tr>
      <w:tr w:rsidR="001945C2" w:rsidRPr="00631977" w14:paraId="65C3AF80"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AA7DD97"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12) </w:t>
            </w:r>
          </w:p>
        </w:tc>
        <w:tc>
          <w:tcPr>
            <w:tcW w:w="837" w:type="dxa"/>
            <w:tcBorders>
              <w:top w:val="nil"/>
              <w:left w:val="nil"/>
              <w:bottom w:val="single" w:sz="4" w:space="0" w:color="auto"/>
              <w:right w:val="single" w:sz="4" w:space="0" w:color="auto"/>
            </w:tcBorders>
            <w:shd w:val="clear" w:color="auto" w:fill="auto"/>
            <w:noWrap/>
            <w:vAlign w:val="center"/>
            <w:hideMark/>
          </w:tcPr>
          <w:p w14:paraId="34ECA473" w14:textId="74B6898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56,24</w:t>
            </w:r>
          </w:p>
        </w:tc>
        <w:tc>
          <w:tcPr>
            <w:tcW w:w="951" w:type="dxa"/>
            <w:tcBorders>
              <w:top w:val="nil"/>
              <w:left w:val="nil"/>
              <w:bottom w:val="single" w:sz="4" w:space="0" w:color="auto"/>
              <w:right w:val="single" w:sz="4" w:space="0" w:color="auto"/>
            </w:tcBorders>
            <w:shd w:val="clear" w:color="auto" w:fill="auto"/>
            <w:noWrap/>
            <w:vAlign w:val="center"/>
            <w:hideMark/>
          </w:tcPr>
          <w:p w14:paraId="756DAB43" w14:textId="2BA7F2C6"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69,23</w:t>
            </w:r>
          </w:p>
        </w:tc>
        <w:tc>
          <w:tcPr>
            <w:tcW w:w="836" w:type="dxa"/>
            <w:tcBorders>
              <w:top w:val="nil"/>
              <w:left w:val="nil"/>
              <w:bottom w:val="single" w:sz="4" w:space="0" w:color="auto"/>
              <w:right w:val="single" w:sz="4" w:space="0" w:color="auto"/>
            </w:tcBorders>
            <w:shd w:val="clear" w:color="auto" w:fill="auto"/>
            <w:noWrap/>
            <w:vAlign w:val="center"/>
            <w:hideMark/>
          </w:tcPr>
          <w:p w14:paraId="0B50213B" w14:textId="17A03B4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67,06</w:t>
            </w:r>
          </w:p>
        </w:tc>
        <w:tc>
          <w:tcPr>
            <w:tcW w:w="837" w:type="dxa"/>
            <w:tcBorders>
              <w:top w:val="nil"/>
              <w:left w:val="nil"/>
              <w:bottom w:val="single" w:sz="4" w:space="0" w:color="auto"/>
              <w:right w:val="single" w:sz="4" w:space="0" w:color="auto"/>
            </w:tcBorders>
            <w:shd w:val="clear" w:color="auto" w:fill="auto"/>
            <w:noWrap/>
            <w:vAlign w:val="center"/>
            <w:hideMark/>
          </w:tcPr>
          <w:p w14:paraId="1C177987" w14:textId="2862959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47,23</w:t>
            </w:r>
          </w:p>
        </w:tc>
        <w:tc>
          <w:tcPr>
            <w:tcW w:w="669" w:type="dxa"/>
            <w:tcBorders>
              <w:top w:val="nil"/>
              <w:left w:val="nil"/>
              <w:bottom w:val="single" w:sz="4" w:space="0" w:color="auto"/>
              <w:right w:val="single" w:sz="4" w:space="0" w:color="auto"/>
            </w:tcBorders>
            <w:shd w:val="clear" w:color="auto" w:fill="auto"/>
            <w:noWrap/>
            <w:vAlign w:val="center"/>
            <w:hideMark/>
          </w:tcPr>
          <w:p w14:paraId="4B9DE026" w14:textId="7180ECB6"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26,76</w:t>
            </w:r>
          </w:p>
        </w:tc>
        <w:tc>
          <w:tcPr>
            <w:tcW w:w="690" w:type="dxa"/>
            <w:tcBorders>
              <w:top w:val="nil"/>
              <w:left w:val="nil"/>
              <w:bottom w:val="single" w:sz="4" w:space="0" w:color="auto"/>
              <w:right w:val="single" w:sz="4" w:space="0" w:color="auto"/>
            </w:tcBorders>
            <w:shd w:val="clear" w:color="auto" w:fill="auto"/>
            <w:noWrap/>
            <w:vAlign w:val="center"/>
            <w:hideMark/>
          </w:tcPr>
          <w:p w14:paraId="02ACDCD0" w14:textId="511B71F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C9FC438" w14:textId="4465B45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8377C13" w14:textId="7667FB1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639FCCAD" w14:textId="4428143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9,765</w:t>
            </w:r>
          </w:p>
        </w:tc>
        <w:tc>
          <w:tcPr>
            <w:tcW w:w="1098" w:type="dxa"/>
            <w:tcBorders>
              <w:top w:val="nil"/>
              <w:left w:val="nil"/>
              <w:bottom w:val="single" w:sz="4" w:space="0" w:color="auto"/>
              <w:right w:val="single" w:sz="4" w:space="0" w:color="auto"/>
            </w:tcBorders>
            <w:shd w:val="clear" w:color="auto" w:fill="auto"/>
            <w:noWrap/>
            <w:vAlign w:val="center"/>
            <w:hideMark/>
          </w:tcPr>
          <w:p w14:paraId="047BF8A5" w14:textId="6E436AB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42,05</w:t>
            </w:r>
          </w:p>
        </w:tc>
        <w:tc>
          <w:tcPr>
            <w:tcW w:w="850" w:type="dxa"/>
            <w:tcBorders>
              <w:top w:val="nil"/>
              <w:left w:val="nil"/>
              <w:bottom w:val="single" w:sz="4" w:space="0" w:color="auto"/>
              <w:right w:val="single" w:sz="4" w:space="0" w:color="auto"/>
            </w:tcBorders>
            <w:shd w:val="clear" w:color="auto" w:fill="auto"/>
            <w:noWrap/>
            <w:vAlign w:val="center"/>
            <w:hideMark/>
          </w:tcPr>
          <w:p w14:paraId="22FE85B8" w14:textId="00AB3A4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54,65</w:t>
            </w:r>
          </w:p>
        </w:tc>
        <w:tc>
          <w:tcPr>
            <w:tcW w:w="1134" w:type="dxa"/>
            <w:tcBorders>
              <w:top w:val="nil"/>
              <w:left w:val="nil"/>
              <w:bottom w:val="single" w:sz="4" w:space="0" w:color="auto"/>
              <w:right w:val="single" w:sz="4" w:space="0" w:color="auto"/>
            </w:tcBorders>
            <w:shd w:val="clear" w:color="auto" w:fill="auto"/>
            <w:noWrap/>
            <w:vAlign w:val="center"/>
            <w:hideMark/>
          </w:tcPr>
          <w:p w14:paraId="195CAB07" w14:textId="02C33B8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89,11</w:t>
            </w:r>
          </w:p>
        </w:tc>
        <w:tc>
          <w:tcPr>
            <w:tcW w:w="1134" w:type="dxa"/>
            <w:tcBorders>
              <w:top w:val="nil"/>
              <w:left w:val="nil"/>
              <w:bottom w:val="single" w:sz="4" w:space="0" w:color="auto"/>
              <w:right w:val="single" w:sz="4" w:space="0" w:color="auto"/>
            </w:tcBorders>
            <w:shd w:val="clear" w:color="auto" w:fill="auto"/>
            <w:noWrap/>
            <w:vAlign w:val="center"/>
            <w:hideMark/>
          </w:tcPr>
          <w:p w14:paraId="1319F474" w14:textId="352262D3"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462,095</w:t>
            </w:r>
          </w:p>
        </w:tc>
      </w:tr>
      <w:tr w:rsidR="001945C2" w:rsidRPr="00631977" w14:paraId="6403F8DC"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F30A588"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13) </w:t>
            </w:r>
          </w:p>
        </w:tc>
        <w:tc>
          <w:tcPr>
            <w:tcW w:w="837" w:type="dxa"/>
            <w:tcBorders>
              <w:top w:val="nil"/>
              <w:left w:val="nil"/>
              <w:bottom w:val="single" w:sz="4" w:space="0" w:color="auto"/>
              <w:right w:val="single" w:sz="4" w:space="0" w:color="auto"/>
            </w:tcBorders>
            <w:shd w:val="clear" w:color="auto" w:fill="auto"/>
            <w:noWrap/>
            <w:vAlign w:val="center"/>
            <w:hideMark/>
          </w:tcPr>
          <w:p w14:paraId="284B18B1" w14:textId="4ADAEFA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75,58</w:t>
            </w:r>
          </w:p>
        </w:tc>
        <w:tc>
          <w:tcPr>
            <w:tcW w:w="951" w:type="dxa"/>
            <w:tcBorders>
              <w:top w:val="nil"/>
              <w:left w:val="nil"/>
              <w:bottom w:val="single" w:sz="4" w:space="0" w:color="auto"/>
              <w:right w:val="single" w:sz="4" w:space="0" w:color="auto"/>
            </w:tcBorders>
            <w:shd w:val="clear" w:color="auto" w:fill="auto"/>
            <w:noWrap/>
            <w:vAlign w:val="center"/>
            <w:hideMark/>
          </w:tcPr>
          <w:p w14:paraId="63FF0050" w14:textId="797FF27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84,45</w:t>
            </w:r>
          </w:p>
        </w:tc>
        <w:tc>
          <w:tcPr>
            <w:tcW w:w="836" w:type="dxa"/>
            <w:tcBorders>
              <w:top w:val="nil"/>
              <w:left w:val="nil"/>
              <w:bottom w:val="single" w:sz="4" w:space="0" w:color="auto"/>
              <w:right w:val="single" w:sz="4" w:space="0" w:color="auto"/>
            </w:tcBorders>
            <w:shd w:val="clear" w:color="auto" w:fill="auto"/>
            <w:noWrap/>
            <w:vAlign w:val="center"/>
            <w:hideMark/>
          </w:tcPr>
          <w:p w14:paraId="48BBD7E0" w14:textId="79C1BE5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66,54</w:t>
            </w:r>
          </w:p>
        </w:tc>
        <w:tc>
          <w:tcPr>
            <w:tcW w:w="837" w:type="dxa"/>
            <w:tcBorders>
              <w:top w:val="nil"/>
              <w:left w:val="nil"/>
              <w:bottom w:val="single" w:sz="4" w:space="0" w:color="auto"/>
              <w:right w:val="single" w:sz="4" w:space="0" w:color="auto"/>
            </w:tcBorders>
            <w:shd w:val="clear" w:color="auto" w:fill="auto"/>
            <w:noWrap/>
            <w:vAlign w:val="center"/>
            <w:hideMark/>
          </w:tcPr>
          <w:p w14:paraId="69558BE8" w14:textId="439B05C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52,08</w:t>
            </w:r>
          </w:p>
        </w:tc>
        <w:tc>
          <w:tcPr>
            <w:tcW w:w="669" w:type="dxa"/>
            <w:tcBorders>
              <w:top w:val="nil"/>
              <w:left w:val="nil"/>
              <w:bottom w:val="single" w:sz="4" w:space="0" w:color="auto"/>
              <w:right w:val="single" w:sz="4" w:space="0" w:color="auto"/>
            </w:tcBorders>
            <w:shd w:val="clear" w:color="auto" w:fill="auto"/>
            <w:noWrap/>
            <w:vAlign w:val="center"/>
            <w:hideMark/>
          </w:tcPr>
          <w:p w14:paraId="11E533D4" w14:textId="72DDD3F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27,34</w:t>
            </w:r>
          </w:p>
        </w:tc>
        <w:tc>
          <w:tcPr>
            <w:tcW w:w="690" w:type="dxa"/>
            <w:tcBorders>
              <w:top w:val="nil"/>
              <w:left w:val="nil"/>
              <w:bottom w:val="single" w:sz="4" w:space="0" w:color="auto"/>
              <w:right w:val="single" w:sz="4" w:space="0" w:color="auto"/>
            </w:tcBorders>
            <w:shd w:val="clear" w:color="auto" w:fill="auto"/>
            <w:noWrap/>
            <w:vAlign w:val="center"/>
            <w:hideMark/>
          </w:tcPr>
          <w:p w14:paraId="2101F8C0" w14:textId="349243E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63B0A215" w14:textId="587689C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0A46F2A6" w14:textId="262A8C0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5ED776CF" w14:textId="6F5BE0E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3,5</w:t>
            </w:r>
          </w:p>
        </w:tc>
        <w:tc>
          <w:tcPr>
            <w:tcW w:w="1098" w:type="dxa"/>
            <w:tcBorders>
              <w:top w:val="nil"/>
              <w:left w:val="nil"/>
              <w:bottom w:val="single" w:sz="4" w:space="0" w:color="auto"/>
              <w:right w:val="single" w:sz="4" w:space="0" w:color="auto"/>
            </w:tcBorders>
            <w:shd w:val="clear" w:color="auto" w:fill="auto"/>
            <w:noWrap/>
            <w:vAlign w:val="center"/>
            <w:hideMark/>
          </w:tcPr>
          <w:p w14:paraId="0AF5DF5C" w14:textId="4CF3347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40,96</w:t>
            </w:r>
          </w:p>
        </w:tc>
        <w:tc>
          <w:tcPr>
            <w:tcW w:w="850" w:type="dxa"/>
            <w:tcBorders>
              <w:top w:val="nil"/>
              <w:left w:val="nil"/>
              <w:bottom w:val="single" w:sz="4" w:space="0" w:color="auto"/>
              <w:right w:val="single" w:sz="4" w:space="0" w:color="auto"/>
            </w:tcBorders>
            <w:shd w:val="clear" w:color="auto" w:fill="auto"/>
            <w:noWrap/>
            <w:vAlign w:val="center"/>
            <w:hideMark/>
          </w:tcPr>
          <w:p w14:paraId="15867F14" w14:textId="22033B4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54,79</w:t>
            </w:r>
          </w:p>
        </w:tc>
        <w:tc>
          <w:tcPr>
            <w:tcW w:w="1134" w:type="dxa"/>
            <w:tcBorders>
              <w:top w:val="nil"/>
              <w:left w:val="nil"/>
              <w:bottom w:val="single" w:sz="4" w:space="0" w:color="auto"/>
              <w:right w:val="single" w:sz="4" w:space="0" w:color="auto"/>
            </w:tcBorders>
            <w:shd w:val="clear" w:color="auto" w:fill="auto"/>
            <w:noWrap/>
            <w:vAlign w:val="center"/>
            <w:hideMark/>
          </w:tcPr>
          <w:p w14:paraId="63C5CDA6" w14:textId="1BE9758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87,15</w:t>
            </w:r>
          </w:p>
        </w:tc>
        <w:tc>
          <w:tcPr>
            <w:tcW w:w="1134" w:type="dxa"/>
            <w:tcBorders>
              <w:top w:val="nil"/>
              <w:left w:val="nil"/>
              <w:bottom w:val="single" w:sz="4" w:space="0" w:color="auto"/>
              <w:right w:val="single" w:sz="4" w:space="0" w:color="auto"/>
            </w:tcBorders>
            <w:shd w:val="clear" w:color="auto" w:fill="auto"/>
            <w:noWrap/>
            <w:vAlign w:val="center"/>
            <w:hideMark/>
          </w:tcPr>
          <w:p w14:paraId="366F39AA" w14:textId="05FC8AB8"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492,39</w:t>
            </w:r>
            <w:r w:rsidR="00133A88" w:rsidRPr="00631977">
              <w:rPr>
                <w:rFonts w:cs="Times New Roman"/>
                <w:b/>
                <w:color w:val="000000"/>
                <w:sz w:val="20"/>
                <w:szCs w:val="20"/>
              </w:rPr>
              <w:t>0</w:t>
            </w:r>
          </w:p>
        </w:tc>
      </w:tr>
      <w:tr w:rsidR="001945C2" w:rsidRPr="00631977" w14:paraId="7AE5BA2D"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076F026B"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23) </w:t>
            </w:r>
          </w:p>
        </w:tc>
        <w:tc>
          <w:tcPr>
            <w:tcW w:w="837" w:type="dxa"/>
            <w:tcBorders>
              <w:top w:val="nil"/>
              <w:left w:val="nil"/>
              <w:bottom w:val="single" w:sz="4" w:space="0" w:color="auto"/>
              <w:right w:val="single" w:sz="4" w:space="0" w:color="auto"/>
            </w:tcBorders>
            <w:shd w:val="clear" w:color="auto" w:fill="auto"/>
            <w:noWrap/>
            <w:vAlign w:val="center"/>
            <w:hideMark/>
          </w:tcPr>
          <w:p w14:paraId="48BC64F7" w14:textId="0B07540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41,1</w:t>
            </w:r>
          </w:p>
        </w:tc>
        <w:tc>
          <w:tcPr>
            <w:tcW w:w="951" w:type="dxa"/>
            <w:tcBorders>
              <w:top w:val="nil"/>
              <w:left w:val="nil"/>
              <w:bottom w:val="single" w:sz="4" w:space="0" w:color="auto"/>
              <w:right w:val="single" w:sz="4" w:space="0" w:color="auto"/>
            </w:tcBorders>
            <w:shd w:val="clear" w:color="auto" w:fill="auto"/>
            <w:noWrap/>
            <w:vAlign w:val="center"/>
            <w:hideMark/>
          </w:tcPr>
          <w:p w14:paraId="7E7A2401" w14:textId="1049870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43,47</w:t>
            </w:r>
          </w:p>
        </w:tc>
        <w:tc>
          <w:tcPr>
            <w:tcW w:w="836" w:type="dxa"/>
            <w:tcBorders>
              <w:top w:val="nil"/>
              <w:left w:val="nil"/>
              <w:bottom w:val="single" w:sz="4" w:space="0" w:color="auto"/>
              <w:right w:val="single" w:sz="4" w:space="0" w:color="auto"/>
            </w:tcBorders>
            <w:shd w:val="clear" w:color="auto" w:fill="auto"/>
            <w:noWrap/>
            <w:vAlign w:val="center"/>
            <w:hideMark/>
          </w:tcPr>
          <w:p w14:paraId="2EC4371F" w14:textId="472B76E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34,08</w:t>
            </w:r>
          </w:p>
        </w:tc>
        <w:tc>
          <w:tcPr>
            <w:tcW w:w="837" w:type="dxa"/>
            <w:tcBorders>
              <w:top w:val="nil"/>
              <w:left w:val="nil"/>
              <w:bottom w:val="single" w:sz="4" w:space="0" w:color="auto"/>
              <w:right w:val="single" w:sz="4" w:space="0" w:color="auto"/>
            </w:tcBorders>
            <w:shd w:val="clear" w:color="auto" w:fill="auto"/>
            <w:noWrap/>
            <w:vAlign w:val="center"/>
            <w:hideMark/>
          </w:tcPr>
          <w:p w14:paraId="3883645F" w14:textId="69F322D8"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29,22</w:t>
            </w:r>
          </w:p>
        </w:tc>
        <w:tc>
          <w:tcPr>
            <w:tcW w:w="669" w:type="dxa"/>
            <w:tcBorders>
              <w:top w:val="nil"/>
              <w:left w:val="nil"/>
              <w:bottom w:val="single" w:sz="4" w:space="0" w:color="auto"/>
              <w:right w:val="single" w:sz="4" w:space="0" w:color="auto"/>
            </w:tcBorders>
            <w:shd w:val="clear" w:color="auto" w:fill="auto"/>
            <w:noWrap/>
            <w:vAlign w:val="center"/>
            <w:hideMark/>
          </w:tcPr>
          <w:p w14:paraId="23AE6EA0" w14:textId="4176541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16,22</w:t>
            </w:r>
          </w:p>
        </w:tc>
        <w:tc>
          <w:tcPr>
            <w:tcW w:w="690" w:type="dxa"/>
            <w:tcBorders>
              <w:top w:val="nil"/>
              <w:left w:val="nil"/>
              <w:bottom w:val="single" w:sz="4" w:space="0" w:color="auto"/>
              <w:right w:val="single" w:sz="4" w:space="0" w:color="auto"/>
            </w:tcBorders>
            <w:shd w:val="clear" w:color="auto" w:fill="auto"/>
            <w:noWrap/>
            <w:vAlign w:val="center"/>
            <w:hideMark/>
          </w:tcPr>
          <w:p w14:paraId="75D6A8FE" w14:textId="65181E9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471E134E" w14:textId="4C2253F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67D77B10" w14:textId="130B3F4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50990BF3" w14:textId="4FFB1A4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1,859</w:t>
            </w:r>
          </w:p>
        </w:tc>
        <w:tc>
          <w:tcPr>
            <w:tcW w:w="1098" w:type="dxa"/>
            <w:tcBorders>
              <w:top w:val="nil"/>
              <w:left w:val="nil"/>
              <w:bottom w:val="single" w:sz="4" w:space="0" w:color="auto"/>
              <w:right w:val="single" w:sz="4" w:space="0" w:color="auto"/>
            </w:tcBorders>
            <w:shd w:val="clear" w:color="auto" w:fill="auto"/>
            <w:noWrap/>
            <w:vAlign w:val="center"/>
            <w:hideMark/>
          </w:tcPr>
          <w:p w14:paraId="1A6C3BC7" w14:textId="321713D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18,148</w:t>
            </w:r>
          </w:p>
        </w:tc>
        <w:tc>
          <w:tcPr>
            <w:tcW w:w="850" w:type="dxa"/>
            <w:tcBorders>
              <w:top w:val="nil"/>
              <w:left w:val="nil"/>
              <w:bottom w:val="single" w:sz="4" w:space="0" w:color="auto"/>
              <w:right w:val="single" w:sz="4" w:space="0" w:color="auto"/>
            </w:tcBorders>
            <w:shd w:val="clear" w:color="auto" w:fill="auto"/>
            <w:noWrap/>
            <w:vAlign w:val="center"/>
            <w:hideMark/>
          </w:tcPr>
          <w:p w14:paraId="453DF43F" w14:textId="4C7F219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26,92</w:t>
            </w:r>
          </w:p>
        </w:tc>
        <w:tc>
          <w:tcPr>
            <w:tcW w:w="1134" w:type="dxa"/>
            <w:tcBorders>
              <w:top w:val="nil"/>
              <w:left w:val="nil"/>
              <w:bottom w:val="single" w:sz="4" w:space="0" w:color="auto"/>
              <w:right w:val="single" w:sz="4" w:space="0" w:color="auto"/>
            </w:tcBorders>
            <w:shd w:val="clear" w:color="auto" w:fill="auto"/>
            <w:noWrap/>
            <w:vAlign w:val="center"/>
            <w:hideMark/>
          </w:tcPr>
          <w:p w14:paraId="74CFDC24" w14:textId="75AE4C75"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41,99</w:t>
            </w:r>
          </w:p>
        </w:tc>
        <w:tc>
          <w:tcPr>
            <w:tcW w:w="1134" w:type="dxa"/>
            <w:tcBorders>
              <w:top w:val="nil"/>
              <w:left w:val="nil"/>
              <w:bottom w:val="single" w:sz="4" w:space="0" w:color="auto"/>
              <w:right w:val="single" w:sz="4" w:space="0" w:color="auto"/>
            </w:tcBorders>
            <w:shd w:val="clear" w:color="auto" w:fill="auto"/>
            <w:noWrap/>
            <w:vAlign w:val="center"/>
            <w:hideMark/>
          </w:tcPr>
          <w:p w14:paraId="653D4750" w14:textId="421DAB44"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253,007</w:t>
            </w:r>
          </w:p>
        </w:tc>
      </w:tr>
      <w:tr w:rsidR="001945C2" w:rsidRPr="00631977" w14:paraId="7B984FFE"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5A2442B0"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24) </w:t>
            </w:r>
          </w:p>
        </w:tc>
        <w:tc>
          <w:tcPr>
            <w:tcW w:w="837" w:type="dxa"/>
            <w:tcBorders>
              <w:top w:val="nil"/>
              <w:left w:val="nil"/>
              <w:bottom w:val="single" w:sz="4" w:space="0" w:color="auto"/>
              <w:right w:val="single" w:sz="4" w:space="0" w:color="auto"/>
            </w:tcBorders>
            <w:shd w:val="clear" w:color="auto" w:fill="auto"/>
            <w:noWrap/>
            <w:vAlign w:val="center"/>
            <w:hideMark/>
          </w:tcPr>
          <w:p w14:paraId="3C1F3AF8" w14:textId="40DD49D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19,31</w:t>
            </w:r>
          </w:p>
        </w:tc>
        <w:tc>
          <w:tcPr>
            <w:tcW w:w="951" w:type="dxa"/>
            <w:tcBorders>
              <w:top w:val="nil"/>
              <w:left w:val="nil"/>
              <w:bottom w:val="single" w:sz="4" w:space="0" w:color="auto"/>
              <w:right w:val="single" w:sz="4" w:space="0" w:color="auto"/>
            </w:tcBorders>
            <w:shd w:val="clear" w:color="auto" w:fill="auto"/>
            <w:noWrap/>
            <w:vAlign w:val="center"/>
            <w:hideMark/>
          </w:tcPr>
          <w:p w14:paraId="15261E8D" w14:textId="4ECD634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21,14</w:t>
            </w:r>
          </w:p>
        </w:tc>
        <w:tc>
          <w:tcPr>
            <w:tcW w:w="836" w:type="dxa"/>
            <w:tcBorders>
              <w:top w:val="nil"/>
              <w:left w:val="nil"/>
              <w:bottom w:val="single" w:sz="4" w:space="0" w:color="auto"/>
              <w:right w:val="single" w:sz="4" w:space="0" w:color="auto"/>
            </w:tcBorders>
            <w:shd w:val="clear" w:color="auto" w:fill="auto"/>
            <w:noWrap/>
            <w:vAlign w:val="center"/>
            <w:hideMark/>
          </w:tcPr>
          <w:p w14:paraId="726ED49F" w14:textId="33128DD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16,74</w:t>
            </w:r>
          </w:p>
        </w:tc>
        <w:tc>
          <w:tcPr>
            <w:tcW w:w="837" w:type="dxa"/>
            <w:tcBorders>
              <w:top w:val="nil"/>
              <w:left w:val="nil"/>
              <w:bottom w:val="single" w:sz="4" w:space="0" w:color="auto"/>
              <w:right w:val="single" w:sz="4" w:space="0" w:color="auto"/>
            </w:tcBorders>
            <w:shd w:val="clear" w:color="auto" w:fill="auto"/>
            <w:noWrap/>
            <w:vAlign w:val="center"/>
            <w:hideMark/>
          </w:tcPr>
          <w:p w14:paraId="20DFC9F4" w14:textId="4A026408"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15,61</w:t>
            </w:r>
          </w:p>
        </w:tc>
        <w:tc>
          <w:tcPr>
            <w:tcW w:w="669" w:type="dxa"/>
            <w:tcBorders>
              <w:top w:val="nil"/>
              <w:left w:val="nil"/>
              <w:bottom w:val="single" w:sz="4" w:space="0" w:color="auto"/>
              <w:right w:val="single" w:sz="4" w:space="0" w:color="auto"/>
            </w:tcBorders>
            <w:shd w:val="clear" w:color="auto" w:fill="auto"/>
            <w:noWrap/>
            <w:vAlign w:val="center"/>
            <w:hideMark/>
          </w:tcPr>
          <w:p w14:paraId="44536896" w14:textId="02D9D8E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8,03</w:t>
            </w:r>
          </w:p>
        </w:tc>
        <w:tc>
          <w:tcPr>
            <w:tcW w:w="690" w:type="dxa"/>
            <w:tcBorders>
              <w:top w:val="nil"/>
              <w:left w:val="nil"/>
              <w:bottom w:val="single" w:sz="4" w:space="0" w:color="auto"/>
              <w:right w:val="single" w:sz="4" w:space="0" w:color="auto"/>
            </w:tcBorders>
            <w:shd w:val="clear" w:color="auto" w:fill="auto"/>
            <w:noWrap/>
            <w:vAlign w:val="center"/>
            <w:hideMark/>
          </w:tcPr>
          <w:p w14:paraId="4EE01F41" w14:textId="17C3ED4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071BD583" w14:textId="692D21A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1DAAE59" w14:textId="7B5E8CF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4D5F692B" w14:textId="6218933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0,908</w:t>
            </w:r>
          </w:p>
        </w:tc>
        <w:tc>
          <w:tcPr>
            <w:tcW w:w="1098" w:type="dxa"/>
            <w:tcBorders>
              <w:top w:val="nil"/>
              <w:left w:val="nil"/>
              <w:bottom w:val="single" w:sz="4" w:space="0" w:color="auto"/>
              <w:right w:val="single" w:sz="4" w:space="0" w:color="auto"/>
            </w:tcBorders>
            <w:shd w:val="clear" w:color="auto" w:fill="auto"/>
            <w:noWrap/>
            <w:vAlign w:val="center"/>
            <w:hideMark/>
          </w:tcPr>
          <w:p w14:paraId="6052727B" w14:textId="47BBDB7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8,81</w:t>
            </w:r>
          </w:p>
        </w:tc>
        <w:tc>
          <w:tcPr>
            <w:tcW w:w="850" w:type="dxa"/>
            <w:tcBorders>
              <w:top w:val="nil"/>
              <w:left w:val="nil"/>
              <w:bottom w:val="single" w:sz="4" w:space="0" w:color="auto"/>
              <w:right w:val="single" w:sz="4" w:space="0" w:color="auto"/>
            </w:tcBorders>
            <w:shd w:val="clear" w:color="auto" w:fill="auto"/>
            <w:noWrap/>
            <w:vAlign w:val="center"/>
            <w:hideMark/>
          </w:tcPr>
          <w:p w14:paraId="55FECD0C" w14:textId="45E7B9A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18,66</w:t>
            </w:r>
          </w:p>
        </w:tc>
        <w:tc>
          <w:tcPr>
            <w:tcW w:w="1134" w:type="dxa"/>
            <w:tcBorders>
              <w:top w:val="nil"/>
              <w:left w:val="nil"/>
              <w:bottom w:val="single" w:sz="4" w:space="0" w:color="auto"/>
              <w:right w:val="single" w:sz="4" w:space="0" w:color="auto"/>
            </w:tcBorders>
            <w:shd w:val="clear" w:color="auto" w:fill="auto"/>
            <w:noWrap/>
            <w:vAlign w:val="center"/>
            <w:hideMark/>
          </w:tcPr>
          <w:p w14:paraId="2B0D2292" w14:textId="05685D8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29,15</w:t>
            </w:r>
          </w:p>
        </w:tc>
        <w:tc>
          <w:tcPr>
            <w:tcW w:w="1134" w:type="dxa"/>
            <w:tcBorders>
              <w:top w:val="nil"/>
              <w:left w:val="nil"/>
              <w:bottom w:val="single" w:sz="4" w:space="0" w:color="auto"/>
              <w:right w:val="single" w:sz="4" w:space="0" w:color="auto"/>
            </w:tcBorders>
            <w:shd w:val="clear" w:color="auto" w:fill="auto"/>
            <w:noWrap/>
            <w:vAlign w:val="center"/>
            <w:hideMark/>
          </w:tcPr>
          <w:p w14:paraId="31F41361" w14:textId="0741C3C9"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138,358</w:t>
            </w:r>
          </w:p>
        </w:tc>
      </w:tr>
      <w:tr w:rsidR="001945C2" w:rsidRPr="00631977" w14:paraId="6FDFB1FF"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D41C8B9"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25) </w:t>
            </w:r>
          </w:p>
        </w:tc>
        <w:tc>
          <w:tcPr>
            <w:tcW w:w="837" w:type="dxa"/>
            <w:tcBorders>
              <w:top w:val="nil"/>
              <w:left w:val="nil"/>
              <w:bottom w:val="single" w:sz="4" w:space="0" w:color="auto"/>
              <w:right w:val="single" w:sz="4" w:space="0" w:color="auto"/>
            </w:tcBorders>
            <w:shd w:val="clear" w:color="auto" w:fill="auto"/>
            <w:noWrap/>
            <w:vAlign w:val="center"/>
            <w:hideMark/>
          </w:tcPr>
          <w:p w14:paraId="7FBE2803" w14:textId="13226B6A"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12,52</w:t>
            </w:r>
          </w:p>
        </w:tc>
        <w:tc>
          <w:tcPr>
            <w:tcW w:w="951" w:type="dxa"/>
            <w:tcBorders>
              <w:top w:val="nil"/>
              <w:left w:val="nil"/>
              <w:bottom w:val="single" w:sz="4" w:space="0" w:color="auto"/>
              <w:right w:val="single" w:sz="4" w:space="0" w:color="auto"/>
            </w:tcBorders>
            <w:shd w:val="clear" w:color="auto" w:fill="auto"/>
            <w:noWrap/>
            <w:vAlign w:val="center"/>
            <w:hideMark/>
          </w:tcPr>
          <w:p w14:paraId="3D11EDE1" w14:textId="75FFCCF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14,37</w:t>
            </w:r>
          </w:p>
        </w:tc>
        <w:tc>
          <w:tcPr>
            <w:tcW w:w="836" w:type="dxa"/>
            <w:tcBorders>
              <w:top w:val="nil"/>
              <w:left w:val="nil"/>
              <w:bottom w:val="single" w:sz="4" w:space="0" w:color="auto"/>
              <w:right w:val="single" w:sz="4" w:space="0" w:color="auto"/>
            </w:tcBorders>
            <w:shd w:val="clear" w:color="auto" w:fill="auto"/>
            <w:noWrap/>
            <w:vAlign w:val="center"/>
            <w:hideMark/>
          </w:tcPr>
          <w:p w14:paraId="73DFB510" w14:textId="45E7D5E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12,01</w:t>
            </w:r>
          </w:p>
        </w:tc>
        <w:tc>
          <w:tcPr>
            <w:tcW w:w="837" w:type="dxa"/>
            <w:tcBorders>
              <w:top w:val="nil"/>
              <w:left w:val="nil"/>
              <w:bottom w:val="single" w:sz="4" w:space="0" w:color="auto"/>
              <w:right w:val="single" w:sz="4" w:space="0" w:color="auto"/>
            </w:tcBorders>
            <w:shd w:val="clear" w:color="auto" w:fill="auto"/>
            <w:noWrap/>
            <w:vAlign w:val="center"/>
            <w:hideMark/>
          </w:tcPr>
          <w:p w14:paraId="68322F54" w14:textId="53D93A2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8,32</w:t>
            </w:r>
          </w:p>
        </w:tc>
        <w:tc>
          <w:tcPr>
            <w:tcW w:w="669" w:type="dxa"/>
            <w:tcBorders>
              <w:top w:val="nil"/>
              <w:left w:val="nil"/>
              <w:bottom w:val="single" w:sz="4" w:space="0" w:color="auto"/>
              <w:right w:val="single" w:sz="4" w:space="0" w:color="auto"/>
            </w:tcBorders>
            <w:shd w:val="clear" w:color="auto" w:fill="auto"/>
            <w:noWrap/>
            <w:vAlign w:val="center"/>
            <w:hideMark/>
          </w:tcPr>
          <w:p w14:paraId="684EA7EB" w14:textId="1BC219F8"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4,52</w:t>
            </w:r>
          </w:p>
        </w:tc>
        <w:tc>
          <w:tcPr>
            <w:tcW w:w="690" w:type="dxa"/>
            <w:tcBorders>
              <w:top w:val="nil"/>
              <w:left w:val="nil"/>
              <w:bottom w:val="single" w:sz="4" w:space="0" w:color="auto"/>
              <w:right w:val="single" w:sz="4" w:space="0" w:color="auto"/>
            </w:tcBorders>
            <w:shd w:val="clear" w:color="auto" w:fill="auto"/>
            <w:noWrap/>
            <w:vAlign w:val="center"/>
            <w:hideMark/>
          </w:tcPr>
          <w:p w14:paraId="2C8CCC9F" w14:textId="216A226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3092B8F8" w14:textId="1AFE4B0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07CEC755" w14:textId="69642C6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22C1B510" w14:textId="62F6B40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0,575</w:t>
            </w:r>
          </w:p>
        </w:tc>
        <w:tc>
          <w:tcPr>
            <w:tcW w:w="1098" w:type="dxa"/>
            <w:tcBorders>
              <w:top w:val="nil"/>
              <w:left w:val="nil"/>
              <w:bottom w:val="single" w:sz="4" w:space="0" w:color="auto"/>
              <w:right w:val="single" w:sz="4" w:space="0" w:color="auto"/>
            </w:tcBorders>
            <w:shd w:val="clear" w:color="auto" w:fill="auto"/>
            <w:noWrap/>
            <w:vAlign w:val="center"/>
            <w:hideMark/>
          </w:tcPr>
          <w:p w14:paraId="7C4BEE97" w14:textId="0580AA3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4,614</w:t>
            </w:r>
          </w:p>
        </w:tc>
        <w:tc>
          <w:tcPr>
            <w:tcW w:w="850" w:type="dxa"/>
            <w:tcBorders>
              <w:top w:val="nil"/>
              <w:left w:val="nil"/>
              <w:bottom w:val="single" w:sz="4" w:space="0" w:color="auto"/>
              <w:right w:val="single" w:sz="4" w:space="0" w:color="auto"/>
            </w:tcBorders>
            <w:shd w:val="clear" w:color="auto" w:fill="auto"/>
            <w:noWrap/>
            <w:vAlign w:val="center"/>
            <w:hideMark/>
          </w:tcPr>
          <w:p w14:paraId="080D1783" w14:textId="30723EE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7,31</w:t>
            </w:r>
          </w:p>
        </w:tc>
        <w:tc>
          <w:tcPr>
            <w:tcW w:w="1134" w:type="dxa"/>
            <w:tcBorders>
              <w:top w:val="nil"/>
              <w:left w:val="nil"/>
              <w:bottom w:val="single" w:sz="4" w:space="0" w:color="auto"/>
              <w:right w:val="single" w:sz="4" w:space="0" w:color="auto"/>
            </w:tcBorders>
            <w:shd w:val="clear" w:color="auto" w:fill="auto"/>
            <w:noWrap/>
            <w:vAlign w:val="center"/>
            <w:hideMark/>
          </w:tcPr>
          <w:p w14:paraId="794BAB6B" w14:textId="4589164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14,09</w:t>
            </w:r>
          </w:p>
        </w:tc>
        <w:tc>
          <w:tcPr>
            <w:tcW w:w="1134" w:type="dxa"/>
            <w:tcBorders>
              <w:top w:val="nil"/>
              <w:left w:val="nil"/>
              <w:bottom w:val="single" w:sz="4" w:space="0" w:color="auto"/>
              <w:right w:val="single" w:sz="4" w:space="0" w:color="auto"/>
            </w:tcBorders>
            <w:shd w:val="clear" w:color="auto" w:fill="auto"/>
            <w:noWrap/>
            <w:vAlign w:val="center"/>
            <w:hideMark/>
          </w:tcPr>
          <w:p w14:paraId="66FC15DD" w14:textId="7D67E7D6"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78,329</w:t>
            </w:r>
          </w:p>
        </w:tc>
      </w:tr>
      <w:tr w:rsidR="001945C2" w:rsidRPr="00631977" w14:paraId="0C9DA372"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73BC875C"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27) </w:t>
            </w:r>
          </w:p>
        </w:tc>
        <w:tc>
          <w:tcPr>
            <w:tcW w:w="837" w:type="dxa"/>
            <w:tcBorders>
              <w:top w:val="nil"/>
              <w:left w:val="nil"/>
              <w:bottom w:val="single" w:sz="4" w:space="0" w:color="auto"/>
              <w:right w:val="single" w:sz="4" w:space="0" w:color="auto"/>
            </w:tcBorders>
            <w:shd w:val="clear" w:color="auto" w:fill="auto"/>
            <w:noWrap/>
            <w:vAlign w:val="center"/>
            <w:hideMark/>
          </w:tcPr>
          <w:p w14:paraId="22A1BADA" w14:textId="2FF0A4C4"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30,67</w:t>
            </w:r>
          </w:p>
        </w:tc>
        <w:tc>
          <w:tcPr>
            <w:tcW w:w="951" w:type="dxa"/>
            <w:tcBorders>
              <w:top w:val="nil"/>
              <w:left w:val="nil"/>
              <w:bottom w:val="single" w:sz="4" w:space="0" w:color="auto"/>
              <w:right w:val="single" w:sz="4" w:space="0" w:color="auto"/>
            </w:tcBorders>
            <w:shd w:val="clear" w:color="auto" w:fill="auto"/>
            <w:noWrap/>
            <w:vAlign w:val="center"/>
            <w:hideMark/>
          </w:tcPr>
          <w:p w14:paraId="3189FC5C" w14:textId="656D215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35,12</w:t>
            </w:r>
          </w:p>
        </w:tc>
        <w:tc>
          <w:tcPr>
            <w:tcW w:w="836" w:type="dxa"/>
            <w:tcBorders>
              <w:top w:val="nil"/>
              <w:left w:val="nil"/>
              <w:bottom w:val="single" w:sz="4" w:space="0" w:color="auto"/>
              <w:right w:val="single" w:sz="4" w:space="0" w:color="auto"/>
            </w:tcBorders>
            <w:shd w:val="clear" w:color="auto" w:fill="auto"/>
            <w:noWrap/>
            <w:vAlign w:val="center"/>
            <w:hideMark/>
          </w:tcPr>
          <w:p w14:paraId="15A333FC" w14:textId="2E9F6AA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29,44</w:t>
            </w:r>
          </w:p>
        </w:tc>
        <w:tc>
          <w:tcPr>
            <w:tcW w:w="837" w:type="dxa"/>
            <w:tcBorders>
              <w:top w:val="nil"/>
              <w:left w:val="nil"/>
              <w:bottom w:val="single" w:sz="4" w:space="0" w:color="auto"/>
              <w:right w:val="single" w:sz="4" w:space="0" w:color="auto"/>
            </w:tcBorders>
            <w:shd w:val="clear" w:color="auto" w:fill="auto"/>
            <w:noWrap/>
            <w:vAlign w:val="center"/>
            <w:hideMark/>
          </w:tcPr>
          <w:p w14:paraId="310E06DE" w14:textId="0209254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22,55</w:t>
            </w:r>
          </w:p>
        </w:tc>
        <w:tc>
          <w:tcPr>
            <w:tcW w:w="669" w:type="dxa"/>
            <w:tcBorders>
              <w:top w:val="nil"/>
              <w:left w:val="nil"/>
              <w:bottom w:val="single" w:sz="4" w:space="0" w:color="auto"/>
              <w:right w:val="single" w:sz="4" w:space="0" w:color="auto"/>
            </w:tcBorders>
            <w:shd w:val="clear" w:color="auto" w:fill="auto"/>
            <w:noWrap/>
            <w:vAlign w:val="center"/>
            <w:hideMark/>
          </w:tcPr>
          <w:p w14:paraId="022A2E98" w14:textId="4652413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12,08</w:t>
            </w:r>
          </w:p>
        </w:tc>
        <w:tc>
          <w:tcPr>
            <w:tcW w:w="690" w:type="dxa"/>
            <w:tcBorders>
              <w:top w:val="nil"/>
              <w:left w:val="nil"/>
              <w:bottom w:val="single" w:sz="4" w:space="0" w:color="auto"/>
              <w:right w:val="single" w:sz="4" w:space="0" w:color="auto"/>
            </w:tcBorders>
            <w:shd w:val="clear" w:color="auto" w:fill="auto"/>
            <w:noWrap/>
            <w:vAlign w:val="center"/>
            <w:hideMark/>
          </w:tcPr>
          <w:p w14:paraId="274A3CAF" w14:textId="19636A05"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6606D9A5" w14:textId="58C48B4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2FD87824" w14:textId="5ADEE55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1E85D7D2" w14:textId="32AB881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1,427</w:t>
            </w:r>
          </w:p>
        </w:tc>
        <w:tc>
          <w:tcPr>
            <w:tcW w:w="1098" w:type="dxa"/>
            <w:tcBorders>
              <w:top w:val="nil"/>
              <w:left w:val="nil"/>
              <w:bottom w:val="single" w:sz="4" w:space="0" w:color="auto"/>
              <w:right w:val="single" w:sz="4" w:space="0" w:color="auto"/>
            </w:tcBorders>
            <w:shd w:val="clear" w:color="auto" w:fill="auto"/>
            <w:noWrap/>
            <w:vAlign w:val="center"/>
            <w:hideMark/>
          </w:tcPr>
          <w:p w14:paraId="0FB5457F" w14:textId="2248C2C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17,28</w:t>
            </w:r>
          </w:p>
        </w:tc>
        <w:tc>
          <w:tcPr>
            <w:tcW w:w="850" w:type="dxa"/>
            <w:tcBorders>
              <w:top w:val="nil"/>
              <w:left w:val="nil"/>
              <w:bottom w:val="single" w:sz="4" w:space="0" w:color="auto"/>
              <w:right w:val="single" w:sz="4" w:space="0" w:color="auto"/>
            </w:tcBorders>
            <w:shd w:val="clear" w:color="auto" w:fill="auto"/>
            <w:noWrap/>
            <w:vAlign w:val="center"/>
            <w:hideMark/>
          </w:tcPr>
          <w:p w14:paraId="3837C113" w14:textId="41EA636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25,29</w:t>
            </w:r>
          </w:p>
        </w:tc>
        <w:tc>
          <w:tcPr>
            <w:tcW w:w="1134" w:type="dxa"/>
            <w:tcBorders>
              <w:top w:val="nil"/>
              <w:left w:val="nil"/>
              <w:bottom w:val="single" w:sz="4" w:space="0" w:color="auto"/>
              <w:right w:val="single" w:sz="4" w:space="0" w:color="auto"/>
            </w:tcBorders>
            <w:shd w:val="clear" w:color="auto" w:fill="auto"/>
            <w:noWrap/>
            <w:vAlign w:val="center"/>
            <w:hideMark/>
          </w:tcPr>
          <w:p w14:paraId="4DF6C89F" w14:textId="5E0A979C"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37,26</w:t>
            </w:r>
          </w:p>
        </w:tc>
        <w:tc>
          <w:tcPr>
            <w:tcW w:w="1134" w:type="dxa"/>
            <w:tcBorders>
              <w:top w:val="nil"/>
              <w:left w:val="nil"/>
              <w:bottom w:val="single" w:sz="4" w:space="0" w:color="auto"/>
              <w:right w:val="single" w:sz="4" w:space="0" w:color="auto"/>
            </w:tcBorders>
            <w:shd w:val="clear" w:color="auto" w:fill="auto"/>
            <w:noWrap/>
            <w:vAlign w:val="center"/>
            <w:hideMark/>
          </w:tcPr>
          <w:p w14:paraId="0F7B69FC" w14:textId="2CD2E4AC"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211,117</w:t>
            </w:r>
          </w:p>
        </w:tc>
      </w:tr>
      <w:tr w:rsidR="001945C2" w:rsidRPr="00631977" w14:paraId="5E4FB852" w14:textId="77777777" w:rsidTr="00133A88">
        <w:trPr>
          <w:trHeight w:val="20"/>
          <w:jc w:val="center"/>
        </w:trPr>
        <w:tc>
          <w:tcPr>
            <w:tcW w:w="3139" w:type="dxa"/>
            <w:tcBorders>
              <w:top w:val="nil"/>
              <w:left w:val="single" w:sz="4" w:space="0" w:color="auto"/>
              <w:bottom w:val="single" w:sz="4" w:space="0" w:color="auto"/>
              <w:right w:val="single" w:sz="4" w:space="0" w:color="auto"/>
            </w:tcBorders>
            <w:shd w:val="clear" w:color="auto" w:fill="auto"/>
            <w:vAlign w:val="bottom"/>
            <w:hideMark/>
          </w:tcPr>
          <w:p w14:paraId="1693F70D" w14:textId="77777777" w:rsidR="001945C2" w:rsidRPr="00631977" w:rsidRDefault="001945C2" w:rsidP="001945C2">
            <w:pPr>
              <w:spacing w:line="240" w:lineRule="auto"/>
              <w:jc w:val="left"/>
              <w:rPr>
                <w:rFonts w:eastAsia="Times New Roman" w:cs="Times New Roman"/>
                <w:color w:val="000000"/>
                <w:sz w:val="20"/>
                <w:szCs w:val="20"/>
                <w:lang w:eastAsia="ru-RU"/>
              </w:rPr>
            </w:pPr>
            <w:r w:rsidRPr="00631977">
              <w:rPr>
                <w:rFonts w:eastAsia="Times New Roman" w:cs="Times New Roman"/>
                <w:color w:val="000000"/>
                <w:sz w:val="20"/>
                <w:szCs w:val="20"/>
                <w:lang w:eastAsia="ru-RU"/>
              </w:rPr>
              <w:t xml:space="preserve">Жилой дом (ул. Центральная, 29) </w:t>
            </w:r>
          </w:p>
        </w:tc>
        <w:tc>
          <w:tcPr>
            <w:tcW w:w="837" w:type="dxa"/>
            <w:tcBorders>
              <w:top w:val="nil"/>
              <w:left w:val="nil"/>
              <w:bottom w:val="single" w:sz="4" w:space="0" w:color="auto"/>
              <w:right w:val="single" w:sz="4" w:space="0" w:color="auto"/>
            </w:tcBorders>
            <w:shd w:val="clear" w:color="auto" w:fill="auto"/>
            <w:noWrap/>
            <w:vAlign w:val="center"/>
            <w:hideMark/>
          </w:tcPr>
          <w:p w14:paraId="45796EC3" w14:textId="30AB49C7"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25,99</w:t>
            </w:r>
          </w:p>
        </w:tc>
        <w:tc>
          <w:tcPr>
            <w:tcW w:w="951" w:type="dxa"/>
            <w:tcBorders>
              <w:top w:val="nil"/>
              <w:left w:val="nil"/>
              <w:bottom w:val="single" w:sz="4" w:space="0" w:color="auto"/>
              <w:right w:val="single" w:sz="4" w:space="0" w:color="auto"/>
            </w:tcBorders>
            <w:shd w:val="clear" w:color="auto" w:fill="auto"/>
            <w:noWrap/>
            <w:vAlign w:val="center"/>
            <w:hideMark/>
          </w:tcPr>
          <w:p w14:paraId="5E9AFBCA" w14:textId="70A140D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30,9</w:t>
            </w:r>
          </w:p>
        </w:tc>
        <w:tc>
          <w:tcPr>
            <w:tcW w:w="836" w:type="dxa"/>
            <w:tcBorders>
              <w:top w:val="nil"/>
              <w:left w:val="nil"/>
              <w:bottom w:val="single" w:sz="4" w:space="0" w:color="auto"/>
              <w:right w:val="single" w:sz="4" w:space="0" w:color="auto"/>
            </w:tcBorders>
            <w:shd w:val="clear" w:color="auto" w:fill="auto"/>
            <w:noWrap/>
            <w:vAlign w:val="center"/>
            <w:hideMark/>
          </w:tcPr>
          <w:p w14:paraId="7ABA6320" w14:textId="7810F1ED"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23,85</w:t>
            </w:r>
          </w:p>
        </w:tc>
        <w:tc>
          <w:tcPr>
            <w:tcW w:w="837" w:type="dxa"/>
            <w:tcBorders>
              <w:top w:val="nil"/>
              <w:left w:val="nil"/>
              <w:bottom w:val="single" w:sz="4" w:space="0" w:color="auto"/>
              <w:right w:val="single" w:sz="4" w:space="0" w:color="auto"/>
            </w:tcBorders>
            <w:shd w:val="clear" w:color="auto" w:fill="auto"/>
            <w:noWrap/>
            <w:vAlign w:val="center"/>
            <w:hideMark/>
          </w:tcPr>
          <w:p w14:paraId="5B79AE4C" w14:textId="4459D66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16,95</w:t>
            </w:r>
          </w:p>
        </w:tc>
        <w:tc>
          <w:tcPr>
            <w:tcW w:w="669" w:type="dxa"/>
            <w:tcBorders>
              <w:top w:val="nil"/>
              <w:left w:val="nil"/>
              <w:bottom w:val="single" w:sz="4" w:space="0" w:color="auto"/>
              <w:right w:val="single" w:sz="4" w:space="0" w:color="auto"/>
            </w:tcBorders>
            <w:shd w:val="clear" w:color="auto" w:fill="auto"/>
            <w:noWrap/>
            <w:vAlign w:val="center"/>
            <w:hideMark/>
          </w:tcPr>
          <w:p w14:paraId="66207432" w14:textId="746BEE80"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8,5</w:t>
            </w:r>
          </w:p>
        </w:tc>
        <w:tc>
          <w:tcPr>
            <w:tcW w:w="690" w:type="dxa"/>
            <w:tcBorders>
              <w:top w:val="nil"/>
              <w:left w:val="nil"/>
              <w:bottom w:val="single" w:sz="4" w:space="0" w:color="auto"/>
              <w:right w:val="single" w:sz="4" w:space="0" w:color="auto"/>
            </w:tcBorders>
            <w:shd w:val="clear" w:color="auto" w:fill="auto"/>
            <w:noWrap/>
            <w:vAlign w:val="center"/>
            <w:hideMark/>
          </w:tcPr>
          <w:p w14:paraId="06169329" w14:textId="6285A8B9"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690" w:type="dxa"/>
            <w:tcBorders>
              <w:top w:val="nil"/>
              <w:left w:val="nil"/>
              <w:bottom w:val="single" w:sz="4" w:space="0" w:color="auto"/>
              <w:right w:val="single" w:sz="4" w:space="0" w:color="auto"/>
            </w:tcBorders>
            <w:shd w:val="clear" w:color="auto" w:fill="auto"/>
            <w:noWrap/>
            <w:vAlign w:val="center"/>
            <w:hideMark/>
          </w:tcPr>
          <w:p w14:paraId="2B183C13" w14:textId="636535AE"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836" w:type="dxa"/>
            <w:tcBorders>
              <w:top w:val="nil"/>
              <w:left w:val="nil"/>
              <w:bottom w:val="single" w:sz="4" w:space="0" w:color="auto"/>
              <w:right w:val="single" w:sz="4" w:space="0" w:color="auto"/>
            </w:tcBorders>
            <w:shd w:val="clear" w:color="auto" w:fill="auto"/>
            <w:noWrap/>
            <w:vAlign w:val="center"/>
            <w:hideMark/>
          </w:tcPr>
          <w:p w14:paraId="5BC576DF" w14:textId="0D09B99F"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0</w:t>
            </w:r>
          </w:p>
        </w:tc>
        <w:tc>
          <w:tcPr>
            <w:tcW w:w="1036" w:type="dxa"/>
            <w:tcBorders>
              <w:top w:val="nil"/>
              <w:left w:val="nil"/>
              <w:bottom w:val="single" w:sz="4" w:space="0" w:color="auto"/>
              <w:right w:val="single" w:sz="4" w:space="0" w:color="auto"/>
            </w:tcBorders>
            <w:shd w:val="clear" w:color="auto" w:fill="auto"/>
            <w:noWrap/>
            <w:vAlign w:val="center"/>
            <w:hideMark/>
          </w:tcPr>
          <w:p w14:paraId="416E3E46" w14:textId="56962B12"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1,204</w:t>
            </w:r>
          </w:p>
        </w:tc>
        <w:tc>
          <w:tcPr>
            <w:tcW w:w="1098" w:type="dxa"/>
            <w:tcBorders>
              <w:top w:val="nil"/>
              <w:left w:val="nil"/>
              <w:bottom w:val="single" w:sz="4" w:space="0" w:color="auto"/>
              <w:right w:val="single" w:sz="4" w:space="0" w:color="auto"/>
            </w:tcBorders>
            <w:shd w:val="clear" w:color="auto" w:fill="auto"/>
            <w:noWrap/>
            <w:vAlign w:val="center"/>
            <w:hideMark/>
          </w:tcPr>
          <w:p w14:paraId="3D57E789" w14:textId="2DA8B47B"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14,62</w:t>
            </w:r>
          </w:p>
        </w:tc>
        <w:tc>
          <w:tcPr>
            <w:tcW w:w="850" w:type="dxa"/>
            <w:tcBorders>
              <w:top w:val="nil"/>
              <w:left w:val="nil"/>
              <w:bottom w:val="single" w:sz="4" w:space="0" w:color="auto"/>
              <w:right w:val="single" w:sz="4" w:space="0" w:color="auto"/>
            </w:tcBorders>
            <w:shd w:val="clear" w:color="auto" w:fill="auto"/>
            <w:noWrap/>
            <w:vAlign w:val="center"/>
            <w:hideMark/>
          </w:tcPr>
          <w:p w14:paraId="705A4005" w14:textId="49850503"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20,69</w:t>
            </w:r>
          </w:p>
        </w:tc>
        <w:tc>
          <w:tcPr>
            <w:tcW w:w="1134" w:type="dxa"/>
            <w:tcBorders>
              <w:top w:val="nil"/>
              <w:left w:val="nil"/>
              <w:bottom w:val="single" w:sz="4" w:space="0" w:color="auto"/>
              <w:right w:val="single" w:sz="4" w:space="0" w:color="auto"/>
            </w:tcBorders>
            <w:shd w:val="clear" w:color="auto" w:fill="auto"/>
            <w:noWrap/>
            <w:vAlign w:val="center"/>
            <w:hideMark/>
          </w:tcPr>
          <w:p w14:paraId="5156E412" w14:textId="102753E1" w:rsidR="001945C2" w:rsidRPr="00631977" w:rsidRDefault="001945C2" w:rsidP="001945C2">
            <w:pPr>
              <w:spacing w:line="240" w:lineRule="auto"/>
              <w:jc w:val="center"/>
              <w:rPr>
                <w:rFonts w:eastAsia="Times New Roman" w:cs="Times New Roman"/>
                <w:color w:val="000000"/>
                <w:sz w:val="20"/>
                <w:szCs w:val="20"/>
                <w:lang w:eastAsia="ru-RU"/>
              </w:rPr>
            </w:pPr>
            <w:r w:rsidRPr="00631977">
              <w:rPr>
                <w:rFonts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D7861E1" w14:textId="13CDAFBA" w:rsidR="001945C2" w:rsidRPr="00631977" w:rsidRDefault="001945C2" w:rsidP="0050040E">
            <w:pPr>
              <w:spacing w:line="240" w:lineRule="auto"/>
              <w:jc w:val="center"/>
              <w:rPr>
                <w:rFonts w:eastAsia="Times New Roman" w:cs="Times New Roman"/>
                <w:b/>
                <w:color w:val="000000"/>
                <w:sz w:val="20"/>
                <w:szCs w:val="20"/>
                <w:lang w:eastAsia="ru-RU"/>
              </w:rPr>
            </w:pPr>
            <w:r w:rsidRPr="00631977">
              <w:rPr>
                <w:rFonts w:cs="Times New Roman"/>
                <w:b/>
                <w:color w:val="000000"/>
                <w:sz w:val="20"/>
                <w:szCs w:val="20"/>
              </w:rPr>
              <w:t>142,704</w:t>
            </w:r>
            <w:r w:rsidR="00133A88" w:rsidRPr="00631977">
              <w:rPr>
                <w:rFonts w:cs="Times New Roman"/>
                <w:b/>
                <w:color w:val="000000"/>
                <w:sz w:val="20"/>
                <w:szCs w:val="20"/>
              </w:rPr>
              <w:t>**</w:t>
            </w:r>
          </w:p>
        </w:tc>
      </w:tr>
      <w:tr w:rsidR="007155DD" w:rsidRPr="00631977" w14:paraId="62BC298C" w14:textId="77777777" w:rsidTr="00133A88">
        <w:trPr>
          <w:trHeight w:val="20"/>
          <w:jc w:val="center"/>
        </w:trPr>
        <w:tc>
          <w:tcPr>
            <w:tcW w:w="14737" w:type="dxa"/>
            <w:gridSpan w:val="14"/>
            <w:tcBorders>
              <w:top w:val="single" w:sz="4" w:space="0" w:color="auto"/>
              <w:left w:val="single" w:sz="4" w:space="0" w:color="auto"/>
              <w:bottom w:val="single" w:sz="4" w:space="0" w:color="auto"/>
              <w:right w:val="single" w:sz="4" w:space="0" w:color="auto"/>
            </w:tcBorders>
            <w:shd w:val="clear" w:color="auto" w:fill="auto"/>
            <w:vAlign w:val="bottom"/>
          </w:tcPr>
          <w:p w14:paraId="720260C5" w14:textId="77777777" w:rsidR="007155DD" w:rsidRPr="00631977" w:rsidRDefault="007155DD" w:rsidP="008F3F52">
            <w:pPr>
              <w:spacing w:line="240" w:lineRule="auto"/>
              <w:rPr>
                <w:rFonts w:eastAsia="Times New Roman" w:cs="Times New Roman"/>
                <w:color w:val="000000"/>
                <w:sz w:val="20"/>
                <w:szCs w:val="20"/>
                <w:lang w:eastAsia="ru-RU"/>
              </w:rPr>
            </w:pPr>
            <w:r w:rsidRPr="00631977">
              <w:rPr>
                <w:rFonts w:eastAsia="Times New Roman" w:cs="Times New Roman"/>
                <w:color w:val="000000"/>
                <w:sz w:val="20"/>
                <w:szCs w:val="20"/>
                <w:lang w:eastAsia="ru-RU"/>
              </w:rPr>
              <w:t>* Данные не предоставлены</w:t>
            </w:r>
          </w:p>
          <w:p w14:paraId="335F1BD9" w14:textId="3DDF9DEC" w:rsidR="00133A88" w:rsidRPr="00631977" w:rsidRDefault="00133A88" w:rsidP="008F3F52">
            <w:pPr>
              <w:spacing w:line="240" w:lineRule="auto"/>
              <w:rPr>
                <w:rFonts w:eastAsia="Times New Roman" w:cs="Times New Roman"/>
                <w:color w:val="000000"/>
                <w:sz w:val="20"/>
                <w:szCs w:val="20"/>
                <w:lang w:eastAsia="ru-RU"/>
              </w:rPr>
            </w:pPr>
            <w:r w:rsidRPr="00631977">
              <w:rPr>
                <w:rFonts w:eastAsia="Times New Roman"/>
                <w:color w:val="000000"/>
                <w:sz w:val="20"/>
                <w:szCs w:val="20"/>
                <w:lang w:eastAsia="ru-RU"/>
              </w:rPr>
              <w:t>** Без учета данных за декабрь 2021 года.</w:t>
            </w:r>
          </w:p>
        </w:tc>
      </w:tr>
    </w:tbl>
    <w:p w14:paraId="362EA8F3" w14:textId="68D82BF0" w:rsidR="007155DD" w:rsidRDefault="007155DD" w:rsidP="006D6704">
      <w:pPr>
        <w:widowControl w:val="0"/>
        <w:spacing w:line="336" w:lineRule="auto"/>
        <w:contextualSpacing/>
        <w:rPr>
          <w:rFonts w:eastAsia="Calibri" w:cs="Times New Roman"/>
          <w:b/>
          <w:sz w:val="24"/>
          <w:szCs w:val="24"/>
        </w:rPr>
      </w:pPr>
    </w:p>
    <w:p w14:paraId="226843FB" w14:textId="53A9DA75" w:rsidR="007155DD" w:rsidRDefault="007155DD" w:rsidP="006D6704">
      <w:pPr>
        <w:widowControl w:val="0"/>
        <w:spacing w:line="336" w:lineRule="auto"/>
        <w:contextualSpacing/>
        <w:rPr>
          <w:rFonts w:eastAsia="Calibri" w:cs="Times New Roman"/>
          <w:b/>
          <w:sz w:val="24"/>
          <w:szCs w:val="24"/>
        </w:rPr>
        <w:sectPr w:rsidR="007155DD" w:rsidSect="00147061">
          <w:type w:val="nextColumn"/>
          <w:pgSz w:w="16838" w:h="11906" w:orient="landscape"/>
          <w:pgMar w:top="1134" w:right="567" w:bottom="1134" w:left="1701" w:header="709" w:footer="709" w:gutter="0"/>
          <w:cols w:space="720"/>
          <w:docGrid w:linePitch="354"/>
        </w:sectPr>
      </w:pPr>
    </w:p>
    <w:p w14:paraId="5F59CA99" w14:textId="5FB0F016" w:rsidR="00700772" w:rsidRPr="0050040E" w:rsidRDefault="00AD53FF" w:rsidP="0050040E">
      <w:pPr>
        <w:pStyle w:val="30"/>
        <w:widowControl w:val="0"/>
        <w:numPr>
          <w:ilvl w:val="0"/>
          <w:numId w:val="0"/>
        </w:numPr>
        <w:suppressAutoHyphens w:val="0"/>
        <w:ind w:firstLine="567"/>
        <w:rPr>
          <w:lang w:val="ru-RU"/>
        </w:rPr>
      </w:pPr>
      <w:bookmarkStart w:id="102" w:name="_Toc96088790"/>
      <w:r w:rsidRPr="0050040E">
        <w:rPr>
          <w:lang w:val="ru-RU"/>
        </w:rPr>
        <w:lastRenderedPageBreak/>
        <w:t xml:space="preserve">1.5.5 </w:t>
      </w:r>
      <w:r w:rsidR="00394A53">
        <w:rPr>
          <w:lang w:val="ru-RU"/>
        </w:rPr>
        <w:t>Описание с</w:t>
      </w:r>
      <w:r w:rsidR="00700772">
        <w:rPr>
          <w:lang w:val="ru-RU"/>
        </w:rPr>
        <w:t>уществующи</w:t>
      </w:r>
      <w:r w:rsidR="00394A53">
        <w:rPr>
          <w:lang w:val="ru-RU"/>
        </w:rPr>
        <w:t>х</w:t>
      </w:r>
      <w:r w:rsidR="00700772">
        <w:rPr>
          <w:lang w:val="ru-RU"/>
        </w:rPr>
        <w:t xml:space="preserve"> норматив</w:t>
      </w:r>
      <w:r w:rsidR="00394A53">
        <w:rPr>
          <w:lang w:val="ru-RU"/>
        </w:rPr>
        <w:t>ов</w:t>
      </w:r>
      <w:r w:rsidR="00700772">
        <w:rPr>
          <w:lang w:val="ru-RU"/>
        </w:rPr>
        <w:t xml:space="preserve"> потребления тепловой энергии для населения на отопление и горячее водоснабжение</w:t>
      </w:r>
      <w:bookmarkEnd w:id="102"/>
    </w:p>
    <w:p w14:paraId="27D15D2C" w14:textId="612CE734" w:rsidR="00700772" w:rsidRDefault="00700772" w:rsidP="00700772">
      <w:pPr>
        <w:pStyle w:val="afffff5"/>
        <w:widowControl w:val="0"/>
        <w:spacing w:line="336" w:lineRule="auto"/>
      </w:pPr>
      <w:r>
        <w:t>В соответствии с «Правилами установления и определения нормативов потребления коммунальных услуг» (утв. Постановлениями Правительства РФ от</w:t>
      </w:r>
      <w:r>
        <w:br/>
        <w:t>23 мая 2006 г. № 306, от 6 мая 2011 г. № 354)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5F01A3B" w14:textId="77777777" w:rsidR="00700772" w:rsidRDefault="00700772" w:rsidP="00700772">
      <w:pPr>
        <w:pStyle w:val="afffff5"/>
        <w:widowControl w:val="0"/>
        <w:spacing w:line="336" w:lineRule="auto"/>
      </w:pPr>
      <w:r>
        <w:t xml:space="preserve">При выборе единицы измерения нормативов потребления коммунальных услуг используются следующие показатели: </w:t>
      </w:r>
    </w:p>
    <w:p w14:paraId="072B1A96" w14:textId="50EC1E79" w:rsidR="00700772" w:rsidRDefault="00FF1066" w:rsidP="00700772">
      <w:pPr>
        <w:pStyle w:val="afffff5"/>
        <w:widowControl w:val="0"/>
        <w:spacing w:line="336" w:lineRule="auto"/>
      </w:pPr>
      <w:r>
        <w:t>–</w:t>
      </w:r>
      <w:r w:rsidR="00700772">
        <w:t xml:space="preserve"> в отношении горячего водоснабжения – м</w:t>
      </w:r>
      <w:r w:rsidR="00700772">
        <w:rPr>
          <w:vertAlign w:val="superscript"/>
        </w:rPr>
        <w:t>3</w:t>
      </w:r>
      <w:r w:rsidR="00700772">
        <w:t xml:space="preserve"> на 1 человека;</w:t>
      </w:r>
    </w:p>
    <w:p w14:paraId="1BA7951B" w14:textId="4D0157BA" w:rsidR="00700772" w:rsidRDefault="00FF1066" w:rsidP="00700772">
      <w:pPr>
        <w:pStyle w:val="afffff5"/>
        <w:widowControl w:val="0"/>
        <w:spacing w:line="336" w:lineRule="auto"/>
      </w:pPr>
      <w:r>
        <w:t>–</w:t>
      </w:r>
      <w:r w:rsidR="00700772">
        <w:t xml:space="preserve"> в отношении отопления – Гкал на 1 м</w:t>
      </w:r>
      <w:r w:rsidR="00700772">
        <w:rPr>
          <w:vertAlign w:val="superscript"/>
        </w:rPr>
        <w:t xml:space="preserve">2 </w:t>
      </w:r>
      <w:r w:rsidR="00700772">
        <w:t>общей площади всех помещений в многоквартирном доме или жилого дома.</w:t>
      </w:r>
    </w:p>
    <w:p w14:paraId="070FF186" w14:textId="77777777" w:rsidR="00700772" w:rsidRDefault="00700772" w:rsidP="00700772">
      <w:pPr>
        <w:pStyle w:val="afffff5"/>
        <w:widowControl w:val="0"/>
        <w:spacing w:line="336" w:lineRule="auto"/>
      </w:pPr>
      <w: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9B14473" w14:textId="1506AB89" w:rsidR="00FF278B" w:rsidRPr="00394A53" w:rsidRDefault="00700772" w:rsidP="00700772">
      <w:pPr>
        <w:pStyle w:val="afffff5"/>
        <w:widowControl w:val="0"/>
        <w:spacing w:line="336" w:lineRule="auto"/>
      </w:pPr>
      <w:r>
        <w:t xml:space="preserve">Нормативы потребления коммунальной услуги по отоплению утверждены Постановлением Правительства Ленинградской области от 24 ноября 2010 года № 313 </w:t>
      </w:r>
      <w:r w:rsidR="00FF1066">
        <w:t>«</w:t>
      </w:r>
      <w:r>
        <w:t>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FF278B">
        <w:t>»</w:t>
      </w:r>
      <w:r>
        <w:t xml:space="preserve"> (с учетом изменений от 23 апреля 2021 года</w:t>
      </w:r>
      <w:r>
        <w:rPr>
          <w:b/>
          <w:sz w:val="24"/>
          <w:szCs w:val="24"/>
        </w:rPr>
        <w:t xml:space="preserve">, </w:t>
      </w:r>
      <w:r w:rsidRPr="00FF278B">
        <w:t>постановление Правительства Ленинградской области № 224</w:t>
      </w:r>
      <w:r>
        <w:t xml:space="preserve">). Нормативы потребления тепловой энергии на отопление для потребителей Ленинградской области при отсутствии приборов учета приведены в </w:t>
      </w:r>
      <w:r w:rsidRPr="00394A53">
        <w:t>таблиц</w:t>
      </w:r>
      <w:r w:rsidR="00394A53" w:rsidRPr="00394A53">
        <w:t>е 1.23.</w:t>
      </w:r>
      <w:r w:rsidR="00FF278B" w:rsidRPr="00394A53">
        <w:br w:type="page"/>
      </w:r>
    </w:p>
    <w:p w14:paraId="055D8E94" w14:textId="0CFB8EA0" w:rsidR="00700772" w:rsidRPr="0050040E" w:rsidRDefault="00700772" w:rsidP="0050040E">
      <w:pPr>
        <w:pStyle w:val="aa"/>
        <w:ind w:left="0" w:firstLine="0"/>
        <w:rPr>
          <w:color w:val="000000"/>
        </w:rPr>
      </w:pPr>
      <w:r w:rsidRPr="0050040E">
        <w:rPr>
          <w:color w:val="000000"/>
        </w:rPr>
        <w:lastRenderedPageBreak/>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 (в ред. постановления Правительства Ленинградской области от 24 ноября 2010 г. № 313 с изменениями на</w:t>
      </w:r>
      <w:r w:rsidR="0050040E">
        <w:rPr>
          <w:color w:val="000000"/>
        </w:rPr>
        <w:br/>
      </w:r>
      <w:r w:rsidRPr="0050040E">
        <w:rPr>
          <w:color w:val="000000"/>
        </w:rPr>
        <w:t>23 апреля 2021 г. (постановление Правительства Ленинградской области № 224)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26"/>
        <w:gridCol w:w="4344"/>
        <w:gridCol w:w="4658"/>
      </w:tblGrid>
      <w:tr w:rsidR="00700772" w14:paraId="74B4EF45"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71336B7A" w14:textId="77777777" w:rsidR="00700772" w:rsidRDefault="00700772" w:rsidP="00FF278B">
            <w:pPr>
              <w:widowControl w:val="0"/>
              <w:spacing w:line="240" w:lineRule="auto"/>
              <w:jc w:val="center"/>
              <w:rPr>
                <w:b/>
                <w:spacing w:val="-2"/>
                <w:sz w:val="20"/>
                <w:szCs w:val="20"/>
              </w:rPr>
            </w:pPr>
            <w:r>
              <w:rPr>
                <w:b/>
                <w:spacing w:val="-2"/>
                <w:sz w:val="20"/>
                <w:szCs w:val="20"/>
              </w:rPr>
              <w:t>№ п/п</w:t>
            </w:r>
          </w:p>
        </w:tc>
        <w:tc>
          <w:tcPr>
            <w:tcW w:w="4398" w:type="dxa"/>
            <w:shd w:val="clear" w:color="auto" w:fill="FFFFFF"/>
            <w:tcMar>
              <w:top w:w="0" w:type="dxa"/>
              <w:left w:w="149" w:type="dxa"/>
              <w:bottom w:w="0" w:type="dxa"/>
              <w:right w:w="149" w:type="dxa"/>
            </w:tcMar>
            <w:vAlign w:val="center"/>
            <w:hideMark/>
          </w:tcPr>
          <w:p w14:paraId="5CAF0B7F" w14:textId="77777777" w:rsidR="00700772" w:rsidRDefault="00700772" w:rsidP="00FF278B">
            <w:pPr>
              <w:widowControl w:val="0"/>
              <w:spacing w:line="240" w:lineRule="auto"/>
              <w:jc w:val="center"/>
              <w:rPr>
                <w:b/>
                <w:spacing w:val="-2"/>
                <w:sz w:val="20"/>
                <w:szCs w:val="20"/>
                <w:highlight w:val="magenta"/>
              </w:rPr>
            </w:pPr>
            <w:r>
              <w:rPr>
                <w:b/>
                <w:spacing w:val="-2"/>
                <w:sz w:val="20"/>
                <w:szCs w:val="20"/>
              </w:rPr>
              <w:t>Классификационные группы многоквартирных домов и жилых домов</w:t>
            </w:r>
          </w:p>
        </w:tc>
        <w:tc>
          <w:tcPr>
            <w:tcW w:w="4739" w:type="dxa"/>
            <w:shd w:val="clear" w:color="auto" w:fill="FFFFFF"/>
            <w:tcMar>
              <w:top w:w="0" w:type="dxa"/>
              <w:left w:w="149" w:type="dxa"/>
              <w:bottom w:w="0" w:type="dxa"/>
              <w:right w:w="149" w:type="dxa"/>
            </w:tcMar>
            <w:vAlign w:val="center"/>
            <w:hideMark/>
          </w:tcPr>
          <w:p w14:paraId="425901CB" w14:textId="77777777" w:rsidR="00700772" w:rsidRDefault="00700772" w:rsidP="00FF278B">
            <w:pPr>
              <w:widowControl w:val="0"/>
              <w:spacing w:line="240" w:lineRule="auto"/>
              <w:jc w:val="center"/>
              <w:rPr>
                <w:b/>
                <w:spacing w:val="-2"/>
                <w:sz w:val="20"/>
                <w:szCs w:val="20"/>
              </w:rPr>
            </w:pPr>
            <w:r>
              <w:rPr>
                <w:b/>
                <w:spacing w:val="-2"/>
                <w:sz w:val="20"/>
                <w:szCs w:val="20"/>
              </w:rPr>
              <w:t>Норматив потребления тепловой энергии, Гкал/м</w:t>
            </w:r>
            <w:r>
              <w:rPr>
                <w:b/>
                <w:spacing w:val="-2"/>
                <w:sz w:val="20"/>
                <w:szCs w:val="20"/>
                <w:vertAlign w:val="superscript"/>
              </w:rPr>
              <w:t>2</w:t>
            </w:r>
            <w:r>
              <w:rPr>
                <w:b/>
                <w:spacing w:val="-2"/>
                <w:sz w:val="20"/>
                <w:szCs w:val="20"/>
              </w:rPr>
              <w:t xml:space="preserve"> общей площади жилых помещений </w:t>
            </w:r>
          </w:p>
          <w:p w14:paraId="6BA6AFD8" w14:textId="77777777" w:rsidR="00700772" w:rsidRDefault="00700772" w:rsidP="00FF278B">
            <w:pPr>
              <w:widowControl w:val="0"/>
              <w:spacing w:line="240" w:lineRule="auto"/>
              <w:jc w:val="center"/>
              <w:rPr>
                <w:b/>
                <w:spacing w:val="-2"/>
                <w:sz w:val="20"/>
                <w:szCs w:val="20"/>
              </w:rPr>
            </w:pPr>
            <w:r>
              <w:rPr>
                <w:b/>
                <w:spacing w:val="-2"/>
                <w:sz w:val="20"/>
                <w:szCs w:val="20"/>
              </w:rPr>
              <w:t>в месяц</w:t>
            </w:r>
          </w:p>
        </w:tc>
      </w:tr>
      <w:tr w:rsidR="00700772" w14:paraId="7E419E8D"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5C4C295E" w14:textId="77777777" w:rsidR="00700772" w:rsidRDefault="00700772" w:rsidP="00FF278B">
            <w:pPr>
              <w:widowControl w:val="0"/>
              <w:spacing w:line="240" w:lineRule="auto"/>
              <w:jc w:val="center"/>
              <w:rPr>
                <w:spacing w:val="-2"/>
                <w:sz w:val="20"/>
                <w:szCs w:val="20"/>
              </w:rPr>
            </w:pPr>
            <w:r>
              <w:rPr>
                <w:spacing w:val="-2"/>
                <w:sz w:val="20"/>
                <w:szCs w:val="20"/>
              </w:rPr>
              <w:t>1</w:t>
            </w:r>
          </w:p>
        </w:tc>
        <w:tc>
          <w:tcPr>
            <w:tcW w:w="4398" w:type="dxa"/>
            <w:shd w:val="clear" w:color="auto" w:fill="FFFFFF"/>
            <w:tcMar>
              <w:top w:w="0" w:type="dxa"/>
              <w:left w:w="149" w:type="dxa"/>
              <w:bottom w:w="0" w:type="dxa"/>
              <w:right w:w="149" w:type="dxa"/>
            </w:tcMar>
            <w:vAlign w:val="center"/>
            <w:hideMark/>
          </w:tcPr>
          <w:p w14:paraId="70DBEC5D" w14:textId="77777777" w:rsidR="00700772" w:rsidRDefault="00700772" w:rsidP="00FF278B">
            <w:pPr>
              <w:widowControl w:val="0"/>
              <w:spacing w:line="240" w:lineRule="auto"/>
              <w:rPr>
                <w:spacing w:val="-2"/>
                <w:sz w:val="20"/>
                <w:szCs w:val="20"/>
              </w:rPr>
            </w:pPr>
            <w:r>
              <w:rPr>
                <w:spacing w:val="-2"/>
                <w:sz w:val="20"/>
                <w:szCs w:val="20"/>
              </w:rPr>
              <w:t>Дома постройки до 1945 года</w:t>
            </w:r>
          </w:p>
        </w:tc>
        <w:tc>
          <w:tcPr>
            <w:tcW w:w="4739" w:type="dxa"/>
            <w:shd w:val="clear" w:color="auto" w:fill="FFFFFF"/>
            <w:tcMar>
              <w:top w:w="0" w:type="dxa"/>
              <w:left w:w="149" w:type="dxa"/>
              <w:bottom w:w="0" w:type="dxa"/>
              <w:right w:w="149" w:type="dxa"/>
            </w:tcMar>
            <w:vAlign w:val="center"/>
            <w:hideMark/>
          </w:tcPr>
          <w:p w14:paraId="4007973C" w14:textId="77777777" w:rsidR="00700772" w:rsidRDefault="00700772" w:rsidP="00FF278B">
            <w:pPr>
              <w:widowControl w:val="0"/>
              <w:spacing w:line="240" w:lineRule="auto"/>
              <w:jc w:val="center"/>
              <w:rPr>
                <w:spacing w:val="-2"/>
                <w:sz w:val="20"/>
                <w:szCs w:val="20"/>
              </w:rPr>
            </w:pPr>
            <w:r>
              <w:rPr>
                <w:spacing w:val="-2"/>
                <w:sz w:val="20"/>
                <w:szCs w:val="20"/>
              </w:rPr>
              <w:t>0,03105</w:t>
            </w:r>
          </w:p>
        </w:tc>
      </w:tr>
      <w:tr w:rsidR="00700772" w14:paraId="7CE217CF"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366C8B8C" w14:textId="77777777" w:rsidR="00700772" w:rsidRDefault="00700772" w:rsidP="00FF278B">
            <w:pPr>
              <w:widowControl w:val="0"/>
              <w:spacing w:line="240" w:lineRule="auto"/>
              <w:jc w:val="center"/>
              <w:rPr>
                <w:spacing w:val="-2"/>
                <w:sz w:val="20"/>
                <w:szCs w:val="20"/>
              </w:rPr>
            </w:pPr>
            <w:r>
              <w:rPr>
                <w:spacing w:val="-2"/>
                <w:sz w:val="20"/>
                <w:szCs w:val="20"/>
              </w:rPr>
              <w:t>2</w:t>
            </w:r>
          </w:p>
        </w:tc>
        <w:tc>
          <w:tcPr>
            <w:tcW w:w="4398" w:type="dxa"/>
            <w:shd w:val="clear" w:color="auto" w:fill="FFFFFF"/>
            <w:tcMar>
              <w:top w:w="0" w:type="dxa"/>
              <w:left w:w="149" w:type="dxa"/>
              <w:bottom w:w="0" w:type="dxa"/>
              <w:right w:w="149" w:type="dxa"/>
            </w:tcMar>
            <w:vAlign w:val="center"/>
            <w:hideMark/>
          </w:tcPr>
          <w:p w14:paraId="7D324B4E" w14:textId="77777777" w:rsidR="00700772" w:rsidRDefault="00700772" w:rsidP="00FF278B">
            <w:pPr>
              <w:widowControl w:val="0"/>
              <w:spacing w:line="240" w:lineRule="auto"/>
              <w:rPr>
                <w:spacing w:val="-2"/>
                <w:sz w:val="20"/>
                <w:szCs w:val="20"/>
              </w:rPr>
            </w:pPr>
            <w:r>
              <w:rPr>
                <w:spacing w:val="-2"/>
                <w:sz w:val="20"/>
                <w:szCs w:val="20"/>
              </w:rPr>
              <w:t>Дома постройки 1946 – 1970 годов</w:t>
            </w:r>
          </w:p>
        </w:tc>
        <w:tc>
          <w:tcPr>
            <w:tcW w:w="4739" w:type="dxa"/>
            <w:shd w:val="clear" w:color="auto" w:fill="FFFFFF"/>
            <w:tcMar>
              <w:top w:w="0" w:type="dxa"/>
              <w:left w:w="149" w:type="dxa"/>
              <w:bottom w:w="0" w:type="dxa"/>
              <w:right w:w="149" w:type="dxa"/>
            </w:tcMar>
            <w:vAlign w:val="center"/>
            <w:hideMark/>
          </w:tcPr>
          <w:p w14:paraId="0D7FDA30" w14:textId="77777777" w:rsidR="00700772" w:rsidRDefault="00700772" w:rsidP="00FF278B">
            <w:pPr>
              <w:widowControl w:val="0"/>
              <w:spacing w:line="240" w:lineRule="auto"/>
              <w:jc w:val="center"/>
              <w:rPr>
                <w:spacing w:val="-2"/>
                <w:sz w:val="20"/>
                <w:szCs w:val="20"/>
              </w:rPr>
            </w:pPr>
            <w:r>
              <w:rPr>
                <w:spacing w:val="-2"/>
                <w:sz w:val="20"/>
                <w:szCs w:val="20"/>
              </w:rPr>
              <w:t>0,02595</w:t>
            </w:r>
          </w:p>
        </w:tc>
      </w:tr>
      <w:tr w:rsidR="00700772" w14:paraId="7A7815F1"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08B85F22" w14:textId="77777777" w:rsidR="00700772" w:rsidRDefault="00700772" w:rsidP="00FF278B">
            <w:pPr>
              <w:widowControl w:val="0"/>
              <w:spacing w:line="240" w:lineRule="auto"/>
              <w:jc w:val="center"/>
              <w:rPr>
                <w:spacing w:val="-2"/>
                <w:sz w:val="20"/>
                <w:szCs w:val="20"/>
              </w:rPr>
            </w:pPr>
            <w:r>
              <w:rPr>
                <w:spacing w:val="-2"/>
                <w:sz w:val="20"/>
                <w:szCs w:val="20"/>
              </w:rPr>
              <w:t>3</w:t>
            </w:r>
          </w:p>
        </w:tc>
        <w:tc>
          <w:tcPr>
            <w:tcW w:w="4398" w:type="dxa"/>
            <w:shd w:val="clear" w:color="auto" w:fill="FFFFFF"/>
            <w:tcMar>
              <w:top w:w="0" w:type="dxa"/>
              <w:left w:w="149" w:type="dxa"/>
              <w:bottom w:w="0" w:type="dxa"/>
              <w:right w:w="149" w:type="dxa"/>
            </w:tcMar>
            <w:vAlign w:val="center"/>
            <w:hideMark/>
          </w:tcPr>
          <w:p w14:paraId="24264371" w14:textId="77777777" w:rsidR="00700772" w:rsidRDefault="00700772" w:rsidP="00FF278B">
            <w:pPr>
              <w:widowControl w:val="0"/>
              <w:spacing w:line="240" w:lineRule="auto"/>
              <w:rPr>
                <w:spacing w:val="-2"/>
                <w:sz w:val="20"/>
                <w:szCs w:val="20"/>
              </w:rPr>
            </w:pPr>
            <w:r>
              <w:rPr>
                <w:spacing w:val="-2"/>
                <w:sz w:val="20"/>
                <w:szCs w:val="20"/>
              </w:rPr>
              <w:t>Дома постройки 1971 – 1999 годов</w:t>
            </w:r>
          </w:p>
        </w:tc>
        <w:tc>
          <w:tcPr>
            <w:tcW w:w="4739" w:type="dxa"/>
            <w:shd w:val="clear" w:color="auto" w:fill="FFFFFF"/>
            <w:tcMar>
              <w:top w:w="0" w:type="dxa"/>
              <w:left w:w="149" w:type="dxa"/>
              <w:bottom w:w="0" w:type="dxa"/>
              <w:right w:w="149" w:type="dxa"/>
            </w:tcMar>
            <w:vAlign w:val="center"/>
            <w:hideMark/>
          </w:tcPr>
          <w:p w14:paraId="6AF60058" w14:textId="77777777" w:rsidR="00700772" w:rsidRDefault="00700772" w:rsidP="00FF278B">
            <w:pPr>
              <w:widowControl w:val="0"/>
              <w:spacing w:line="240" w:lineRule="auto"/>
              <w:jc w:val="center"/>
              <w:rPr>
                <w:spacing w:val="-2"/>
                <w:sz w:val="20"/>
                <w:szCs w:val="20"/>
              </w:rPr>
            </w:pPr>
            <w:r>
              <w:rPr>
                <w:spacing w:val="-2"/>
                <w:sz w:val="20"/>
                <w:szCs w:val="20"/>
              </w:rPr>
              <w:t>0,02490</w:t>
            </w:r>
          </w:p>
        </w:tc>
      </w:tr>
      <w:tr w:rsidR="00700772" w14:paraId="15047D70" w14:textId="77777777" w:rsidTr="00CD5FCB">
        <w:trPr>
          <w:trHeight w:val="20"/>
          <w:jc w:val="center"/>
        </w:trPr>
        <w:tc>
          <w:tcPr>
            <w:tcW w:w="628" w:type="dxa"/>
            <w:shd w:val="clear" w:color="auto" w:fill="FFFFFF"/>
            <w:tcMar>
              <w:top w:w="0" w:type="dxa"/>
              <w:left w:w="149" w:type="dxa"/>
              <w:bottom w:w="0" w:type="dxa"/>
              <w:right w:w="149" w:type="dxa"/>
            </w:tcMar>
            <w:vAlign w:val="center"/>
            <w:hideMark/>
          </w:tcPr>
          <w:p w14:paraId="6BEEC6FE" w14:textId="77777777" w:rsidR="00700772" w:rsidRDefault="00700772" w:rsidP="00FF278B">
            <w:pPr>
              <w:widowControl w:val="0"/>
              <w:spacing w:line="240" w:lineRule="auto"/>
              <w:jc w:val="center"/>
              <w:rPr>
                <w:spacing w:val="-2"/>
                <w:sz w:val="20"/>
                <w:szCs w:val="20"/>
              </w:rPr>
            </w:pPr>
            <w:r>
              <w:rPr>
                <w:spacing w:val="-2"/>
                <w:sz w:val="20"/>
                <w:szCs w:val="20"/>
              </w:rPr>
              <w:t>4</w:t>
            </w:r>
          </w:p>
        </w:tc>
        <w:tc>
          <w:tcPr>
            <w:tcW w:w="4398" w:type="dxa"/>
            <w:shd w:val="clear" w:color="auto" w:fill="FFFFFF"/>
            <w:tcMar>
              <w:top w:w="0" w:type="dxa"/>
              <w:left w:w="149" w:type="dxa"/>
              <w:bottom w:w="0" w:type="dxa"/>
              <w:right w:w="149" w:type="dxa"/>
            </w:tcMar>
            <w:vAlign w:val="center"/>
            <w:hideMark/>
          </w:tcPr>
          <w:p w14:paraId="4254F5A2" w14:textId="77777777" w:rsidR="00700772" w:rsidRDefault="00700772" w:rsidP="00FF278B">
            <w:pPr>
              <w:widowControl w:val="0"/>
              <w:spacing w:line="240" w:lineRule="auto"/>
              <w:rPr>
                <w:spacing w:val="-2"/>
                <w:sz w:val="20"/>
                <w:szCs w:val="20"/>
              </w:rPr>
            </w:pPr>
            <w:r>
              <w:rPr>
                <w:spacing w:val="-2"/>
                <w:sz w:val="20"/>
                <w:szCs w:val="20"/>
              </w:rPr>
              <w:t>Дома постройки после 1999 года</w:t>
            </w:r>
          </w:p>
        </w:tc>
        <w:tc>
          <w:tcPr>
            <w:tcW w:w="4739" w:type="dxa"/>
            <w:shd w:val="clear" w:color="auto" w:fill="FFFFFF"/>
            <w:tcMar>
              <w:top w:w="0" w:type="dxa"/>
              <w:left w:w="149" w:type="dxa"/>
              <w:bottom w:w="0" w:type="dxa"/>
              <w:right w:w="149" w:type="dxa"/>
            </w:tcMar>
            <w:vAlign w:val="center"/>
            <w:hideMark/>
          </w:tcPr>
          <w:p w14:paraId="50602F54" w14:textId="77777777" w:rsidR="00700772" w:rsidRDefault="00700772" w:rsidP="00FF278B">
            <w:pPr>
              <w:widowControl w:val="0"/>
              <w:spacing w:line="240" w:lineRule="auto"/>
              <w:jc w:val="center"/>
              <w:rPr>
                <w:spacing w:val="-2"/>
                <w:sz w:val="20"/>
                <w:szCs w:val="20"/>
              </w:rPr>
            </w:pPr>
            <w:r>
              <w:rPr>
                <w:spacing w:val="-2"/>
                <w:sz w:val="20"/>
                <w:szCs w:val="20"/>
              </w:rPr>
              <w:t>0,01485</w:t>
            </w:r>
          </w:p>
        </w:tc>
      </w:tr>
    </w:tbl>
    <w:p w14:paraId="684CF5F2" w14:textId="77777777" w:rsidR="00700772" w:rsidRDefault="00700772" w:rsidP="00700772">
      <w:pPr>
        <w:pStyle w:val="afffff5"/>
        <w:widowControl w:val="0"/>
        <w:spacing w:line="240" w:lineRule="auto"/>
      </w:pPr>
    </w:p>
    <w:p w14:paraId="6B8430F5" w14:textId="76B4B824" w:rsidR="00700772" w:rsidRDefault="00700772" w:rsidP="00700772">
      <w:pPr>
        <w:pStyle w:val="afffff5"/>
        <w:widowControl w:val="0"/>
        <w:spacing w:line="336" w:lineRule="auto"/>
      </w:pPr>
      <w:r>
        <w:t xml:space="preserve">Нормативы потребления коммунальной услуги по горячему водоснабжению утверждены Постановлением Правительства Ленинградской области № 25 от </w:t>
      </w:r>
      <w:r>
        <w:br/>
        <w:t xml:space="preserve">11 февраля 2013 года </w:t>
      </w:r>
      <w:r w:rsidR="00FF278B">
        <w:t>«</w:t>
      </w:r>
      <w:r>
        <w:t>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r w:rsidR="00FF278B">
        <w:t>»</w:t>
      </w:r>
      <w:r>
        <w:t xml:space="preserve"> (в ред. постановления Правительства Ленинградской области от 28.12.2017 г. № 632).</w:t>
      </w:r>
    </w:p>
    <w:p w14:paraId="4957245C" w14:textId="0C726FDC" w:rsidR="00700772" w:rsidRDefault="00700772" w:rsidP="00700772">
      <w:pPr>
        <w:pStyle w:val="afffff5"/>
        <w:widowControl w:val="0"/>
        <w:spacing w:line="336" w:lineRule="auto"/>
      </w:pPr>
      <w:r>
        <w:t xml:space="preserve">Существующие нормативы потребления коммунальной услуги по горячему водоснабжению для населения в жилых помещениях на </w:t>
      </w:r>
      <w:r w:rsidRPr="00394A53">
        <w:t>территории муниципального образования по состояния на 01.11.2021 г. представлены в таблица</w:t>
      </w:r>
      <w:r w:rsidR="00394A53" w:rsidRPr="00394A53">
        <w:t>х 1.24 – 1.25</w:t>
      </w:r>
      <w:r w:rsidRPr="00394A53">
        <w:t>.</w:t>
      </w:r>
    </w:p>
    <w:p w14:paraId="2F1AB2EB" w14:textId="0BA6AF7F" w:rsidR="00700772" w:rsidRPr="0050040E" w:rsidRDefault="00700772" w:rsidP="0050040E">
      <w:pPr>
        <w:pStyle w:val="aa"/>
        <w:ind w:left="0" w:firstLine="0"/>
        <w:rPr>
          <w:color w:val="000000"/>
        </w:rPr>
      </w:pPr>
      <w:r w:rsidRPr="0050040E">
        <w:rPr>
          <w:color w:val="000000"/>
        </w:rPr>
        <w:t>Нормативы потребления коммунальной услуги по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w:t>
      </w:r>
      <w:r w:rsidR="0050040E">
        <w:rPr>
          <w:color w:val="000000"/>
        </w:rPr>
        <w:br/>
      </w:r>
      <w:r w:rsidRPr="0050040E">
        <w:rPr>
          <w:color w:val="000000"/>
        </w:rPr>
        <w:t>(в ред. постановления Правительства Ленинградской области от 28.12.2017 г. № 632)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99"/>
        <w:gridCol w:w="5675"/>
        <w:gridCol w:w="3402"/>
      </w:tblGrid>
      <w:tr w:rsidR="00700772" w14:paraId="3170D4D5" w14:textId="77777777" w:rsidTr="00CD5FCB">
        <w:tc>
          <w:tcPr>
            <w:tcW w:w="699" w:type="dxa"/>
            <w:shd w:val="clear" w:color="auto" w:fill="auto"/>
            <w:tcMar>
              <w:top w:w="0" w:type="dxa"/>
              <w:left w:w="149" w:type="dxa"/>
              <w:bottom w:w="0" w:type="dxa"/>
              <w:right w:w="149" w:type="dxa"/>
            </w:tcMar>
            <w:vAlign w:val="center"/>
            <w:hideMark/>
          </w:tcPr>
          <w:p w14:paraId="2E4E9E84" w14:textId="77777777" w:rsidR="00700772" w:rsidRDefault="00700772">
            <w:pPr>
              <w:spacing w:line="240" w:lineRule="auto"/>
              <w:jc w:val="center"/>
              <w:textAlignment w:val="baseline"/>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N п/п</w:t>
            </w:r>
          </w:p>
        </w:tc>
        <w:tc>
          <w:tcPr>
            <w:tcW w:w="5675" w:type="dxa"/>
            <w:shd w:val="clear" w:color="auto" w:fill="auto"/>
            <w:tcMar>
              <w:top w:w="0" w:type="dxa"/>
              <w:left w:w="149" w:type="dxa"/>
              <w:bottom w:w="0" w:type="dxa"/>
              <w:right w:w="149" w:type="dxa"/>
            </w:tcMar>
            <w:vAlign w:val="center"/>
            <w:hideMark/>
          </w:tcPr>
          <w:p w14:paraId="1923E9D3" w14:textId="77777777" w:rsidR="00700772" w:rsidRDefault="00700772">
            <w:pPr>
              <w:spacing w:line="240" w:lineRule="auto"/>
              <w:jc w:val="center"/>
              <w:textAlignment w:val="baseline"/>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Степень благоустройства многоквартирного дома </w:t>
            </w:r>
          </w:p>
          <w:p w14:paraId="11CDFC27" w14:textId="77777777" w:rsidR="00700772" w:rsidRDefault="00700772">
            <w:pPr>
              <w:spacing w:line="240" w:lineRule="auto"/>
              <w:jc w:val="center"/>
              <w:textAlignment w:val="baseline"/>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или жилого дома</w:t>
            </w:r>
          </w:p>
        </w:tc>
        <w:tc>
          <w:tcPr>
            <w:tcW w:w="3402" w:type="dxa"/>
            <w:shd w:val="clear" w:color="auto" w:fill="auto"/>
            <w:tcMar>
              <w:top w:w="0" w:type="dxa"/>
              <w:left w:w="149" w:type="dxa"/>
              <w:bottom w:w="0" w:type="dxa"/>
              <w:right w:w="149" w:type="dxa"/>
            </w:tcMar>
            <w:vAlign w:val="center"/>
            <w:hideMark/>
          </w:tcPr>
          <w:p w14:paraId="264F15FF" w14:textId="77777777" w:rsidR="00700772" w:rsidRDefault="00700772">
            <w:pPr>
              <w:spacing w:line="240" w:lineRule="auto"/>
              <w:jc w:val="center"/>
              <w:textAlignment w:val="baseline"/>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 xml:space="preserve">Норматив потребления холодной воды для предоставления коммунальной услуги по горячему водоснабжению </w:t>
            </w:r>
          </w:p>
          <w:p w14:paraId="430BA975" w14:textId="77777777" w:rsidR="00700772" w:rsidRDefault="00700772">
            <w:pPr>
              <w:spacing w:line="240" w:lineRule="auto"/>
              <w:jc w:val="center"/>
              <w:textAlignment w:val="baseline"/>
              <w:rPr>
                <w:rFonts w:eastAsia="Times New Roman" w:cs="Times New Roman"/>
                <w:b/>
                <w:color w:val="000000" w:themeColor="text1"/>
                <w:sz w:val="20"/>
                <w:szCs w:val="20"/>
                <w:lang w:eastAsia="ru-RU"/>
              </w:rPr>
            </w:pPr>
            <w:r>
              <w:rPr>
                <w:rFonts w:eastAsia="Times New Roman" w:cs="Times New Roman"/>
                <w:b/>
                <w:color w:val="000000" w:themeColor="text1"/>
                <w:sz w:val="20"/>
                <w:szCs w:val="20"/>
                <w:lang w:eastAsia="ru-RU"/>
              </w:rPr>
              <w:t>(м</w:t>
            </w:r>
            <w:r>
              <w:rPr>
                <w:rFonts w:eastAsia="Times New Roman" w:cs="Times New Roman"/>
                <w:b/>
                <w:color w:val="000000" w:themeColor="text1"/>
                <w:sz w:val="20"/>
                <w:szCs w:val="20"/>
                <w:vertAlign w:val="superscript"/>
                <w:lang w:eastAsia="ru-RU"/>
              </w:rPr>
              <w:t>3</w:t>
            </w:r>
            <w:r>
              <w:rPr>
                <w:rFonts w:eastAsia="Times New Roman" w:cs="Times New Roman"/>
                <w:b/>
                <w:color w:val="000000" w:themeColor="text1"/>
                <w:sz w:val="20"/>
                <w:szCs w:val="20"/>
                <w:lang w:eastAsia="ru-RU"/>
              </w:rPr>
              <w:t>/чел. в месяц)</w:t>
            </w:r>
          </w:p>
        </w:tc>
      </w:tr>
      <w:tr w:rsidR="00700772" w14:paraId="5DB2E3F6" w14:textId="77777777" w:rsidTr="00CD5FCB">
        <w:tc>
          <w:tcPr>
            <w:tcW w:w="699" w:type="dxa"/>
            <w:shd w:val="clear" w:color="auto" w:fill="auto"/>
            <w:tcMar>
              <w:top w:w="0" w:type="dxa"/>
              <w:left w:w="149" w:type="dxa"/>
              <w:bottom w:w="0" w:type="dxa"/>
              <w:right w:w="149" w:type="dxa"/>
            </w:tcMar>
            <w:vAlign w:val="center"/>
            <w:hideMark/>
          </w:tcPr>
          <w:p w14:paraId="50A1B55C"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w:t>
            </w:r>
          </w:p>
        </w:tc>
        <w:tc>
          <w:tcPr>
            <w:tcW w:w="5675" w:type="dxa"/>
            <w:shd w:val="clear" w:color="auto" w:fill="auto"/>
            <w:tcMar>
              <w:top w:w="0" w:type="dxa"/>
              <w:left w:w="149" w:type="dxa"/>
              <w:bottom w:w="0" w:type="dxa"/>
              <w:right w:w="149" w:type="dxa"/>
            </w:tcMar>
            <w:vAlign w:val="center"/>
            <w:hideMark/>
          </w:tcPr>
          <w:p w14:paraId="66B77D49"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Дома с централизованным холодным водоснабжением, горячим водоснабжением, водоотведением, оборудованные:</w:t>
            </w:r>
          </w:p>
        </w:tc>
        <w:tc>
          <w:tcPr>
            <w:tcW w:w="3402" w:type="dxa"/>
            <w:shd w:val="clear" w:color="auto" w:fill="auto"/>
            <w:tcMar>
              <w:top w:w="0" w:type="dxa"/>
              <w:left w:w="149" w:type="dxa"/>
              <w:bottom w:w="0" w:type="dxa"/>
              <w:right w:w="149" w:type="dxa"/>
            </w:tcMar>
            <w:vAlign w:val="center"/>
            <w:hideMark/>
          </w:tcPr>
          <w:p w14:paraId="284E44D2" w14:textId="77777777" w:rsidR="00700772" w:rsidRDefault="00700772">
            <w:pPr>
              <w:rPr>
                <w:rFonts w:eastAsia="Times New Roman" w:cs="Times New Roman"/>
                <w:color w:val="000000" w:themeColor="text1"/>
                <w:sz w:val="20"/>
                <w:szCs w:val="20"/>
                <w:lang w:eastAsia="ru-RU"/>
              </w:rPr>
            </w:pPr>
          </w:p>
        </w:tc>
      </w:tr>
      <w:tr w:rsidR="00700772" w14:paraId="29DFB038" w14:textId="77777777" w:rsidTr="00CD5FCB">
        <w:tc>
          <w:tcPr>
            <w:tcW w:w="699" w:type="dxa"/>
            <w:shd w:val="clear" w:color="auto" w:fill="auto"/>
            <w:tcMar>
              <w:top w:w="0" w:type="dxa"/>
              <w:left w:w="149" w:type="dxa"/>
              <w:bottom w:w="0" w:type="dxa"/>
              <w:right w:w="149" w:type="dxa"/>
            </w:tcMar>
            <w:vAlign w:val="center"/>
            <w:hideMark/>
          </w:tcPr>
          <w:p w14:paraId="32E02CA2"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1.1</w:t>
            </w:r>
          </w:p>
        </w:tc>
        <w:tc>
          <w:tcPr>
            <w:tcW w:w="5675" w:type="dxa"/>
            <w:shd w:val="clear" w:color="auto" w:fill="auto"/>
            <w:tcMar>
              <w:top w:w="0" w:type="dxa"/>
              <w:left w:w="149" w:type="dxa"/>
              <w:bottom w:w="0" w:type="dxa"/>
              <w:right w:w="149" w:type="dxa"/>
            </w:tcMar>
            <w:vAlign w:val="center"/>
            <w:hideMark/>
          </w:tcPr>
          <w:p w14:paraId="5D1D1BA4"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 - унитазами, раковинами, мойками, ваннами от 1650 </w:t>
            </w:r>
          </w:p>
          <w:p w14:paraId="40BA45C9"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до 1700 мм с душем</w:t>
            </w:r>
          </w:p>
        </w:tc>
        <w:tc>
          <w:tcPr>
            <w:tcW w:w="3402" w:type="dxa"/>
            <w:shd w:val="clear" w:color="auto" w:fill="auto"/>
            <w:tcMar>
              <w:top w:w="0" w:type="dxa"/>
              <w:left w:w="149" w:type="dxa"/>
              <w:bottom w:w="0" w:type="dxa"/>
              <w:right w:w="149" w:type="dxa"/>
            </w:tcMar>
            <w:vAlign w:val="center"/>
            <w:hideMark/>
          </w:tcPr>
          <w:p w14:paraId="4513F661"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2,97</w:t>
            </w:r>
          </w:p>
        </w:tc>
      </w:tr>
      <w:tr w:rsidR="00700772" w14:paraId="21067672" w14:textId="77777777" w:rsidTr="00CD5FCB">
        <w:tc>
          <w:tcPr>
            <w:tcW w:w="699" w:type="dxa"/>
            <w:shd w:val="clear" w:color="auto" w:fill="auto"/>
            <w:tcMar>
              <w:top w:w="0" w:type="dxa"/>
              <w:left w:w="149" w:type="dxa"/>
              <w:bottom w:w="0" w:type="dxa"/>
              <w:right w:w="149" w:type="dxa"/>
            </w:tcMar>
            <w:vAlign w:val="center"/>
            <w:hideMark/>
          </w:tcPr>
          <w:p w14:paraId="05782B0A"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1.2</w:t>
            </w:r>
          </w:p>
        </w:tc>
        <w:tc>
          <w:tcPr>
            <w:tcW w:w="5675" w:type="dxa"/>
            <w:shd w:val="clear" w:color="auto" w:fill="auto"/>
            <w:tcMar>
              <w:top w:w="0" w:type="dxa"/>
              <w:left w:w="149" w:type="dxa"/>
              <w:bottom w:w="0" w:type="dxa"/>
              <w:right w:w="149" w:type="dxa"/>
            </w:tcMar>
            <w:vAlign w:val="center"/>
            <w:hideMark/>
          </w:tcPr>
          <w:p w14:paraId="6E17D82D"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 - унитазами, раковинами, мойками, ваннами от 1500 </w:t>
            </w:r>
          </w:p>
          <w:p w14:paraId="23CD235F"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до 1550 мм с душем</w:t>
            </w:r>
          </w:p>
        </w:tc>
        <w:tc>
          <w:tcPr>
            <w:tcW w:w="3402" w:type="dxa"/>
            <w:shd w:val="clear" w:color="auto" w:fill="auto"/>
            <w:tcMar>
              <w:top w:w="0" w:type="dxa"/>
              <w:left w:w="149" w:type="dxa"/>
              <w:bottom w:w="0" w:type="dxa"/>
              <w:right w:w="149" w:type="dxa"/>
            </w:tcMar>
            <w:vAlign w:val="center"/>
            <w:hideMark/>
          </w:tcPr>
          <w:p w14:paraId="0FD2B215"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2,92</w:t>
            </w:r>
          </w:p>
        </w:tc>
      </w:tr>
      <w:tr w:rsidR="00700772" w14:paraId="6482FDCF" w14:textId="77777777" w:rsidTr="00CD5FCB">
        <w:trPr>
          <w:trHeight w:val="108"/>
        </w:trPr>
        <w:tc>
          <w:tcPr>
            <w:tcW w:w="699" w:type="dxa"/>
            <w:shd w:val="clear" w:color="auto" w:fill="auto"/>
            <w:tcMar>
              <w:top w:w="0" w:type="dxa"/>
              <w:left w:w="149" w:type="dxa"/>
              <w:bottom w:w="0" w:type="dxa"/>
              <w:right w:w="149" w:type="dxa"/>
            </w:tcMar>
            <w:vAlign w:val="center"/>
            <w:hideMark/>
          </w:tcPr>
          <w:p w14:paraId="0FFAAA57"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1.3</w:t>
            </w:r>
          </w:p>
        </w:tc>
        <w:tc>
          <w:tcPr>
            <w:tcW w:w="5675" w:type="dxa"/>
            <w:shd w:val="clear" w:color="auto" w:fill="auto"/>
            <w:tcMar>
              <w:top w:w="0" w:type="dxa"/>
              <w:left w:w="149" w:type="dxa"/>
              <w:bottom w:w="0" w:type="dxa"/>
              <w:right w:w="149" w:type="dxa"/>
            </w:tcMar>
            <w:vAlign w:val="center"/>
            <w:hideMark/>
          </w:tcPr>
          <w:p w14:paraId="1E65848E"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 - унитазами, раковинами, мойками, сидячими ваннами </w:t>
            </w:r>
          </w:p>
          <w:p w14:paraId="379AF0DC"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(1200 мм) с душем</w:t>
            </w:r>
          </w:p>
        </w:tc>
        <w:tc>
          <w:tcPr>
            <w:tcW w:w="3402" w:type="dxa"/>
            <w:shd w:val="clear" w:color="auto" w:fill="auto"/>
            <w:tcMar>
              <w:top w:w="0" w:type="dxa"/>
              <w:left w:w="149" w:type="dxa"/>
              <w:bottom w:w="0" w:type="dxa"/>
              <w:right w:w="149" w:type="dxa"/>
            </w:tcMar>
            <w:vAlign w:val="center"/>
            <w:hideMark/>
          </w:tcPr>
          <w:p w14:paraId="4E170761"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2,87</w:t>
            </w:r>
          </w:p>
        </w:tc>
      </w:tr>
      <w:tr w:rsidR="00700772" w14:paraId="79736483" w14:textId="77777777" w:rsidTr="00CD5FCB">
        <w:trPr>
          <w:trHeight w:val="260"/>
        </w:trPr>
        <w:tc>
          <w:tcPr>
            <w:tcW w:w="699" w:type="dxa"/>
            <w:shd w:val="clear" w:color="auto" w:fill="auto"/>
            <w:tcMar>
              <w:top w:w="0" w:type="dxa"/>
              <w:left w:w="149" w:type="dxa"/>
              <w:bottom w:w="0" w:type="dxa"/>
              <w:right w:w="149" w:type="dxa"/>
            </w:tcMar>
            <w:vAlign w:val="center"/>
            <w:hideMark/>
          </w:tcPr>
          <w:p w14:paraId="104FEBC8"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1.4</w:t>
            </w:r>
          </w:p>
        </w:tc>
        <w:tc>
          <w:tcPr>
            <w:tcW w:w="5675" w:type="dxa"/>
            <w:shd w:val="clear" w:color="auto" w:fill="auto"/>
            <w:tcMar>
              <w:top w:w="0" w:type="dxa"/>
              <w:left w:w="149" w:type="dxa"/>
              <w:bottom w:w="0" w:type="dxa"/>
              <w:right w:w="149" w:type="dxa"/>
            </w:tcMar>
            <w:vAlign w:val="center"/>
            <w:hideMark/>
          </w:tcPr>
          <w:p w14:paraId="65151B9D"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 - унитазами, раковинами, мойками, душем</w:t>
            </w:r>
          </w:p>
        </w:tc>
        <w:tc>
          <w:tcPr>
            <w:tcW w:w="3402" w:type="dxa"/>
            <w:shd w:val="clear" w:color="auto" w:fill="auto"/>
            <w:tcMar>
              <w:top w:w="0" w:type="dxa"/>
              <w:left w:w="149" w:type="dxa"/>
              <w:bottom w:w="0" w:type="dxa"/>
              <w:right w:w="149" w:type="dxa"/>
            </w:tcMar>
            <w:vAlign w:val="center"/>
            <w:hideMark/>
          </w:tcPr>
          <w:p w14:paraId="75D14C92"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2,37</w:t>
            </w:r>
          </w:p>
        </w:tc>
      </w:tr>
      <w:tr w:rsidR="00700772" w14:paraId="3BFE9AA4" w14:textId="77777777" w:rsidTr="00CD5FCB">
        <w:trPr>
          <w:trHeight w:val="352"/>
        </w:trPr>
        <w:tc>
          <w:tcPr>
            <w:tcW w:w="699" w:type="dxa"/>
            <w:shd w:val="clear" w:color="auto" w:fill="auto"/>
            <w:tcMar>
              <w:top w:w="0" w:type="dxa"/>
              <w:left w:w="149" w:type="dxa"/>
              <w:bottom w:w="0" w:type="dxa"/>
              <w:right w:w="149" w:type="dxa"/>
            </w:tcMar>
            <w:vAlign w:val="center"/>
            <w:hideMark/>
          </w:tcPr>
          <w:p w14:paraId="5AE3EFF2"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1.5</w:t>
            </w:r>
          </w:p>
        </w:tc>
        <w:tc>
          <w:tcPr>
            <w:tcW w:w="5675" w:type="dxa"/>
            <w:shd w:val="clear" w:color="auto" w:fill="auto"/>
            <w:tcMar>
              <w:top w:w="0" w:type="dxa"/>
              <w:left w:w="149" w:type="dxa"/>
              <w:bottom w:w="0" w:type="dxa"/>
              <w:right w:w="149" w:type="dxa"/>
            </w:tcMar>
            <w:vAlign w:val="center"/>
            <w:hideMark/>
          </w:tcPr>
          <w:p w14:paraId="75790894"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 xml:space="preserve"> - унитазами, раковинами, мойками, ваннами без душа</w:t>
            </w:r>
          </w:p>
        </w:tc>
        <w:tc>
          <w:tcPr>
            <w:tcW w:w="3402" w:type="dxa"/>
            <w:shd w:val="clear" w:color="auto" w:fill="auto"/>
            <w:tcMar>
              <w:top w:w="0" w:type="dxa"/>
              <w:left w:w="149" w:type="dxa"/>
              <w:bottom w:w="0" w:type="dxa"/>
              <w:right w:w="149" w:type="dxa"/>
            </w:tcMar>
            <w:vAlign w:val="center"/>
            <w:hideMark/>
          </w:tcPr>
          <w:p w14:paraId="3F4B04A9" w14:textId="77777777" w:rsidR="00700772" w:rsidRDefault="00700772">
            <w:pPr>
              <w:spacing w:line="240" w:lineRule="auto"/>
              <w:jc w:val="center"/>
              <w:textAlignment w:val="baseline"/>
              <w:rPr>
                <w:rFonts w:eastAsia="Times New Roman" w:cs="Times New Roman"/>
                <w:color w:val="000000" w:themeColor="text1"/>
                <w:sz w:val="20"/>
                <w:szCs w:val="20"/>
                <w:highlight w:val="magenta"/>
                <w:lang w:eastAsia="ru-RU"/>
              </w:rPr>
            </w:pPr>
            <w:r>
              <w:rPr>
                <w:rFonts w:eastAsia="Times New Roman" w:cs="Times New Roman"/>
                <w:color w:val="000000" w:themeColor="text1"/>
                <w:sz w:val="20"/>
                <w:szCs w:val="20"/>
                <w:lang w:eastAsia="ru-RU"/>
              </w:rPr>
              <w:t>1,51</w:t>
            </w:r>
          </w:p>
        </w:tc>
      </w:tr>
      <w:tr w:rsidR="00700772" w14:paraId="2C4B0C36" w14:textId="77777777" w:rsidTr="00CD5FCB">
        <w:tc>
          <w:tcPr>
            <w:tcW w:w="699" w:type="dxa"/>
            <w:shd w:val="clear" w:color="auto" w:fill="auto"/>
            <w:tcMar>
              <w:top w:w="0" w:type="dxa"/>
              <w:left w:w="149" w:type="dxa"/>
              <w:bottom w:w="0" w:type="dxa"/>
              <w:right w:w="149" w:type="dxa"/>
            </w:tcMar>
            <w:vAlign w:val="center"/>
            <w:hideMark/>
          </w:tcPr>
          <w:p w14:paraId="317F57DA"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2</w:t>
            </w:r>
          </w:p>
        </w:tc>
        <w:tc>
          <w:tcPr>
            <w:tcW w:w="5675" w:type="dxa"/>
            <w:shd w:val="clear" w:color="auto" w:fill="auto"/>
            <w:tcMar>
              <w:top w:w="0" w:type="dxa"/>
              <w:left w:w="149" w:type="dxa"/>
              <w:bottom w:w="0" w:type="dxa"/>
              <w:right w:w="149" w:type="dxa"/>
            </w:tcMar>
            <w:vAlign w:val="center"/>
            <w:hideMark/>
          </w:tcPr>
          <w:p w14:paraId="7D5A0A9A"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3402" w:type="dxa"/>
            <w:shd w:val="clear" w:color="auto" w:fill="auto"/>
            <w:tcMar>
              <w:top w:w="0" w:type="dxa"/>
              <w:left w:w="149" w:type="dxa"/>
              <w:bottom w:w="0" w:type="dxa"/>
              <w:right w:w="149" w:type="dxa"/>
            </w:tcMar>
            <w:vAlign w:val="center"/>
            <w:hideMark/>
          </w:tcPr>
          <w:p w14:paraId="0255AFEF"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0,70</w:t>
            </w:r>
          </w:p>
        </w:tc>
      </w:tr>
      <w:tr w:rsidR="00700772" w14:paraId="3196C962" w14:textId="77777777" w:rsidTr="00CD5FCB">
        <w:tc>
          <w:tcPr>
            <w:tcW w:w="699" w:type="dxa"/>
            <w:shd w:val="clear" w:color="auto" w:fill="auto"/>
            <w:tcMar>
              <w:top w:w="0" w:type="dxa"/>
              <w:left w:w="149" w:type="dxa"/>
              <w:bottom w:w="0" w:type="dxa"/>
              <w:right w:w="149" w:type="dxa"/>
            </w:tcMar>
            <w:vAlign w:val="center"/>
            <w:hideMark/>
          </w:tcPr>
          <w:p w14:paraId="562049C9"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3</w:t>
            </w:r>
          </w:p>
        </w:tc>
        <w:tc>
          <w:tcPr>
            <w:tcW w:w="5675" w:type="dxa"/>
            <w:shd w:val="clear" w:color="auto" w:fill="auto"/>
            <w:tcMar>
              <w:top w:w="0" w:type="dxa"/>
              <w:left w:w="149" w:type="dxa"/>
              <w:bottom w:w="0" w:type="dxa"/>
              <w:right w:w="149" w:type="dxa"/>
            </w:tcMar>
            <w:vAlign w:val="center"/>
            <w:hideMark/>
          </w:tcPr>
          <w:p w14:paraId="2FBB9084" w14:textId="77777777" w:rsidR="00700772" w:rsidRDefault="00700772">
            <w:pPr>
              <w:spacing w:line="240" w:lineRule="auto"/>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3402" w:type="dxa"/>
            <w:shd w:val="clear" w:color="auto" w:fill="auto"/>
            <w:tcMar>
              <w:top w:w="0" w:type="dxa"/>
              <w:left w:w="149" w:type="dxa"/>
              <w:bottom w:w="0" w:type="dxa"/>
              <w:right w:w="149" w:type="dxa"/>
            </w:tcMar>
            <w:vAlign w:val="center"/>
            <w:hideMark/>
          </w:tcPr>
          <w:p w14:paraId="49A3F264" w14:textId="77777777" w:rsidR="00700772" w:rsidRDefault="00700772">
            <w:pPr>
              <w:spacing w:line="240" w:lineRule="auto"/>
              <w:jc w:val="center"/>
              <w:textAlignment w:val="baseline"/>
              <w:rPr>
                <w:rFonts w:eastAsia="Times New Roman" w:cs="Times New Roman"/>
                <w:color w:val="000000" w:themeColor="text1"/>
                <w:sz w:val="20"/>
                <w:szCs w:val="20"/>
                <w:lang w:eastAsia="ru-RU"/>
              </w:rPr>
            </w:pPr>
            <w:r>
              <w:rPr>
                <w:rFonts w:eastAsia="Times New Roman" w:cs="Times New Roman"/>
                <w:color w:val="000000" w:themeColor="text1"/>
                <w:sz w:val="20"/>
                <w:szCs w:val="20"/>
                <w:lang w:eastAsia="ru-RU"/>
              </w:rPr>
              <w:t>1,72</w:t>
            </w:r>
          </w:p>
        </w:tc>
      </w:tr>
    </w:tbl>
    <w:p w14:paraId="00B89364" w14:textId="10088CF1" w:rsidR="00FF278B" w:rsidRDefault="00FF278B" w:rsidP="00700772">
      <w:pPr>
        <w:pStyle w:val="afffff5"/>
        <w:widowControl w:val="0"/>
        <w:spacing w:line="240" w:lineRule="auto"/>
        <w:ind w:firstLine="0"/>
        <w:rPr>
          <w:b/>
          <w:sz w:val="24"/>
          <w:szCs w:val="24"/>
          <w:highlight w:val="yellow"/>
        </w:rPr>
      </w:pPr>
      <w:r>
        <w:rPr>
          <w:b/>
          <w:sz w:val="24"/>
          <w:szCs w:val="24"/>
          <w:highlight w:val="yellow"/>
        </w:rPr>
        <w:br w:type="page"/>
      </w:r>
    </w:p>
    <w:p w14:paraId="43FB0E30" w14:textId="65F790E4" w:rsidR="00700772" w:rsidRPr="0050040E" w:rsidRDefault="00700772" w:rsidP="0050040E">
      <w:pPr>
        <w:pStyle w:val="aa"/>
        <w:ind w:left="0" w:firstLine="0"/>
        <w:rPr>
          <w:color w:val="000000"/>
        </w:rPr>
      </w:pPr>
      <w:r w:rsidRPr="0050040E">
        <w:rPr>
          <w:color w:val="000000"/>
        </w:rPr>
        <w:lastRenderedPageBreak/>
        <w:t xml:space="preserve">Нормативы 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(в ред. постановления Правительства Ленинградской области от 28.12.2017 г. </w:t>
      </w:r>
      <w:r w:rsidR="00FF278B" w:rsidRPr="0050040E">
        <w:rPr>
          <w:color w:val="000000"/>
        </w:rPr>
        <w:br/>
      </w:r>
      <w:r w:rsidRPr="0050040E">
        <w:rPr>
          <w:color w:val="000000"/>
        </w:rPr>
        <w:t>№ 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0"/>
        <w:gridCol w:w="2835"/>
        <w:gridCol w:w="2841"/>
        <w:gridCol w:w="15"/>
      </w:tblGrid>
      <w:tr w:rsidR="00700772" w14:paraId="251358B7" w14:textId="77777777" w:rsidTr="00CD5FCB">
        <w:trPr>
          <w:gridAfter w:val="1"/>
          <w:wAfter w:w="15" w:type="dxa"/>
          <w:trHeight w:val="20"/>
        </w:trPr>
        <w:tc>
          <w:tcPr>
            <w:tcW w:w="3820" w:type="dxa"/>
            <w:vMerge w:val="restart"/>
            <w:shd w:val="clear" w:color="auto" w:fill="auto"/>
            <w:tcMar>
              <w:top w:w="0" w:type="dxa"/>
              <w:left w:w="130" w:type="dxa"/>
              <w:bottom w:w="0" w:type="dxa"/>
              <w:right w:w="130" w:type="dxa"/>
            </w:tcMar>
            <w:vAlign w:val="center"/>
            <w:hideMark/>
          </w:tcPr>
          <w:p w14:paraId="115C1D62" w14:textId="77777777" w:rsidR="00700772" w:rsidRDefault="00700772">
            <w:pPr>
              <w:spacing w:line="240" w:lineRule="auto"/>
              <w:jc w:val="center"/>
              <w:textAlignment w:val="baseline"/>
              <w:rPr>
                <w:rFonts w:eastAsia="Times New Roman"/>
                <w:b/>
                <w:sz w:val="20"/>
                <w:szCs w:val="20"/>
                <w:lang w:eastAsia="ru-RU"/>
              </w:rPr>
            </w:pPr>
            <w:r>
              <w:rPr>
                <w:rFonts w:eastAsia="Times New Roman"/>
                <w:b/>
                <w:sz w:val="20"/>
                <w:szCs w:val="20"/>
                <w:lang w:eastAsia="ru-RU"/>
              </w:rPr>
              <w:t>Система горячего водоснабжения</w:t>
            </w:r>
          </w:p>
        </w:tc>
        <w:tc>
          <w:tcPr>
            <w:tcW w:w="5676" w:type="dxa"/>
            <w:gridSpan w:val="2"/>
            <w:shd w:val="clear" w:color="auto" w:fill="auto"/>
            <w:tcMar>
              <w:top w:w="0" w:type="dxa"/>
              <w:left w:w="130" w:type="dxa"/>
              <w:bottom w:w="0" w:type="dxa"/>
              <w:right w:w="130" w:type="dxa"/>
            </w:tcMar>
            <w:hideMark/>
          </w:tcPr>
          <w:p w14:paraId="15E004A8" w14:textId="77777777" w:rsidR="00700772" w:rsidRDefault="00700772">
            <w:pPr>
              <w:spacing w:line="240" w:lineRule="auto"/>
              <w:jc w:val="center"/>
              <w:textAlignment w:val="baseline"/>
              <w:rPr>
                <w:rFonts w:eastAsia="Times New Roman"/>
                <w:b/>
                <w:sz w:val="20"/>
                <w:szCs w:val="20"/>
                <w:lang w:eastAsia="ru-RU"/>
              </w:rPr>
            </w:pPr>
            <w:r>
              <w:rPr>
                <w:rFonts w:eastAsia="Times New Roman"/>
                <w:b/>
                <w:sz w:val="20"/>
                <w:szCs w:val="20"/>
                <w:lang w:eastAsia="ru-RU"/>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w:t>
            </w:r>
          </w:p>
          <w:p w14:paraId="4E1F6285" w14:textId="77777777" w:rsidR="00700772" w:rsidRDefault="00700772">
            <w:pPr>
              <w:spacing w:line="240" w:lineRule="auto"/>
              <w:jc w:val="center"/>
              <w:textAlignment w:val="baseline"/>
              <w:rPr>
                <w:rFonts w:eastAsia="Times New Roman"/>
                <w:b/>
                <w:sz w:val="20"/>
                <w:szCs w:val="20"/>
                <w:lang w:eastAsia="ru-RU"/>
              </w:rPr>
            </w:pPr>
            <w:r>
              <w:rPr>
                <w:rFonts w:eastAsia="Times New Roman"/>
                <w:b/>
                <w:sz w:val="20"/>
                <w:szCs w:val="20"/>
                <w:lang w:eastAsia="ru-RU"/>
              </w:rPr>
              <w:t>(Гкал на 1 м</w:t>
            </w:r>
            <w:r>
              <w:rPr>
                <w:rFonts w:eastAsia="Times New Roman"/>
                <w:b/>
                <w:sz w:val="20"/>
                <w:szCs w:val="20"/>
                <w:vertAlign w:val="superscript"/>
                <w:lang w:eastAsia="ru-RU"/>
              </w:rPr>
              <w:t>3</w:t>
            </w:r>
            <w:r>
              <w:rPr>
                <w:rFonts w:eastAsia="Times New Roman"/>
                <w:b/>
                <w:sz w:val="20"/>
                <w:szCs w:val="20"/>
                <w:lang w:eastAsia="ru-RU"/>
              </w:rPr>
              <w:t xml:space="preserve"> в месяц)</w:t>
            </w:r>
          </w:p>
        </w:tc>
      </w:tr>
      <w:tr w:rsidR="00700772" w14:paraId="077E68CF" w14:textId="77777777" w:rsidTr="00CD5FCB">
        <w:trPr>
          <w:gridAfter w:val="1"/>
          <w:wAfter w:w="15" w:type="dxa"/>
          <w:trHeight w:val="20"/>
        </w:trPr>
        <w:tc>
          <w:tcPr>
            <w:tcW w:w="0" w:type="auto"/>
            <w:vMerge/>
            <w:shd w:val="clear" w:color="auto" w:fill="FFFFFF"/>
            <w:vAlign w:val="center"/>
            <w:hideMark/>
          </w:tcPr>
          <w:p w14:paraId="723F3A7F" w14:textId="77777777" w:rsidR="00700772" w:rsidRDefault="00700772">
            <w:pPr>
              <w:rPr>
                <w:rFonts w:eastAsia="Times New Roman"/>
                <w:b/>
                <w:sz w:val="20"/>
                <w:szCs w:val="20"/>
                <w:lang w:eastAsia="ru-RU"/>
              </w:rPr>
            </w:pPr>
          </w:p>
        </w:tc>
        <w:tc>
          <w:tcPr>
            <w:tcW w:w="2835" w:type="dxa"/>
            <w:shd w:val="clear" w:color="auto" w:fill="auto"/>
            <w:tcMar>
              <w:top w:w="0" w:type="dxa"/>
              <w:left w:w="130" w:type="dxa"/>
              <w:bottom w:w="0" w:type="dxa"/>
              <w:right w:w="130" w:type="dxa"/>
            </w:tcMar>
            <w:hideMark/>
          </w:tcPr>
          <w:p w14:paraId="7EB4080E" w14:textId="77777777" w:rsidR="00700772" w:rsidRDefault="00700772">
            <w:pPr>
              <w:spacing w:line="240" w:lineRule="auto"/>
              <w:jc w:val="center"/>
              <w:textAlignment w:val="baseline"/>
              <w:rPr>
                <w:rFonts w:eastAsia="Times New Roman"/>
                <w:b/>
                <w:sz w:val="20"/>
                <w:szCs w:val="20"/>
                <w:lang w:eastAsia="ru-RU"/>
              </w:rPr>
            </w:pPr>
            <w:r>
              <w:rPr>
                <w:rFonts w:eastAsia="Times New Roman"/>
                <w:b/>
                <w:sz w:val="20"/>
                <w:szCs w:val="20"/>
                <w:lang w:eastAsia="ru-RU"/>
              </w:rPr>
              <w:t>с наружной сетью горячего водоснабжения</w:t>
            </w:r>
          </w:p>
        </w:tc>
        <w:tc>
          <w:tcPr>
            <w:tcW w:w="2841" w:type="dxa"/>
            <w:shd w:val="clear" w:color="auto" w:fill="auto"/>
            <w:tcMar>
              <w:top w:w="0" w:type="dxa"/>
              <w:left w:w="130" w:type="dxa"/>
              <w:bottom w:w="0" w:type="dxa"/>
              <w:right w:w="130" w:type="dxa"/>
            </w:tcMar>
            <w:hideMark/>
          </w:tcPr>
          <w:p w14:paraId="5BA5ECE8" w14:textId="77777777" w:rsidR="00700772" w:rsidRDefault="00700772">
            <w:pPr>
              <w:spacing w:line="240" w:lineRule="auto"/>
              <w:jc w:val="center"/>
              <w:textAlignment w:val="baseline"/>
              <w:rPr>
                <w:rFonts w:eastAsia="Times New Roman"/>
                <w:b/>
                <w:sz w:val="20"/>
                <w:szCs w:val="20"/>
                <w:lang w:eastAsia="ru-RU"/>
              </w:rPr>
            </w:pPr>
            <w:r>
              <w:rPr>
                <w:rFonts w:eastAsia="Times New Roman"/>
                <w:b/>
                <w:sz w:val="20"/>
                <w:szCs w:val="20"/>
                <w:lang w:eastAsia="ru-RU"/>
              </w:rPr>
              <w:t>без наружной сети горячего водоснабжения</w:t>
            </w:r>
          </w:p>
        </w:tc>
      </w:tr>
      <w:tr w:rsidR="00700772" w14:paraId="469C44C9" w14:textId="77777777" w:rsidTr="00CD5FCB">
        <w:trPr>
          <w:trHeight w:val="20"/>
        </w:trPr>
        <w:tc>
          <w:tcPr>
            <w:tcW w:w="9511" w:type="dxa"/>
            <w:gridSpan w:val="4"/>
            <w:shd w:val="clear" w:color="auto" w:fill="auto"/>
            <w:tcMar>
              <w:top w:w="0" w:type="dxa"/>
              <w:left w:w="130" w:type="dxa"/>
              <w:bottom w:w="0" w:type="dxa"/>
              <w:right w:w="130" w:type="dxa"/>
            </w:tcMar>
            <w:hideMark/>
          </w:tcPr>
          <w:p w14:paraId="17878F97" w14:textId="77777777" w:rsidR="00700772" w:rsidRDefault="00700772">
            <w:pPr>
              <w:spacing w:line="240" w:lineRule="auto"/>
              <w:textAlignment w:val="baseline"/>
              <w:rPr>
                <w:rFonts w:eastAsia="Times New Roman"/>
                <w:sz w:val="20"/>
                <w:szCs w:val="20"/>
                <w:highlight w:val="magenta"/>
                <w:lang w:eastAsia="ru-RU"/>
              </w:rPr>
            </w:pPr>
            <w:r>
              <w:rPr>
                <w:rFonts w:eastAsia="Times New Roman"/>
                <w:sz w:val="20"/>
                <w:szCs w:val="20"/>
                <w:lang w:eastAsia="ru-RU"/>
              </w:rPr>
              <w:t>С изолированными стояками:</w:t>
            </w:r>
          </w:p>
        </w:tc>
      </w:tr>
      <w:tr w:rsidR="00700772" w14:paraId="5264036B"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74079DF2" w14:textId="77777777" w:rsidR="00700772" w:rsidRDefault="00700772">
            <w:pPr>
              <w:spacing w:line="240" w:lineRule="auto"/>
              <w:textAlignment w:val="baseline"/>
              <w:rPr>
                <w:rFonts w:eastAsia="Times New Roman"/>
                <w:sz w:val="20"/>
                <w:szCs w:val="20"/>
                <w:lang w:eastAsia="ru-RU"/>
              </w:rPr>
            </w:pPr>
            <w:r>
              <w:rPr>
                <w:rFonts w:eastAsia="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63433F54"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0,069</w:t>
            </w:r>
          </w:p>
        </w:tc>
        <w:tc>
          <w:tcPr>
            <w:tcW w:w="2841" w:type="dxa"/>
            <w:shd w:val="clear" w:color="auto" w:fill="auto"/>
            <w:tcMar>
              <w:top w:w="0" w:type="dxa"/>
              <w:left w:w="130" w:type="dxa"/>
              <w:bottom w:w="0" w:type="dxa"/>
              <w:right w:w="130" w:type="dxa"/>
            </w:tcMar>
            <w:hideMark/>
          </w:tcPr>
          <w:p w14:paraId="25E16171"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0,066</w:t>
            </w:r>
          </w:p>
        </w:tc>
      </w:tr>
      <w:tr w:rsidR="00700772" w14:paraId="562016A9"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61E3F1C4" w14:textId="77777777" w:rsidR="00700772" w:rsidRDefault="00700772">
            <w:pPr>
              <w:spacing w:line="240" w:lineRule="auto"/>
              <w:textAlignment w:val="baseline"/>
              <w:rPr>
                <w:rFonts w:eastAsia="Times New Roman"/>
                <w:sz w:val="20"/>
                <w:szCs w:val="20"/>
                <w:lang w:eastAsia="ru-RU"/>
              </w:rPr>
            </w:pPr>
            <w:r>
              <w:rPr>
                <w:rFonts w:eastAsia="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00BEDA80"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0,063</w:t>
            </w:r>
          </w:p>
        </w:tc>
        <w:tc>
          <w:tcPr>
            <w:tcW w:w="2841" w:type="dxa"/>
            <w:shd w:val="clear" w:color="auto" w:fill="auto"/>
            <w:tcMar>
              <w:top w:w="0" w:type="dxa"/>
              <w:left w:w="130" w:type="dxa"/>
              <w:bottom w:w="0" w:type="dxa"/>
              <w:right w:w="130" w:type="dxa"/>
            </w:tcMar>
            <w:hideMark/>
          </w:tcPr>
          <w:p w14:paraId="34D1225D"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0,061</w:t>
            </w:r>
          </w:p>
        </w:tc>
      </w:tr>
      <w:tr w:rsidR="00700772" w14:paraId="5FE15299" w14:textId="77777777" w:rsidTr="00CD5FCB">
        <w:trPr>
          <w:trHeight w:val="20"/>
        </w:trPr>
        <w:tc>
          <w:tcPr>
            <w:tcW w:w="9511" w:type="dxa"/>
            <w:gridSpan w:val="4"/>
            <w:shd w:val="clear" w:color="auto" w:fill="auto"/>
            <w:tcMar>
              <w:top w:w="0" w:type="dxa"/>
              <w:left w:w="130" w:type="dxa"/>
              <w:bottom w:w="0" w:type="dxa"/>
              <w:right w:w="130" w:type="dxa"/>
            </w:tcMar>
            <w:hideMark/>
          </w:tcPr>
          <w:p w14:paraId="281244AC" w14:textId="77777777" w:rsidR="00700772" w:rsidRDefault="00700772">
            <w:pPr>
              <w:spacing w:line="240" w:lineRule="auto"/>
              <w:textAlignment w:val="baseline"/>
              <w:rPr>
                <w:rFonts w:eastAsia="Times New Roman"/>
                <w:sz w:val="20"/>
                <w:szCs w:val="20"/>
                <w:lang w:eastAsia="ru-RU"/>
              </w:rPr>
            </w:pPr>
            <w:r>
              <w:rPr>
                <w:rFonts w:eastAsia="Times New Roman"/>
                <w:sz w:val="20"/>
                <w:szCs w:val="20"/>
                <w:lang w:eastAsia="ru-RU"/>
              </w:rPr>
              <w:t>С неизолированными стояками:</w:t>
            </w:r>
          </w:p>
        </w:tc>
      </w:tr>
      <w:tr w:rsidR="00700772" w14:paraId="73A431F8"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622AA8CC" w14:textId="77777777" w:rsidR="00700772" w:rsidRDefault="00700772">
            <w:pPr>
              <w:spacing w:line="240" w:lineRule="auto"/>
              <w:textAlignment w:val="baseline"/>
              <w:rPr>
                <w:rFonts w:eastAsia="Times New Roman"/>
                <w:sz w:val="20"/>
                <w:szCs w:val="20"/>
                <w:lang w:eastAsia="ru-RU"/>
              </w:rPr>
            </w:pPr>
            <w:r>
              <w:rPr>
                <w:rFonts w:eastAsia="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199A858F"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0,074</w:t>
            </w:r>
          </w:p>
        </w:tc>
        <w:tc>
          <w:tcPr>
            <w:tcW w:w="2841" w:type="dxa"/>
            <w:shd w:val="clear" w:color="auto" w:fill="auto"/>
            <w:tcMar>
              <w:top w:w="0" w:type="dxa"/>
              <w:left w:w="130" w:type="dxa"/>
              <w:bottom w:w="0" w:type="dxa"/>
              <w:right w:w="130" w:type="dxa"/>
            </w:tcMar>
            <w:hideMark/>
          </w:tcPr>
          <w:p w14:paraId="5802848E"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0,072</w:t>
            </w:r>
          </w:p>
        </w:tc>
      </w:tr>
      <w:tr w:rsidR="00700772" w14:paraId="75B27908" w14:textId="77777777" w:rsidTr="00CD5FCB">
        <w:trPr>
          <w:gridAfter w:val="1"/>
          <w:wAfter w:w="15" w:type="dxa"/>
          <w:trHeight w:val="20"/>
        </w:trPr>
        <w:tc>
          <w:tcPr>
            <w:tcW w:w="3820" w:type="dxa"/>
            <w:shd w:val="clear" w:color="auto" w:fill="auto"/>
            <w:tcMar>
              <w:top w:w="0" w:type="dxa"/>
              <w:left w:w="130" w:type="dxa"/>
              <w:bottom w:w="0" w:type="dxa"/>
              <w:right w:w="130" w:type="dxa"/>
            </w:tcMar>
            <w:hideMark/>
          </w:tcPr>
          <w:p w14:paraId="7D1DF6FE" w14:textId="77777777" w:rsidR="00700772" w:rsidRDefault="00700772">
            <w:pPr>
              <w:spacing w:line="240" w:lineRule="auto"/>
              <w:textAlignment w:val="baseline"/>
              <w:rPr>
                <w:rFonts w:eastAsia="Times New Roman"/>
                <w:sz w:val="20"/>
                <w:szCs w:val="20"/>
                <w:lang w:eastAsia="ru-RU"/>
              </w:rPr>
            </w:pPr>
            <w:r>
              <w:rPr>
                <w:rFonts w:eastAsia="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019970E1"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0,069</w:t>
            </w:r>
          </w:p>
        </w:tc>
        <w:tc>
          <w:tcPr>
            <w:tcW w:w="2841" w:type="dxa"/>
            <w:shd w:val="clear" w:color="auto" w:fill="auto"/>
            <w:tcMar>
              <w:top w:w="0" w:type="dxa"/>
              <w:left w:w="130" w:type="dxa"/>
              <w:bottom w:w="0" w:type="dxa"/>
              <w:right w:w="130" w:type="dxa"/>
            </w:tcMar>
            <w:hideMark/>
          </w:tcPr>
          <w:p w14:paraId="768C0BED" w14:textId="77777777" w:rsidR="00700772" w:rsidRDefault="00700772">
            <w:pPr>
              <w:spacing w:line="240" w:lineRule="auto"/>
              <w:jc w:val="center"/>
              <w:textAlignment w:val="baseline"/>
              <w:rPr>
                <w:rFonts w:eastAsia="Times New Roman"/>
                <w:sz w:val="20"/>
                <w:szCs w:val="20"/>
                <w:lang w:eastAsia="ru-RU"/>
              </w:rPr>
            </w:pPr>
            <w:r>
              <w:rPr>
                <w:rFonts w:eastAsia="Times New Roman"/>
                <w:sz w:val="20"/>
                <w:szCs w:val="20"/>
                <w:lang w:eastAsia="ru-RU"/>
              </w:rPr>
              <w:t>0,066</w:t>
            </w:r>
          </w:p>
        </w:tc>
      </w:tr>
    </w:tbl>
    <w:p w14:paraId="47E84155" w14:textId="553A71EE" w:rsidR="00FF278B" w:rsidRPr="0050040E" w:rsidRDefault="00FF278B" w:rsidP="0050040E">
      <w:pPr>
        <w:pStyle w:val="30"/>
        <w:widowControl w:val="0"/>
        <w:numPr>
          <w:ilvl w:val="0"/>
          <w:numId w:val="0"/>
        </w:numPr>
        <w:suppressAutoHyphens w:val="0"/>
        <w:ind w:firstLine="567"/>
        <w:rPr>
          <w:lang w:val="ru-RU"/>
        </w:rPr>
      </w:pPr>
      <w:bookmarkStart w:id="103" w:name="_Toc94083064"/>
      <w:bookmarkStart w:id="104" w:name="_Toc96088791"/>
      <w:r>
        <w:rPr>
          <w:lang w:val="ru-RU"/>
        </w:rPr>
        <w:t xml:space="preserve">1.5.6 </w:t>
      </w:r>
      <w:r w:rsidR="00394A53">
        <w:rPr>
          <w:lang w:val="ru-RU"/>
        </w:rPr>
        <w:t>Описание с</w:t>
      </w:r>
      <w:r>
        <w:rPr>
          <w:lang w:val="ru-RU"/>
        </w:rPr>
        <w:t>равнени</w:t>
      </w:r>
      <w:r w:rsidR="00394A53">
        <w:rPr>
          <w:lang w:val="ru-RU"/>
        </w:rPr>
        <w:t>я</w:t>
      </w:r>
      <w:r>
        <w:rPr>
          <w:lang w:val="ru-RU"/>
        </w:rPr>
        <w:t xml:space="preserve"> величины договорной и расчетной тепловой нагрузки теплоисточника</w:t>
      </w:r>
      <w:bookmarkEnd w:id="103"/>
      <w:bookmarkEnd w:id="104"/>
    </w:p>
    <w:p w14:paraId="341F32E5" w14:textId="38F52814" w:rsidR="00FF278B" w:rsidRDefault="00FF278B" w:rsidP="00FF278B">
      <w:pPr>
        <w:widowControl w:val="0"/>
        <w:spacing w:line="336" w:lineRule="auto"/>
        <w:ind w:firstLine="567"/>
        <w:contextualSpacing/>
        <w:rPr>
          <w:rFonts w:eastAsia="Calibri" w:cs="Times New Roman"/>
          <w:szCs w:val="26"/>
        </w:rPr>
      </w:pPr>
      <w:r>
        <w:rPr>
          <w:rFonts w:eastAsia="Calibri" w:cs="Times New Roman"/>
          <w:szCs w:val="26"/>
        </w:rPr>
        <w:t xml:space="preserve">В </w:t>
      </w:r>
      <w:r w:rsidRPr="00394A53">
        <w:rPr>
          <w:rFonts w:eastAsia="Calibri" w:cs="Times New Roman"/>
          <w:szCs w:val="26"/>
        </w:rPr>
        <w:t>таблице</w:t>
      </w:r>
      <w:r>
        <w:rPr>
          <w:rFonts w:eastAsia="Calibri" w:cs="Times New Roman"/>
          <w:szCs w:val="26"/>
        </w:rPr>
        <w:t xml:space="preserve"> </w:t>
      </w:r>
      <w:r w:rsidR="00394A53">
        <w:rPr>
          <w:rFonts w:eastAsia="Calibri" w:cs="Times New Roman"/>
          <w:szCs w:val="26"/>
        </w:rPr>
        <w:t xml:space="preserve">1.26 </w:t>
      </w:r>
      <w:r>
        <w:rPr>
          <w:rFonts w:eastAsia="Calibri" w:cs="Times New Roman"/>
          <w:szCs w:val="26"/>
        </w:rPr>
        <w:t xml:space="preserve">приведено </w:t>
      </w:r>
      <w:bookmarkStart w:id="105" w:name="_Hlk93596267"/>
      <w:r>
        <w:rPr>
          <w:rFonts w:eastAsia="Calibri" w:cs="Times New Roman"/>
          <w:szCs w:val="26"/>
        </w:rPr>
        <w:t>сравнение величин тепловой нагрузки из актуализ</w:t>
      </w:r>
      <w:r w:rsidR="000B2029">
        <w:rPr>
          <w:rFonts w:eastAsia="Calibri" w:cs="Times New Roman"/>
          <w:szCs w:val="26"/>
        </w:rPr>
        <w:t xml:space="preserve">ированной редакции </w:t>
      </w:r>
      <w:r>
        <w:rPr>
          <w:rFonts w:eastAsia="Calibri" w:cs="Times New Roman"/>
          <w:szCs w:val="26"/>
        </w:rPr>
        <w:t>схемы теплоснабжения 201</w:t>
      </w:r>
      <w:r w:rsidR="000B2029">
        <w:rPr>
          <w:rFonts w:eastAsia="Calibri" w:cs="Times New Roman"/>
          <w:szCs w:val="26"/>
        </w:rPr>
        <w:t>9</w:t>
      </w:r>
      <w:r>
        <w:rPr>
          <w:rFonts w:eastAsia="Calibri" w:cs="Times New Roman"/>
          <w:szCs w:val="26"/>
        </w:rPr>
        <w:t xml:space="preserve"> г., нагрузки ООО «Энерго-Ресурс» (2021 г.) и расчетной тепловой нагрузки, определенной по укрупненным показателям</w:t>
      </w:r>
      <w:bookmarkEnd w:id="105"/>
      <w:r>
        <w:rPr>
          <w:rFonts w:eastAsia="Calibri" w:cs="Times New Roman"/>
          <w:szCs w:val="26"/>
        </w:rPr>
        <w:t>.</w:t>
      </w:r>
    </w:p>
    <w:p w14:paraId="2BF04CF1" w14:textId="5459F8BD" w:rsidR="00FF278B" w:rsidRPr="0050040E" w:rsidRDefault="00FF278B" w:rsidP="0050040E">
      <w:pPr>
        <w:pStyle w:val="aa"/>
        <w:ind w:left="0" w:firstLine="0"/>
        <w:rPr>
          <w:color w:val="000000"/>
        </w:rPr>
      </w:pPr>
      <w:r w:rsidRPr="0050040E">
        <w:rPr>
          <w:color w:val="000000"/>
        </w:rPr>
        <w:t>Сравнение величин тепловой нагрузки из актуализ</w:t>
      </w:r>
      <w:r w:rsidR="000B2029">
        <w:rPr>
          <w:color w:val="000000"/>
        </w:rPr>
        <w:t>ированной редакции</w:t>
      </w:r>
      <w:r w:rsidRPr="0050040E">
        <w:rPr>
          <w:color w:val="000000"/>
        </w:rPr>
        <w:t xml:space="preserve"> схемы теплоснабжения 201</w:t>
      </w:r>
      <w:r w:rsidR="00394A53">
        <w:rPr>
          <w:color w:val="000000"/>
        </w:rPr>
        <w:t>9</w:t>
      </w:r>
      <w:r w:rsidRPr="0050040E">
        <w:rPr>
          <w:color w:val="000000"/>
        </w:rPr>
        <w:t xml:space="preserve"> г., нагрузки ООО «Энерго-Ресурс» (2021 г.) и расчетной тепловой нагрузки</w:t>
      </w:r>
      <w:r w:rsidR="00087E82" w:rsidRPr="0050040E">
        <w:rPr>
          <w:color w:val="000000"/>
        </w:rPr>
        <w:t xml:space="preserve"> (система отопления)</w:t>
      </w:r>
      <w:r w:rsidRPr="0050040E">
        <w:rPr>
          <w:color w:val="000000"/>
        </w:rPr>
        <w:t>, определенной по укрупненным показателям</w:t>
      </w:r>
    </w:p>
    <w:tbl>
      <w:tblPr>
        <w:tblW w:w="5000" w:type="pct"/>
        <w:tblLook w:val="04A0" w:firstRow="1" w:lastRow="0" w:firstColumn="1" w:lastColumn="0" w:noHBand="0" w:noVBand="1"/>
      </w:tblPr>
      <w:tblGrid>
        <w:gridCol w:w="2689"/>
        <w:gridCol w:w="2267"/>
        <w:gridCol w:w="2390"/>
        <w:gridCol w:w="2282"/>
      </w:tblGrid>
      <w:tr w:rsidR="00FF278B" w:rsidRPr="001639A7" w14:paraId="2E033675" w14:textId="77777777" w:rsidTr="00631977">
        <w:trPr>
          <w:trHeight w:val="322"/>
        </w:trPr>
        <w:tc>
          <w:tcPr>
            <w:tcW w:w="1396" w:type="pct"/>
            <w:tcBorders>
              <w:top w:val="single" w:sz="4" w:space="0" w:color="auto"/>
              <w:left w:val="single" w:sz="4" w:space="0" w:color="auto"/>
              <w:bottom w:val="single" w:sz="4" w:space="0" w:color="auto"/>
              <w:right w:val="single" w:sz="4" w:space="0" w:color="auto"/>
            </w:tcBorders>
            <w:vAlign w:val="center"/>
            <w:hideMark/>
          </w:tcPr>
          <w:p w14:paraId="3CC4738C"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 xml:space="preserve">Наименование </w:t>
            </w:r>
          </w:p>
          <w:p w14:paraId="57918BF6"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и адрес потребителя</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5B34EDD" w14:textId="7EBCCF18"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Тепловая нагрузка из актуализ</w:t>
            </w:r>
            <w:r w:rsidR="000B2029">
              <w:rPr>
                <w:rFonts w:eastAsia="Times New Roman" w:cs="Times New Roman"/>
                <w:b/>
                <w:bCs/>
                <w:color w:val="000000"/>
                <w:sz w:val="20"/>
                <w:szCs w:val="20"/>
                <w:lang w:eastAsia="ru-RU"/>
              </w:rPr>
              <w:t>ированной редакции</w:t>
            </w:r>
            <w:r w:rsidRPr="001639A7">
              <w:rPr>
                <w:rFonts w:eastAsia="Times New Roman" w:cs="Times New Roman"/>
                <w:b/>
                <w:bCs/>
                <w:color w:val="000000"/>
                <w:sz w:val="20"/>
                <w:szCs w:val="20"/>
                <w:lang w:eastAsia="ru-RU"/>
              </w:rPr>
              <w:t xml:space="preserve"> схемы теплоснабжения </w:t>
            </w:r>
          </w:p>
          <w:p w14:paraId="4AE51661" w14:textId="1F93B0DD"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(201</w:t>
            </w:r>
            <w:r w:rsidR="00087E82" w:rsidRPr="001639A7">
              <w:rPr>
                <w:rFonts w:eastAsia="Times New Roman" w:cs="Times New Roman"/>
                <w:b/>
                <w:bCs/>
                <w:color w:val="000000"/>
                <w:sz w:val="20"/>
                <w:szCs w:val="20"/>
                <w:lang w:eastAsia="ru-RU"/>
              </w:rPr>
              <w:t>9</w:t>
            </w:r>
            <w:r w:rsidRPr="001639A7">
              <w:rPr>
                <w:rFonts w:eastAsia="Times New Roman" w:cs="Times New Roman"/>
                <w:b/>
                <w:bCs/>
                <w:color w:val="000000"/>
                <w:sz w:val="20"/>
                <w:szCs w:val="20"/>
                <w:lang w:eastAsia="ru-RU"/>
              </w:rPr>
              <w:t xml:space="preserve"> г.), Гкал/ч</w:t>
            </w:r>
          </w:p>
        </w:tc>
        <w:tc>
          <w:tcPr>
            <w:tcW w:w="1241" w:type="pct"/>
            <w:tcBorders>
              <w:top w:val="single" w:sz="4" w:space="0" w:color="auto"/>
              <w:left w:val="single" w:sz="4" w:space="0" w:color="auto"/>
              <w:bottom w:val="single" w:sz="4" w:space="0" w:color="auto"/>
              <w:right w:val="single" w:sz="4" w:space="0" w:color="auto"/>
            </w:tcBorders>
            <w:vAlign w:val="center"/>
            <w:hideMark/>
          </w:tcPr>
          <w:p w14:paraId="51985384"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 xml:space="preserve">Тепловая нагрузка </w:t>
            </w:r>
          </w:p>
          <w:p w14:paraId="5BC8C558"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 xml:space="preserve">(по данным </w:t>
            </w:r>
          </w:p>
          <w:p w14:paraId="4047AB5E"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 xml:space="preserve">ООО «Энерго-Ресурс», </w:t>
            </w:r>
          </w:p>
          <w:p w14:paraId="18860C4B"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2021 год), Гкал/ч</w:t>
            </w:r>
          </w:p>
        </w:tc>
        <w:tc>
          <w:tcPr>
            <w:tcW w:w="1185" w:type="pct"/>
            <w:tcBorders>
              <w:top w:val="single" w:sz="4" w:space="0" w:color="auto"/>
              <w:left w:val="single" w:sz="4" w:space="0" w:color="auto"/>
              <w:bottom w:val="nil"/>
              <w:right w:val="single" w:sz="4" w:space="0" w:color="auto"/>
            </w:tcBorders>
            <w:vAlign w:val="center"/>
            <w:hideMark/>
          </w:tcPr>
          <w:p w14:paraId="6992563C" w14:textId="77777777" w:rsidR="00FF278B" w:rsidRPr="001639A7" w:rsidRDefault="00FF27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Расчетная тепловая нагрузка (расчет по укрупненным показателям), Гкал/ч</w:t>
            </w:r>
          </w:p>
        </w:tc>
      </w:tr>
      <w:tr w:rsidR="001A008B" w:rsidRPr="001639A7" w14:paraId="30DB29EE" w14:textId="77777777" w:rsidTr="00631977">
        <w:trPr>
          <w:trHeight w:val="209"/>
        </w:trPr>
        <w:tc>
          <w:tcPr>
            <w:tcW w:w="1396" w:type="pct"/>
            <w:tcBorders>
              <w:top w:val="nil"/>
              <w:left w:val="single" w:sz="4" w:space="0" w:color="auto"/>
              <w:bottom w:val="single" w:sz="4" w:space="0" w:color="auto"/>
              <w:right w:val="single" w:sz="4" w:space="0" w:color="auto"/>
            </w:tcBorders>
            <w:vAlign w:val="center"/>
          </w:tcPr>
          <w:p w14:paraId="66E56EDE" w14:textId="2D3B8E67" w:rsidR="001A008B" w:rsidRPr="001639A7" w:rsidRDefault="001A008B" w:rsidP="001A008B">
            <w:pPr>
              <w:spacing w:line="240" w:lineRule="auto"/>
              <w:jc w:val="left"/>
              <w:rPr>
                <w:color w:val="000000"/>
                <w:sz w:val="20"/>
                <w:szCs w:val="20"/>
              </w:rPr>
            </w:pPr>
            <w:r w:rsidRPr="001639A7">
              <w:rPr>
                <w:color w:val="000000"/>
                <w:sz w:val="20"/>
                <w:szCs w:val="20"/>
              </w:rPr>
              <w:t>Жилой дом (ул. Централь</w:t>
            </w:r>
            <w:r w:rsidR="00631977">
              <w:rPr>
                <w:color w:val="000000"/>
                <w:sz w:val="20"/>
                <w:szCs w:val="20"/>
              </w:rPr>
              <w:softHyphen/>
            </w:r>
            <w:r w:rsidRPr="001639A7">
              <w:rPr>
                <w:color w:val="000000"/>
                <w:sz w:val="20"/>
                <w:szCs w:val="20"/>
              </w:rPr>
              <w:t xml:space="preserve">ная, 1), в том числе </w:t>
            </w:r>
          </w:p>
          <w:p w14:paraId="72E263F3" w14:textId="77777777" w:rsidR="00B8721F" w:rsidRDefault="001A008B" w:rsidP="001A008B">
            <w:pPr>
              <w:spacing w:line="240" w:lineRule="auto"/>
              <w:rPr>
                <w:color w:val="000000"/>
                <w:sz w:val="20"/>
                <w:szCs w:val="20"/>
              </w:rPr>
            </w:pPr>
            <w:r w:rsidRPr="001639A7">
              <w:rPr>
                <w:color w:val="000000"/>
                <w:sz w:val="20"/>
                <w:szCs w:val="20"/>
              </w:rPr>
              <w:t xml:space="preserve">Администрация </w:t>
            </w:r>
          </w:p>
          <w:p w14:paraId="4C4CE73E" w14:textId="2995CCE6"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МО Раздольевское СП</w:t>
            </w:r>
          </w:p>
        </w:tc>
        <w:tc>
          <w:tcPr>
            <w:tcW w:w="1177" w:type="pct"/>
            <w:tcBorders>
              <w:top w:val="single" w:sz="4" w:space="0" w:color="auto"/>
              <w:left w:val="nil"/>
              <w:bottom w:val="single" w:sz="4" w:space="0" w:color="auto"/>
              <w:right w:val="single" w:sz="4" w:space="0" w:color="auto"/>
            </w:tcBorders>
            <w:vAlign w:val="center"/>
          </w:tcPr>
          <w:p w14:paraId="3D500CF7" w14:textId="358D84DB"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0,05</w:t>
            </w:r>
          </w:p>
        </w:tc>
        <w:tc>
          <w:tcPr>
            <w:tcW w:w="1241" w:type="pct"/>
            <w:tcBorders>
              <w:top w:val="nil"/>
              <w:left w:val="single" w:sz="4" w:space="0" w:color="auto"/>
              <w:bottom w:val="single" w:sz="4" w:space="0" w:color="auto"/>
              <w:right w:val="single" w:sz="4" w:space="0" w:color="auto"/>
            </w:tcBorders>
            <w:noWrap/>
            <w:vAlign w:val="center"/>
          </w:tcPr>
          <w:p w14:paraId="430E3898" w14:textId="0C7A6FC7"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0,05</w:t>
            </w:r>
          </w:p>
        </w:tc>
        <w:tc>
          <w:tcPr>
            <w:tcW w:w="1185" w:type="pct"/>
            <w:tcBorders>
              <w:top w:val="single" w:sz="4" w:space="0" w:color="auto"/>
              <w:left w:val="nil"/>
              <w:bottom w:val="single" w:sz="4" w:space="0" w:color="auto"/>
              <w:right w:val="single" w:sz="4" w:space="0" w:color="auto"/>
            </w:tcBorders>
            <w:vAlign w:val="center"/>
          </w:tcPr>
          <w:p w14:paraId="139E0965" w14:textId="0CBCB88C"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0,048</w:t>
            </w:r>
          </w:p>
        </w:tc>
      </w:tr>
      <w:tr w:rsidR="001A008B" w:rsidRPr="001639A7" w14:paraId="19160C41" w14:textId="77777777" w:rsidTr="00631977">
        <w:trPr>
          <w:trHeight w:val="70"/>
        </w:trPr>
        <w:tc>
          <w:tcPr>
            <w:tcW w:w="1396" w:type="pct"/>
            <w:tcBorders>
              <w:top w:val="nil"/>
              <w:left w:val="single" w:sz="4" w:space="0" w:color="auto"/>
              <w:bottom w:val="single" w:sz="4" w:space="0" w:color="auto"/>
              <w:right w:val="single" w:sz="4" w:space="0" w:color="auto"/>
            </w:tcBorders>
            <w:vAlign w:val="center"/>
          </w:tcPr>
          <w:p w14:paraId="13CA38C6"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62E458D0" w14:textId="4FF0AF76"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2) </w:t>
            </w:r>
          </w:p>
        </w:tc>
        <w:tc>
          <w:tcPr>
            <w:tcW w:w="1177" w:type="pct"/>
            <w:tcBorders>
              <w:top w:val="single" w:sz="4" w:space="0" w:color="auto"/>
              <w:left w:val="nil"/>
              <w:bottom w:val="single" w:sz="4" w:space="0" w:color="auto"/>
              <w:right w:val="single" w:sz="4" w:space="0" w:color="auto"/>
            </w:tcBorders>
            <w:vAlign w:val="center"/>
          </w:tcPr>
          <w:p w14:paraId="6D301D18" w14:textId="112E9D9A"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69D91362" w14:textId="501ECE94"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7C98592" w14:textId="3F008596"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0,062</w:t>
            </w:r>
          </w:p>
        </w:tc>
      </w:tr>
      <w:tr w:rsidR="001A008B" w:rsidRPr="001639A7" w14:paraId="41F852C5" w14:textId="77777777" w:rsidTr="00631977">
        <w:trPr>
          <w:trHeight w:val="260"/>
        </w:trPr>
        <w:tc>
          <w:tcPr>
            <w:tcW w:w="1396" w:type="pct"/>
            <w:tcBorders>
              <w:top w:val="nil"/>
              <w:left w:val="single" w:sz="4" w:space="0" w:color="auto"/>
              <w:bottom w:val="single" w:sz="4" w:space="0" w:color="auto"/>
              <w:right w:val="single" w:sz="4" w:space="0" w:color="auto"/>
            </w:tcBorders>
            <w:vAlign w:val="center"/>
          </w:tcPr>
          <w:p w14:paraId="5F883029" w14:textId="77777777" w:rsidR="001A008B" w:rsidRPr="001639A7" w:rsidRDefault="001A008B" w:rsidP="001A008B">
            <w:pPr>
              <w:spacing w:line="240" w:lineRule="auto"/>
              <w:jc w:val="left"/>
              <w:rPr>
                <w:color w:val="000000"/>
                <w:sz w:val="20"/>
                <w:szCs w:val="20"/>
              </w:rPr>
            </w:pPr>
            <w:r w:rsidRPr="001639A7">
              <w:rPr>
                <w:color w:val="000000"/>
                <w:sz w:val="20"/>
                <w:szCs w:val="20"/>
              </w:rPr>
              <w:t>Жилой дом</w:t>
            </w:r>
          </w:p>
          <w:p w14:paraId="7DE0E7C3" w14:textId="06AC7D20"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 (ул. Центральная, 3) </w:t>
            </w:r>
          </w:p>
        </w:tc>
        <w:tc>
          <w:tcPr>
            <w:tcW w:w="1177" w:type="pct"/>
            <w:tcBorders>
              <w:top w:val="single" w:sz="4" w:space="0" w:color="auto"/>
              <w:left w:val="nil"/>
              <w:bottom w:val="single" w:sz="4" w:space="0" w:color="auto"/>
              <w:right w:val="single" w:sz="4" w:space="0" w:color="auto"/>
            </w:tcBorders>
            <w:vAlign w:val="center"/>
          </w:tcPr>
          <w:p w14:paraId="38280EFD" w14:textId="4460E0D5"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0,09</w:t>
            </w:r>
          </w:p>
        </w:tc>
        <w:tc>
          <w:tcPr>
            <w:tcW w:w="1241" w:type="pct"/>
            <w:tcBorders>
              <w:top w:val="nil"/>
              <w:left w:val="single" w:sz="4" w:space="0" w:color="auto"/>
              <w:bottom w:val="single" w:sz="4" w:space="0" w:color="auto"/>
              <w:right w:val="single" w:sz="4" w:space="0" w:color="auto"/>
            </w:tcBorders>
            <w:noWrap/>
            <w:vAlign w:val="center"/>
          </w:tcPr>
          <w:p w14:paraId="73D3D028" w14:textId="48E7E0D4"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0,09</w:t>
            </w:r>
          </w:p>
        </w:tc>
        <w:tc>
          <w:tcPr>
            <w:tcW w:w="1185" w:type="pct"/>
            <w:tcBorders>
              <w:top w:val="single" w:sz="4" w:space="0" w:color="auto"/>
              <w:left w:val="nil"/>
              <w:bottom w:val="single" w:sz="4" w:space="0" w:color="auto"/>
              <w:right w:val="single" w:sz="4" w:space="0" w:color="auto"/>
            </w:tcBorders>
            <w:vAlign w:val="center"/>
          </w:tcPr>
          <w:p w14:paraId="1FE57CFA" w14:textId="1211A436"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0,068</w:t>
            </w:r>
          </w:p>
        </w:tc>
      </w:tr>
      <w:tr w:rsidR="001A008B" w:rsidRPr="001639A7" w14:paraId="51BFC3B4" w14:textId="77777777" w:rsidTr="00631977">
        <w:trPr>
          <w:trHeight w:val="71"/>
        </w:trPr>
        <w:tc>
          <w:tcPr>
            <w:tcW w:w="1396" w:type="pct"/>
            <w:tcBorders>
              <w:top w:val="nil"/>
              <w:left w:val="single" w:sz="4" w:space="0" w:color="auto"/>
              <w:bottom w:val="single" w:sz="4" w:space="0" w:color="auto"/>
              <w:right w:val="single" w:sz="4" w:space="0" w:color="auto"/>
            </w:tcBorders>
            <w:vAlign w:val="center"/>
          </w:tcPr>
          <w:p w14:paraId="2248DB24" w14:textId="77777777" w:rsidR="001A008B" w:rsidRPr="001639A7" w:rsidRDefault="001A008B" w:rsidP="001A008B">
            <w:pPr>
              <w:spacing w:line="240" w:lineRule="auto"/>
              <w:jc w:val="left"/>
              <w:rPr>
                <w:color w:val="000000"/>
                <w:sz w:val="20"/>
                <w:szCs w:val="20"/>
              </w:rPr>
            </w:pPr>
            <w:r w:rsidRPr="001639A7">
              <w:rPr>
                <w:color w:val="000000"/>
                <w:sz w:val="20"/>
                <w:szCs w:val="20"/>
              </w:rPr>
              <w:t>Жилой дом</w:t>
            </w:r>
          </w:p>
          <w:p w14:paraId="6E8C2223" w14:textId="600BB57D"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 (ул. Центральная, 4) </w:t>
            </w:r>
          </w:p>
        </w:tc>
        <w:tc>
          <w:tcPr>
            <w:tcW w:w="1177" w:type="pct"/>
            <w:tcBorders>
              <w:top w:val="single" w:sz="4" w:space="0" w:color="auto"/>
              <w:left w:val="nil"/>
              <w:bottom w:val="single" w:sz="4" w:space="0" w:color="auto"/>
              <w:right w:val="single" w:sz="4" w:space="0" w:color="auto"/>
            </w:tcBorders>
            <w:vAlign w:val="center"/>
          </w:tcPr>
          <w:p w14:paraId="11067900" w14:textId="539E1495"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405CB836" w14:textId="02A8EF6C"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013C6D6" w14:textId="49D5617E"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0,060</w:t>
            </w:r>
          </w:p>
        </w:tc>
      </w:tr>
      <w:tr w:rsidR="001A008B" w:rsidRPr="001639A7" w14:paraId="13637F45"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3C3E6C34"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44C3A090" w14:textId="41C9E108"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5) </w:t>
            </w:r>
          </w:p>
        </w:tc>
        <w:tc>
          <w:tcPr>
            <w:tcW w:w="1177" w:type="pct"/>
            <w:tcBorders>
              <w:top w:val="single" w:sz="4" w:space="0" w:color="auto"/>
              <w:left w:val="nil"/>
              <w:bottom w:val="single" w:sz="4" w:space="0" w:color="auto"/>
              <w:right w:val="single" w:sz="4" w:space="0" w:color="auto"/>
            </w:tcBorders>
            <w:vAlign w:val="center"/>
          </w:tcPr>
          <w:p w14:paraId="1FF39BCA" w14:textId="728883B9"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5FAC684D" w14:textId="25F5C3E0"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742A3C98" w14:textId="1A09E941"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0,062</w:t>
            </w:r>
          </w:p>
        </w:tc>
      </w:tr>
      <w:tr w:rsidR="001A008B" w:rsidRPr="001639A7" w14:paraId="1BB99A00"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78CAB716"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3B9B3E72" w14:textId="13DEB644"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(ул. Центральная, 6)</w:t>
            </w:r>
          </w:p>
        </w:tc>
        <w:tc>
          <w:tcPr>
            <w:tcW w:w="1177" w:type="pct"/>
            <w:tcBorders>
              <w:top w:val="single" w:sz="4" w:space="0" w:color="auto"/>
              <w:left w:val="nil"/>
              <w:bottom w:val="single" w:sz="4" w:space="0" w:color="auto"/>
              <w:right w:val="single" w:sz="4" w:space="0" w:color="auto"/>
            </w:tcBorders>
            <w:vAlign w:val="center"/>
          </w:tcPr>
          <w:p w14:paraId="4DB76DE9" w14:textId="7A324A1D"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11005CF6" w14:textId="60682059"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55FB109F" w14:textId="09462B39"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0,061</w:t>
            </w:r>
          </w:p>
        </w:tc>
      </w:tr>
      <w:tr w:rsidR="001A008B" w:rsidRPr="001639A7" w14:paraId="610B7FCA"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6202F823" w14:textId="77777777" w:rsidR="001A008B" w:rsidRPr="001639A7" w:rsidRDefault="001A008B" w:rsidP="001A008B">
            <w:pPr>
              <w:spacing w:line="240" w:lineRule="auto"/>
              <w:jc w:val="left"/>
              <w:rPr>
                <w:color w:val="000000"/>
                <w:sz w:val="20"/>
                <w:szCs w:val="20"/>
              </w:rPr>
            </w:pPr>
            <w:r w:rsidRPr="001639A7">
              <w:rPr>
                <w:color w:val="000000"/>
                <w:sz w:val="20"/>
                <w:szCs w:val="20"/>
              </w:rPr>
              <w:t>Жилой дом</w:t>
            </w:r>
          </w:p>
          <w:p w14:paraId="68636244" w14:textId="26F641B7"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 (ул. Центральная, 7) </w:t>
            </w:r>
          </w:p>
        </w:tc>
        <w:tc>
          <w:tcPr>
            <w:tcW w:w="1177" w:type="pct"/>
            <w:tcBorders>
              <w:top w:val="single" w:sz="4" w:space="0" w:color="auto"/>
              <w:left w:val="nil"/>
              <w:bottom w:val="single" w:sz="4" w:space="0" w:color="auto"/>
              <w:right w:val="single" w:sz="4" w:space="0" w:color="auto"/>
            </w:tcBorders>
            <w:vAlign w:val="center"/>
          </w:tcPr>
          <w:p w14:paraId="47BDA691" w14:textId="765228C0"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51ABD6AD" w14:textId="15ADDB1D"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4857880F" w14:textId="63F4DD8E"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0,062</w:t>
            </w:r>
          </w:p>
        </w:tc>
      </w:tr>
      <w:tr w:rsidR="001A008B" w:rsidRPr="001639A7" w14:paraId="1EA343AC"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5043CBA4"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2A43C476" w14:textId="53E83B54"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8) </w:t>
            </w:r>
          </w:p>
        </w:tc>
        <w:tc>
          <w:tcPr>
            <w:tcW w:w="1177" w:type="pct"/>
            <w:tcBorders>
              <w:top w:val="single" w:sz="4" w:space="0" w:color="auto"/>
              <w:left w:val="nil"/>
              <w:bottom w:val="single" w:sz="4" w:space="0" w:color="auto"/>
              <w:right w:val="single" w:sz="4" w:space="0" w:color="auto"/>
            </w:tcBorders>
            <w:vAlign w:val="center"/>
          </w:tcPr>
          <w:p w14:paraId="04D4A542" w14:textId="48F25572"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241" w:type="pct"/>
            <w:tcBorders>
              <w:top w:val="nil"/>
              <w:left w:val="single" w:sz="4" w:space="0" w:color="auto"/>
              <w:bottom w:val="single" w:sz="4" w:space="0" w:color="auto"/>
              <w:right w:val="single" w:sz="4" w:space="0" w:color="auto"/>
            </w:tcBorders>
            <w:noWrap/>
            <w:vAlign w:val="center"/>
          </w:tcPr>
          <w:p w14:paraId="6CD485E7" w14:textId="49BBA6C6"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3021E036" w14:textId="43E48519"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0,060</w:t>
            </w:r>
          </w:p>
        </w:tc>
      </w:tr>
      <w:tr w:rsidR="001A008B" w:rsidRPr="001639A7" w14:paraId="796D6B6D"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0F38DCCF"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21AC9D6E" w14:textId="137BBC21"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9) </w:t>
            </w:r>
          </w:p>
        </w:tc>
        <w:tc>
          <w:tcPr>
            <w:tcW w:w="1177" w:type="pct"/>
            <w:tcBorders>
              <w:top w:val="single" w:sz="4" w:space="0" w:color="auto"/>
              <w:left w:val="nil"/>
              <w:bottom w:val="single" w:sz="4" w:space="0" w:color="auto"/>
              <w:right w:val="single" w:sz="4" w:space="0" w:color="auto"/>
            </w:tcBorders>
            <w:vAlign w:val="center"/>
          </w:tcPr>
          <w:p w14:paraId="76204087" w14:textId="13C4CE75"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0,23</w:t>
            </w:r>
          </w:p>
        </w:tc>
        <w:tc>
          <w:tcPr>
            <w:tcW w:w="1241" w:type="pct"/>
            <w:tcBorders>
              <w:top w:val="nil"/>
              <w:left w:val="single" w:sz="4" w:space="0" w:color="auto"/>
              <w:bottom w:val="single" w:sz="4" w:space="0" w:color="auto"/>
              <w:right w:val="single" w:sz="4" w:space="0" w:color="auto"/>
            </w:tcBorders>
            <w:noWrap/>
            <w:vAlign w:val="center"/>
          </w:tcPr>
          <w:p w14:paraId="4E586464" w14:textId="3EF9DF75"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0,23</w:t>
            </w:r>
          </w:p>
        </w:tc>
        <w:tc>
          <w:tcPr>
            <w:tcW w:w="1185" w:type="pct"/>
            <w:tcBorders>
              <w:top w:val="single" w:sz="4" w:space="0" w:color="auto"/>
              <w:left w:val="nil"/>
              <w:bottom w:val="single" w:sz="4" w:space="0" w:color="auto"/>
              <w:right w:val="single" w:sz="4" w:space="0" w:color="auto"/>
            </w:tcBorders>
            <w:vAlign w:val="center"/>
          </w:tcPr>
          <w:p w14:paraId="30103927" w14:textId="30D2FB3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0,181</w:t>
            </w:r>
          </w:p>
        </w:tc>
      </w:tr>
      <w:tr w:rsidR="001A008B" w:rsidRPr="001639A7" w14:paraId="18183DA7"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03F24BFF"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45C9EF6E" w14:textId="015A3A5A"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10) </w:t>
            </w:r>
          </w:p>
        </w:tc>
        <w:tc>
          <w:tcPr>
            <w:tcW w:w="1177" w:type="pct"/>
            <w:tcBorders>
              <w:top w:val="single" w:sz="4" w:space="0" w:color="auto"/>
              <w:left w:val="nil"/>
              <w:bottom w:val="single" w:sz="4" w:space="0" w:color="auto"/>
              <w:right w:val="single" w:sz="4" w:space="0" w:color="auto"/>
            </w:tcBorders>
            <w:vAlign w:val="center"/>
          </w:tcPr>
          <w:p w14:paraId="6EF32820" w14:textId="00312265"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0,27</w:t>
            </w:r>
          </w:p>
        </w:tc>
        <w:tc>
          <w:tcPr>
            <w:tcW w:w="1241" w:type="pct"/>
            <w:tcBorders>
              <w:top w:val="nil"/>
              <w:left w:val="single" w:sz="4" w:space="0" w:color="auto"/>
              <w:bottom w:val="single" w:sz="4" w:space="0" w:color="auto"/>
              <w:right w:val="single" w:sz="4" w:space="0" w:color="auto"/>
            </w:tcBorders>
            <w:noWrap/>
            <w:vAlign w:val="center"/>
          </w:tcPr>
          <w:p w14:paraId="01573350" w14:textId="431F86DB"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095835E5" w14:textId="28FCD689"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0,212</w:t>
            </w:r>
          </w:p>
        </w:tc>
      </w:tr>
      <w:tr w:rsidR="001A008B" w:rsidRPr="001639A7" w14:paraId="169322F5" w14:textId="77777777" w:rsidTr="00631977">
        <w:trPr>
          <w:trHeight w:val="88"/>
        </w:trPr>
        <w:tc>
          <w:tcPr>
            <w:tcW w:w="1396" w:type="pct"/>
            <w:tcBorders>
              <w:top w:val="nil"/>
              <w:left w:val="single" w:sz="4" w:space="0" w:color="auto"/>
              <w:bottom w:val="single" w:sz="4" w:space="0" w:color="auto"/>
              <w:right w:val="single" w:sz="4" w:space="0" w:color="auto"/>
            </w:tcBorders>
            <w:vAlign w:val="center"/>
          </w:tcPr>
          <w:p w14:paraId="7D7D3CF5"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320E6990" w14:textId="48986EA7"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11) </w:t>
            </w:r>
          </w:p>
        </w:tc>
        <w:tc>
          <w:tcPr>
            <w:tcW w:w="1177" w:type="pct"/>
            <w:tcBorders>
              <w:top w:val="single" w:sz="4" w:space="0" w:color="auto"/>
              <w:left w:val="nil"/>
              <w:bottom w:val="single" w:sz="4" w:space="0" w:color="auto"/>
              <w:right w:val="single" w:sz="4" w:space="0" w:color="auto"/>
            </w:tcBorders>
            <w:vAlign w:val="center"/>
          </w:tcPr>
          <w:p w14:paraId="6DF47B66" w14:textId="78011F88"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0,27</w:t>
            </w:r>
          </w:p>
        </w:tc>
        <w:tc>
          <w:tcPr>
            <w:tcW w:w="1241" w:type="pct"/>
            <w:tcBorders>
              <w:top w:val="nil"/>
              <w:left w:val="single" w:sz="4" w:space="0" w:color="auto"/>
              <w:bottom w:val="single" w:sz="4" w:space="0" w:color="auto"/>
              <w:right w:val="single" w:sz="4" w:space="0" w:color="auto"/>
            </w:tcBorders>
            <w:noWrap/>
            <w:vAlign w:val="center"/>
          </w:tcPr>
          <w:p w14:paraId="572ED9D6" w14:textId="2B85579A"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3B67C23B" w14:textId="06BEFFE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0,213</w:t>
            </w:r>
          </w:p>
        </w:tc>
      </w:tr>
    </w:tbl>
    <w:p w14:paraId="34C4E2D3" w14:textId="25839DB1" w:rsidR="00394A53" w:rsidRPr="00394A53" w:rsidRDefault="00394A53" w:rsidP="00631977">
      <w:pPr>
        <w:spacing w:line="240" w:lineRule="auto"/>
        <w:rPr>
          <w:b/>
          <w:sz w:val="24"/>
          <w:szCs w:val="24"/>
        </w:rPr>
      </w:pPr>
      <w:r w:rsidRPr="00394A53">
        <w:rPr>
          <w:b/>
          <w:sz w:val="24"/>
          <w:szCs w:val="24"/>
        </w:rPr>
        <w:lastRenderedPageBreak/>
        <w:t>Продолжение таблицы 1.26.</w:t>
      </w:r>
    </w:p>
    <w:tbl>
      <w:tblPr>
        <w:tblW w:w="5000" w:type="pct"/>
        <w:tblLook w:val="04A0" w:firstRow="1" w:lastRow="0" w:firstColumn="1" w:lastColumn="0" w:noHBand="0" w:noVBand="1"/>
      </w:tblPr>
      <w:tblGrid>
        <w:gridCol w:w="2313"/>
        <w:gridCol w:w="2291"/>
        <w:gridCol w:w="2742"/>
        <w:gridCol w:w="2282"/>
      </w:tblGrid>
      <w:tr w:rsidR="00394A53" w:rsidRPr="00394A53" w14:paraId="33CD6353" w14:textId="77777777" w:rsidTr="00394A53">
        <w:trPr>
          <w:trHeight w:val="88"/>
        </w:trPr>
        <w:tc>
          <w:tcPr>
            <w:tcW w:w="1201" w:type="pct"/>
            <w:tcBorders>
              <w:top w:val="single" w:sz="4" w:space="0" w:color="auto"/>
              <w:left w:val="single" w:sz="4" w:space="0" w:color="auto"/>
              <w:bottom w:val="single" w:sz="4" w:space="0" w:color="auto"/>
              <w:right w:val="single" w:sz="4" w:space="0" w:color="auto"/>
            </w:tcBorders>
            <w:vAlign w:val="center"/>
          </w:tcPr>
          <w:p w14:paraId="2E854492" w14:textId="77C8BEA5" w:rsidR="00394A53" w:rsidRPr="00394A53" w:rsidRDefault="00394A53" w:rsidP="00394A53">
            <w:pPr>
              <w:spacing w:line="240" w:lineRule="auto"/>
              <w:jc w:val="center"/>
              <w:rPr>
                <w:b/>
                <w:color w:val="000000"/>
                <w:sz w:val="20"/>
                <w:szCs w:val="20"/>
              </w:rPr>
            </w:pPr>
            <w:r w:rsidRPr="00394A53">
              <w:rPr>
                <w:b/>
                <w:color w:val="000000"/>
                <w:sz w:val="20"/>
                <w:szCs w:val="20"/>
              </w:rPr>
              <w:t>Наименование</w:t>
            </w:r>
          </w:p>
          <w:p w14:paraId="49A45A59" w14:textId="77777777" w:rsidR="00394A53" w:rsidRPr="00394A53" w:rsidRDefault="00394A53" w:rsidP="00394A53">
            <w:pPr>
              <w:spacing w:line="240" w:lineRule="auto"/>
              <w:jc w:val="center"/>
              <w:rPr>
                <w:b/>
                <w:color w:val="000000"/>
                <w:sz w:val="20"/>
                <w:szCs w:val="20"/>
              </w:rPr>
            </w:pPr>
            <w:r w:rsidRPr="00394A53">
              <w:rPr>
                <w:b/>
                <w:color w:val="000000"/>
                <w:sz w:val="20"/>
                <w:szCs w:val="20"/>
              </w:rPr>
              <w:t>и адрес потребителя</w:t>
            </w:r>
          </w:p>
        </w:tc>
        <w:tc>
          <w:tcPr>
            <w:tcW w:w="1190" w:type="pct"/>
            <w:tcBorders>
              <w:top w:val="single" w:sz="4" w:space="0" w:color="auto"/>
              <w:left w:val="nil"/>
              <w:bottom w:val="single" w:sz="4" w:space="0" w:color="auto"/>
              <w:right w:val="single" w:sz="4" w:space="0" w:color="auto"/>
            </w:tcBorders>
            <w:vAlign w:val="center"/>
          </w:tcPr>
          <w:p w14:paraId="412AE2D8" w14:textId="47C0C83E" w:rsidR="00394A53" w:rsidRPr="00394A53" w:rsidRDefault="00394A53" w:rsidP="00394A53">
            <w:pPr>
              <w:spacing w:line="240" w:lineRule="auto"/>
              <w:jc w:val="center"/>
              <w:rPr>
                <w:rFonts w:cs="Times New Roman"/>
                <w:b/>
                <w:color w:val="000000"/>
                <w:sz w:val="20"/>
                <w:szCs w:val="20"/>
                <w:shd w:val="clear" w:color="auto" w:fill="FFFFFF"/>
                <w:lang w:eastAsia="ru-RU" w:bidi="ru-RU"/>
              </w:rPr>
            </w:pPr>
            <w:r w:rsidRPr="00394A53">
              <w:rPr>
                <w:rFonts w:cs="Times New Roman"/>
                <w:b/>
                <w:color w:val="000000"/>
                <w:sz w:val="20"/>
                <w:szCs w:val="20"/>
                <w:shd w:val="clear" w:color="auto" w:fill="FFFFFF"/>
                <w:lang w:eastAsia="ru-RU" w:bidi="ru-RU"/>
              </w:rPr>
              <w:t>Тепловая нагрузка из актуализ</w:t>
            </w:r>
            <w:r w:rsidR="000B2029">
              <w:rPr>
                <w:rFonts w:cs="Times New Roman"/>
                <w:b/>
                <w:color w:val="000000"/>
                <w:sz w:val="20"/>
                <w:szCs w:val="20"/>
                <w:shd w:val="clear" w:color="auto" w:fill="FFFFFF"/>
                <w:lang w:eastAsia="ru-RU" w:bidi="ru-RU"/>
              </w:rPr>
              <w:t>ированной редакции</w:t>
            </w:r>
            <w:r w:rsidRPr="00394A53">
              <w:rPr>
                <w:rFonts w:cs="Times New Roman"/>
                <w:b/>
                <w:color w:val="000000"/>
                <w:sz w:val="20"/>
                <w:szCs w:val="20"/>
                <w:shd w:val="clear" w:color="auto" w:fill="FFFFFF"/>
                <w:lang w:eastAsia="ru-RU" w:bidi="ru-RU"/>
              </w:rPr>
              <w:t xml:space="preserve"> схемы теплоснабжения</w:t>
            </w:r>
          </w:p>
          <w:p w14:paraId="254D627F" w14:textId="77777777" w:rsidR="00394A53" w:rsidRPr="00394A53" w:rsidRDefault="00394A53" w:rsidP="00394A53">
            <w:pPr>
              <w:spacing w:line="240" w:lineRule="auto"/>
              <w:jc w:val="center"/>
              <w:rPr>
                <w:rFonts w:cs="Times New Roman"/>
                <w:b/>
                <w:color w:val="000000"/>
                <w:sz w:val="20"/>
                <w:szCs w:val="20"/>
                <w:shd w:val="clear" w:color="auto" w:fill="FFFFFF"/>
                <w:lang w:eastAsia="ru-RU" w:bidi="ru-RU"/>
              </w:rPr>
            </w:pPr>
            <w:r w:rsidRPr="00394A53">
              <w:rPr>
                <w:rFonts w:cs="Times New Roman"/>
                <w:b/>
                <w:color w:val="000000"/>
                <w:sz w:val="20"/>
                <w:szCs w:val="20"/>
                <w:shd w:val="clear" w:color="auto" w:fill="FFFFFF"/>
                <w:lang w:eastAsia="ru-RU" w:bidi="ru-RU"/>
              </w:rPr>
              <w:t>(2019 г.), Гкал/ч</w:t>
            </w:r>
          </w:p>
        </w:tc>
        <w:tc>
          <w:tcPr>
            <w:tcW w:w="1424" w:type="pct"/>
            <w:tcBorders>
              <w:top w:val="single" w:sz="4" w:space="0" w:color="auto"/>
              <w:left w:val="single" w:sz="4" w:space="0" w:color="auto"/>
              <w:bottom w:val="single" w:sz="4" w:space="0" w:color="auto"/>
              <w:right w:val="single" w:sz="4" w:space="0" w:color="auto"/>
            </w:tcBorders>
            <w:noWrap/>
            <w:vAlign w:val="center"/>
          </w:tcPr>
          <w:p w14:paraId="24C85670" w14:textId="14B35847" w:rsidR="00394A53" w:rsidRPr="00394A53" w:rsidRDefault="00394A53" w:rsidP="00394A53">
            <w:pPr>
              <w:spacing w:line="240" w:lineRule="auto"/>
              <w:jc w:val="center"/>
              <w:rPr>
                <w:b/>
                <w:color w:val="000000"/>
                <w:sz w:val="20"/>
                <w:szCs w:val="20"/>
              </w:rPr>
            </w:pPr>
            <w:r w:rsidRPr="00394A53">
              <w:rPr>
                <w:b/>
                <w:color w:val="000000"/>
                <w:sz w:val="20"/>
                <w:szCs w:val="20"/>
              </w:rPr>
              <w:t>Тепловая нагрузка</w:t>
            </w:r>
          </w:p>
          <w:p w14:paraId="34A8D849" w14:textId="3F4E52B7" w:rsidR="00394A53" w:rsidRPr="00394A53" w:rsidRDefault="00394A53" w:rsidP="00394A53">
            <w:pPr>
              <w:spacing w:line="240" w:lineRule="auto"/>
              <w:jc w:val="center"/>
              <w:rPr>
                <w:b/>
                <w:color w:val="000000"/>
                <w:sz w:val="20"/>
                <w:szCs w:val="20"/>
              </w:rPr>
            </w:pPr>
            <w:r w:rsidRPr="00394A53">
              <w:rPr>
                <w:b/>
                <w:color w:val="000000"/>
                <w:sz w:val="20"/>
                <w:szCs w:val="20"/>
              </w:rPr>
              <w:t>(по данным</w:t>
            </w:r>
          </w:p>
          <w:p w14:paraId="4C7E3AF1" w14:textId="3AC815CA" w:rsidR="00394A53" w:rsidRPr="00394A53" w:rsidRDefault="00394A53" w:rsidP="00394A53">
            <w:pPr>
              <w:spacing w:line="240" w:lineRule="auto"/>
              <w:jc w:val="center"/>
              <w:rPr>
                <w:b/>
                <w:color w:val="000000"/>
                <w:sz w:val="20"/>
                <w:szCs w:val="20"/>
              </w:rPr>
            </w:pPr>
            <w:r w:rsidRPr="00394A53">
              <w:rPr>
                <w:b/>
                <w:color w:val="000000"/>
                <w:sz w:val="20"/>
                <w:szCs w:val="20"/>
              </w:rPr>
              <w:t>ООО «Энерго-Ресурс»,</w:t>
            </w:r>
          </w:p>
          <w:p w14:paraId="21A801E6" w14:textId="77777777" w:rsidR="00394A53" w:rsidRPr="00394A53" w:rsidRDefault="00394A53" w:rsidP="00394A53">
            <w:pPr>
              <w:spacing w:line="240" w:lineRule="auto"/>
              <w:jc w:val="center"/>
              <w:rPr>
                <w:b/>
                <w:color w:val="000000"/>
                <w:sz w:val="20"/>
                <w:szCs w:val="20"/>
              </w:rPr>
            </w:pPr>
            <w:r w:rsidRPr="00394A53">
              <w:rPr>
                <w:b/>
                <w:color w:val="000000"/>
                <w:sz w:val="20"/>
                <w:szCs w:val="20"/>
              </w:rPr>
              <w:t>2021 год), Гкал/ч</w:t>
            </w:r>
          </w:p>
        </w:tc>
        <w:tc>
          <w:tcPr>
            <w:tcW w:w="1185" w:type="pct"/>
            <w:tcBorders>
              <w:top w:val="single" w:sz="4" w:space="0" w:color="auto"/>
              <w:left w:val="nil"/>
              <w:bottom w:val="single" w:sz="4" w:space="0" w:color="auto"/>
              <w:right w:val="single" w:sz="4" w:space="0" w:color="auto"/>
            </w:tcBorders>
            <w:vAlign w:val="center"/>
          </w:tcPr>
          <w:p w14:paraId="455D9FEF" w14:textId="77777777" w:rsidR="00394A53" w:rsidRPr="00394A53" w:rsidRDefault="00394A53" w:rsidP="00394A53">
            <w:pPr>
              <w:spacing w:line="240" w:lineRule="auto"/>
              <w:jc w:val="center"/>
              <w:rPr>
                <w:b/>
                <w:sz w:val="20"/>
                <w:szCs w:val="20"/>
              </w:rPr>
            </w:pPr>
            <w:r w:rsidRPr="00394A53">
              <w:rPr>
                <w:b/>
                <w:sz w:val="20"/>
                <w:szCs w:val="20"/>
              </w:rPr>
              <w:t>Расчетная тепловая нагрузка (расчет по укрупненным показателям), Гкал/ч</w:t>
            </w:r>
          </w:p>
        </w:tc>
      </w:tr>
      <w:tr w:rsidR="001A008B" w:rsidRPr="001639A7" w14:paraId="0F1A4B3E"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1AD9E2F3"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229F6A32" w14:textId="33E4356E"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12) </w:t>
            </w:r>
          </w:p>
        </w:tc>
        <w:tc>
          <w:tcPr>
            <w:tcW w:w="1190" w:type="pct"/>
            <w:tcBorders>
              <w:top w:val="single" w:sz="4" w:space="0" w:color="auto"/>
              <w:left w:val="nil"/>
              <w:bottom w:val="single" w:sz="4" w:space="0" w:color="auto"/>
              <w:right w:val="single" w:sz="4" w:space="0" w:color="auto"/>
            </w:tcBorders>
            <w:vAlign w:val="center"/>
          </w:tcPr>
          <w:p w14:paraId="58B9D0F0" w14:textId="00AA8269"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0,27</w:t>
            </w:r>
          </w:p>
        </w:tc>
        <w:tc>
          <w:tcPr>
            <w:tcW w:w="1424" w:type="pct"/>
            <w:tcBorders>
              <w:top w:val="nil"/>
              <w:left w:val="single" w:sz="4" w:space="0" w:color="auto"/>
              <w:bottom w:val="single" w:sz="4" w:space="0" w:color="auto"/>
              <w:right w:val="single" w:sz="4" w:space="0" w:color="auto"/>
            </w:tcBorders>
            <w:noWrap/>
            <w:vAlign w:val="center"/>
          </w:tcPr>
          <w:p w14:paraId="6B91652F" w14:textId="357E72D5"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0,27</w:t>
            </w:r>
          </w:p>
        </w:tc>
        <w:tc>
          <w:tcPr>
            <w:tcW w:w="1185" w:type="pct"/>
            <w:tcBorders>
              <w:top w:val="single" w:sz="4" w:space="0" w:color="auto"/>
              <w:left w:val="nil"/>
              <w:bottom w:val="single" w:sz="4" w:space="0" w:color="auto"/>
              <w:right w:val="single" w:sz="4" w:space="0" w:color="auto"/>
            </w:tcBorders>
            <w:vAlign w:val="center"/>
          </w:tcPr>
          <w:p w14:paraId="43E3A413" w14:textId="686C8C0C"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0,222</w:t>
            </w:r>
          </w:p>
        </w:tc>
      </w:tr>
      <w:tr w:rsidR="001A008B" w:rsidRPr="001639A7" w14:paraId="39A25EC7"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4E29CCB"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5E07F30D" w14:textId="14A5FDCD"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13) </w:t>
            </w:r>
          </w:p>
        </w:tc>
        <w:tc>
          <w:tcPr>
            <w:tcW w:w="1190" w:type="pct"/>
            <w:tcBorders>
              <w:top w:val="single" w:sz="4" w:space="0" w:color="auto"/>
              <w:left w:val="nil"/>
              <w:bottom w:val="single" w:sz="4" w:space="0" w:color="auto"/>
              <w:right w:val="single" w:sz="4" w:space="0" w:color="auto"/>
            </w:tcBorders>
            <w:vAlign w:val="center"/>
          </w:tcPr>
          <w:p w14:paraId="72041429" w14:textId="2859B60F"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0,30</w:t>
            </w:r>
          </w:p>
        </w:tc>
        <w:tc>
          <w:tcPr>
            <w:tcW w:w="1424" w:type="pct"/>
            <w:tcBorders>
              <w:top w:val="nil"/>
              <w:left w:val="single" w:sz="4" w:space="0" w:color="auto"/>
              <w:bottom w:val="single" w:sz="4" w:space="0" w:color="auto"/>
              <w:right w:val="single" w:sz="4" w:space="0" w:color="auto"/>
            </w:tcBorders>
            <w:noWrap/>
            <w:vAlign w:val="center"/>
          </w:tcPr>
          <w:p w14:paraId="21864BF4" w14:textId="4F081E95"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0,3</w:t>
            </w:r>
          </w:p>
        </w:tc>
        <w:tc>
          <w:tcPr>
            <w:tcW w:w="1185" w:type="pct"/>
            <w:tcBorders>
              <w:top w:val="single" w:sz="4" w:space="0" w:color="auto"/>
              <w:left w:val="nil"/>
              <w:bottom w:val="single" w:sz="4" w:space="0" w:color="auto"/>
              <w:right w:val="single" w:sz="4" w:space="0" w:color="auto"/>
            </w:tcBorders>
            <w:vAlign w:val="center"/>
          </w:tcPr>
          <w:p w14:paraId="381C8836" w14:textId="2745929C"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0,251</w:t>
            </w:r>
          </w:p>
        </w:tc>
      </w:tr>
      <w:tr w:rsidR="001A008B" w:rsidRPr="001639A7" w14:paraId="337FDF4C"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3F066416"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093D40D5" w14:textId="733A65D3"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(ул. Центральная, 23)</w:t>
            </w:r>
          </w:p>
        </w:tc>
        <w:tc>
          <w:tcPr>
            <w:tcW w:w="1190" w:type="pct"/>
            <w:tcBorders>
              <w:top w:val="single" w:sz="4" w:space="0" w:color="auto"/>
              <w:left w:val="nil"/>
              <w:bottom w:val="single" w:sz="4" w:space="0" w:color="auto"/>
              <w:right w:val="single" w:sz="4" w:space="0" w:color="auto"/>
            </w:tcBorders>
            <w:vAlign w:val="center"/>
          </w:tcPr>
          <w:p w14:paraId="0DECDF62" w14:textId="14AA34F8"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0,21</w:t>
            </w:r>
          </w:p>
        </w:tc>
        <w:tc>
          <w:tcPr>
            <w:tcW w:w="1424" w:type="pct"/>
            <w:tcBorders>
              <w:top w:val="nil"/>
              <w:left w:val="single" w:sz="4" w:space="0" w:color="auto"/>
              <w:bottom w:val="single" w:sz="4" w:space="0" w:color="auto"/>
              <w:right w:val="single" w:sz="4" w:space="0" w:color="auto"/>
            </w:tcBorders>
            <w:noWrap/>
            <w:vAlign w:val="center"/>
          </w:tcPr>
          <w:p w14:paraId="53426853" w14:textId="058A25BB"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0,21</w:t>
            </w:r>
          </w:p>
        </w:tc>
        <w:tc>
          <w:tcPr>
            <w:tcW w:w="1185" w:type="pct"/>
            <w:tcBorders>
              <w:top w:val="single" w:sz="4" w:space="0" w:color="auto"/>
              <w:left w:val="nil"/>
              <w:bottom w:val="single" w:sz="4" w:space="0" w:color="auto"/>
              <w:right w:val="single" w:sz="4" w:space="0" w:color="auto"/>
            </w:tcBorders>
            <w:vAlign w:val="center"/>
          </w:tcPr>
          <w:p w14:paraId="35A91B0F" w14:textId="70ED19D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0,142</w:t>
            </w:r>
          </w:p>
        </w:tc>
      </w:tr>
      <w:tr w:rsidR="001A008B" w:rsidRPr="001639A7" w14:paraId="2324D7C3"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22613495" w14:textId="77777777" w:rsidR="001A008B" w:rsidRPr="001639A7" w:rsidRDefault="001A008B" w:rsidP="001A008B">
            <w:pPr>
              <w:spacing w:line="240" w:lineRule="auto"/>
              <w:jc w:val="left"/>
              <w:rPr>
                <w:color w:val="000000"/>
                <w:sz w:val="20"/>
                <w:szCs w:val="20"/>
              </w:rPr>
            </w:pPr>
            <w:r w:rsidRPr="001639A7">
              <w:rPr>
                <w:color w:val="000000"/>
                <w:sz w:val="20"/>
                <w:szCs w:val="20"/>
              </w:rPr>
              <w:t>Жилой дом</w:t>
            </w:r>
          </w:p>
          <w:p w14:paraId="35B8FCBE" w14:textId="062B0562"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 (ул. Центральная, 24) </w:t>
            </w:r>
          </w:p>
        </w:tc>
        <w:tc>
          <w:tcPr>
            <w:tcW w:w="1190" w:type="pct"/>
            <w:tcBorders>
              <w:top w:val="single" w:sz="4" w:space="0" w:color="auto"/>
              <w:left w:val="nil"/>
              <w:bottom w:val="single" w:sz="4" w:space="0" w:color="auto"/>
              <w:right w:val="single" w:sz="4" w:space="0" w:color="auto"/>
            </w:tcBorders>
            <w:vAlign w:val="center"/>
          </w:tcPr>
          <w:p w14:paraId="14C4C4F1" w14:textId="60BED310"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0,09</w:t>
            </w:r>
          </w:p>
        </w:tc>
        <w:tc>
          <w:tcPr>
            <w:tcW w:w="1424" w:type="pct"/>
            <w:tcBorders>
              <w:top w:val="nil"/>
              <w:left w:val="single" w:sz="4" w:space="0" w:color="auto"/>
              <w:bottom w:val="single" w:sz="4" w:space="0" w:color="auto"/>
              <w:right w:val="single" w:sz="4" w:space="0" w:color="auto"/>
            </w:tcBorders>
            <w:noWrap/>
            <w:vAlign w:val="center"/>
          </w:tcPr>
          <w:p w14:paraId="5BC402B4" w14:textId="1FD6241E"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0,09</w:t>
            </w:r>
          </w:p>
        </w:tc>
        <w:tc>
          <w:tcPr>
            <w:tcW w:w="1185" w:type="pct"/>
            <w:tcBorders>
              <w:top w:val="single" w:sz="4" w:space="0" w:color="auto"/>
              <w:left w:val="nil"/>
              <w:bottom w:val="single" w:sz="4" w:space="0" w:color="auto"/>
              <w:right w:val="single" w:sz="4" w:space="0" w:color="auto"/>
            </w:tcBorders>
            <w:vAlign w:val="center"/>
          </w:tcPr>
          <w:p w14:paraId="09A8933A" w14:textId="5305CE42"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0,066</w:t>
            </w:r>
          </w:p>
        </w:tc>
      </w:tr>
      <w:tr w:rsidR="001A008B" w:rsidRPr="001639A7" w14:paraId="18E8098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3B7A3E7E"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6A2BCF5D" w14:textId="5BBC42F6"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25) </w:t>
            </w:r>
          </w:p>
        </w:tc>
        <w:tc>
          <w:tcPr>
            <w:tcW w:w="1190" w:type="pct"/>
            <w:tcBorders>
              <w:top w:val="single" w:sz="4" w:space="0" w:color="auto"/>
              <w:left w:val="nil"/>
              <w:bottom w:val="single" w:sz="4" w:space="0" w:color="auto"/>
              <w:right w:val="single" w:sz="4" w:space="0" w:color="auto"/>
            </w:tcBorders>
            <w:vAlign w:val="center"/>
          </w:tcPr>
          <w:p w14:paraId="2DBF0218" w14:textId="13B40184"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0,13</w:t>
            </w:r>
          </w:p>
        </w:tc>
        <w:tc>
          <w:tcPr>
            <w:tcW w:w="1424" w:type="pct"/>
            <w:tcBorders>
              <w:top w:val="nil"/>
              <w:left w:val="single" w:sz="4" w:space="0" w:color="auto"/>
              <w:bottom w:val="single" w:sz="4" w:space="0" w:color="auto"/>
              <w:right w:val="single" w:sz="4" w:space="0" w:color="auto"/>
            </w:tcBorders>
            <w:noWrap/>
            <w:vAlign w:val="center"/>
          </w:tcPr>
          <w:p w14:paraId="13C02E5C" w14:textId="75345AAD"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0,13</w:t>
            </w:r>
          </w:p>
        </w:tc>
        <w:tc>
          <w:tcPr>
            <w:tcW w:w="1185" w:type="pct"/>
            <w:tcBorders>
              <w:top w:val="single" w:sz="4" w:space="0" w:color="auto"/>
              <w:left w:val="nil"/>
              <w:bottom w:val="single" w:sz="4" w:space="0" w:color="auto"/>
              <w:right w:val="single" w:sz="4" w:space="0" w:color="auto"/>
            </w:tcBorders>
            <w:vAlign w:val="center"/>
          </w:tcPr>
          <w:p w14:paraId="4EBF3884" w14:textId="20C6A2CE"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0,035</w:t>
            </w:r>
          </w:p>
        </w:tc>
      </w:tr>
      <w:tr w:rsidR="001A008B" w:rsidRPr="001639A7" w14:paraId="4410604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6061B361"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7E71EC07" w14:textId="1F2B6C2D"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27) </w:t>
            </w:r>
          </w:p>
        </w:tc>
        <w:tc>
          <w:tcPr>
            <w:tcW w:w="1190" w:type="pct"/>
            <w:tcBorders>
              <w:top w:val="single" w:sz="4" w:space="0" w:color="auto"/>
              <w:left w:val="nil"/>
              <w:bottom w:val="single" w:sz="4" w:space="0" w:color="auto"/>
              <w:right w:val="single" w:sz="4" w:space="0" w:color="auto"/>
            </w:tcBorders>
            <w:vAlign w:val="center"/>
          </w:tcPr>
          <w:p w14:paraId="7378D149" w14:textId="7BAAE7F0"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0,13</w:t>
            </w:r>
          </w:p>
        </w:tc>
        <w:tc>
          <w:tcPr>
            <w:tcW w:w="1424" w:type="pct"/>
            <w:tcBorders>
              <w:top w:val="nil"/>
              <w:left w:val="single" w:sz="4" w:space="0" w:color="auto"/>
              <w:bottom w:val="single" w:sz="4" w:space="0" w:color="auto"/>
              <w:right w:val="single" w:sz="4" w:space="0" w:color="auto"/>
            </w:tcBorders>
            <w:noWrap/>
            <w:vAlign w:val="center"/>
          </w:tcPr>
          <w:p w14:paraId="7D01CA63" w14:textId="74879F7F"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0,13</w:t>
            </w:r>
          </w:p>
        </w:tc>
        <w:tc>
          <w:tcPr>
            <w:tcW w:w="1185" w:type="pct"/>
            <w:tcBorders>
              <w:top w:val="single" w:sz="4" w:space="0" w:color="auto"/>
              <w:left w:val="nil"/>
              <w:bottom w:val="single" w:sz="4" w:space="0" w:color="auto"/>
              <w:right w:val="single" w:sz="4" w:space="0" w:color="auto"/>
            </w:tcBorders>
            <w:vAlign w:val="center"/>
          </w:tcPr>
          <w:p w14:paraId="48BE3552" w14:textId="7F6070B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0,094</w:t>
            </w:r>
          </w:p>
        </w:tc>
      </w:tr>
      <w:tr w:rsidR="001A008B" w:rsidRPr="001639A7" w14:paraId="2ABDBBB8"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FE1CF51"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Жилой дом </w:t>
            </w:r>
          </w:p>
          <w:p w14:paraId="49B2317B" w14:textId="74DB2F83"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 xml:space="preserve">(ул. Центральная, 29) </w:t>
            </w:r>
          </w:p>
        </w:tc>
        <w:tc>
          <w:tcPr>
            <w:tcW w:w="1190" w:type="pct"/>
            <w:tcBorders>
              <w:top w:val="single" w:sz="4" w:space="0" w:color="auto"/>
              <w:left w:val="nil"/>
              <w:bottom w:val="single" w:sz="4" w:space="0" w:color="auto"/>
              <w:right w:val="single" w:sz="4" w:space="0" w:color="auto"/>
            </w:tcBorders>
            <w:vAlign w:val="center"/>
          </w:tcPr>
          <w:p w14:paraId="54212302" w14:textId="6690CADC"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0,08</w:t>
            </w:r>
          </w:p>
        </w:tc>
        <w:tc>
          <w:tcPr>
            <w:tcW w:w="1424" w:type="pct"/>
            <w:tcBorders>
              <w:top w:val="nil"/>
              <w:left w:val="single" w:sz="4" w:space="0" w:color="auto"/>
              <w:bottom w:val="single" w:sz="4" w:space="0" w:color="auto"/>
              <w:right w:val="single" w:sz="4" w:space="0" w:color="auto"/>
            </w:tcBorders>
            <w:noWrap/>
            <w:vAlign w:val="center"/>
          </w:tcPr>
          <w:p w14:paraId="1648F013" w14:textId="11FEC6B2"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0,08</w:t>
            </w:r>
          </w:p>
        </w:tc>
        <w:tc>
          <w:tcPr>
            <w:tcW w:w="1185" w:type="pct"/>
            <w:tcBorders>
              <w:top w:val="single" w:sz="4" w:space="0" w:color="auto"/>
              <w:left w:val="nil"/>
              <w:bottom w:val="single" w:sz="4" w:space="0" w:color="auto"/>
              <w:right w:val="single" w:sz="4" w:space="0" w:color="auto"/>
            </w:tcBorders>
            <w:vAlign w:val="center"/>
          </w:tcPr>
          <w:p w14:paraId="072ED568" w14:textId="31D1A31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0,063</w:t>
            </w:r>
          </w:p>
        </w:tc>
      </w:tr>
      <w:tr w:rsidR="001A008B" w:rsidRPr="001639A7" w14:paraId="048111E1"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752959C1" w14:textId="77777777" w:rsidR="00631977" w:rsidRDefault="001A008B" w:rsidP="001A008B">
            <w:pPr>
              <w:spacing w:line="240" w:lineRule="auto"/>
              <w:rPr>
                <w:color w:val="000000"/>
                <w:sz w:val="20"/>
                <w:szCs w:val="20"/>
              </w:rPr>
            </w:pPr>
            <w:r w:rsidRPr="001639A7">
              <w:rPr>
                <w:color w:val="000000"/>
                <w:sz w:val="20"/>
                <w:szCs w:val="20"/>
              </w:rPr>
              <w:t xml:space="preserve">Здание фельдшерско-акушерского </w:t>
            </w:r>
          </w:p>
          <w:p w14:paraId="74DF924A" w14:textId="0019B45F" w:rsidR="00394A53" w:rsidRDefault="001A008B" w:rsidP="001A008B">
            <w:pPr>
              <w:spacing w:line="240" w:lineRule="auto"/>
              <w:rPr>
                <w:color w:val="000000"/>
                <w:sz w:val="20"/>
                <w:szCs w:val="20"/>
              </w:rPr>
            </w:pPr>
            <w:r w:rsidRPr="001639A7">
              <w:rPr>
                <w:color w:val="000000"/>
                <w:sz w:val="20"/>
                <w:szCs w:val="20"/>
              </w:rPr>
              <w:t xml:space="preserve">пункта (ФАП) </w:t>
            </w:r>
          </w:p>
          <w:p w14:paraId="17E9F14F" w14:textId="4287F570"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(ул. Центральная, 6а)</w:t>
            </w:r>
          </w:p>
        </w:tc>
        <w:tc>
          <w:tcPr>
            <w:tcW w:w="1190" w:type="pct"/>
            <w:tcBorders>
              <w:top w:val="single" w:sz="4" w:space="0" w:color="auto"/>
              <w:left w:val="nil"/>
              <w:bottom w:val="single" w:sz="4" w:space="0" w:color="auto"/>
              <w:right w:val="single" w:sz="4" w:space="0" w:color="auto"/>
            </w:tcBorders>
            <w:vAlign w:val="center"/>
          </w:tcPr>
          <w:p w14:paraId="04DB2CC2" w14:textId="1C31F892"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0,05</w:t>
            </w:r>
          </w:p>
        </w:tc>
        <w:tc>
          <w:tcPr>
            <w:tcW w:w="1424" w:type="pct"/>
            <w:tcBorders>
              <w:top w:val="nil"/>
              <w:left w:val="single" w:sz="4" w:space="0" w:color="auto"/>
              <w:bottom w:val="single" w:sz="4" w:space="0" w:color="auto"/>
              <w:right w:val="single" w:sz="4" w:space="0" w:color="auto"/>
            </w:tcBorders>
            <w:noWrap/>
            <w:vAlign w:val="center"/>
          </w:tcPr>
          <w:p w14:paraId="6A5BE3DB" w14:textId="77777777" w:rsidR="001A008B" w:rsidRPr="001639A7" w:rsidRDefault="001A008B" w:rsidP="001A008B">
            <w:pPr>
              <w:spacing w:line="240" w:lineRule="auto"/>
              <w:jc w:val="center"/>
              <w:rPr>
                <w:color w:val="000000"/>
                <w:sz w:val="20"/>
                <w:szCs w:val="20"/>
              </w:rPr>
            </w:pPr>
            <w:r w:rsidRPr="001639A7">
              <w:rPr>
                <w:color w:val="000000"/>
                <w:sz w:val="20"/>
                <w:szCs w:val="20"/>
              </w:rPr>
              <w:t xml:space="preserve">не предоставлены </w:t>
            </w:r>
          </w:p>
          <w:p w14:paraId="6750C5C6" w14:textId="08E8E9BE"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документы</w:t>
            </w:r>
          </w:p>
        </w:tc>
        <w:tc>
          <w:tcPr>
            <w:tcW w:w="1185" w:type="pct"/>
            <w:tcBorders>
              <w:top w:val="single" w:sz="4" w:space="0" w:color="auto"/>
              <w:left w:val="nil"/>
              <w:bottom w:val="single" w:sz="4" w:space="0" w:color="auto"/>
              <w:right w:val="single" w:sz="4" w:space="0" w:color="auto"/>
            </w:tcBorders>
            <w:vAlign w:val="center"/>
          </w:tcPr>
          <w:p w14:paraId="20C018B8" w14:textId="0CAF66C1"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0,019</w:t>
            </w:r>
          </w:p>
        </w:tc>
      </w:tr>
      <w:tr w:rsidR="001A008B" w:rsidRPr="001639A7" w14:paraId="7438AACB"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708B835B"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МУК "Раздольское клубное объединение" </w:t>
            </w:r>
          </w:p>
          <w:p w14:paraId="4189D580" w14:textId="333B2AE7"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(ул. Культуры, 1)</w:t>
            </w:r>
          </w:p>
        </w:tc>
        <w:tc>
          <w:tcPr>
            <w:tcW w:w="1190" w:type="pct"/>
            <w:tcBorders>
              <w:top w:val="single" w:sz="4" w:space="0" w:color="auto"/>
              <w:left w:val="nil"/>
              <w:bottom w:val="single" w:sz="4" w:space="0" w:color="auto"/>
              <w:right w:val="single" w:sz="4" w:space="0" w:color="auto"/>
            </w:tcBorders>
            <w:vAlign w:val="center"/>
          </w:tcPr>
          <w:p w14:paraId="5FD06691" w14:textId="05FBCD0E"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0,32</w:t>
            </w:r>
          </w:p>
        </w:tc>
        <w:tc>
          <w:tcPr>
            <w:tcW w:w="1424" w:type="pct"/>
            <w:tcBorders>
              <w:top w:val="nil"/>
              <w:left w:val="single" w:sz="4" w:space="0" w:color="auto"/>
              <w:bottom w:val="single" w:sz="4" w:space="0" w:color="auto"/>
              <w:right w:val="single" w:sz="4" w:space="0" w:color="auto"/>
            </w:tcBorders>
            <w:noWrap/>
            <w:vAlign w:val="center"/>
          </w:tcPr>
          <w:p w14:paraId="58FBA510" w14:textId="46DFA9D5"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0,16701</w:t>
            </w:r>
          </w:p>
        </w:tc>
        <w:tc>
          <w:tcPr>
            <w:tcW w:w="1185" w:type="pct"/>
            <w:tcBorders>
              <w:top w:val="single" w:sz="4" w:space="0" w:color="auto"/>
              <w:left w:val="nil"/>
              <w:bottom w:val="single" w:sz="4" w:space="0" w:color="auto"/>
              <w:right w:val="single" w:sz="4" w:space="0" w:color="auto"/>
            </w:tcBorders>
            <w:vAlign w:val="center"/>
          </w:tcPr>
          <w:p w14:paraId="48F82F3A" w14:textId="4005C4A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0,148</w:t>
            </w:r>
          </w:p>
        </w:tc>
      </w:tr>
      <w:tr w:rsidR="001A008B" w:rsidRPr="001639A7" w14:paraId="521B42CD" w14:textId="77777777" w:rsidTr="008F3F52">
        <w:trPr>
          <w:trHeight w:val="88"/>
        </w:trPr>
        <w:tc>
          <w:tcPr>
            <w:tcW w:w="1201" w:type="pct"/>
            <w:tcBorders>
              <w:top w:val="nil"/>
              <w:left w:val="single" w:sz="4" w:space="0" w:color="auto"/>
              <w:bottom w:val="single" w:sz="4" w:space="0" w:color="auto"/>
              <w:right w:val="single" w:sz="4" w:space="0" w:color="auto"/>
            </w:tcBorders>
            <w:vAlign w:val="center"/>
          </w:tcPr>
          <w:p w14:paraId="3268D607" w14:textId="1C27EE3B" w:rsidR="001A008B" w:rsidRPr="001639A7" w:rsidRDefault="001A008B" w:rsidP="00631977">
            <w:pPr>
              <w:spacing w:line="240" w:lineRule="auto"/>
              <w:jc w:val="left"/>
              <w:rPr>
                <w:rFonts w:eastAsia="Times New Roman" w:cs="Times New Roman"/>
                <w:color w:val="000000"/>
                <w:sz w:val="20"/>
                <w:szCs w:val="20"/>
                <w:lang w:eastAsia="ru-RU"/>
              </w:rPr>
            </w:pPr>
            <w:r w:rsidRPr="001639A7">
              <w:rPr>
                <w:color w:val="000000"/>
                <w:sz w:val="20"/>
                <w:szCs w:val="20"/>
              </w:rPr>
              <w:t>МОУ "Раздольская СОШ"</w:t>
            </w:r>
          </w:p>
        </w:tc>
        <w:tc>
          <w:tcPr>
            <w:tcW w:w="1190" w:type="pct"/>
            <w:tcBorders>
              <w:top w:val="single" w:sz="4" w:space="0" w:color="auto"/>
              <w:left w:val="nil"/>
              <w:bottom w:val="single" w:sz="4" w:space="0" w:color="auto"/>
              <w:right w:val="single" w:sz="4" w:space="0" w:color="auto"/>
            </w:tcBorders>
            <w:vAlign w:val="center"/>
          </w:tcPr>
          <w:p w14:paraId="7AE78D4D" w14:textId="511F3FED"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0,31</w:t>
            </w:r>
          </w:p>
        </w:tc>
        <w:tc>
          <w:tcPr>
            <w:tcW w:w="1424" w:type="pct"/>
            <w:vMerge w:val="restart"/>
            <w:tcBorders>
              <w:top w:val="nil"/>
              <w:left w:val="single" w:sz="4" w:space="0" w:color="auto"/>
              <w:right w:val="single" w:sz="4" w:space="0" w:color="auto"/>
            </w:tcBorders>
            <w:noWrap/>
            <w:vAlign w:val="center"/>
          </w:tcPr>
          <w:p w14:paraId="2024BD1C" w14:textId="0D83299F"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0,15196</w:t>
            </w:r>
          </w:p>
        </w:tc>
        <w:tc>
          <w:tcPr>
            <w:tcW w:w="1185" w:type="pct"/>
            <w:tcBorders>
              <w:top w:val="single" w:sz="4" w:space="0" w:color="auto"/>
              <w:left w:val="nil"/>
              <w:bottom w:val="single" w:sz="4" w:space="0" w:color="auto"/>
              <w:right w:val="single" w:sz="4" w:space="0" w:color="auto"/>
            </w:tcBorders>
            <w:vAlign w:val="center"/>
          </w:tcPr>
          <w:p w14:paraId="3C7791A5" w14:textId="68EC44A2"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0,172</w:t>
            </w:r>
          </w:p>
        </w:tc>
      </w:tr>
      <w:tr w:rsidR="001A008B" w:rsidRPr="001639A7" w14:paraId="245E9DA1" w14:textId="77777777" w:rsidTr="008F3F52">
        <w:trPr>
          <w:trHeight w:val="88"/>
        </w:trPr>
        <w:tc>
          <w:tcPr>
            <w:tcW w:w="1201" w:type="pct"/>
            <w:tcBorders>
              <w:top w:val="nil"/>
              <w:left w:val="single" w:sz="4" w:space="0" w:color="auto"/>
              <w:bottom w:val="single" w:sz="4" w:space="0" w:color="auto"/>
              <w:right w:val="single" w:sz="4" w:space="0" w:color="auto"/>
            </w:tcBorders>
            <w:vAlign w:val="center"/>
          </w:tcPr>
          <w:p w14:paraId="1C3A2ED0" w14:textId="77777777" w:rsidR="00631977" w:rsidRDefault="001A008B" w:rsidP="001A008B">
            <w:pPr>
              <w:spacing w:line="240" w:lineRule="auto"/>
              <w:rPr>
                <w:color w:val="000000"/>
                <w:sz w:val="20"/>
                <w:szCs w:val="20"/>
              </w:rPr>
            </w:pPr>
            <w:r w:rsidRPr="001639A7">
              <w:rPr>
                <w:color w:val="000000"/>
                <w:sz w:val="20"/>
                <w:szCs w:val="20"/>
              </w:rPr>
              <w:t xml:space="preserve">МДОУ "Детский сад </w:t>
            </w:r>
          </w:p>
          <w:p w14:paraId="3529AC30" w14:textId="4E6538A0" w:rsidR="001A008B" w:rsidRPr="001639A7" w:rsidRDefault="001A008B" w:rsidP="001A008B">
            <w:pPr>
              <w:spacing w:line="240" w:lineRule="auto"/>
              <w:rPr>
                <w:color w:val="000000"/>
                <w:sz w:val="20"/>
                <w:szCs w:val="20"/>
              </w:rPr>
            </w:pPr>
            <w:r w:rsidRPr="001639A7">
              <w:rPr>
                <w:color w:val="000000"/>
                <w:sz w:val="20"/>
                <w:szCs w:val="20"/>
              </w:rPr>
              <w:t>№ 19"</w:t>
            </w:r>
          </w:p>
        </w:tc>
        <w:tc>
          <w:tcPr>
            <w:tcW w:w="1190" w:type="pct"/>
            <w:tcBorders>
              <w:top w:val="single" w:sz="4" w:space="0" w:color="auto"/>
              <w:left w:val="nil"/>
              <w:bottom w:val="single" w:sz="4" w:space="0" w:color="auto"/>
              <w:right w:val="single" w:sz="4" w:space="0" w:color="auto"/>
            </w:tcBorders>
            <w:vAlign w:val="center"/>
          </w:tcPr>
          <w:p w14:paraId="1ABF7D8A" w14:textId="36E44D73"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0,09</w:t>
            </w:r>
          </w:p>
        </w:tc>
        <w:tc>
          <w:tcPr>
            <w:tcW w:w="1424" w:type="pct"/>
            <w:vMerge/>
            <w:tcBorders>
              <w:left w:val="single" w:sz="4" w:space="0" w:color="auto"/>
              <w:bottom w:val="single" w:sz="4" w:space="0" w:color="auto"/>
              <w:right w:val="single" w:sz="4" w:space="0" w:color="auto"/>
            </w:tcBorders>
            <w:noWrap/>
            <w:vAlign w:val="center"/>
          </w:tcPr>
          <w:p w14:paraId="3F3FD147" w14:textId="77777777" w:rsidR="001A008B" w:rsidRPr="001639A7" w:rsidRDefault="001A008B" w:rsidP="001A008B">
            <w:pPr>
              <w:spacing w:line="240" w:lineRule="auto"/>
              <w:jc w:val="center"/>
              <w:rPr>
                <w:color w:val="000000"/>
                <w:sz w:val="20"/>
                <w:szCs w:val="20"/>
              </w:rPr>
            </w:pPr>
          </w:p>
        </w:tc>
        <w:tc>
          <w:tcPr>
            <w:tcW w:w="1185" w:type="pct"/>
            <w:tcBorders>
              <w:top w:val="single" w:sz="4" w:space="0" w:color="auto"/>
              <w:left w:val="nil"/>
              <w:bottom w:val="single" w:sz="4" w:space="0" w:color="auto"/>
              <w:right w:val="single" w:sz="4" w:space="0" w:color="auto"/>
            </w:tcBorders>
            <w:vAlign w:val="center"/>
          </w:tcPr>
          <w:p w14:paraId="0E4C68D6" w14:textId="4B11E938"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0,048</w:t>
            </w:r>
          </w:p>
        </w:tc>
      </w:tr>
      <w:tr w:rsidR="001A008B" w:rsidRPr="001639A7" w14:paraId="22AA472C"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41F8B6A3"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Магазин "OZON" </w:t>
            </w:r>
          </w:p>
          <w:p w14:paraId="7D835145"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(ул. Центральная, 26) </w:t>
            </w:r>
          </w:p>
          <w:p w14:paraId="56E2DCA2" w14:textId="31D1BDE7"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ИП Кучинский Б.Е.</w:t>
            </w:r>
          </w:p>
        </w:tc>
        <w:tc>
          <w:tcPr>
            <w:tcW w:w="1190" w:type="pct"/>
            <w:tcBorders>
              <w:top w:val="single" w:sz="4" w:space="0" w:color="auto"/>
              <w:left w:val="nil"/>
              <w:bottom w:val="single" w:sz="4" w:space="0" w:color="auto"/>
              <w:right w:val="single" w:sz="4" w:space="0" w:color="auto"/>
            </w:tcBorders>
            <w:vAlign w:val="center"/>
          </w:tcPr>
          <w:p w14:paraId="58371FF2" w14:textId="126C039A" w:rsidR="001A008B" w:rsidRPr="001639A7" w:rsidRDefault="001A008B" w:rsidP="001A008B">
            <w:pPr>
              <w:spacing w:line="240" w:lineRule="auto"/>
              <w:jc w:val="center"/>
              <w:rPr>
                <w:rFonts w:eastAsia="Times New Roman" w:cs="Times New Roman"/>
                <w:color w:val="000000"/>
                <w:sz w:val="20"/>
                <w:szCs w:val="20"/>
                <w:lang w:eastAsia="ru-RU"/>
              </w:rPr>
            </w:pPr>
            <w:r w:rsidRPr="001639A7">
              <w:rPr>
                <w:rStyle w:val="210pt0"/>
                <w:rFonts w:eastAsiaTheme="minorHAnsi"/>
                <w:b w:val="0"/>
                <w:bCs w:val="0"/>
              </w:rPr>
              <w:t>0,1</w:t>
            </w:r>
          </w:p>
        </w:tc>
        <w:tc>
          <w:tcPr>
            <w:tcW w:w="1424" w:type="pct"/>
            <w:tcBorders>
              <w:top w:val="nil"/>
              <w:left w:val="single" w:sz="4" w:space="0" w:color="auto"/>
              <w:bottom w:val="single" w:sz="4" w:space="0" w:color="auto"/>
              <w:right w:val="single" w:sz="4" w:space="0" w:color="auto"/>
            </w:tcBorders>
            <w:noWrap/>
            <w:vAlign w:val="center"/>
          </w:tcPr>
          <w:p w14:paraId="55D172BC" w14:textId="7BE0790C"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0,018</w:t>
            </w:r>
          </w:p>
        </w:tc>
        <w:tc>
          <w:tcPr>
            <w:tcW w:w="1185" w:type="pct"/>
            <w:tcBorders>
              <w:top w:val="single" w:sz="4" w:space="0" w:color="auto"/>
              <w:left w:val="nil"/>
              <w:bottom w:val="single" w:sz="4" w:space="0" w:color="auto"/>
              <w:right w:val="single" w:sz="4" w:space="0" w:color="auto"/>
            </w:tcBorders>
            <w:vAlign w:val="center"/>
          </w:tcPr>
          <w:p w14:paraId="5F2B7EBF" w14:textId="6365043B"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0,021</w:t>
            </w:r>
          </w:p>
        </w:tc>
      </w:tr>
      <w:tr w:rsidR="001A008B" w:rsidRPr="001639A7" w14:paraId="11E1EE6B"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66F07E1"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Магазин "Верный" </w:t>
            </w:r>
          </w:p>
          <w:p w14:paraId="7C8E2F15" w14:textId="77777777" w:rsidR="001A008B" w:rsidRPr="001639A7" w:rsidRDefault="001A008B" w:rsidP="001A008B">
            <w:pPr>
              <w:spacing w:line="240" w:lineRule="auto"/>
              <w:jc w:val="left"/>
              <w:rPr>
                <w:color w:val="000000"/>
                <w:sz w:val="20"/>
                <w:szCs w:val="20"/>
              </w:rPr>
            </w:pPr>
            <w:r w:rsidRPr="001639A7">
              <w:rPr>
                <w:color w:val="000000"/>
                <w:sz w:val="20"/>
                <w:szCs w:val="20"/>
              </w:rPr>
              <w:t xml:space="preserve">(ул. Центральная, 28) </w:t>
            </w:r>
          </w:p>
          <w:p w14:paraId="177133AD" w14:textId="75B12B7E" w:rsidR="001A008B" w:rsidRPr="001639A7" w:rsidRDefault="001A008B" w:rsidP="001A008B">
            <w:pPr>
              <w:spacing w:line="240" w:lineRule="auto"/>
              <w:rPr>
                <w:rFonts w:eastAsia="Times New Roman" w:cs="Times New Roman"/>
                <w:color w:val="000000"/>
                <w:sz w:val="20"/>
                <w:szCs w:val="20"/>
                <w:lang w:eastAsia="ru-RU"/>
              </w:rPr>
            </w:pPr>
            <w:r w:rsidRPr="001639A7">
              <w:rPr>
                <w:color w:val="000000"/>
                <w:sz w:val="20"/>
                <w:szCs w:val="20"/>
              </w:rPr>
              <w:t>ИП Козин И.В.</w:t>
            </w:r>
          </w:p>
        </w:tc>
        <w:tc>
          <w:tcPr>
            <w:tcW w:w="1190" w:type="pct"/>
            <w:tcBorders>
              <w:top w:val="single" w:sz="4" w:space="0" w:color="auto"/>
              <w:left w:val="nil"/>
              <w:bottom w:val="single" w:sz="4" w:space="0" w:color="auto"/>
              <w:right w:val="single" w:sz="4" w:space="0" w:color="auto"/>
            </w:tcBorders>
            <w:vAlign w:val="center"/>
          </w:tcPr>
          <w:p w14:paraId="6CD8357C" w14:textId="54D2ED42" w:rsidR="001A008B" w:rsidRPr="001639A7" w:rsidRDefault="001A008B" w:rsidP="001A008B">
            <w:pPr>
              <w:spacing w:line="240" w:lineRule="auto"/>
              <w:jc w:val="center"/>
              <w:rPr>
                <w:rFonts w:eastAsia="Times New Roman" w:cs="Times New Roman"/>
                <w:color w:val="000000"/>
                <w:sz w:val="20"/>
                <w:szCs w:val="20"/>
                <w:lang w:eastAsia="ru-RU"/>
              </w:rPr>
            </w:pPr>
            <w:r w:rsidRPr="001639A7">
              <w:rPr>
                <w:rFonts w:eastAsia="Times New Roman" w:cs="Times New Roman"/>
                <w:color w:val="000000"/>
                <w:sz w:val="20"/>
                <w:szCs w:val="20"/>
                <w:lang w:eastAsia="ru-RU"/>
              </w:rPr>
              <w:t>–</w:t>
            </w:r>
          </w:p>
        </w:tc>
        <w:tc>
          <w:tcPr>
            <w:tcW w:w="1424" w:type="pct"/>
            <w:tcBorders>
              <w:top w:val="nil"/>
              <w:left w:val="single" w:sz="4" w:space="0" w:color="auto"/>
              <w:bottom w:val="single" w:sz="4" w:space="0" w:color="auto"/>
              <w:right w:val="single" w:sz="4" w:space="0" w:color="auto"/>
            </w:tcBorders>
            <w:noWrap/>
            <w:vAlign w:val="center"/>
          </w:tcPr>
          <w:p w14:paraId="3D88B462" w14:textId="6D90BBB7" w:rsidR="001A008B" w:rsidRPr="001639A7" w:rsidRDefault="001A008B" w:rsidP="001A008B">
            <w:pPr>
              <w:spacing w:line="240" w:lineRule="auto"/>
              <w:jc w:val="center"/>
              <w:rPr>
                <w:rFonts w:eastAsia="Times New Roman" w:cs="Times New Roman"/>
                <w:color w:val="000000"/>
                <w:sz w:val="20"/>
                <w:szCs w:val="20"/>
                <w:lang w:eastAsia="ru-RU"/>
              </w:rPr>
            </w:pPr>
            <w:r w:rsidRPr="001639A7">
              <w:rPr>
                <w:color w:val="000000"/>
                <w:sz w:val="20"/>
                <w:szCs w:val="20"/>
              </w:rPr>
              <w:t>0,091</w:t>
            </w:r>
          </w:p>
        </w:tc>
        <w:tc>
          <w:tcPr>
            <w:tcW w:w="1185" w:type="pct"/>
            <w:tcBorders>
              <w:top w:val="single" w:sz="4" w:space="0" w:color="auto"/>
              <w:left w:val="nil"/>
              <w:bottom w:val="single" w:sz="4" w:space="0" w:color="auto"/>
              <w:right w:val="single" w:sz="4" w:space="0" w:color="auto"/>
            </w:tcBorders>
            <w:vAlign w:val="center"/>
          </w:tcPr>
          <w:p w14:paraId="407CE174" w14:textId="35604079" w:rsidR="001A008B" w:rsidRPr="001639A7" w:rsidRDefault="001A008B" w:rsidP="001A008B">
            <w:pPr>
              <w:spacing w:line="240" w:lineRule="auto"/>
              <w:jc w:val="center"/>
              <w:rPr>
                <w:rFonts w:eastAsia="Times New Roman" w:cs="Times New Roman"/>
                <w:color w:val="000000"/>
                <w:sz w:val="20"/>
                <w:szCs w:val="20"/>
                <w:lang w:eastAsia="ru-RU"/>
              </w:rPr>
            </w:pPr>
            <w:r w:rsidRPr="001639A7">
              <w:rPr>
                <w:sz w:val="20"/>
                <w:szCs w:val="20"/>
              </w:rPr>
              <w:t>0,080</w:t>
            </w:r>
          </w:p>
        </w:tc>
      </w:tr>
      <w:tr w:rsidR="001A008B" w:rsidRPr="001639A7" w14:paraId="0C341B94" w14:textId="77777777" w:rsidTr="00087E82">
        <w:trPr>
          <w:trHeight w:val="88"/>
        </w:trPr>
        <w:tc>
          <w:tcPr>
            <w:tcW w:w="1201" w:type="pct"/>
            <w:tcBorders>
              <w:top w:val="nil"/>
              <w:left w:val="single" w:sz="4" w:space="0" w:color="auto"/>
              <w:bottom w:val="single" w:sz="4" w:space="0" w:color="auto"/>
              <w:right w:val="single" w:sz="4" w:space="0" w:color="auto"/>
            </w:tcBorders>
            <w:vAlign w:val="center"/>
          </w:tcPr>
          <w:p w14:paraId="5870AE34" w14:textId="0686A079" w:rsidR="001A008B" w:rsidRPr="001639A7" w:rsidRDefault="001A008B" w:rsidP="001A008B">
            <w:pPr>
              <w:spacing w:line="240" w:lineRule="auto"/>
              <w:jc w:val="left"/>
              <w:rPr>
                <w:color w:val="000000"/>
                <w:sz w:val="20"/>
                <w:szCs w:val="20"/>
              </w:rPr>
            </w:pPr>
            <w:r w:rsidRPr="001639A7">
              <w:rPr>
                <w:color w:val="000000"/>
                <w:sz w:val="20"/>
                <w:szCs w:val="20"/>
              </w:rPr>
              <w:t>Столовая</w:t>
            </w:r>
          </w:p>
        </w:tc>
        <w:tc>
          <w:tcPr>
            <w:tcW w:w="1190" w:type="pct"/>
            <w:tcBorders>
              <w:top w:val="single" w:sz="4" w:space="0" w:color="auto"/>
              <w:left w:val="nil"/>
              <w:bottom w:val="single" w:sz="4" w:space="0" w:color="auto"/>
              <w:right w:val="single" w:sz="4" w:space="0" w:color="auto"/>
            </w:tcBorders>
            <w:vAlign w:val="center"/>
          </w:tcPr>
          <w:p w14:paraId="75D7F34E" w14:textId="764BE52E" w:rsidR="001A008B" w:rsidRPr="001639A7" w:rsidRDefault="001A008B" w:rsidP="001A008B">
            <w:pPr>
              <w:spacing w:line="240" w:lineRule="auto"/>
              <w:jc w:val="center"/>
              <w:rPr>
                <w:rFonts w:eastAsia="Times New Roman" w:cs="Times New Roman"/>
                <w:color w:val="000000"/>
                <w:sz w:val="20"/>
                <w:szCs w:val="20"/>
                <w:lang w:eastAsia="ru-RU"/>
              </w:rPr>
            </w:pPr>
            <w:r w:rsidRPr="001639A7">
              <w:rPr>
                <w:rFonts w:eastAsia="Times New Roman" w:cs="Times New Roman"/>
                <w:color w:val="000000"/>
                <w:sz w:val="20"/>
                <w:szCs w:val="20"/>
                <w:lang w:eastAsia="ru-RU"/>
              </w:rPr>
              <w:t>0,03</w:t>
            </w:r>
          </w:p>
        </w:tc>
        <w:tc>
          <w:tcPr>
            <w:tcW w:w="1424" w:type="pct"/>
            <w:tcBorders>
              <w:top w:val="nil"/>
              <w:left w:val="single" w:sz="4" w:space="0" w:color="auto"/>
              <w:bottom w:val="single" w:sz="4" w:space="0" w:color="auto"/>
              <w:right w:val="single" w:sz="4" w:space="0" w:color="auto"/>
            </w:tcBorders>
            <w:noWrap/>
            <w:vAlign w:val="center"/>
          </w:tcPr>
          <w:p w14:paraId="789DDF2F" w14:textId="58A416BC" w:rsidR="001A008B" w:rsidRPr="001639A7" w:rsidRDefault="001A008B" w:rsidP="001A008B">
            <w:pPr>
              <w:spacing w:line="240" w:lineRule="auto"/>
              <w:jc w:val="center"/>
              <w:rPr>
                <w:color w:val="000000"/>
                <w:sz w:val="20"/>
                <w:szCs w:val="20"/>
              </w:rPr>
            </w:pPr>
            <w:r w:rsidRPr="001639A7">
              <w:rPr>
                <w:color w:val="000000"/>
                <w:sz w:val="20"/>
                <w:szCs w:val="20"/>
              </w:rPr>
              <w:t>–</w:t>
            </w:r>
          </w:p>
        </w:tc>
        <w:tc>
          <w:tcPr>
            <w:tcW w:w="1185" w:type="pct"/>
            <w:tcBorders>
              <w:top w:val="single" w:sz="4" w:space="0" w:color="auto"/>
              <w:left w:val="nil"/>
              <w:bottom w:val="single" w:sz="4" w:space="0" w:color="auto"/>
              <w:right w:val="single" w:sz="4" w:space="0" w:color="auto"/>
            </w:tcBorders>
            <w:vAlign w:val="center"/>
          </w:tcPr>
          <w:p w14:paraId="5B8804FC" w14:textId="2A092269" w:rsidR="001A008B" w:rsidRPr="001639A7" w:rsidRDefault="001A008B" w:rsidP="001A008B">
            <w:pPr>
              <w:spacing w:line="240" w:lineRule="auto"/>
              <w:jc w:val="center"/>
              <w:rPr>
                <w:sz w:val="20"/>
                <w:szCs w:val="20"/>
              </w:rPr>
            </w:pPr>
            <w:r w:rsidRPr="001639A7">
              <w:rPr>
                <w:sz w:val="20"/>
                <w:szCs w:val="20"/>
              </w:rPr>
              <w:t>–</w:t>
            </w:r>
          </w:p>
        </w:tc>
      </w:tr>
      <w:tr w:rsidR="001A008B" w:rsidRPr="001639A7" w14:paraId="6690F4D3" w14:textId="77777777" w:rsidTr="00087E82">
        <w:trPr>
          <w:trHeight w:val="60"/>
        </w:trPr>
        <w:tc>
          <w:tcPr>
            <w:tcW w:w="1201" w:type="pct"/>
            <w:tcBorders>
              <w:top w:val="nil"/>
              <w:left w:val="single" w:sz="4" w:space="0" w:color="auto"/>
              <w:bottom w:val="single" w:sz="4" w:space="0" w:color="auto"/>
              <w:right w:val="single" w:sz="4" w:space="0" w:color="auto"/>
            </w:tcBorders>
            <w:vAlign w:val="center"/>
            <w:hideMark/>
          </w:tcPr>
          <w:p w14:paraId="6B162AD8" w14:textId="77777777" w:rsidR="001A008B" w:rsidRPr="001639A7" w:rsidRDefault="001A008B" w:rsidP="001A008B">
            <w:pPr>
              <w:spacing w:line="240" w:lineRule="auto"/>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Всего:</w:t>
            </w:r>
          </w:p>
        </w:tc>
        <w:tc>
          <w:tcPr>
            <w:tcW w:w="1190" w:type="pct"/>
            <w:tcBorders>
              <w:top w:val="single" w:sz="4" w:space="0" w:color="auto"/>
              <w:left w:val="nil"/>
              <w:bottom w:val="single" w:sz="4" w:space="0" w:color="auto"/>
              <w:right w:val="single" w:sz="4" w:space="0" w:color="auto"/>
            </w:tcBorders>
            <w:vAlign w:val="center"/>
            <w:hideMark/>
          </w:tcPr>
          <w:p w14:paraId="4C7683D3" w14:textId="4879EF94" w:rsidR="001A008B" w:rsidRPr="001639A7" w:rsidRDefault="001A008B" w:rsidP="001A00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3,390</w:t>
            </w:r>
          </w:p>
        </w:tc>
        <w:tc>
          <w:tcPr>
            <w:tcW w:w="1424" w:type="pct"/>
            <w:tcBorders>
              <w:top w:val="nil"/>
              <w:left w:val="single" w:sz="4" w:space="0" w:color="auto"/>
              <w:bottom w:val="single" w:sz="4" w:space="0" w:color="auto"/>
              <w:right w:val="single" w:sz="4" w:space="0" w:color="auto"/>
            </w:tcBorders>
            <w:noWrap/>
            <w:vAlign w:val="center"/>
            <w:hideMark/>
          </w:tcPr>
          <w:p w14:paraId="79AC0A18" w14:textId="1E3ED7C1" w:rsidR="001A008B" w:rsidRPr="001639A7" w:rsidRDefault="001A008B" w:rsidP="001A00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3,028</w:t>
            </w:r>
          </w:p>
        </w:tc>
        <w:tc>
          <w:tcPr>
            <w:tcW w:w="1185" w:type="pct"/>
            <w:tcBorders>
              <w:top w:val="single" w:sz="4" w:space="0" w:color="auto"/>
              <w:left w:val="nil"/>
              <w:bottom w:val="single" w:sz="4" w:space="0" w:color="auto"/>
              <w:right w:val="single" w:sz="4" w:space="0" w:color="auto"/>
            </w:tcBorders>
            <w:vAlign w:val="center"/>
            <w:hideMark/>
          </w:tcPr>
          <w:p w14:paraId="580C2FC1" w14:textId="45D33BC7" w:rsidR="001A008B" w:rsidRPr="001639A7" w:rsidRDefault="001A008B" w:rsidP="001A008B">
            <w:pPr>
              <w:spacing w:line="240" w:lineRule="auto"/>
              <w:jc w:val="center"/>
              <w:rPr>
                <w:rFonts w:eastAsia="Times New Roman" w:cs="Times New Roman"/>
                <w:b/>
                <w:bCs/>
                <w:color w:val="000000"/>
                <w:sz w:val="20"/>
                <w:szCs w:val="20"/>
                <w:lang w:eastAsia="ru-RU"/>
              </w:rPr>
            </w:pPr>
            <w:r w:rsidRPr="001639A7">
              <w:rPr>
                <w:rFonts w:eastAsia="Times New Roman" w:cs="Times New Roman"/>
                <w:b/>
                <w:bCs/>
                <w:color w:val="000000"/>
                <w:sz w:val="20"/>
                <w:szCs w:val="20"/>
                <w:lang w:eastAsia="ru-RU"/>
              </w:rPr>
              <w:t>2,451</w:t>
            </w:r>
          </w:p>
        </w:tc>
      </w:tr>
    </w:tbl>
    <w:p w14:paraId="620D2A34" w14:textId="77777777" w:rsidR="00FF278B" w:rsidRDefault="00FF278B" w:rsidP="00FF278B">
      <w:pPr>
        <w:widowControl w:val="0"/>
        <w:spacing w:line="240" w:lineRule="auto"/>
        <w:ind w:firstLine="567"/>
        <w:contextualSpacing/>
        <w:rPr>
          <w:rFonts w:eastAsia="Calibri" w:cs="Times New Roman"/>
          <w:szCs w:val="26"/>
        </w:rPr>
      </w:pPr>
    </w:p>
    <w:p w14:paraId="1C3E29CC" w14:textId="77777777" w:rsidR="005837FD" w:rsidRPr="005837FD" w:rsidRDefault="00FF278B" w:rsidP="005837FD">
      <w:pPr>
        <w:widowControl w:val="0"/>
        <w:spacing w:line="336" w:lineRule="auto"/>
        <w:ind w:firstLine="567"/>
        <w:contextualSpacing/>
        <w:rPr>
          <w:rFonts w:eastAsia="Calibri" w:cs="Times New Roman"/>
          <w:szCs w:val="26"/>
        </w:rPr>
      </w:pPr>
      <w:r>
        <w:rPr>
          <w:rFonts w:eastAsia="Calibri" w:cs="Times New Roman"/>
          <w:szCs w:val="26"/>
        </w:rPr>
        <w:t xml:space="preserve">В </w:t>
      </w:r>
      <w:r w:rsidRPr="005837FD">
        <w:rPr>
          <w:rFonts w:eastAsia="Calibri" w:cs="Times New Roman"/>
          <w:szCs w:val="26"/>
        </w:rPr>
        <w:t>таблице</w:t>
      </w:r>
      <w:r>
        <w:rPr>
          <w:rFonts w:eastAsia="Calibri" w:cs="Times New Roman"/>
          <w:szCs w:val="26"/>
        </w:rPr>
        <w:t xml:space="preserve"> </w:t>
      </w:r>
      <w:r w:rsidR="005837FD">
        <w:rPr>
          <w:rFonts w:eastAsia="Calibri" w:cs="Times New Roman"/>
          <w:szCs w:val="26"/>
        </w:rPr>
        <w:t>1.27</w:t>
      </w:r>
      <w:r>
        <w:rPr>
          <w:rFonts w:eastAsia="Calibri" w:cs="Times New Roman"/>
          <w:szCs w:val="26"/>
        </w:rPr>
        <w:t xml:space="preserve"> приведено сравнение величины </w:t>
      </w:r>
      <w:r w:rsidR="005837FD" w:rsidRPr="005837FD">
        <w:rPr>
          <w:rFonts w:eastAsia="Calibri" w:cs="Times New Roman"/>
          <w:szCs w:val="26"/>
        </w:rPr>
        <w:t>договорной и расчетной тепловых нагрузок потребителей тепловой энергии.</w:t>
      </w:r>
    </w:p>
    <w:p w14:paraId="0C80A3CC" w14:textId="284C9007" w:rsidR="00FF278B" w:rsidRPr="0050040E" w:rsidRDefault="00FF278B" w:rsidP="005837FD">
      <w:pPr>
        <w:pStyle w:val="aa"/>
        <w:ind w:left="0" w:firstLine="0"/>
        <w:rPr>
          <w:color w:val="000000"/>
        </w:rPr>
      </w:pPr>
      <w:r w:rsidRPr="0050040E">
        <w:rPr>
          <w:color w:val="000000"/>
        </w:rPr>
        <w:t>Сравнение величины договорной нагрузки потребителей тепловой энергии и расчетной нагрузки теплоисточника</w:t>
      </w:r>
    </w:p>
    <w:tbl>
      <w:tblPr>
        <w:tblStyle w:val="17"/>
        <w:tblW w:w="5000" w:type="pct"/>
        <w:jc w:val="center"/>
        <w:tblLook w:val="04A0" w:firstRow="1" w:lastRow="0" w:firstColumn="1" w:lastColumn="0" w:noHBand="0" w:noVBand="1"/>
      </w:tblPr>
      <w:tblGrid>
        <w:gridCol w:w="2112"/>
        <w:gridCol w:w="2860"/>
        <w:gridCol w:w="2328"/>
        <w:gridCol w:w="2328"/>
      </w:tblGrid>
      <w:tr w:rsidR="00605513" w14:paraId="060302AC" w14:textId="6EB0BA1D" w:rsidTr="00276C4D">
        <w:trPr>
          <w:trHeight w:val="346"/>
          <w:tblHeader/>
          <w:jc w:val="center"/>
        </w:trPr>
        <w:tc>
          <w:tcPr>
            <w:tcW w:w="1097" w:type="pct"/>
            <w:tcBorders>
              <w:top w:val="single" w:sz="4" w:space="0" w:color="auto"/>
              <w:left w:val="single" w:sz="4" w:space="0" w:color="auto"/>
              <w:bottom w:val="single" w:sz="4" w:space="0" w:color="auto"/>
              <w:right w:val="single" w:sz="4" w:space="0" w:color="auto"/>
            </w:tcBorders>
            <w:vAlign w:val="center"/>
            <w:hideMark/>
          </w:tcPr>
          <w:p w14:paraId="3E188F2B" w14:textId="77777777" w:rsidR="00605513" w:rsidRDefault="00605513">
            <w:pPr>
              <w:pStyle w:val="afe"/>
              <w:spacing w:before="0" w:after="0"/>
              <w:jc w:val="center"/>
              <w:rPr>
                <w:sz w:val="21"/>
                <w:szCs w:val="21"/>
                <w:lang w:val="ru-RU"/>
              </w:rPr>
            </w:pPr>
            <w:r>
              <w:rPr>
                <w:sz w:val="21"/>
                <w:szCs w:val="21"/>
                <w:lang w:val="ru-RU"/>
              </w:rPr>
              <w:t>Наименование</w:t>
            </w:r>
          </w:p>
          <w:p w14:paraId="4F393817" w14:textId="77777777" w:rsidR="00605513" w:rsidRDefault="00605513">
            <w:pPr>
              <w:pStyle w:val="afe"/>
              <w:spacing w:before="0" w:after="0"/>
              <w:jc w:val="center"/>
              <w:rPr>
                <w:sz w:val="21"/>
                <w:szCs w:val="21"/>
                <w:lang w:val="ru-RU"/>
              </w:rPr>
            </w:pPr>
            <w:r>
              <w:rPr>
                <w:sz w:val="21"/>
                <w:szCs w:val="21"/>
                <w:lang w:val="ru-RU"/>
              </w:rPr>
              <w:t>п</w:t>
            </w:r>
            <w:r>
              <w:rPr>
                <w:sz w:val="21"/>
                <w:szCs w:val="21"/>
              </w:rPr>
              <w:t>араметр</w:t>
            </w:r>
            <w:r>
              <w:rPr>
                <w:sz w:val="21"/>
                <w:szCs w:val="21"/>
                <w:lang w:val="ru-RU"/>
              </w:rPr>
              <w:t>а</w:t>
            </w:r>
          </w:p>
        </w:tc>
        <w:tc>
          <w:tcPr>
            <w:tcW w:w="1485" w:type="pct"/>
            <w:tcBorders>
              <w:top w:val="single" w:sz="4" w:space="0" w:color="auto"/>
              <w:left w:val="single" w:sz="4" w:space="0" w:color="auto"/>
              <w:bottom w:val="single" w:sz="4" w:space="0" w:color="auto"/>
              <w:right w:val="single" w:sz="4" w:space="0" w:color="auto"/>
            </w:tcBorders>
            <w:vAlign w:val="center"/>
            <w:hideMark/>
          </w:tcPr>
          <w:p w14:paraId="6129B188" w14:textId="77777777" w:rsidR="00605513" w:rsidRDefault="00605513">
            <w:pPr>
              <w:widowControl w:val="0"/>
              <w:spacing w:line="240" w:lineRule="auto"/>
              <w:jc w:val="center"/>
              <w:rPr>
                <w:b/>
                <w:spacing w:val="-2"/>
                <w:sz w:val="21"/>
                <w:szCs w:val="21"/>
              </w:rPr>
            </w:pPr>
            <w:r>
              <w:rPr>
                <w:b/>
                <w:spacing w:val="-2"/>
                <w:sz w:val="21"/>
                <w:szCs w:val="21"/>
              </w:rPr>
              <w:t>Установленная (располагаемая) мощность теплоисточника, Гкал/ч</w:t>
            </w:r>
          </w:p>
        </w:tc>
        <w:tc>
          <w:tcPr>
            <w:tcW w:w="1209" w:type="pct"/>
            <w:tcBorders>
              <w:top w:val="single" w:sz="4" w:space="0" w:color="auto"/>
              <w:left w:val="single" w:sz="4" w:space="0" w:color="auto"/>
              <w:bottom w:val="single" w:sz="4" w:space="0" w:color="auto"/>
              <w:right w:val="single" w:sz="4" w:space="0" w:color="auto"/>
            </w:tcBorders>
            <w:vAlign w:val="center"/>
            <w:hideMark/>
          </w:tcPr>
          <w:p w14:paraId="178C8CD2" w14:textId="77777777" w:rsidR="00605513" w:rsidRDefault="00605513">
            <w:pPr>
              <w:widowControl w:val="0"/>
              <w:spacing w:line="240" w:lineRule="auto"/>
              <w:jc w:val="center"/>
              <w:rPr>
                <w:b/>
                <w:spacing w:val="-2"/>
                <w:sz w:val="21"/>
                <w:szCs w:val="21"/>
              </w:rPr>
            </w:pPr>
            <w:r>
              <w:rPr>
                <w:b/>
                <w:spacing w:val="-2"/>
                <w:sz w:val="21"/>
                <w:szCs w:val="21"/>
              </w:rPr>
              <w:t>Суммарная договорная тепловая нагрузка системы отопления потребителей, Гкал/ч</w:t>
            </w:r>
          </w:p>
        </w:tc>
        <w:tc>
          <w:tcPr>
            <w:tcW w:w="1209" w:type="pct"/>
            <w:tcBorders>
              <w:top w:val="single" w:sz="4" w:space="0" w:color="auto"/>
              <w:left w:val="single" w:sz="4" w:space="0" w:color="auto"/>
              <w:bottom w:val="single" w:sz="4" w:space="0" w:color="auto"/>
              <w:right w:val="single" w:sz="4" w:space="0" w:color="auto"/>
            </w:tcBorders>
            <w:vAlign w:val="center"/>
          </w:tcPr>
          <w:p w14:paraId="3A9C08B7" w14:textId="77777777" w:rsidR="00276C4D" w:rsidRDefault="00276C4D" w:rsidP="00276C4D">
            <w:pPr>
              <w:widowControl w:val="0"/>
              <w:spacing w:line="240" w:lineRule="auto"/>
              <w:jc w:val="center"/>
              <w:rPr>
                <w:b/>
                <w:spacing w:val="-2"/>
                <w:sz w:val="21"/>
                <w:szCs w:val="21"/>
              </w:rPr>
            </w:pPr>
            <w:r w:rsidRPr="00552543">
              <w:rPr>
                <w:b/>
                <w:spacing w:val="-2"/>
                <w:sz w:val="21"/>
                <w:szCs w:val="21"/>
              </w:rPr>
              <w:t xml:space="preserve">Суммарная </w:t>
            </w:r>
            <w:r>
              <w:rPr>
                <w:b/>
                <w:spacing w:val="-2"/>
                <w:sz w:val="21"/>
                <w:szCs w:val="21"/>
              </w:rPr>
              <w:t>расчетная</w:t>
            </w:r>
          </w:p>
          <w:p w14:paraId="0CE0E2F3" w14:textId="0F072FF9" w:rsidR="00605513" w:rsidRDefault="00276C4D" w:rsidP="00276C4D">
            <w:pPr>
              <w:widowControl w:val="0"/>
              <w:spacing w:line="240" w:lineRule="auto"/>
              <w:jc w:val="center"/>
              <w:rPr>
                <w:b/>
                <w:spacing w:val="-2"/>
                <w:sz w:val="21"/>
                <w:szCs w:val="21"/>
              </w:rPr>
            </w:pPr>
            <w:r w:rsidRPr="00552543">
              <w:rPr>
                <w:b/>
                <w:spacing w:val="-2"/>
                <w:sz w:val="21"/>
                <w:szCs w:val="21"/>
              </w:rPr>
              <w:t>тепловая нагрузка системы отопления потребителей, Гкал/ч</w:t>
            </w:r>
          </w:p>
        </w:tc>
      </w:tr>
      <w:tr w:rsidR="00605513" w14:paraId="77EC4FD1" w14:textId="2A6F33DC" w:rsidTr="00276C4D">
        <w:trPr>
          <w:trHeight w:val="64"/>
          <w:tblHeader/>
          <w:jc w:val="center"/>
        </w:trPr>
        <w:tc>
          <w:tcPr>
            <w:tcW w:w="1097" w:type="pct"/>
            <w:tcBorders>
              <w:top w:val="single" w:sz="4" w:space="0" w:color="auto"/>
              <w:left w:val="single" w:sz="4" w:space="0" w:color="auto"/>
              <w:bottom w:val="single" w:sz="4" w:space="0" w:color="auto"/>
              <w:right w:val="single" w:sz="4" w:space="0" w:color="auto"/>
            </w:tcBorders>
            <w:vAlign w:val="center"/>
            <w:hideMark/>
          </w:tcPr>
          <w:p w14:paraId="3C8A44AB" w14:textId="77777777" w:rsidR="00605513" w:rsidRDefault="00605513">
            <w:pPr>
              <w:widowControl w:val="0"/>
              <w:spacing w:line="240" w:lineRule="auto"/>
              <w:rPr>
                <w:spacing w:val="-2"/>
                <w:sz w:val="21"/>
                <w:szCs w:val="21"/>
              </w:rPr>
            </w:pPr>
            <w:r>
              <w:rPr>
                <w:spacing w:val="-2"/>
                <w:sz w:val="21"/>
                <w:szCs w:val="21"/>
              </w:rPr>
              <w:t xml:space="preserve">Котельная </w:t>
            </w:r>
          </w:p>
          <w:p w14:paraId="1F793934" w14:textId="616A1804" w:rsidR="00605513" w:rsidRDefault="00605513">
            <w:pPr>
              <w:widowControl w:val="0"/>
              <w:spacing w:line="240" w:lineRule="auto"/>
              <w:rPr>
                <w:spacing w:val="-2"/>
                <w:sz w:val="21"/>
                <w:szCs w:val="21"/>
              </w:rPr>
            </w:pPr>
            <w:r>
              <w:rPr>
                <w:spacing w:val="-2"/>
                <w:sz w:val="21"/>
                <w:szCs w:val="21"/>
              </w:rPr>
              <w:t>д. Раздолье</w:t>
            </w:r>
          </w:p>
        </w:tc>
        <w:tc>
          <w:tcPr>
            <w:tcW w:w="1485" w:type="pct"/>
            <w:tcBorders>
              <w:top w:val="single" w:sz="4" w:space="0" w:color="auto"/>
              <w:left w:val="single" w:sz="4" w:space="0" w:color="auto"/>
              <w:bottom w:val="single" w:sz="4" w:space="0" w:color="auto"/>
              <w:right w:val="single" w:sz="4" w:space="0" w:color="auto"/>
            </w:tcBorders>
            <w:vAlign w:val="center"/>
            <w:hideMark/>
          </w:tcPr>
          <w:p w14:paraId="089434A5" w14:textId="2A05CD2B" w:rsidR="00605513" w:rsidRDefault="00605513">
            <w:pPr>
              <w:widowControl w:val="0"/>
              <w:spacing w:line="240" w:lineRule="auto"/>
              <w:jc w:val="center"/>
              <w:rPr>
                <w:spacing w:val="-2"/>
                <w:sz w:val="21"/>
                <w:szCs w:val="21"/>
              </w:rPr>
            </w:pPr>
            <w:r>
              <w:rPr>
                <w:spacing w:val="-2"/>
                <w:sz w:val="21"/>
                <w:szCs w:val="21"/>
              </w:rPr>
              <w:t>3,835</w:t>
            </w:r>
          </w:p>
        </w:tc>
        <w:tc>
          <w:tcPr>
            <w:tcW w:w="1209" w:type="pct"/>
            <w:tcBorders>
              <w:top w:val="single" w:sz="4" w:space="0" w:color="auto"/>
              <w:left w:val="single" w:sz="4" w:space="0" w:color="auto"/>
              <w:bottom w:val="single" w:sz="4" w:space="0" w:color="auto"/>
              <w:right w:val="single" w:sz="4" w:space="0" w:color="auto"/>
            </w:tcBorders>
            <w:vAlign w:val="center"/>
            <w:hideMark/>
          </w:tcPr>
          <w:p w14:paraId="38B44C9F" w14:textId="7DA93E03" w:rsidR="00605513" w:rsidRDefault="00605513">
            <w:pPr>
              <w:widowControl w:val="0"/>
              <w:spacing w:line="240" w:lineRule="auto"/>
              <w:jc w:val="center"/>
              <w:rPr>
                <w:spacing w:val="-2"/>
                <w:sz w:val="21"/>
                <w:szCs w:val="21"/>
              </w:rPr>
            </w:pPr>
            <w:r>
              <w:rPr>
                <w:spacing w:val="-2"/>
                <w:sz w:val="21"/>
                <w:szCs w:val="21"/>
              </w:rPr>
              <w:t>3,028</w:t>
            </w:r>
          </w:p>
        </w:tc>
        <w:tc>
          <w:tcPr>
            <w:tcW w:w="1209" w:type="pct"/>
            <w:tcBorders>
              <w:top w:val="single" w:sz="4" w:space="0" w:color="auto"/>
              <w:left w:val="single" w:sz="4" w:space="0" w:color="auto"/>
              <w:bottom w:val="single" w:sz="4" w:space="0" w:color="auto"/>
              <w:right w:val="single" w:sz="4" w:space="0" w:color="auto"/>
            </w:tcBorders>
            <w:vAlign w:val="center"/>
          </w:tcPr>
          <w:p w14:paraId="07253F84" w14:textId="0B2B2472" w:rsidR="00605513" w:rsidRDefault="00276C4D" w:rsidP="00276C4D">
            <w:pPr>
              <w:widowControl w:val="0"/>
              <w:spacing w:line="240" w:lineRule="auto"/>
              <w:jc w:val="center"/>
              <w:rPr>
                <w:spacing w:val="-2"/>
                <w:sz w:val="21"/>
                <w:szCs w:val="21"/>
              </w:rPr>
            </w:pPr>
            <w:r>
              <w:rPr>
                <w:spacing w:val="-2"/>
                <w:sz w:val="21"/>
                <w:szCs w:val="21"/>
              </w:rPr>
              <w:t>2,451</w:t>
            </w:r>
          </w:p>
        </w:tc>
      </w:tr>
    </w:tbl>
    <w:p w14:paraId="788BCD10" w14:textId="2646CBAF" w:rsidR="00276C4D" w:rsidRDefault="00276C4D" w:rsidP="00190889">
      <w:pPr>
        <w:pStyle w:val="-20"/>
        <w:widowControl w:val="0"/>
        <w:suppressLineNumbers w:val="0"/>
        <w:suppressAutoHyphens w:val="0"/>
        <w:spacing w:before="0" w:line="360" w:lineRule="auto"/>
        <w:ind w:firstLine="851"/>
        <w:rPr>
          <w:rFonts w:cs="Times New Roman"/>
          <w:b/>
          <w:iCs/>
          <w:color w:val="000000" w:themeColor="text1"/>
        </w:rPr>
      </w:pPr>
    </w:p>
    <w:p w14:paraId="0B27C319" w14:textId="57839337" w:rsidR="00276C4D" w:rsidRDefault="00276C4D" w:rsidP="00276C4D">
      <w:pPr>
        <w:widowControl w:val="0"/>
        <w:spacing w:line="336" w:lineRule="auto"/>
        <w:ind w:firstLine="567"/>
        <w:contextualSpacing/>
        <w:rPr>
          <w:rFonts w:eastAsia="Calibri" w:cs="Times New Roman"/>
          <w:szCs w:val="20"/>
        </w:rPr>
      </w:pPr>
      <w:r w:rsidRPr="008C527D">
        <w:rPr>
          <w:rFonts w:eastAsia="Calibri" w:cs="Times New Roman"/>
          <w:szCs w:val="20"/>
        </w:rPr>
        <w:t xml:space="preserve">Как видно из таблицы </w:t>
      </w:r>
      <w:r>
        <w:rPr>
          <w:rFonts w:eastAsia="Calibri" w:cs="Times New Roman"/>
          <w:szCs w:val="20"/>
        </w:rPr>
        <w:t>1.2</w:t>
      </w:r>
      <w:r w:rsidR="005837FD">
        <w:rPr>
          <w:rFonts w:eastAsia="Calibri" w:cs="Times New Roman"/>
          <w:szCs w:val="20"/>
        </w:rPr>
        <w:t>7</w:t>
      </w:r>
      <w:r w:rsidRPr="008C527D">
        <w:rPr>
          <w:rFonts w:eastAsia="Calibri" w:cs="Times New Roman"/>
          <w:szCs w:val="20"/>
        </w:rPr>
        <w:t xml:space="preserve"> договорные нагрузки</w:t>
      </w:r>
      <w:r>
        <w:rPr>
          <w:rFonts w:eastAsia="Calibri" w:cs="Times New Roman"/>
          <w:szCs w:val="20"/>
        </w:rPr>
        <w:t xml:space="preserve"> (предоставлены ООО «Энерго-Ресурс»)</w:t>
      </w:r>
      <w:r w:rsidRPr="008C527D">
        <w:rPr>
          <w:rFonts w:eastAsia="Calibri" w:cs="Times New Roman"/>
          <w:szCs w:val="20"/>
        </w:rPr>
        <w:t xml:space="preserve"> </w:t>
      </w:r>
      <w:r>
        <w:rPr>
          <w:rFonts w:eastAsia="Calibri" w:cs="Times New Roman"/>
          <w:szCs w:val="20"/>
        </w:rPr>
        <w:t>ниже</w:t>
      </w:r>
      <w:r w:rsidRPr="008C527D">
        <w:rPr>
          <w:rFonts w:eastAsia="Calibri" w:cs="Times New Roman"/>
          <w:szCs w:val="20"/>
        </w:rPr>
        <w:t xml:space="preserve"> значени</w:t>
      </w:r>
      <w:r>
        <w:rPr>
          <w:rFonts w:eastAsia="Calibri" w:cs="Times New Roman"/>
          <w:szCs w:val="20"/>
        </w:rPr>
        <w:t>й</w:t>
      </w:r>
      <w:r w:rsidRPr="008C527D">
        <w:rPr>
          <w:rFonts w:eastAsia="Calibri" w:cs="Times New Roman"/>
          <w:szCs w:val="20"/>
        </w:rPr>
        <w:t xml:space="preserve"> тепловых нагрузок, </w:t>
      </w:r>
      <w:r>
        <w:rPr>
          <w:rFonts w:eastAsia="Calibri" w:cs="Times New Roman"/>
          <w:szCs w:val="20"/>
        </w:rPr>
        <w:t>приведенных в актуализ</w:t>
      </w:r>
      <w:r w:rsidR="000B2029">
        <w:rPr>
          <w:rFonts w:eastAsia="Calibri" w:cs="Times New Roman"/>
          <w:szCs w:val="20"/>
        </w:rPr>
        <w:t xml:space="preserve">ированной редакции </w:t>
      </w:r>
      <w:r>
        <w:rPr>
          <w:rFonts w:eastAsia="Calibri" w:cs="Times New Roman"/>
          <w:szCs w:val="20"/>
        </w:rPr>
        <w:t xml:space="preserve">схемы теплоснабжения 2019 года и выше </w:t>
      </w:r>
      <w:r w:rsidRPr="008C527D">
        <w:rPr>
          <w:rFonts w:eastAsia="Calibri" w:cs="Times New Roman"/>
          <w:szCs w:val="20"/>
        </w:rPr>
        <w:t xml:space="preserve">рассчитанных по укрупненным </w:t>
      </w:r>
      <w:r w:rsidRPr="008C527D">
        <w:rPr>
          <w:rFonts w:eastAsia="Calibri" w:cs="Times New Roman"/>
          <w:szCs w:val="20"/>
        </w:rPr>
        <w:lastRenderedPageBreak/>
        <w:t>показателям</w:t>
      </w:r>
      <w:r>
        <w:rPr>
          <w:rFonts w:eastAsia="Calibri" w:cs="Times New Roman"/>
          <w:szCs w:val="20"/>
        </w:rPr>
        <w:t xml:space="preserve"> в </w:t>
      </w:r>
      <w:r w:rsidR="005837FD">
        <w:rPr>
          <w:rFonts w:eastAsia="Calibri" w:cs="Times New Roman"/>
          <w:szCs w:val="20"/>
        </w:rPr>
        <w:t>текущей актуализации</w:t>
      </w:r>
      <w:r>
        <w:rPr>
          <w:rFonts w:eastAsia="Calibri" w:cs="Times New Roman"/>
          <w:szCs w:val="20"/>
        </w:rPr>
        <w:t xml:space="preserve"> </w:t>
      </w:r>
      <w:r w:rsidR="005837FD">
        <w:rPr>
          <w:rFonts w:eastAsia="Calibri" w:cs="Times New Roman"/>
          <w:szCs w:val="20"/>
        </w:rPr>
        <w:t>схемы теплоснабжения</w:t>
      </w:r>
      <w:r>
        <w:rPr>
          <w:rFonts w:eastAsia="Calibri" w:cs="Times New Roman"/>
          <w:szCs w:val="20"/>
        </w:rPr>
        <w:t>.</w:t>
      </w:r>
    </w:p>
    <w:p w14:paraId="0F744C42" w14:textId="7F22AF7C" w:rsidR="00276C4D" w:rsidRDefault="00276C4D" w:rsidP="00276C4D">
      <w:pPr>
        <w:widowControl w:val="0"/>
        <w:spacing w:line="336" w:lineRule="auto"/>
        <w:ind w:firstLine="567"/>
        <w:contextualSpacing/>
        <w:rPr>
          <w:rFonts w:eastAsia="Calibri" w:cs="Times New Roman"/>
          <w:szCs w:val="20"/>
        </w:rPr>
      </w:pPr>
      <w:r>
        <w:rPr>
          <w:rFonts w:eastAsia="Calibri" w:cs="Times New Roman"/>
          <w:szCs w:val="20"/>
        </w:rPr>
        <w:t>Следует отметить, что по желанию Заказчика</w:t>
      </w:r>
      <w:r w:rsidR="005837FD">
        <w:rPr>
          <w:rFonts w:eastAsia="Calibri" w:cs="Times New Roman"/>
          <w:szCs w:val="20"/>
        </w:rPr>
        <w:t xml:space="preserve"> – </w:t>
      </w:r>
      <w:r>
        <w:rPr>
          <w:rFonts w:eastAsia="Calibri" w:cs="Times New Roman"/>
          <w:szCs w:val="20"/>
        </w:rPr>
        <w:t>теплоснабжающей компании</w:t>
      </w:r>
      <w:r w:rsidR="005837FD">
        <w:rPr>
          <w:rFonts w:eastAsia="Calibri" w:cs="Times New Roman"/>
          <w:szCs w:val="20"/>
        </w:rPr>
        <w:br/>
      </w:r>
      <w:r>
        <w:rPr>
          <w:rFonts w:eastAsia="Calibri" w:cs="Times New Roman"/>
          <w:szCs w:val="20"/>
        </w:rPr>
        <w:t xml:space="preserve"> (ООО «Энерго-Ресурс») в </w:t>
      </w:r>
      <w:r w:rsidR="00B8721F">
        <w:rPr>
          <w:rFonts w:eastAsia="Calibri" w:cs="Times New Roman"/>
          <w:szCs w:val="20"/>
        </w:rPr>
        <w:t>текущей актуализации</w:t>
      </w:r>
      <w:r>
        <w:rPr>
          <w:rFonts w:eastAsia="Calibri" w:cs="Times New Roman"/>
          <w:szCs w:val="20"/>
        </w:rPr>
        <w:t xml:space="preserve"> </w:t>
      </w:r>
      <w:r w:rsidR="00B8721F">
        <w:rPr>
          <w:rFonts w:eastAsia="Calibri" w:cs="Times New Roman"/>
          <w:szCs w:val="20"/>
        </w:rPr>
        <w:t>с</w:t>
      </w:r>
      <w:r>
        <w:rPr>
          <w:rFonts w:eastAsia="Calibri" w:cs="Times New Roman"/>
          <w:szCs w:val="20"/>
        </w:rPr>
        <w:t>хем</w:t>
      </w:r>
      <w:r w:rsidR="00B8721F">
        <w:rPr>
          <w:rFonts w:eastAsia="Calibri" w:cs="Times New Roman"/>
          <w:szCs w:val="20"/>
        </w:rPr>
        <w:t>ы</w:t>
      </w:r>
      <w:r>
        <w:rPr>
          <w:rFonts w:eastAsia="Calibri" w:cs="Times New Roman"/>
          <w:szCs w:val="20"/>
        </w:rPr>
        <w:t xml:space="preserve"> </w:t>
      </w:r>
      <w:r w:rsidR="00B8721F">
        <w:rPr>
          <w:rFonts w:eastAsia="Calibri" w:cs="Times New Roman"/>
          <w:szCs w:val="20"/>
        </w:rPr>
        <w:t xml:space="preserve">теплоснабжения </w:t>
      </w:r>
      <w:r>
        <w:rPr>
          <w:rFonts w:eastAsia="Calibri" w:cs="Times New Roman"/>
          <w:szCs w:val="20"/>
        </w:rPr>
        <w:t xml:space="preserve">расчет тепловой нагрузки отопления для жилых зданий выполнялся на расчетную температуру внутреннего воздуха 18 </w:t>
      </w:r>
      <w:r w:rsidRPr="008C527D">
        <w:rPr>
          <w:rFonts w:eastAsia="Calibri" w:cs="Times New Roman"/>
          <w:szCs w:val="20"/>
          <w:vertAlign w:val="superscript"/>
        </w:rPr>
        <w:t>о</w:t>
      </w:r>
      <w:r>
        <w:rPr>
          <w:rFonts w:eastAsia="Calibri" w:cs="Times New Roman"/>
          <w:szCs w:val="20"/>
        </w:rPr>
        <w:t>С (в актуализ</w:t>
      </w:r>
      <w:r w:rsidR="000B2029">
        <w:rPr>
          <w:rFonts w:eastAsia="Calibri" w:cs="Times New Roman"/>
          <w:szCs w:val="20"/>
        </w:rPr>
        <w:t>ированной редакции</w:t>
      </w:r>
      <w:r>
        <w:rPr>
          <w:rFonts w:eastAsia="Calibri" w:cs="Times New Roman"/>
          <w:szCs w:val="20"/>
        </w:rPr>
        <w:t xml:space="preserve"> схемы</w:t>
      </w:r>
      <w:r w:rsidR="00B8721F">
        <w:rPr>
          <w:rFonts w:eastAsia="Calibri" w:cs="Times New Roman"/>
          <w:szCs w:val="20"/>
        </w:rPr>
        <w:t xml:space="preserve"> в</w:t>
      </w:r>
      <w:r>
        <w:rPr>
          <w:rFonts w:eastAsia="Calibri" w:cs="Times New Roman"/>
          <w:szCs w:val="20"/>
        </w:rPr>
        <w:t xml:space="preserve"> </w:t>
      </w:r>
      <w:r w:rsidR="00631977">
        <w:rPr>
          <w:rFonts w:eastAsia="Calibri" w:cs="Times New Roman"/>
          <w:szCs w:val="20"/>
        </w:rPr>
        <w:br/>
      </w:r>
      <w:r>
        <w:rPr>
          <w:rFonts w:eastAsia="Calibri" w:cs="Times New Roman"/>
          <w:szCs w:val="20"/>
        </w:rPr>
        <w:t xml:space="preserve">2019 г. расчет выполнялся на расчетную температуру внутреннего воздуха 20 </w:t>
      </w:r>
      <w:r w:rsidRPr="00B55F7E">
        <w:rPr>
          <w:rFonts w:eastAsia="Calibri" w:cs="Times New Roman"/>
          <w:szCs w:val="20"/>
          <w:vertAlign w:val="superscript"/>
        </w:rPr>
        <w:t>о</w:t>
      </w:r>
      <w:r>
        <w:rPr>
          <w:rFonts w:eastAsia="Calibri" w:cs="Times New Roman"/>
          <w:szCs w:val="20"/>
        </w:rPr>
        <w:t xml:space="preserve">С). </w:t>
      </w:r>
    </w:p>
    <w:p w14:paraId="7B9E3FF6" w14:textId="77777777" w:rsidR="00276C4D" w:rsidRPr="008C527D" w:rsidRDefault="00276C4D" w:rsidP="00276C4D">
      <w:pPr>
        <w:widowControl w:val="0"/>
        <w:spacing w:line="336" w:lineRule="auto"/>
        <w:ind w:firstLine="567"/>
        <w:contextualSpacing/>
        <w:rPr>
          <w:rFonts w:eastAsia="Calibri" w:cs="Times New Roman"/>
          <w:szCs w:val="26"/>
        </w:rPr>
      </w:pPr>
      <w:r>
        <w:rPr>
          <w:rFonts w:eastAsia="Calibri" w:cs="Times New Roman"/>
          <w:szCs w:val="20"/>
        </w:rPr>
        <w:t>Таким образом, можно сделать вывод о том, что договорных тепловые нагрузки потребителей завышены и требуют пересмотра.</w:t>
      </w:r>
    </w:p>
    <w:p w14:paraId="75449716" w14:textId="2406C6BB" w:rsidR="00985DF4" w:rsidRPr="00E25EAF" w:rsidRDefault="00985DF4" w:rsidP="00441F84">
      <w:pPr>
        <w:pStyle w:val="24"/>
        <w:numPr>
          <w:ilvl w:val="1"/>
          <w:numId w:val="40"/>
        </w:numPr>
      </w:pPr>
      <w:bookmarkStart w:id="106" w:name="_Toc96088792"/>
      <w:r w:rsidRPr="00E25EAF">
        <w:t>Балансы тепловой мощности и тепловой нагрузки</w:t>
      </w:r>
      <w:bookmarkEnd w:id="106"/>
    </w:p>
    <w:p w14:paraId="6D18266A" w14:textId="75AB50AA" w:rsidR="00190889" w:rsidRPr="0050040E" w:rsidRDefault="00190889" w:rsidP="0050040E">
      <w:pPr>
        <w:pStyle w:val="30"/>
        <w:widowControl w:val="0"/>
        <w:numPr>
          <w:ilvl w:val="0"/>
          <w:numId w:val="0"/>
        </w:numPr>
        <w:suppressAutoHyphens w:val="0"/>
        <w:ind w:firstLine="567"/>
        <w:rPr>
          <w:lang w:val="ru-RU"/>
        </w:rPr>
      </w:pPr>
      <w:bookmarkStart w:id="107" w:name="_Toc96088793"/>
      <w:bookmarkStart w:id="108" w:name="_Toc94083066"/>
      <w:r>
        <w:rPr>
          <w:lang w:val="ru-RU"/>
        </w:rPr>
        <w:t xml:space="preserve">1.6.1 </w:t>
      </w:r>
      <w:r w:rsidR="005837FD">
        <w:rPr>
          <w:lang w:val="ru-RU"/>
        </w:rPr>
        <w:t>Описание б</w:t>
      </w:r>
      <w:r>
        <w:rPr>
          <w:lang w:val="ru-RU"/>
        </w:rPr>
        <w:t>аланс</w:t>
      </w:r>
      <w:r w:rsidR="005837FD">
        <w:rPr>
          <w:lang w:val="ru-RU"/>
        </w:rPr>
        <w:t>ов</w:t>
      </w:r>
      <w:r>
        <w:rPr>
          <w:lang w:val="ru-RU"/>
        </w:rPr>
        <w:t xml:space="preserve"> установленной, располагаемой тепловой мощности и тепловой мощности нетто, потерь тепловой мощности </w:t>
      </w:r>
      <w:r w:rsidR="005837FD">
        <w:rPr>
          <w:lang w:val="ru-RU"/>
        </w:rPr>
        <w:t>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7"/>
      <w:r w:rsidR="005837FD">
        <w:rPr>
          <w:lang w:val="ru-RU"/>
        </w:rPr>
        <w:t xml:space="preserve"> </w:t>
      </w:r>
      <w:bookmarkEnd w:id="108"/>
    </w:p>
    <w:p w14:paraId="1056548F" w14:textId="055B4332" w:rsidR="00190889"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В соответствии с требованиями к схемам теплоснабжения в ред. Постановлений Правительства РФ от 03.04.2018 № 405, от 16.03.2019 № 276 (утв. Постановлением Правительства РФ от 22 февраля 2012 № 154) вводятся следующие понятия.</w:t>
      </w:r>
    </w:p>
    <w:p w14:paraId="5AF6B53C" w14:textId="77777777" w:rsidR="00190889"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b/>
        </w:rPr>
        <w:t>Установленная мощность источника тепловой энергии</w:t>
      </w:r>
      <w:r>
        <w:rPr>
          <w:rFonts w:ascii="Times New Roman" w:hAnsi="Times New Roman" w:cs="Times New Roman"/>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939CFB" w14:textId="77777777" w:rsidR="00190889"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b/>
        </w:rPr>
        <w:t>Располагаемая мощность источника тепловой энергии</w:t>
      </w:r>
      <w:r>
        <w:rPr>
          <w:rFonts w:ascii="Times New Roman" w:hAnsi="Times New Roman" w:cs="Times New Roman"/>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4AFA2F63" w14:textId="77777777" w:rsidR="00190889"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b/>
        </w:rPr>
        <w:t>Мощность источника тепловой энергии нетто</w:t>
      </w:r>
      <w:r>
        <w:rPr>
          <w:rFonts w:ascii="Times New Roman" w:hAnsi="Times New Roman" w:cs="Times New Roman"/>
        </w:rPr>
        <w:t xml:space="preserve"> – величина, равная располагаемой мощности источника тепловой энергии за вычетом тепловой нагрузки на собственные нужды.</w:t>
      </w:r>
    </w:p>
    <w:p w14:paraId="32F1BA8C" w14:textId="77777777" w:rsidR="00190889" w:rsidRDefault="00190889" w:rsidP="00190889">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rPr>
        <w:t>Резерв (+)/дефицит (-) тепловой мощности теплоисточника определен как разность мощности нетто и подключенной тепловой нагрузки с учетом потерь, отнесенная к мощности нетто</w:t>
      </w:r>
      <w:r>
        <w:rPr>
          <w:rFonts w:ascii="Times New Roman" w:hAnsi="Times New Roman" w:cs="Times New Roman"/>
        </w:rPr>
        <w:t>.</w:t>
      </w:r>
    </w:p>
    <w:p w14:paraId="7E8E4C52" w14:textId="50C062B6" w:rsidR="00190889" w:rsidRDefault="00190889" w:rsidP="00190889">
      <w:pPr>
        <w:pStyle w:val="-20"/>
        <w:widowControl w:val="0"/>
        <w:suppressLineNumbers w:val="0"/>
        <w:suppressAutoHyphens w:val="0"/>
        <w:spacing w:before="0" w:line="336" w:lineRule="auto"/>
        <w:ind w:firstLine="567"/>
        <w:rPr>
          <w:rFonts w:ascii="Times New Roman" w:hAnsi="Times New Roman" w:cs="Times New Roman"/>
        </w:rPr>
      </w:pPr>
      <w:bookmarkStart w:id="109" w:name="_Hlk94190748"/>
      <w:r>
        <w:rPr>
          <w:rFonts w:ascii="Times New Roman" w:hAnsi="Times New Roman" w:cs="Times New Roman"/>
        </w:rPr>
        <w:t xml:space="preserve">Основные показатели системы теплоснабжения (установленная и располагаемая </w:t>
      </w:r>
      <w:r>
        <w:rPr>
          <w:rFonts w:ascii="Times New Roman" w:hAnsi="Times New Roman" w:cs="Times New Roman"/>
        </w:rPr>
        <w:lastRenderedPageBreak/>
        <w:t xml:space="preserve">тепловая мощность, мощность собственных нужд котельной, мощность нетто, тепловая нагрузка всех потребителей, потери в тепловых сетях, </w:t>
      </w:r>
      <w:r>
        <w:rPr>
          <w:rFonts w:ascii="Times New Roman" w:hAnsi="Times New Roman"/>
        </w:rPr>
        <w:t xml:space="preserve">резерв (+)/дефицит (-) тепловой мощности теплоисточника) </w:t>
      </w:r>
      <w:r w:rsidR="002E4228">
        <w:rPr>
          <w:rFonts w:eastAsia="Calibri" w:cs="Times New Roman"/>
        </w:rPr>
        <w:t>д. Раздолье</w:t>
      </w:r>
      <w:r>
        <w:rPr>
          <w:rFonts w:ascii="Times New Roman" w:hAnsi="Times New Roman" w:cs="Times New Roman"/>
        </w:rPr>
        <w:t xml:space="preserve"> приняты в соответствии с данными </w:t>
      </w:r>
      <w:r>
        <w:rPr>
          <w:rFonts w:ascii="Times New Roman" w:hAnsi="Times New Roman"/>
        </w:rPr>
        <w:t xml:space="preserve">комитета </w:t>
      </w:r>
      <w:r>
        <w:rPr>
          <w:rFonts w:ascii="Times New Roman" w:hAnsi="Times New Roman" w:cs="Times New Roman"/>
          <w:color w:val="000000"/>
        </w:rPr>
        <w:t xml:space="preserve">по тарифам и ценовой политике Ленинградской области (ЛенРТК) за 2021 г (предоставлены ООО «Энерго-Ресурс) и  </w:t>
      </w:r>
      <w:r>
        <w:rPr>
          <w:rFonts w:ascii="Times New Roman" w:hAnsi="Times New Roman" w:cs="Times New Roman"/>
        </w:rPr>
        <w:t xml:space="preserve">приведены </w:t>
      </w:r>
      <w:r w:rsidRPr="005837FD">
        <w:rPr>
          <w:rFonts w:ascii="Times New Roman" w:hAnsi="Times New Roman" w:cs="Times New Roman"/>
        </w:rPr>
        <w:t xml:space="preserve">в таблице </w:t>
      </w:r>
      <w:r w:rsidR="005837FD" w:rsidRPr="005837FD">
        <w:rPr>
          <w:rFonts w:ascii="Times New Roman" w:hAnsi="Times New Roman" w:cs="Times New Roman"/>
        </w:rPr>
        <w:t>1.28</w:t>
      </w:r>
      <w:r w:rsidRPr="005837FD">
        <w:rPr>
          <w:rFonts w:ascii="Times New Roman" w:hAnsi="Times New Roman" w:cs="Times New Roman"/>
        </w:rPr>
        <w:t>.</w:t>
      </w:r>
    </w:p>
    <w:p w14:paraId="3412E039" w14:textId="32C04122" w:rsidR="00190889" w:rsidRPr="0050040E" w:rsidRDefault="00190889" w:rsidP="0050040E">
      <w:pPr>
        <w:pStyle w:val="aa"/>
        <w:ind w:left="0" w:firstLine="0"/>
        <w:rPr>
          <w:color w:val="000000"/>
        </w:rPr>
      </w:pPr>
      <w:r w:rsidRPr="0050040E">
        <w:rPr>
          <w:color w:val="000000"/>
        </w:rPr>
        <w:t xml:space="preserve">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резерв (+)/дефицит (-) тепловой мощности теплоисточника) </w:t>
      </w:r>
      <w:r w:rsidR="002E4228">
        <w:t>д. Раздолье</w:t>
      </w:r>
    </w:p>
    <w:tbl>
      <w:tblPr>
        <w:tblW w:w="50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67"/>
        <w:gridCol w:w="840"/>
        <w:gridCol w:w="840"/>
        <w:gridCol w:w="1218"/>
        <w:gridCol w:w="840"/>
        <w:gridCol w:w="1449"/>
        <w:gridCol w:w="889"/>
        <w:gridCol w:w="1271"/>
      </w:tblGrid>
      <w:tr w:rsidR="005837FD" w:rsidRPr="00807B09" w14:paraId="29EEBCB1" w14:textId="455FAA37" w:rsidTr="005837FD">
        <w:trPr>
          <w:trHeight w:val="869"/>
        </w:trPr>
        <w:tc>
          <w:tcPr>
            <w:tcW w:w="652" w:type="pct"/>
            <w:tcBorders>
              <w:top w:val="single" w:sz="4" w:space="0" w:color="auto"/>
              <w:left w:val="single" w:sz="4" w:space="0" w:color="auto"/>
              <w:bottom w:val="single" w:sz="4" w:space="0" w:color="auto"/>
              <w:right w:val="single" w:sz="4" w:space="0" w:color="auto"/>
            </w:tcBorders>
            <w:vAlign w:val="center"/>
            <w:hideMark/>
          </w:tcPr>
          <w:p w14:paraId="5330BD0D" w14:textId="66DF671A"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Наимено</w:t>
            </w:r>
            <w:r w:rsidRPr="00807B09">
              <w:rPr>
                <w:rFonts w:eastAsia="Times New Roman"/>
                <w:b/>
                <w:color w:val="000000"/>
                <w:sz w:val="20"/>
                <w:szCs w:val="20"/>
                <w:lang w:eastAsia="ru-RU"/>
              </w:rPr>
              <w:softHyphen/>
              <w:t>вание ко</w:t>
            </w:r>
            <w:r w:rsidRPr="00807B09">
              <w:rPr>
                <w:rFonts w:eastAsia="Times New Roman"/>
                <w:b/>
                <w:color w:val="000000"/>
                <w:sz w:val="20"/>
                <w:szCs w:val="20"/>
                <w:lang w:eastAsia="ru-RU"/>
              </w:rPr>
              <w:softHyphen/>
              <w:t>тельной</w:t>
            </w:r>
          </w:p>
        </w:tc>
        <w:tc>
          <w:tcPr>
            <w:tcW w:w="596" w:type="pct"/>
            <w:tcBorders>
              <w:top w:val="single" w:sz="4" w:space="0" w:color="auto"/>
              <w:left w:val="single" w:sz="4" w:space="0" w:color="auto"/>
              <w:bottom w:val="single" w:sz="4" w:space="0" w:color="auto"/>
              <w:right w:val="single" w:sz="4" w:space="0" w:color="auto"/>
            </w:tcBorders>
            <w:vAlign w:val="center"/>
            <w:hideMark/>
          </w:tcPr>
          <w:p w14:paraId="0FD18D78" w14:textId="7D865B52"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Адрес котельной</w:t>
            </w:r>
          </w:p>
        </w:tc>
        <w:tc>
          <w:tcPr>
            <w:tcW w:w="429" w:type="pct"/>
            <w:tcBorders>
              <w:top w:val="single" w:sz="4" w:space="0" w:color="auto"/>
              <w:left w:val="single" w:sz="4" w:space="0" w:color="auto"/>
              <w:bottom w:val="single" w:sz="4" w:space="0" w:color="auto"/>
              <w:right w:val="single" w:sz="4" w:space="0" w:color="auto"/>
            </w:tcBorders>
            <w:vAlign w:val="center"/>
            <w:hideMark/>
          </w:tcPr>
          <w:p w14:paraId="752CDDBA" w14:textId="77777777"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УТМ, Гкал/ч</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431E0F" w14:textId="77777777"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РТМ, Гкал/ч</w:t>
            </w:r>
          </w:p>
        </w:tc>
        <w:tc>
          <w:tcPr>
            <w:tcW w:w="622" w:type="pct"/>
            <w:tcBorders>
              <w:top w:val="single" w:sz="4" w:space="0" w:color="auto"/>
              <w:left w:val="single" w:sz="4" w:space="0" w:color="auto"/>
              <w:bottom w:val="single" w:sz="4" w:space="0" w:color="auto"/>
              <w:right w:val="single" w:sz="4" w:space="0" w:color="auto"/>
            </w:tcBorders>
            <w:vAlign w:val="center"/>
            <w:hideMark/>
          </w:tcPr>
          <w:p w14:paraId="0AE4F819" w14:textId="5924172C"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Собствен-ные нужды котельной, Гкал/ч</w:t>
            </w:r>
          </w:p>
        </w:tc>
        <w:tc>
          <w:tcPr>
            <w:tcW w:w="429" w:type="pct"/>
            <w:tcBorders>
              <w:top w:val="single" w:sz="4" w:space="0" w:color="auto"/>
              <w:left w:val="single" w:sz="4" w:space="0" w:color="auto"/>
              <w:bottom w:val="single" w:sz="4" w:space="0" w:color="auto"/>
              <w:right w:val="single" w:sz="4" w:space="0" w:color="auto"/>
            </w:tcBorders>
            <w:vAlign w:val="center"/>
            <w:hideMark/>
          </w:tcPr>
          <w:p w14:paraId="0D0E97F9" w14:textId="77777777"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Мощ-ность нетто, Гкал/ч</w:t>
            </w:r>
          </w:p>
        </w:tc>
        <w:tc>
          <w:tcPr>
            <w:tcW w:w="740" w:type="pct"/>
            <w:tcBorders>
              <w:top w:val="single" w:sz="4" w:space="0" w:color="auto"/>
              <w:left w:val="single" w:sz="4" w:space="0" w:color="auto"/>
              <w:bottom w:val="single" w:sz="4" w:space="0" w:color="auto"/>
              <w:right w:val="single" w:sz="4" w:space="0" w:color="auto"/>
            </w:tcBorders>
            <w:vAlign w:val="center"/>
            <w:hideMark/>
          </w:tcPr>
          <w:p w14:paraId="03E8EA7A" w14:textId="5A0AECA9"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Тепловая нагрузка потребителей (расчетная), Гкал/ч</w:t>
            </w:r>
          </w:p>
        </w:tc>
        <w:tc>
          <w:tcPr>
            <w:tcW w:w="454" w:type="pct"/>
            <w:tcBorders>
              <w:top w:val="single" w:sz="4" w:space="0" w:color="auto"/>
              <w:left w:val="single" w:sz="4" w:space="0" w:color="auto"/>
              <w:bottom w:val="single" w:sz="4" w:space="0" w:color="auto"/>
              <w:right w:val="single" w:sz="4" w:space="0" w:color="auto"/>
            </w:tcBorders>
            <w:vAlign w:val="center"/>
            <w:hideMark/>
          </w:tcPr>
          <w:p w14:paraId="1977F495" w14:textId="639EF1F3"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Потери в сетях, Гкал/ч</w:t>
            </w:r>
          </w:p>
        </w:tc>
        <w:tc>
          <w:tcPr>
            <w:tcW w:w="649" w:type="pct"/>
            <w:vAlign w:val="center"/>
          </w:tcPr>
          <w:p w14:paraId="3629122E" w14:textId="77777777"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Резерв (+)/</w:t>
            </w:r>
          </w:p>
          <w:p w14:paraId="0211E570" w14:textId="60AB4ED8" w:rsidR="005837FD" w:rsidRPr="00807B09" w:rsidRDefault="005837FD" w:rsidP="005837FD">
            <w:pPr>
              <w:spacing w:line="240" w:lineRule="auto"/>
              <w:jc w:val="center"/>
              <w:rPr>
                <w:rFonts w:eastAsia="Times New Roman"/>
                <w:b/>
                <w:color w:val="000000"/>
                <w:sz w:val="20"/>
                <w:szCs w:val="20"/>
                <w:lang w:eastAsia="ru-RU"/>
              </w:rPr>
            </w:pPr>
            <w:r w:rsidRPr="00807B09">
              <w:rPr>
                <w:rFonts w:eastAsia="Times New Roman"/>
                <w:b/>
                <w:color w:val="000000"/>
                <w:sz w:val="20"/>
                <w:szCs w:val="20"/>
                <w:lang w:eastAsia="ru-RU"/>
              </w:rPr>
              <w:t>дефицит (-) тепловой мощности , Гкал/ч</w:t>
            </w:r>
          </w:p>
        </w:tc>
      </w:tr>
      <w:tr w:rsidR="005837FD" w14:paraId="28C4ADC7" w14:textId="039BAAEB" w:rsidTr="005837FD">
        <w:trPr>
          <w:trHeight w:val="278"/>
        </w:trPr>
        <w:tc>
          <w:tcPr>
            <w:tcW w:w="652" w:type="pct"/>
            <w:tcBorders>
              <w:top w:val="single" w:sz="4" w:space="0" w:color="auto"/>
              <w:left w:val="single" w:sz="4" w:space="0" w:color="auto"/>
              <w:bottom w:val="single" w:sz="4" w:space="0" w:color="auto"/>
              <w:right w:val="single" w:sz="4" w:space="0" w:color="auto"/>
            </w:tcBorders>
            <w:vAlign w:val="center"/>
            <w:hideMark/>
          </w:tcPr>
          <w:p w14:paraId="46C98D7E" w14:textId="77777777" w:rsidR="005837FD" w:rsidRPr="00807B09" w:rsidRDefault="005837FD" w:rsidP="005837FD">
            <w:pPr>
              <w:spacing w:line="240" w:lineRule="auto"/>
              <w:rPr>
                <w:rFonts w:eastAsia="Times New Roman"/>
                <w:color w:val="000000"/>
                <w:sz w:val="20"/>
                <w:szCs w:val="20"/>
                <w:lang w:eastAsia="ru-RU"/>
              </w:rPr>
            </w:pPr>
            <w:r w:rsidRPr="00807B09">
              <w:rPr>
                <w:rFonts w:eastAsia="Times New Roman"/>
                <w:color w:val="000000"/>
                <w:sz w:val="20"/>
                <w:szCs w:val="20"/>
                <w:lang w:eastAsia="ru-RU"/>
              </w:rPr>
              <w:t xml:space="preserve">Котельная </w:t>
            </w:r>
          </w:p>
          <w:p w14:paraId="3D4607A5" w14:textId="77125A28" w:rsidR="005837FD" w:rsidRPr="00807B09" w:rsidRDefault="005837FD" w:rsidP="005837FD">
            <w:pPr>
              <w:spacing w:line="240" w:lineRule="auto"/>
              <w:rPr>
                <w:rFonts w:eastAsia="Times New Roman"/>
                <w:color w:val="000000"/>
                <w:sz w:val="20"/>
                <w:szCs w:val="20"/>
                <w:lang w:eastAsia="ru-RU"/>
              </w:rPr>
            </w:pPr>
            <w:r w:rsidRPr="00807B09">
              <w:rPr>
                <w:rFonts w:eastAsia="Times New Roman"/>
                <w:color w:val="000000"/>
                <w:sz w:val="20"/>
                <w:szCs w:val="20"/>
                <w:lang w:eastAsia="ru-RU"/>
              </w:rPr>
              <w:t>д. Раздолье</w:t>
            </w:r>
          </w:p>
        </w:tc>
        <w:tc>
          <w:tcPr>
            <w:tcW w:w="596" w:type="pct"/>
            <w:tcBorders>
              <w:top w:val="single" w:sz="4" w:space="0" w:color="auto"/>
              <w:left w:val="single" w:sz="4" w:space="0" w:color="auto"/>
              <w:bottom w:val="single" w:sz="4" w:space="0" w:color="auto"/>
              <w:right w:val="single" w:sz="4" w:space="0" w:color="auto"/>
            </w:tcBorders>
            <w:vAlign w:val="center"/>
            <w:hideMark/>
          </w:tcPr>
          <w:p w14:paraId="42A01BDC" w14:textId="0F27A6B8" w:rsidR="005837FD" w:rsidRPr="00807B09"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д. Раздолье</w:t>
            </w:r>
          </w:p>
        </w:tc>
        <w:tc>
          <w:tcPr>
            <w:tcW w:w="429" w:type="pct"/>
            <w:tcBorders>
              <w:top w:val="single" w:sz="4" w:space="0" w:color="auto"/>
              <w:left w:val="single" w:sz="4" w:space="0" w:color="auto"/>
              <w:bottom w:val="single" w:sz="4" w:space="0" w:color="auto"/>
              <w:right w:val="single" w:sz="4" w:space="0" w:color="auto"/>
            </w:tcBorders>
            <w:vAlign w:val="center"/>
          </w:tcPr>
          <w:p w14:paraId="13599560" w14:textId="60A882B2" w:rsidR="005837FD" w:rsidRPr="00807B09"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3,835</w:t>
            </w:r>
          </w:p>
        </w:tc>
        <w:tc>
          <w:tcPr>
            <w:tcW w:w="429" w:type="pct"/>
            <w:tcBorders>
              <w:top w:val="single" w:sz="4" w:space="0" w:color="auto"/>
              <w:left w:val="single" w:sz="4" w:space="0" w:color="auto"/>
              <w:bottom w:val="single" w:sz="4" w:space="0" w:color="auto"/>
              <w:right w:val="single" w:sz="4" w:space="0" w:color="auto"/>
            </w:tcBorders>
            <w:vAlign w:val="center"/>
          </w:tcPr>
          <w:p w14:paraId="6EC43E2B" w14:textId="2C8AE25E" w:rsidR="005837FD" w:rsidRPr="00807B09"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3,835</w:t>
            </w:r>
          </w:p>
        </w:tc>
        <w:tc>
          <w:tcPr>
            <w:tcW w:w="622" w:type="pct"/>
            <w:tcBorders>
              <w:top w:val="single" w:sz="4" w:space="0" w:color="auto"/>
              <w:left w:val="single" w:sz="4" w:space="0" w:color="auto"/>
              <w:bottom w:val="single" w:sz="4" w:space="0" w:color="auto"/>
              <w:right w:val="single" w:sz="4" w:space="0" w:color="auto"/>
            </w:tcBorders>
            <w:vAlign w:val="center"/>
            <w:hideMark/>
          </w:tcPr>
          <w:p w14:paraId="7991DD98" w14:textId="41397777" w:rsidR="005837FD" w:rsidRPr="00807B09" w:rsidRDefault="005837FD" w:rsidP="005837FD">
            <w:pPr>
              <w:spacing w:line="240" w:lineRule="auto"/>
              <w:jc w:val="center"/>
              <w:rPr>
                <w:rFonts w:eastAsia="Times New Roman"/>
                <w:color w:val="000000"/>
                <w:sz w:val="20"/>
                <w:szCs w:val="20"/>
                <w:vertAlign w:val="superscript"/>
                <w:lang w:eastAsia="ru-RU"/>
              </w:rPr>
            </w:pPr>
            <w:r w:rsidRPr="00807B09">
              <w:rPr>
                <w:rFonts w:eastAsia="Times New Roman"/>
                <w:color w:val="000000"/>
                <w:sz w:val="20"/>
                <w:szCs w:val="20"/>
                <w:lang w:eastAsia="ru-RU"/>
              </w:rPr>
              <w:t>0,0596</w:t>
            </w:r>
            <w:r w:rsidRPr="00807B09">
              <w:rPr>
                <w:rFonts w:eastAsia="Times New Roman"/>
                <w:b/>
                <w:color w:val="000000"/>
                <w:sz w:val="20"/>
                <w:szCs w:val="20"/>
                <w:vertAlign w:val="superscript"/>
                <w:lang w:eastAsia="ru-RU"/>
              </w:rPr>
              <w:t>1)</w:t>
            </w:r>
          </w:p>
        </w:tc>
        <w:tc>
          <w:tcPr>
            <w:tcW w:w="429" w:type="pct"/>
            <w:tcBorders>
              <w:top w:val="single" w:sz="4" w:space="0" w:color="auto"/>
              <w:left w:val="single" w:sz="4" w:space="0" w:color="auto"/>
              <w:bottom w:val="single" w:sz="4" w:space="0" w:color="auto"/>
              <w:right w:val="single" w:sz="4" w:space="0" w:color="auto"/>
            </w:tcBorders>
            <w:vAlign w:val="center"/>
            <w:hideMark/>
          </w:tcPr>
          <w:p w14:paraId="6BEF18A9" w14:textId="0541A82E" w:rsidR="005837FD" w:rsidRPr="00807B09"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3,775</w:t>
            </w:r>
          </w:p>
        </w:tc>
        <w:tc>
          <w:tcPr>
            <w:tcW w:w="740" w:type="pct"/>
            <w:tcBorders>
              <w:top w:val="single" w:sz="4" w:space="0" w:color="auto"/>
              <w:left w:val="single" w:sz="4" w:space="0" w:color="auto"/>
              <w:bottom w:val="single" w:sz="4" w:space="0" w:color="auto"/>
              <w:right w:val="single" w:sz="4" w:space="0" w:color="auto"/>
            </w:tcBorders>
            <w:vAlign w:val="center"/>
            <w:hideMark/>
          </w:tcPr>
          <w:p w14:paraId="4E9202C1" w14:textId="23F6B6EA" w:rsidR="005837FD" w:rsidRPr="00807B09"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2,451</w:t>
            </w:r>
          </w:p>
        </w:tc>
        <w:tc>
          <w:tcPr>
            <w:tcW w:w="454" w:type="pct"/>
            <w:tcBorders>
              <w:top w:val="single" w:sz="4" w:space="0" w:color="auto"/>
              <w:left w:val="single" w:sz="4" w:space="0" w:color="auto"/>
              <w:bottom w:val="single" w:sz="4" w:space="0" w:color="auto"/>
              <w:right w:val="single" w:sz="4" w:space="0" w:color="auto"/>
            </w:tcBorders>
            <w:vAlign w:val="center"/>
            <w:hideMark/>
          </w:tcPr>
          <w:p w14:paraId="52808D97" w14:textId="4D6885DF" w:rsidR="005837FD" w:rsidRPr="00807B09" w:rsidRDefault="005837FD" w:rsidP="005837FD">
            <w:pPr>
              <w:spacing w:line="240" w:lineRule="auto"/>
              <w:jc w:val="center"/>
              <w:rPr>
                <w:rFonts w:eastAsia="Times New Roman"/>
                <w:color w:val="000000"/>
                <w:sz w:val="20"/>
                <w:szCs w:val="20"/>
                <w:vertAlign w:val="superscript"/>
                <w:lang w:eastAsia="ru-RU"/>
              </w:rPr>
            </w:pPr>
            <w:r w:rsidRPr="00807B09">
              <w:rPr>
                <w:rFonts w:eastAsia="Times New Roman"/>
                <w:color w:val="000000"/>
                <w:sz w:val="20"/>
                <w:szCs w:val="20"/>
                <w:lang w:eastAsia="ru-RU"/>
              </w:rPr>
              <w:t>0,131</w:t>
            </w:r>
            <w:r w:rsidR="003D1368" w:rsidRPr="00807B09">
              <w:rPr>
                <w:rFonts w:eastAsia="Times New Roman"/>
                <w:color w:val="000000"/>
                <w:sz w:val="20"/>
                <w:szCs w:val="20"/>
                <w:lang w:eastAsia="ru-RU"/>
              </w:rPr>
              <w:t>5</w:t>
            </w:r>
            <w:r w:rsidRPr="00807B09">
              <w:rPr>
                <w:rFonts w:eastAsia="Times New Roman"/>
                <w:color w:val="000000"/>
                <w:sz w:val="20"/>
                <w:szCs w:val="20"/>
                <w:vertAlign w:val="superscript"/>
                <w:lang w:eastAsia="ru-RU"/>
              </w:rPr>
              <w:t>2)</w:t>
            </w:r>
          </w:p>
        </w:tc>
        <w:tc>
          <w:tcPr>
            <w:tcW w:w="649" w:type="pct"/>
            <w:vAlign w:val="center"/>
          </w:tcPr>
          <w:p w14:paraId="05F8B9D1" w14:textId="03E398C6" w:rsidR="005837FD" w:rsidRDefault="005837FD" w:rsidP="005837FD">
            <w:pPr>
              <w:spacing w:line="240" w:lineRule="auto"/>
              <w:jc w:val="center"/>
              <w:rPr>
                <w:rFonts w:eastAsia="Times New Roman"/>
                <w:color w:val="000000"/>
                <w:sz w:val="20"/>
                <w:szCs w:val="20"/>
                <w:lang w:eastAsia="ru-RU"/>
              </w:rPr>
            </w:pPr>
            <w:r w:rsidRPr="00807B09">
              <w:rPr>
                <w:rFonts w:eastAsia="Times New Roman"/>
                <w:color w:val="000000"/>
                <w:sz w:val="20"/>
                <w:szCs w:val="20"/>
                <w:lang w:eastAsia="ru-RU"/>
              </w:rPr>
              <w:t xml:space="preserve">+ </w:t>
            </w:r>
            <w:r w:rsidR="003D1368" w:rsidRPr="00807B09">
              <w:rPr>
                <w:rFonts w:eastAsia="Times New Roman"/>
                <w:color w:val="000000"/>
                <w:sz w:val="20"/>
                <w:szCs w:val="20"/>
                <w:lang w:eastAsia="ru-RU"/>
              </w:rPr>
              <w:t>1,193</w:t>
            </w:r>
          </w:p>
        </w:tc>
      </w:tr>
      <w:tr w:rsidR="005837FD" w14:paraId="3D910E0F" w14:textId="31FD3320" w:rsidTr="005837FD">
        <w:trPr>
          <w:trHeight w:val="158"/>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03024A7" w14:textId="6D8D78B4" w:rsidR="005837FD" w:rsidRPr="008C0516" w:rsidRDefault="005837FD" w:rsidP="008C0516">
            <w:pPr>
              <w:spacing w:line="240" w:lineRule="auto"/>
              <w:rPr>
                <w:rFonts w:cs="Times New Roman"/>
                <w:color w:val="000000"/>
                <w:sz w:val="18"/>
                <w:szCs w:val="18"/>
              </w:rPr>
            </w:pPr>
            <w:r>
              <w:rPr>
                <w:rFonts w:eastAsia="Times New Roman"/>
                <w:bCs/>
                <w:color w:val="000000"/>
                <w:sz w:val="20"/>
                <w:szCs w:val="20"/>
                <w:vertAlign w:val="superscript"/>
                <w:lang w:eastAsia="ru-RU"/>
              </w:rPr>
              <w:t>1</w:t>
            </w:r>
            <w:r w:rsidRPr="008C0516">
              <w:rPr>
                <w:rFonts w:eastAsia="Times New Roman"/>
                <w:bCs/>
                <w:color w:val="000000"/>
                <w:sz w:val="20"/>
                <w:szCs w:val="20"/>
                <w:vertAlign w:val="superscript"/>
                <w:lang w:eastAsia="ru-RU"/>
              </w:rPr>
              <w:t xml:space="preserve">) </w:t>
            </w:r>
            <w:r w:rsidRPr="008C0516">
              <w:rPr>
                <w:rFonts w:eastAsia="Times New Roman"/>
                <w:color w:val="000000"/>
                <w:sz w:val="18"/>
                <w:szCs w:val="18"/>
                <w:lang w:eastAsia="ru-RU"/>
              </w:rPr>
              <w:t>В соответствии с данными комитета по тарифам и</w:t>
            </w:r>
            <w:r w:rsidRPr="008C0516">
              <w:rPr>
                <w:rFonts w:cs="Times New Roman"/>
                <w:color w:val="000000"/>
                <w:sz w:val="18"/>
                <w:szCs w:val="18"/>
              </w:rPr>
              <w:t xml:space="preserve"> ценовой политике Ленинградской области (ЛенРТК) за 2021 г.</w:t>
            </w:r>
          </w:p>
          <w:p w14:paraId="599F23A6" w14:textId="618D111B" w:rsidR="005837FD" w:rsidRPr="008C0516" w:rsidRDefault="005837FD" w:rsidP="008C0516">
            <w:pPr>
              <w:spacing w:line="240" w:lineRule="auto"/>
              <w:rPr>
                <w:rFonts w:eastAsia="Times New Roman"/>
                <w:bCs/>
                <w:color w:val="000000"/>
                <w:sz w:val="20"/>
                <w:szCs w:val="20"/>
                <w:vertAlign w:val="superscript"/>
                <w:lang w:eastAsia="ru-RU"/>
              </w:rPr>
            </w:pPr>
            <w:r>
              <w:rPr>
                <w:rFonts w:eastAsia="Times New Roman"/>
                <w:bCs/>
                <w:color w:val="000000"/>
                <w:sz w:val="20"/>
                <w:szCs w:val="20"/>
                <w:vertAlign w:val="superscript"/>
                <w:lang w:eastAsia="ru-RU"/>
              </w:rPr>
              <w:t>2</w:t>
            </w:r>
            <w:r w:rsidRPr="008C0516">
              <w:rPr>
                <w:rFonts w:eastAsia="Times New Roman"/>
                <w:bCs/>
                <w:color w:val="000000"/>
                <w:sz w:val="20"/>
                <w:szCs w:val="20"/>
                <w:vertAlign w:val="superscript"/>
                <w:lang w:eastAsia="ru-RU"/>
              </w:rPr>
              <w:t>)</w:t>
            </w:r>
            <w:r>
              <w:rPr>
                <w:rFonts w:eastAsia="Times New Roman"/>
                <w:b/>
                <w:bCs/>
                <w:color w:val="000000"/>
                <w:sz w:val="20"/>
                <w:szCs w:val="20"/>
                <w:vertAlign w:val="superscript"/>
                <w:lang w:eastAsia="ru-RU"/>
              </w:rPr>
              <w:t xml:space="preserve"> </w:t>
            </w:r>
            <w:r w:rsidRPr="00372911">
              <w:rPr>
                <w:rFonts w:eastAsia="Times New Roman"/>
                <w:color w:val="000000"/>
                <w:sz w:val="18"/>
                <w:szCs w:val="18"/>
                <w:lang w:eastAsia="ru-RU"/>
              </w:rPr>
              <w:t>Расчетные нормативные потери при транспортировке тепловой энергии</w:t>
            </w:r>
            <w:r>
              <w:rPr>
                <w:rFonts w:eastAsia="Times New Roman"/>
                <w:color w:val="000000"/>
                <w:sz w:val="18"/>
                <w:szCs w:val="18"/>
                <w:lang w:eastAsia="ru-RU"/>
              </w:rPr>
              <w:t xml:space="preserve">, определенные </w:t>
            </w:r>
            <w:r w:rsidRPr="00372911">
              <w:rPr>
                <w:rFonts w:eastAsia="Times New Roman" w:cs="Times New Roman"/>
                <w:sz w:val="18"/>
                <w:szCs w:val="18"/>
                <w:lang w:eastAsia="ru-RU"/>
              </w:rPr>
              <w:t>в соответствии с «Порядком определения нормативов технологических потерь при передаче тепловой энергии, теплоносителя»</w:t>
            </w:r>
            <w:r>
              <w:rPr>
                <w:rFonts w:eastAsia="Times New Roman" w:cs="Times New Roman"/>
                <w:sz w:val="18"/>
                <w:szCs w:val="18"/>
                <w:lang w:eastAsia="ru-RU"/>
              </w:rPr>
              <w:t xml:space="preserve"> (п. 1.3.13).</w:t>
            </w:r>
          </w:p>
        </w:tc>
      </w:tr>
    </w:tbl>
    <w:p w14:paraId="630ECA9B" w14:textId="325A8060" w:rsidR="00FB33F7" w:rsidRPr="0050040E" w:rsidRDefault="00FB33F7" w:rsidP="0050040E">
      <w:pPr>
        <w:pStyle w:val="30"/>
        <w:widowControl w:val="0"/>
        <w:numPr>
          <w:ilvl w:val="0"/>
          <w:numId w:val="0"/>
        </w:numPr>
        <w:suppressAutoHyphens w:val="0"/>
        <w:ind w:firstLine="567"/>
        <w:rPr>
          <w:lang w:val="ru-RU"/>
        </w:rPr>
      </w:pPr>
      <w:bookmarkStart w:id="110" w:name="_Toc94083067"/>
      <w:bookmarkStart w:id="111" w:name="_Toc96088794"/>
      <w:bookmarkEnd w:id="109"/>
      <w:r>
        <w:rPr>
          <w:lang w:val="ru-RU"/>
        </w:rPr>
        <w:t>1.6.2</w:t>
      </w:r>
      <w:r w:rsidR="003D1368">
        <w:rPr>
          <w:lang w:val="ru-RU"/>
        </w:rPr>
        <w:t xml:space="preserve"> Описание</w:t>
      </w:r>
      <w:r>
        <w:rPr>
          <w:lang w:val="ru-RU"/>
        </w:rPr>
        <w:t xml:space="preserve"> </w:t>
      </w:r>
      <w:r w:rsidR="003D1368">
        <w:rPr>
          <w:lang w:val="ru-RU"/>
        </w:rPr>
        <w:t>р</w:t>
      </w:r>
      <w:r>
        <w:rPr>
          <w:lang w:val="ru-RU"/>
        </w:rPr>
        <w:t>езерв</w:t>
      </w:r>
      <w:r w:rsidR="003D1368">
        <w:rPr>
          <w:lang w:val="ru-RU"/>
        </w:rPr>
        <w:t xml:space="preserve">ов и дефицитов </w:t>
      </w:r>
      <w:r>
        <w:rPr>
          <w:lang w:val="ru-RU"/>
        </w:rPr>
        <w:t>тепловой мощности</w:t>
      </w:r>
      <w:r w:rsidR="003D1368">
        <w:rPr>
          <w:lang w:val="ru-RU"/>
        </w:rPr>
        <w:t xml:space="preserve"> нетто по </w:t>
      </w:r>
      <w:bookmarkEnd w:id="110"/>
      <w:r w:rsidR="003D1368">
        <w:rPr>
          <w:lang w:val="ru-RU"/>
        </w:rPr>
        <w:t>каждому источнику тепловой энергии</w:t>
      </w:r>
      <w:bookmarkEnd w:id="111"/>
    </w:p>
    <w:p w14:paraId="497F917F" w14:textId="17AC6411" w:rsidR="00FB33F7" w:rsidRPr="00807B09" w:rsidRDefault="00FB33F7" w:rsidP="00FB33F7">
      <w:pPr>
        <w:shd w:val="clear" w:color="auto" w:fill="FFFFFF"/>
        <w:suppressAutoHyphens/>
        <w:spacing w:line="336" w:lineRule="auto"/>
        <w:ind w:firstLine="567"/>
        <w:rPr>
          <w:rFonts w:eastAsia="Times New Roman" w:cs="Times New Roman"/>
          <w:szCs w:val="26"/>
          <w:lang w:eastAsia="ru-RU"/>
        </w:rPr>
      </w:pPr>
      <w:r w:rsidRPr="00807B09">
        <w:rPr>
          <w:rFonts w:eastAsia="Times New Roman" w:cs="Times New Roman"/>
          <w:szCs w:val="26"/>
          <w:lang w:eastAsia="ru-RU"/>
        </w:rPr>
        <w:t>Суммарная установленная и располагаемая тепловая мощность котельной</w:t>
      </w:r>
      <w:r w:rsidRPr="00807B09">
        <w:rPr>
          <w:rFonts w:eastAsia="Times New Roman" w:cs="Times New Roman"/>
          <w:szCs w:val="26"/>
          <w:lang w:eastAsia="ru-RU"/>
        </w:rPr>
        <w:br/>
        <w:t>д. Раздолье составляет 3,835 Гкал/ч (4,45 МВт).</w:t>
      </w:r>
    </w:p>
    <w:p w14:paraId="3DFD9246" w14:textId="6B984E7B" w:rsidR="00FB33F7" w:rsidRPr="00807B09" w:rsidRDefault="00FB33F7" w:rsidP="00FB33F7">
      <w:pPr>
        <w:shd w:val="clear" w:color="auto" w:fill="FFFFFF"/>
        <w:suppressAutoHyphens/>
        <w:spacing w:line="336" w:lineRule="auto"/>
        <w:ind w:firstLine="567"/>
        <w:rPr>
          <w:rFonts w:eastAsia="Times New Roman" w:cs="Times New Roman"/>
          <w:szCs w:val="26"/>
          <w:lang w:eastAsia="ru-RU"/>
        </w:rPr>
      </w:pPr>
      <w:r w:rsidRPr="00807B09">
        <w:rPr>
          <w:rFonts w:eastAsia="Times New Roman" w:cs="Times New Roman"/>
          <w:szCs w:val="26"/>
          <w:lang w:eastAsia="ru-RU"/>
        </w:rPr>
        <w:t>Мощность котельной нетто составляет 3,</w:t>
      </w:r>
      <w:r w:rsidR="003D1368" w:rsidRPr="00807B09">
        <w:rPr>
          <w:rFonts w:eastAsia="Times New Roman" w:cs="Times New Roman"/>
          <w:szCs w:val="26"/>
          <w:lang w:eastAsia="ru-RU"/>
        </w:rPr>
        <w:t>775</w:t>
      </w:r>
      <w:r w:rsidRPr="00807B09">
        <w:rPr>
          <w:rFonts w:eastAsia="Times New Roman" w:cs="Times New Roman"/>
          <w:szCs w:val="26"/>
          <w:lang w:eastAsia="ru-RU"/>
        </w:rPr>
        <w:t xml:space="preserve"> Гкал/ч.</w:t>
      </w:r>
    </w:p>
    <w:p w14:paraId="43E158CD" w14:textId="5C4F653B" w:rsidR="00FB33F7" w:rsidRPr="00807B09" w:rsidRDefault="003D1368" w:rsidP="00FB33F7">
      <w:pPr>
        <w:shd w:val="clear" w:color="auto" w:fill="FFFFFF"/>
        <w:suppressAutoHyphens/>
        <w:spacing w:line="336" w:lineRule="auto"/>
        <w:ind w:firstLine="567"/>
        <w:rPr>
          <w:rFonts w:eastAsia="Times New Roman" w:cs="Times New Roman"/>
          <w:szCs w:val="26"/>
          <w:lang w:eastAsia="ru-RU"/>
        </w:rPr>
      </w:pPr>
      <w:r w:rsidRPr="00807B09">
        <w:rPr>
          <w:rFonts w:eastAsia="Times New Roman" w:cs="Times New Roman"/>
          <w:szCs w:val="26"/>
          <w:lang w:eastAsia="ru-RU"/>
        </w:rPr>
        <w:t xml:space="preserve">Суммарная расчетная тепловая нагрузка потребителей тепловой энергии по (без учета потерь в тепловых сетях) составляет </w:t>
      </w:r>
      <w:r w:rsidR="00B3759D" w:rsidRPr="00807B09">
        <w:rPr>
          <w:rFonts w:eastAsia="Times New Roman" w:cs="Times New Roman"/>
          <w:szCs w:val="26"/>
          <w:lang w:eastAsia="ru-RU"/>
        </w:rPr>
        <w:t>2,451</w:t>
      </w:r>
      <w:r w:rsidR="00FB33F7" w:rsidRPr="00807B09">
        <w:rPr>
          <w:rFonts w:eastAsia="Times New Roman" w:cs="Times New Roman"/>
          <w:szCs w:val="26"/>
          <w:lang w:eastAsia="ru-RU"/>
        </w:rPr>
        <w:t xml:space="preserve"> Гкал/ч.</w:t>
      </w:r>
    </w:p>
    <w:p w14:paraId="01ED439E" w14:textId="5F4357A1" w:rsidR="003D1368" w:rsidRPr="00807B09" w:rsidRDefault="003D1368" w:rsidP="003D1368">
      <w:pPr>
        <w:shd w:val="clear" w:color="auto" w:fill="FFFFFF"/>
        <w:suppressAutoHyphens/>
        <w:spacing w:line="336" w:lineRule="auto"/>
        <w:ind w:firstLine="567"/>
        <w:rPr>
          <w:rFonts w:eastAsia="Times New Roman" w:cs="Times New Roman"/>
          <w:szCs w:val="26"/>
          <w:lang w:eastAsia="ru-RU"/>
        </w:rPr>
      </w:pPr>
      <w:bookmarkStart w:id="112" w:name="_Toc94083068"/>
      <w:r w:rsidRPr="00807B09">
        <w:rPr>
          <w:rFonts w:eastAsia="Times New Roman" w:cs="Times New Roman"/>
          <w:szCs w:val="26"/>
          <w:lang w:eastAsia="ru-RU"/>
        </w:rPr>
        <w:t xml:space="preserve">Расчетные нормативные потери </w:t>
      </w:r>
      <w:r w:rsidRPr="00807B09">
        <w:rPr>
          <w:rFonts w:eastAsia="Times New Roman"/>
          <w:color w:val="000000"/>
          <w:szCs w:val="26"/>
          <w:lang w:eastAsia="ru-RU"/>
        </w:rPr>
        <w:t xml:space="preserve">при транспортировке тепловой энергии, определенные </w:t>
      </w:r>
      <w:r w:rsidRPr="00807B09">
        <w:rPr>
          <w:rFonts w:eastAsia="Times New Roman" w:cs="Times New Roman"/>
          <w:szCs w:val="26"/>
          <w:lang w:eastAsia="ru-RU"/>
        </w:rPr>
        <w:t>в соответствии с «Порядком определения нормативов технологических потерь при передаче тепловой энергии, теплоносителя» (п. 1.3.13) составляют</w:t>
      </w:r>
      <w:r w:rsidR="00EF1935">
        <w:rPr>
          <w:rFonts w:eastAsia="Times New Roman" w:cs="Times New Roman"/>
          <w:szCs w:val="26"/>
          <w:lang w:eastAsia="ru-RU"/>
        </w:rPr>
        <w:br/>
      </w:r>
      <w:r w:rsidRPr="00807B09">
        <w:rPr>
          <w:rFonts w:eastAsia="Times New Roman" w:cs="Times New Roman"/>
          <w:szCs w:val="26"/>
          <w:lang w:eastAsia="ru-RU"/>
        </w:rPr>
        <w:t xml:space="preserve"> 0,1315 Гкал/ч.</w:t>
      </w:r>
    </w:p>
    <w:p w14:paraId="0647B555" w14:textId="35859E8B" w:rsidR="003D1368" w:rsidRPr="003D1368" w:rsidRDefault="003D1368" w:rsidP="003D1368">
      <w:pPr>
        <w:shd w:val="clear" w:color="auto" w:fill="FFFFFF"/>
        <w:suppressAutoHyphens/>
        <w:spacing w:line="336" w:lineRule="auto"/>
        <w:ind w:firstLine="567"/>
        <w:rPr>
          <w:rFonts w:eastAsia="Times New Roman" w:cs="Times New Roman"/>
          <w:szCs w:val="26"/>
          <w:lang w:eastAsia="ru-RU"/>
        </w:rPr>
      </w:pPr>
      <w:r w:rsidRPr="00807B09">
        <w:rPr>
          <w:rFonts w:eastAsia="Times New Roman" w:cs="Times New Roman"/>
          <w:szCs w:val="26"/>
          <w:lang w:eastAsia="ru-RU"/>
        </w:rPr>
        <w:t xml:space="preserve">Таким образом, по состоянию на 01.11.2021 г. дефицит тепловой мощности отсутствует, а резерв тепловой мощности теплоисточника составляет </w:t>
      </w:r>
      <w:r w:rsidR="00EF1935">
        <w:rPr>
          <w:rFonts w:eastAsia="Times New Roman" w:cs="Times New Roman"/>
          <w:szCs w:val="26"/>
          <w:lang w:eastAsia="ru-RU"/>
        </w:rPr>
        <w:t>+</w:t>
      </w:r>
      <w:r w:rsidRPr="00807B09">
        <w:rPr>
          <w:rFonts w:eastAsia="Times New Roman" w:cs="Times New Roman"/>
          <w:szCs w:val="26"/>
          <w:lang w:eastAsia="ru-RU"/>
        </w:rPr>
        <w:t>1,193 Гкал/ч.</w:t>
      </w:r>
    </w:p>
    <w:p w14:paraId="45001F68" w14:textId="00F7C03B" w:rsidR="00FB33F7" w:rsidRPr="0050040E" w:rsidRDefault="00FB33F7" w:rsidP="0050040E">
      <w:pPr>
        <w:pStyle w:val="30"/>
        <w:widowControl w:val="0"/>
        <w:numPr>
          <w:ilvl w:val="0"/>
          <w:numId w:val="0"/>
        </w:numPr>
        <w:suppressAutoHyphens w:val="0"/>
        <w:ind w:firstLine="567"/>
        <w:rPr>
          <w:lang w:val="ru-RU"/>
        </w:rPr>
      </w:pPr>
      <w:bookmarkStart w:id="113" w:name="_Toc96088795"/>
      <w:r>
        <w:rPr>
          <w:lang w:val="ru-RU"/>
        </w:rPr>
        <w:t xml:space="preserve">1.6.3 </w:t>
      </w:r>
      <w:r w:rsidR="003D1368">
        <w:rPr>
          <w:lang w:val="ru-RU"/>
        </w:rPr>
        <w:t>Описание г</w:t>
      </w:r>
      <w:r>
        <w:rPr>
          <w:lang w:val="ru-RU"/>
        </w:rPr>
        <w:t>идравлически</w:t>
      </w:r>
      <w:r w:rsidR="003D1368">
        <w:rPr>
          <w:lang w:val="ru-RU"/>
        </w:rPr>
        <w:t>х</w:t>
      </w:r>
      <w:r>
        <w:rPr>
          <w:lang w:val="ru-RU"/>
        </w:rPr>
        <w:t xml:space="preserve"> режим</w:t>
      </w:r>
      <w:r w:rsidR="003D1368">
        <w:rPr>
          <w:lang w:val="ru-RU"/>
        </w:rPr>
        <w:t>ов</w:t>
      </w:r>
      <w:r>
        <w:rPr>
          <w:lang w:val="ru-RU"/>
        </w:rPr>
        <w:t>, обеспечивающи</w:t>
      </w:r>
      <w:r w:rsidR="003D1368">
        <w:rPr>
          <w:lang w:val="ru-RU"/>
        </w:rPr>
        <w:t>х</w:t>
      </w:r>
      <w:r>
        <w:rPr>
          <w:lang w:val="ru-RU"/>
        </w:rPr>
        <w:t xml:space="preserve"> передачу тепловой энергии от источника тепловой энергии до самого удаленного потребителя</w:t>
      </w:r>
      <w:bookmarkEnd w:id="112"/>
      <w:r w:rsidR="003D1368">
        <w:rPr>
          <w:lang w:val="ru-RU"/>
        </w:rPr>
        <w:t xml:space="preserve"> и характеризующих существующие возможности (резервы и дефициты пропускной способности) передачи тепловой энергии от источника тепловой энергии к потребителю</w:t>
      </w:r>
      <w:bookmarkEnd w:id="113"/>
      <w:r w:rsidR="003D1368">
        <w:rPr>
          <w:lang w:val="ru-RU"/>
        </w:rPr>
        <w:t xml:space="preserve"> </w:t>
      </w:r>
    </w:p>
    <w:p w14:paraId="30C1A309" w14:textId="77777777" w:rsidR="00FB33F7"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Pr>
          <w:rFonts w:ascii="Times New Roman" w:hAnsi="Times New Roman" w:cs="Times New Roman"/>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w:t>
      </w:r>
      <w:r>
        <w:rPr>
          <w:rFonts w:ascii="Times New Roman" w:hAnsi="Times New Roman" w:cs="Times New Roman"/>
        </w:rPr>
        <w:lastRenderedPageBreak/>
        <w:t>разработки электронной модели системы теплоснабжения и ее калибровки.</w:t>
      </w:r>
    </w:p>
    <w:p w14:paraId="0F986A56" w14:textId="556BDA92" w:rsidR="00FB33F7"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Pr>
          <w:rFonts w:ascii="Times New Roman" w:hAnsi="Times New Roman" w:cs="Times New Roman"/>
        </w:rPr>
        <w:t>Гидравлические режимы системы централизованного теплоснабжения</w:t>
      </w:r>
      <w:r w:rsidR="00573EA3">
        <w:rPr>
          <w:rFonts w:ascii="Times New Roman" w:hAnsi="Times New Roman" w:cs="Times New Roman"/>
        </w:rPr>
        <w:br/>
        <w:t>д</w:t>
      </w:r>
      <w:r>
        <w:rPr>
          <w:rFonts w:ascii="Times New Roman" w:hAnsi="Times New Roman" w:cs="Times New Roman"/>
        </w:rPr>
        <w:t xml:space="preserve">. </w:t>
      </w:r>
      <w:r w:rsidR="00573EA3">
        <w:rPr>
          <w:rFonts w:ascii="Times New Roman" w:hAnsi="Times New Roman" w:cs="Times New Roman"/>
        </w:rPr>
        <w:t>Раздолье</w:t>
      </w:r>
      <w:r>
        <w:rPr>
          <w:rFonts w:ascii="Times New Roman" w:hAnsi="Times New Roman" w:cs="Times New Roman"/>
        </w:rPr>
        <w:t xml:space="preserve"> построены в ГИС </w:t>
      </w:r>
      <w:r>
        <w:rPr>
          <w:rFonts w:ascii="Times New Roman" w:hAnsi="Times New Roman" w:cs="Times New Roman"/>
          <w:lang w:val="en-US"/>
        </w:rPr>
        <w:t>Zulu</w:t>
      </w:r>
      <w:r w:rsidRPr="00FB33F7">
        <w:rPr>
          <w:rFonts w:ascii="Times New Roman" w:hAnsi="Times New Roman" w:cs="Times New Roman"/>
        </w:rPr>
        <w:t xml:space="preserve"> </w:t>
      </w:r>
      <w:r>
        <w:rPr>
          <w:rFonts w:ascii="Times New Roman" w:hAnsi="Times New Roman" w:cs="Times New Roman"/>
          <w:lang w:val="en-US"/>
        </w:rPr>
        <w:t>Thermo</w:t>
      </w:r>
      <w:r w:rsidRPr="00FB33F7">
        <w:rPr>
          <w:rFonts w:ascii="Times New Roman" w:hAnsi="Times New Roman" w:cs="Times New Roman"/>
        </w:rPr>
        <w:t xml:space="preserve"> </w:t>
      </w:r>
      <w:r>
        <w:rPr>
          <w:rFonts w:ascii="Times New Roman" w:hAnsi="Times New Roman" w:cs="Times New Roman"/>
        </w:rPr>
        <w:t>8.0 на основании данных, предоставленных заказчиком, в том числе:</w:t>
      </w:r>
      <w:r>
        <w:rPr>
          <w:rFonts w:ascii="Times New Roman" w:hAnsi="Times New Roman"/>
        </w:rPr>
        <w:t xml:space="preserve"> 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p>
    <w:p w14:paraId="65342574" w14:textId="25ACF87E" w:rsidR="00FB33F7"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Pr>
          <w:rFonts w:ascii="Times New Roman" w:hAnsi="Times New Roman" w:cs="Times New Roman"/>
        </w:rPr>
        <w:t xml:space="preserve">Пакет </w:t>
      </w:r>
      <w:r>
        <w:rPr>
          <w:rFonts w:ascii="Times New Roman" w:hAnsi="Times New Roman" w:cs="Times New Roman"/>
          <w:bCs/>
        </w:rPr>
        <w:t>ZuluThermo</w:t>
      </w:r>
      <w:r>
        <w:rPr>
          <w:rFonts w:ascii="Times New Roman" w:hAnsi="Times New Roman" w:cs="Times New Roman"/>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1C8DC688" w14:textId="53CB5A80" w:rsidR="00FB33F7" w:rsidRDefault="00FB33F7" w:rsidP="0050040E">
      <w:pPr>
        <w:pStyle w:val="30"/>
        <w:widowControl w:val="0"/>
        <w:numPr>
          <w:ilvl w:val="0"/>
          <w:numId w:val="0"/>
        </w:numPr>
        <w:suppressAutoHyphens w:val="0"/>
        <w:ind w:firstLine="567"/>
        <w:rPr>
          <w:lang w:val="ru-RU"/>
        </w:rPr>
      </w:pPr>
      <w:bookmarkStart w:id="114" w:name="_Toc94083069"/>
      <w:bookmarkStart w:id="115" w:name="_Toc96088796"/>
      <w:r>
        <w:rPr>
          <w:lang w:val="ru-RU"/>
        </w:rPr>
        <w:t xml:space="preserve">1.6.4 </w:t>
      </w:r>
      <w:r w:rsidR="003D1368">
        <w:rPr>
          <w:lang w:val="ru-RU"/>
        </w:rPr>
        <w:t xml:space="preserve">Описание причин возникновения </w:t>
      </w:r>
      <w:r>
        <w:rPr>
          <w:lang w:val="ru-RU"/>
        </w:rPr>
        <w:t>дефицитов тепловой мощности и последствия влияния дефицитов на качество теплоснабжения</w:t>
      </w:r>
      <w:bookmarkEnd w:id="114"/>
      <w:bookmarkEnd w:id="115"/>
    </w:p>
    <w:p w14:paraId="06061EC2" w14:textId="77777777" w:rsidR="00FB33F7" w:rsidRDefault="00FB33F7" w:rsidP="00FB33F7">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Основная причина возникновения дефицита тепловой мощности – последствие потери установленной тепловой мощности теплоисточника, что 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p>
    <w:p w14:paraId="33D6B9AA" w14:textId="77777777" w:rsidR="00FB33F7" w:rsidRDefault="00FB33F7" w:rsidP="00FB33F7">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На сегодняшний день дефицит тепловой мощности отсутствует.</w:t>
      </w:r>
    </w:p>
    <w:p w14:paraId="4F9D89A5" w14:textId="5F3072BE" w:rsidR="00FB33F7" w:rsidRDefault="00FB33F7" w:rsidP="0050040E">
      <w:pPr>
        <w:pStyle w:val="30"/>
        <w:widowControl w:val="0"/>
        <w:numPr>
          <w:ilvl w:val="0"/>
          <w:numId w:val="0"/>
        </w:numPr>
        <w:suppressAutoHyphens w:val="0"/>
        <w:ind w:firstLine="567"/>
        <w:rPr>
          <w:lang w:val="ru-RU"/>
        </w:rPr>
      </w:pPr>
      <w:bookmarkStart w:id="116" w:name="_Toc94083070"/>
      <w:bookmarkStart w:id="117" w:name="_Toc96088797"/>
      <w:r>
        <w:rPr>
          <w:lang w:val="ru-RU"/>
        </w:rPr>
        <w:t xml:space="preserve">1.6.5 </w:t>
      </w:r>
      <w:r w:rsidR="003D1368">
        <w:rPr>
          <w:lang w:val="ru-RU"/>
        </w:rPr>
        <w:t>Описание резервов</w:t>
      </w:r>
      <w:r>
        <w:rPr>
          <w:lang w:val="ru-RU"/>
        </w:rPr>
        <w:t xml:space="preserve"> тепловой мощности нетто и возможност</w:t>
      </w:r>
      <w:r w:rsidR="003D1368">
        <w:rPr>
          <w:lang w:val="ru-RU"/>
        </w:rPr>
        <w:t xml:space="preserve">ей </w:t>
      </w:r>
      <w:r>
        <w:rPr>
          <w:lang w:val="ru-RU"/>
        </w:rPr>
        <w:t>расширения технологическ</w:t>
      </w:r>
      <w:r w:rsidR="003D1368">
        <w:rPr>
          <w:lang w:val="ru-RU"/>
        </w:rPr>
        <w:t>их</w:t>
      </w:r>
      <w:r>
        <w:rPr>
          <w:lang w:val="ru-RU"/>
        </w:rPr>
        <w:t xml:space="preserve"> зон действия </w:t>
      </w:r>
      <w:bookmarkEnd w:id="116"/>
      <w:r w:rsidR="003D1368">
        <w:rPr>
          <w:lang w:val="ru-RU"/>
        </w:rPr>
        <w:t>источников тепловой энергии с резервами тепловой мощности нетто в зоны действия с дефицитом тепловой мощности</w:t>
      </w:r>
      <w:bookmarkEnd w:id="117"/>
      <w:r w:rsidR="003D1368">
        <w:rPr>
          <w:lang w:val="ru-RU"/>
        </w:rPr>
        <w:t xml:space="preserve"> </w:t>
      </w:r>
    </w:p>
    <w:p w14:paraId="69B66571" w14:textId="0476B062" w:rsidR="00FB33F7" w:rsidRDefault="00FB33F7" w:rsidP="00FB33F7">
      <w:pPr>
        <w:pStyle w:val="-20"/>
        <w:widowControl w:val="0"/>
        <w:suppressLineNumbers w:val="0"/>
        <w:suppressAutoHyphens w:val="0"/>
        <w:spacing w:before="0" w:line="348" w:lineRule="auto"/>
        <w:ind w:firstLine="567"/>
        <w:rPr>
          <w:rFonts w:ascii="Times New Roman" w:hAnsi="Times New Roman" w:cs="Times New Roman"/>
        </w:rPr>
      </w:pPr>
      <w:r>
        <w:rPr>
          <w:rFonts w:ascii="Times New Roman" w:hAnsi="Times New Roman" w:cs="Times New Roman"/>
        </w:rPr>
        <w:t>Резерв тепловой мощности нетто котельной в</w:t>
      </w:r>
      <w:r w:rsidR="008A0E02">
        <w:rPr>
          <w:rFonts w:ascii="Times New Roman" w:hAnsi="Times New Roman" w:cs="Times New Roman"/>
        </w:rPr>
        <w:t xml:space="preserve"> д</w:t>
      </w:r>
      <w:r>
        <w:rPr>
          <w:rFonts w:ascii="Times New Roman" w:hAnsi="Times New Roman" w:cs="Times New Roman"/>
        </w:rPr>
        <w:t xml:space="preserve">. </w:t>
      </w:r>
      <w:r w:rsidR="008A0E02">
        <w:rPr>
          <w:rFonts w:ascii="Times New Roman" w:hAnsi="Times New Roman" w:cs="Times New Roman"/>
        </w:rPr>
        <w:t>Раздолье</w:t>
      </w:r>
      <w:r>
        <w:rPr>
          <w:rFonts w:ascii="Times New Roman" w:hAnsi="Times New Roman" w:cs="Times New Roman"/>
        </w:rPr>
        <w:t xml:space="preserve"> составляет </w:t>
      </w:r>
      <w:r w:rsidR="00EF1935">
        <w:rPr>
          <w:rFonts w:ascii="Times New Roman" w:hAnsi="Times New Roman" w:cs="Times New Roman"/>
        </w:rPr>
        <w:br/>
        <w:t>+</w:t>
      </w:r>
      <w:r w:rsidR="00B3759D" w:rsidRPr="00B3759D">
        <w:rPr>
          <w:rFonts w:ascii="Times New Roman" w:hAnsi="Times New Roman" w:cs="Times New Roman"/>
        </w:rPr>
        <w:t>1,</w:t>
      </w:r>
      <w:r w:rsidR="003D1368">
        <w:rPr>
          <w:rFonts w:ascii="Times New Roman" w:hAnsi="Times New Roman" w:cs="Times New Roman"/>
        </w:rPr>
        <w:t>193</w:t>
      </w:r>
      <w:r>
        <w:rPr>
          <w:rFonts w:ascii="Times New Roman" w:hAnsi="Times New Roman" w:cs="Times New Roman"/>
        </w:rPr>
        <w:t xml:space="preserve"> Гкал/ч</w:t>
      </w:r>
      <w:r w:rsidR="003D1368">
        <w:rPr>
          <w:rFonts w:ascii="Times New Roman" w:hAnsi="Times New Roman" w:cs="Times New Roman"/>
        </w:rPr>
        <w:t xml:space="preserve"> (с учетом тепловых потерь)</w:t>
      </w:r>
      <w:r>
        <w:rPr>
          <w:rFonts w:ascii="Times New Roman" w:hAnsi="Times New Roman" w:cs="Times New Roman"/>
        </w:rPr>
        <w:t>. Расширение технологической зоны действия теплоисточника не планируется, так как зоны с дефицитом тепловой мощности отсутствуют.</w:t>
      </w:r>
    </w:p>
    <w:p w14:paraId="5DABB09E" w14:textId="77777777" w:rsidR="003D1368" w:rsidRPr="003D1368" w:rsidRDefault="003D1368" w:rsidP="003D1368">
      <w:pPr>
        <w:pStyle w:val="30"/>
        <w:widowControl w:val="0"/>
        <w:numPr>
          <w:ilvl w:val="0"/>
          <w:numId w:val="0"/>
        </w:numPr>
        <w:suppressAutoHyphens w:val="0"/>
        <w:ind w:firstLine="567"/>
        <w:rPr>
          <w:lang w:val="ru-RU"/>
        </w:rPr>
      </w:pPr>
      <w:bookmarkStart w:id="118" w:name="_Toc96088798"/>
      <w:r w:rsidRPr="003D1368">
        <w:rPr>
          <w:lang w:val="ru-RU"/>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118"/>
    </w:p>
    <w:p w14:paraId="007B4CD4" w14:textId="77777777" w:rsidR="003D1368" w:rsidRPr="003D1368" w:rsidRDefault="003D1368" w:rsidP="003D1368">
      <w:pPr>
        <w:widowControl w:val="0"/>
        <w:tabs>
          <w:tab w:val="left" w:leader="dot" w:pos="540"/>
        </w:tabs>
        <w:spacing w:line="336" w:lineRule="auto"/>
        <w:ind w:firstLine="567"/>
        <w:rPr>
          <w:rFonts w:eastAsia="Times New Roman" w:cs="Times New Roman"/>
          <w:szCs w:val="26"/>
          <w:lang w:eastAsia="ru-RU"/>
        </w:rPr>
      </w:pPr>
      <w:r w:rsidRPr="00EF1935">
        <w:rPr>
          <w:rFonts w:eastAsia="Times New Roman" w:cs="Times New Roman"/>
          <w:szCs w:val="26"/>
          <w:lang w:eastAsia="ru-RU"/>
        </w:rPr>
        <w:t xml:space="preserve">Баланс тепловой мощности и тепловой нагрузки актуализирован с учетом изменения установленной мощности источника тепловой энергии, актуализации  тепловых нагрузок потребителя и расчета нормативных потерь при </w:t>
      </w:r>
      <w:r w:rsidRPr="00EF1935">
        <w:rPr>
          <w:rFonts w:eastAsia="Times New Roman" w:cs="Times New Roman CYR"/>
          <w:color w:val="000000"/>
          <w:szCs w:val="26"/>
          <w:lang w:eastAsia="ru-RU"/>
        </w:rPr>
        <w:t xml:space="preserve">транспортировке </w:t>
      </w:r>
      <w:r w:rsidRPr="00EF1935">
        <w:rPr>
          <w:rFonts w:eastAsia="Times New Roman" w:cs="Times New Roman CYR"/>
          <w:color w:val="000000"/>
          <w:szCs w:val="26"/>
          <w:lang w:eastAsia="ru-RU"/>
        </w:rPr>
        <w:lastRenderedPageBreak/>
        <w:t xml:space="preserve">тепловой энергии (определены </w:t>
      </w:r>
      <w:r w:rsidRPr="00EF1935">
        <w:rPr>
          <w:rFonts w:eastAsia="Times New Roman" w:cs="Times New Roman"/>
          <w:szCs w:val="26"/>
          <w:lang w:eastAsia="ru-RU"/>
        </w:rPr>
        <w:t>в соответствии с «Порядком определения нормативов технологических потерь при передаче тепловой энергии, теплоносителя» в п. 1.3.13).</w:t>
      </w:r>
    </w:p>
    <w:p w14:paraId="51348AD0" w14:textId="08C3CF80" w:rsidR="00985DF4" w:rsidRPr="00E25EAF" w:rsidRDefault="00985DF4" w:rsidP="00441F84">
      <w:pPr>
        <w:pStyle w:val="24"/>
        <w:numPr>
          <w:ilvl w:val="1"/>
          <w:numId w:val="40"/>
        </w:numPr>
      </w:pPr>
      <w:bookmarkStart w:id="119" w:name="_Toc96088799"/>
      <w:r w:rsidRPr="00E25EAF">
        <w:t>Балансы теплоносителя</w:t>
      </w:r>
      <w:bookmarkEnd w:id="119"/>
    </w:p>
    <w:p w14:paraId="016AC807" w14:textId="64AC280E" w:rsidR="008A0E02" w:rsidRPr="0050040E" w:rsidRDefault="008A0E02" w:rsidP="0050040E">
      <w:pPr>
        <w:pStyle w:val="30"/>
        <w:widowControl w:val="0"/>
        <w:numPr>
          <w:ilvl w:val="0"/>
          <w:numId w:val="0"/>
        </w:numPr>
        <w:suppressAutoHyphens w:val="0"/>
        <w:ind w:firstLine="567"/>
        <w:rPr>
          <w:lang w:val="ru-RU"/>
        </w:rPr>
      </w:pPr>
      <w:bookmarkStart w:id="120" w:name="_Toc94083072"/>
      <w:bookmarkStart w:id="121" w:name="_Toc96088800"/>
      <w:r>
        <w:rPr>
          <w:lang w:val="ru-RU"/>
        </w:rPr>
        <w:t xml:space="preserve">1.7.1 </w:t>
      </w:r>
      <w:bookmarkEnd w:id="120"/>
      <w:r w:rsidR="003D1368" w:rsidRPr="003D1368">
        <w:rPr>
          <w:lang w:val="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1"/>
    </w:p>
    <w:p w14:paraId="6696DB49" w14:textId="72C7F2A0" w:rsidR="00CF1791" w:rsidRDefault="008A0E02" w:rsidP="008A0E02">
      <w:pPr>
        <w:widowControl w:val="0"/>
        <w:ind w:firstLine="567"/>
        <w:contextualSpacing/>
        <w:rPr>
          <w:rFonts w:eastAsia="Calibri" w:cs="Times New Roman"/>
          <w:szCs w:val="26"/>
        </w:rPr>
      </w:pPr>
      <w:bookmarkStart w:id="122" w:name="_Hlk94199222"/>
      <w:r>
        <w:rPr>
          <w:rFonts w:cs="Times New Roman"/>
          <w:color w:val="000000"/>
          <w:szCs w:val="26"/>
        </w:rPr>
        <w:t xml:space="preserve">Источником водоснабжения котельной является центральная система водоснабжения </w:t>
      </w:r>
      <w:r w:rsidR="00CF1791">
        <w:rPr>
          <w:rFonts w:cs="Times New Roman"/>
          <w:color w:val="000000"/>
          <w:szCs w:val="26"/>
        </w:rPr>
        <w:t>д. Раздолье. Водоснабжение д. Раздолье осуществляется от двух артезианских скважин</w:t>
      </w:r>
      <w:r w:rsidR="00CF1791">
        <w:rPr>
          <w:rFonts w:eastAsia="Calibri" w:cs="Times New Roman"/>
          <w:szCs w:val="26"/>
        </w:rPr>
        <w:t>, введенных в эксплуатацию в 1972 году. В актуализ</w:t>
      </w:r>
      <w:r w:rsidR="000B2029">
        <w:rPr>
          <w:rFonts w:eastAsia="Calibri" w:cs="Times New Roman"/>
          <w:szCs w:val="26"/>
        </w:rPr>
        <w:t>ированной редакции</w:t>
      </w:r>
      <w:r w:rsidR="00CF1791">
        <w:rPr>
          <w:rFonts w:eastAsia="Calibri" w:cs="Times New Roman"/>
          <w:szCs w:val="26"/>
        </w:rPr>
        <w:t xml:space="preserve"> 2019 г. схемы теплоснабжения МО Раздольевское сельское поселение приводятся протоколы </w:t>
      </w:r>
      <w:r w:rsidR="007F5355">
        <w:rPr>
          <w:rFonts w:eastAsia="Calibri" w:cs="Times New Roman"/>
          <w:szCs w:val="26"/>
        </w:rPr>
        <w:t xml:space="preserve">лабораторных исследований </w:t>
      </w:r>
      <w:r w:rsidR="00B5402E">
        <w:rPr>
          <w:rFonts w:eastAsia="Calibri" w:cs="Times New Roman"/>
          <w:szCs w:val="26"/>
        </w:rPr>
        <w:t xml:space="preserve">воды из артезианских скважин </w:t>
      </w:r>
      <w:r w:rsidR="000F36C9">
        <w:rPr>
          <w:rFonts w:eastAsia="Calibri" w:cs="Times New Roman"/>
          <w:szCs w:val="26"/>
        </w:rPr>
        <w:br/>
      </w:r>
      <w:r w:rsidR="00B5402E">
        <w:rPr>
          <w:rFonts w:eastAsia="Calibri" w:cs="Times New Roman"/>
          <w:szCs w:val="26"/>
        </w:rPr>
        <w:t>№ 2.1918-12 от 12.10.2012 и № 1.2241-в-12 от 11.12.2012</w:t>
      </w:r>
      <w:r w:rsidR="007F5355">
        <w:rPr>
          <w:rFonts w:eastAsia="Calibri" w:cs="Times New Roman"/>
          <w:szCs w:val="26"/>
        </w:rPr>
        <w:t>, где сделан вывод о том, что проба воды из арт. скважины № 2926/1 (дата отбора 26.11.2012) не соответствует по части гигиенических нормативов: мутность, содержание железа и марганца</w:t>
      </w:r>
      <w:r w:rsidR="00B5402E">
        <w:rPr>
          <w:rFonts w:eastAsia="Calibri" w:cs="Times New Roman"/>
          <w:szCs w:val="26"/>
        </w:rPr>
        <w:t xml:space="preserve"> (протокол № 1.2241-в-12 от 11.12.2012)</w:t>
      </w:r>
      <w:r w:rsidR="007F5355">
        <w:rPr>
          <w:rFonts w:eastAsia="Calibri" w:cs="Times New Roman"/>
          <w:szCs w:val="26"/>
        </w:rPr>
        <w:t>.</w:t>
      </w:r>
    </w:p>
    <w:p w14:paraId="5E20DB14" w14:textId="3D937020" w:rsidR="009A03EB" w:rsidRPr="009A03EB" w:rsidRDefault="000347C7" w:rsidP="009A03EB">
      <w:pPr>
        <w:widowControl w:val="0"/>
        <w:ind w:firstLine="567"/>
        <w:contextualSpacing/>
        <w:rPr>
          <w:rFonts w:eastAsia="Calibri" w:cs="Times New Roman"/>
          <w:szCs w:val="26"/>
        </w:rPr>
      </w:pPr>
      <w:r>
        <w:rPr>
          <w:rFonts w:eastAsia="Calibri" w:cs="Times New Roman"/>
          <w:szCs w:val="26"/>
        </w:rPr>
        <w:t xml:space="preserve">По данным </w:t>
      </w:r>
      <w:r w:rsidR="00146F32">
        <w:rPr>
          <w:rFonts w:eastAsia="Calibri" w:cs="Times New Roman"/>
          <w:szCs w:val="26"/>
        </w:rPr>
        <w:t>А</w:t>
      </w:r>
      <w:r>
        <w:rPr>
          <w:rFonts w:eastAsia="Calibri" w:cs="Times New Roman"/>
          <w:szCs w:val="26"/>
        </w:rPr>
        <w:t xml:space="preserve">дминистрации МО </w:t>
      </w:r>
      <w:r w:rsidR="009A03EB">
        <w:rPr>
          <w:rFonts w:eastAsia="Calibri" w:cs="Times New Roman"/>
          <w:szCs w:val="26"/>
        </w:rPr>
        <w:t>в</w:t>
      </w:r>
      <w:r w:rsidR="009A03EB" w:rsidRPr="009A03EB">
        <w:rPr>
          <w:rFonts w:eastAsia="Calibri" w:cs="Times New Roman"/>
          <w:szCs w:val="26"/>
        </w:rPr>
        <w:t xml:space="preserve"> целях обеспечения населения чистой питьевой водой ГУП «Леноблводоканал», в рамках федеральной программы «Чистая вода», в 2021 году реализовало проект по строительству новой системы водоснабжения </w:t>
      </w:r>
      <w:r w:rsidR="000F36C9">
        <w:rPr>
          <w:rFonts w:eastAsia="Calibri" w:cs="Times New Roman"/>
          <w:szCs w:val="26"/>
        </w:rPr>
        <w:br/>
      </w:r>
      <w:r w:rsidR="009A03EB" w:rsidRPr="009A03EB">
        <w:rPr>
          <w:rFonts w:eastAsia="Calibri" w:cs="Times New Roman"/>
          <w:szCs w:val="26"/>
        </w:rPr>
        <w:t>д. Раздолье, которая включает в себя здание водопроводных очистных сооружений, резервуар чистой питьевой воды и водопровод, протяженностью 6,5 км.</w:t>
      </w:r>
      <w:r w:rsidR="009A03EB">
        <w:rPr>
          <w:rFonts w:eastAsia="Calibri" w:cs="Times New Roman"/>
          <w:szCs w:val="26"/>
        </w:rPr>
        <w:t xml:space="preserve"> </w:t>
      </w:r>
      <w:r w:rsidR="009A03EB" w:rsidRPr="009A03EB">
        <w:rPr>
          <w:rFonts w:eastAsia="Calibri" w:cs="Times New Roman"/>
          <w:szCs w:val="26"/>
        </w:rPr>
        <w:t xml:space="preserve">Производительная мощность новой системы водоснабжения составляет 600 </w:t>
      </w:r>
      <w:r w:rsidR="009A03EB">
        <w:rPr>
          <w:rFonts w:eastAsia="Calibri" w:cs="Times New Roman"/>
          <w:szCs w:val="26"/>
        </w:rPr>
        <w:t>м</w:t>
      </w:r>
      <w:r w:rsidR="009A03EB">
        <w:rPr>
          <w:rFonts w:eastAsia="Calibri" w:cs="Times New Roman"/>
          <w:szCs w:val="26"/>
          <w:vertAlign w:val="superscript"/>
        </w:rPr>
        <w:t>3</w:t>
      </w:r>
      <w:r w:rsidR="009A03EB" w:rsidRPr="009A03EB">
        <w:rPr>
          <w:rFonts w:eastAsia="Calibri" w:cs="Times New Roman"/>
          <w:szCs w:val="26"/>
        </w:rPr>
        <w:t xml:space="preserve"> в сутки. Работы по строительству объекта в 2021 году были завершены.</w:t>
      </w:r>
    </w:p>
    <w:p w14:paraId="31D6F95D" w14:textId="60FE2611" w:rsidR="00F9572E" w:rsidRDefault="007F5355" w:rsidP="00E71337">
      <w:pPr>
        <w:widowControl w:val="0"/>
        <w:ind w:firstLine="567"/>
        <w:contextualSpacing/>
        <w:rPr>
          <w:rFonts w:eastAsia="Calibri" w:cs="Times New Roman"/>
          <w:szCs w:val="26"/>
        </w:rPr>
      </w:pPr>
      <w:r>
        <w:rPr>
          <w:rFonts w:eastAsia="Calibri" w:cs="Times New Roman"/>
          <w:szCs w:val="26"/>
        </w:rPr>
        <w:t>В 202</w:t>
      </w:r>
      <w:r w:rsidR="009442E1">
        <w:rPr>
          <w:rFonts w:eastAsia="Calibri" w:cs="Times New Roman"/>
          <w:szCs w:val="26"/>
        </w:rPr>
        <w:t>1</w:t>
      </w:r>
      <w:r>
        <w:rPr>
          <w:rFonts w:eastAsia="Calibri" w:cs="Times New Roman"/>
          <w:szCs w:val="26"/>
        </w:rPr>
        <w:t xml:space="preserve"> г. </w:t>
      </w:r>
      <w:r w:rsidR="009442E1">
        <w:rPr>
          <w:rFonts w:eastAsia="Calibri" w:cs="Times New Roman"/>
          <w:szCs w:val="26"/>
        </w:rPr>
        <w:t>была выполнена актуализация схемы водоснабжения и водоотведения МО Раздольевское сельское поселение на перспективу до 2030 г</w:t>
      </w:r>
      <w:r w:rsidR="008A299C">
        <w:rPr>
          <w:rFonts w:eastAsia="Calibri" w:cs="Times New Roman"/>
          <w:szCs w:val="26"/>
        </w:rPr>
        <w:t>.</w:t>
      </w:r>
      <w:r w:rsidR="00297E72">
        <w:rPr>
          <w:rFonts w:eastAsia="Calibri" w:cs="Times New Roman"/>
          <w:szCs w:val="26"/>
        </w:rPr>
        <w:t xml:space="preserve"> </w:t>
      </w:r>
    </w:p>
    <w:p w14:paraId="7888725B" w14:textId="6B2C5524" w:rsidR="008A0E02" w:rsidRDefault="008A0E02" w:rsidP="008A0E02">
      <w:pPr>
        <w:widowControl w:val="0"/>
        <w:ind w:firstLine="567"/>
        <w:contextualSpacing/>
        <w:rPr>
          <w:rFonts w:eastAsia="Calibri" w:cs="Times New Roman"/>
          <w:szCs w:val="26"/>
        </w:rPr>
      </w:pPr>
      <w:r>
        <w:rPr>
          <w:rFonts w:eastAsia="Calibri" w:cs="Times New Roman"/>
          <w:szCs w:val="26"/>
        </w:rPr>
        <w:t>Водоподготовительная установка на котельной отсутствует, вследствие чего невозможно составить баланс водоподготовительной установки теплоносителя для тепловых сетей.</w:t>
      </w:r>
    </w:p>
    <w:p w14:paraId="259807A5" w14:textId="11A96569" w:rsidR="008A0E02" w:rsidRPr="00212297" w:rsidRDefault="008A0E02" w:rsidP="00212297">
      <w:pPr>
        <w:pStyle w:val="30"/>
        <w:widowControl w:val="0"/>
        <w:numPr>
          <w:ilvl w:val="0"/>
          <w:numId w:val="0"/>
        </w:numPr>
        <w:suppressAutoHyphens w:val="0"/>
        <w:ind w:firstLine="567"/>
        <w:rPr>
          <w:lang w:val="ru-RU"/>
        </w:rPr>
      </w:pPr>
      <w:bookmarkStart w:id="123" w:name="_Toc94083073"/>
      <w:bookmarkStart w:id="124" w:name="_Toc96088801"/>
      <w:bookmarkEnd w:id="122"/>
      <w:r>
        <w:rPr>
          <w:lang w:val="ru-RU"/>
        </w:rPr>
        <w:t xml:space="preserve">1.7.2 </w:t>
      </w:r>
      <w:r w:rsidR="009A03EB">
        <w:rPr>
          <w:lang w:val="ru-RU"/>
        </w:rPr>
        <w:t>Описание б</w:t>
      </w:r>
      <w:r>
        <w:rPr>
          <w:lang w:val="ru-RU"/>
        </w:rPr>
        <w:t>аланс</w:t>
      </w:r>
      <w:r w:rsidR="009A03EB">
        <w:rPr>
          <w:lang w:val="ru-RU"/>
        </w:rPr>
        <w:t>ов</w:t>
      </w:r>
      <w:r>
        <w:rPr>
          <w:lang w:val="ru-RU"/>
        </w:rPr>
        <w:t xml:space="preserve">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bookmarkEnd w:id="123"/>
      <w:bookmarkEnd w:id="124"/>
    </w:p>
    <w:p w14:paraId="248ACEA5" w14:textId="2AA43899" w:rsidR="008A299C" w:rsidRDefault="008A0E02" w:rsidP="008A299C">
      <w:pPr>
        <w:widowControl w:val="0"/>
        <w:ind w:firstLine="567"/>
        <w:contextualSpacing/>
        <w:rPr>
          <w:rFonts w:eastAsia="Calibri" w:cs="Times New Roman"/>
          <w:szCs w:val="26"/>
        </w:rPr>
      </w:pPr>
      <w:r>
        <w:rPr>
          <w:rFonts w:cs="Times New Roman"/>
          <w:color w:val="000000"/>
          <w:szCs w:val="26"/>
        </w:rPr>
        <w:t xml:space="preserve">Источником водоснабжения котельной является центральная система </w:t>
      </w:r>
      <w:r>
        <w:rPr>
          <w:rFonts w:cs="Times New Roman"/>
          <w:color w:val="000000"/>
          <w:szCs w:val="26"/>
        </w:rPr>
        <w:lastRenderedPageBreak/>
        <w:t xml:space="preserve">водоснабжения </w:t>
      </w:r>
      <w:r w:rsidR="00CF1791">
        <w:rPr>
          <w:rFonts w:cs="Times New Roman"/>
          <w:color w:val="000000"/>
          <w:szCs w:val="26"/>
        </w:rPr>
        <w:t>д. Раздолье</w:t>
      </w:r>
      <w:r>
        <w:rPr>
          <w:rFonts w:cs="Times New Roman"/>
          <w:color w:val="000000"/>
          <w:szCs w:val="26"/>
        </w:rPr>
        <w:t>.</w:t>
      </w:r>
      <w:r>
        <w:rPr>
          <w:rFonts w:eastAsia="Calibri" w:cs="Times New Roman"/>
          <w:szCs w:val="26"/>
        </w:rPr>
        <w:t xml:space="preserve"> Водоподготовительная установка на котельной отсутствуе</w:t>
      </w:r>
      <w:r w:rsidR="008A299C">
        <w:rPr>
          <w:rFonts w:eastAsia="Calibri" w:cs="Times New Roman"/>
          <w:szCs w:val="26"/>
        </w:rPr>
        <w:t>т, вследствие чего невозможно составить баланс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p>
    <w:p w14:paraId="2827D6A3" w14:textId="77777777" w:rsidR="009A03EB" w:rsidRPr="009A03EB" w:rsidRDefault="009A03EB" w:rsidP="009A03EB">
      <w:pPr>
        <w:pStyle w:val="30"/>
        <w:widowControl w:val="0"/>
        <w:numPr>
          <w:ilvl w:val="0"/>
          <w:numId w:val="0"/>
        </w:numPr>
        <w:suppressAutoHyphens w:val="0"/>
        <w:ind w:firstLine="567"/>
        <w:rPr>
          <w:lang w:val="ru-RU"/>
        </w:rPr>
      </w:pPr>
      <w:bookmarkStart w:id="125" w:name="_Toc96088802"/>
      <w:r w:rsidRPr="009A03EB">
        <w:rPr>
          <w:lang w:val="ru-RU"/>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25"/>
    </w:p>
    <w:p w14:paraId="198B65B8" w14:textId="4CC8AA10" w:rsidR="009A03EB" w:rsidRPr="000F36C9" w:rsidRDefault="009A03EB" w:rsidP="000F36C9">
      <w:pPr>
        <w:widowControl w:val="0"/>
        <w:ind w:firstLine="567"/>
        <w:contextualSpacing/>
        <w:rPr>
          <w:rFonts w:eastAsia="Calibri" w:cs="Times New Roman"/>
          <w:szCs w:val="26"/>
        </w:rPr>
      </w:pPr>
      <w:bookmarkStart w:id="126" w:name="_Toc2361404"/>
      <w:bookmarkStart w:id="127" w:name="_Toc16528725"/>
      <w:r w:rsidRPr="000F36C9">
        <w:rPr>
          <w:rFonts w:eastAsia="Calibri" w:cs="Times New Roman"/>
          <w:szCs w:val="26"/>
        </w:rPr>
        <w:t xml:space="preserve">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w:t>
      </w:r>
      <w:bookmarkEnd w:id="126"/>
      <w:bookmarkEnd w:id="127"/>
      <w:r w:rsidRPr="000F36C9">
        <w:rPr>
          <w:rFonts w:eastAsia="Calibri" w:cs="Times New Roman"/>
          <w:szCs w:val="26"/>
        </w:rPr>
        <w:t>актуализации схемы теплоснабжения, не произошло.</w:t>
      </w:r>
    </w:p>
    <w:p w14:paraId="46F962D6" w14:textId="4F1C0906" w:rsidR="009A03EB" w:rsidRPr="009A03EB" w:rsidRDefault="009A03EB" w:rsidP="009A03EB">
      <w:pPr>
        <w:widowControl w:val="0"/>
        <w:ind w:firstLine="567"/>
        <w:contextualSpacing/>
        <w:rPr>
          <w:rFonts w:eastAsia="Calibri" w:cs="Times New Roman"/>
          <w:szCs w:val="26"/>
        </w:rPr>
      </w:pPr>
      <w:r>
        <w:rPr>
          <w:rFonts w:eastAsia="Calibri" w:cs="Times New Roman"/>
          <w:szCs w:val="26"/>
        </w:rPr>
        <w:t xml:space="preserve">По данным </w:t>
      </w:r>
      <w:r w:rsidR="00146F32">
        <w:rPr>
          <w:rFonts w:eastAsia="Calibri" w:cs="Times New Roman"/>
          <w:szCs w:val="26"/>
        </w:rPr>
        <w:t>А</w:t>
      </w:r>
      <w:r>
        <w:rPr>
          <w:rFonts w:eastAsia="Calibri" w:cs="Times New Roman"/>
          <w:szCs w:val="26"/>
        </w:rPr>
        <w:t>дминистрации МО в</w:t>
      </w:r>
      <w:r w:rsidRPr="009A03EB">
        <w:rPr>
          <w:rFonts w:eastAsia="Calibri" w:cs="Times New Roman"/>
          <w:szCs w:val="26"/>
        </w:rPr>
        <w:t xml:space="preserve"> целях обеспечения населения чистой питьевой водой ГУП «Леноблводоканал», в рамках федеральной программы «Чистая вода», в 2021 году реализовало проект по строительству новой системы водоснабжения </w:t>
      </w:r>
      <w:r w:rsidR="000F36C9">
        <w:rPr>
          <w:rFonts w:eastAsia="Calibri" w:cs="Times New Roman"/>
          <w:szCs w:val="26"/>
        </w:rPr>
        <w:br/>
      </w:r>
      <w:r w:rsidRPr="009A03EB">
        <w:rPr>
          <w:rFonts w:eastAsia="Calibri" w:cs="Times New Roman"/>
          <w:szCs w:val="26"/>
        </w:rPr>
        <w:t>д. Раздолье, которая включает в себя здание водопроводных очистных сооружений, резервуар чистой питьевой воды и водопровод, протяженностью 6,5 км.</w:t>
      </w:r>
      <w:r>
        <w:rPr>
          <w:rFonts w:eastAsia="Calibri" w:cs="Times New Roman"/>
          <w:szCs w:val="26"/>
        </w:rPr>
        <w:t xml:space="preserve"> </w:t>
      </w:r>
      <w:r w:rsidRPr="009A03EB">
        <w:rPr>
          <w:rFonts w:eastAsia="Calibri" w:cs="Times New Roman"/>
          <w:szCs w:val="26"/>
        </w:rPr>
        <w:t xml:space="preserve">Производительная мощность новой системы водоснабжения составляет 600 </w:t>
      </w:r>
      <w:r>
        <w:rPr>
          <w:rFonts w:eastAsia="Calibri" w:cs="Times New Roman"/>
          <w:szCs w:val="26"/>
        </w:rPr>
        <w:t>м</w:t>
      </w:r>
      <w:r>
        <w:rPr>
          <w:rFonts w:eastAsia="Calibri" w:cs="Times New Roman"/>
          <w:szCs w:val="26"/>
          <w:vertAlign w:val="superscript"/>
        </w:rPr>
        <w:t>3</w:t>
      </w:r>
      <w:r w:rsidRPr="009A03EB">
        <w:rPr>
          <w:rFonts w:eastAsia="Calibri" w:cs="Times New Roman"/>
          <w:szCs w:val="26"/>
        </w:rPr>
        <w:t xml:space="preserve"> в сутки. Работы по строительству объекта в 2021 году были завершены.</w:t>
      </w:r>
    </w:p>
    <w:p w14:paraId="38C6080B" w14:textId="1B5EEFCC" w:rsidR="00985DF4" w:rsidRPr="00E25EAF" w:rsidRDefault="00985DF4" w:rsidP="00441F84">
      <w:pPr>
        <w:pStyle w:val="24"/>
        <w:numPr>
          <w:ilvl w:val="1"/>
          <w:numId w:val="41"/>
        </w:numPr>
        <w:ind w:left="0" w:firstLine="567"/>
      </w:pPr>
      <w:bookmarkStart w:id="128" w:name="_Toc96088803"/>
      <w:r w:rsidRPr="00E25EAF">
        <w:t>Топливные балансы источников тепловой энергии и система обеспечения топливом</w:t>
      </w:r>
      <w:bookmarkEnd w:id="128"/>
    </w:p>
    <w:p w14:paraId="20B2FDE5" w14:textId="2CB4D4D4" w:rsidR="00561FFF" w:rsidRPr="00212297" w:rsidRDefault="00561FFF" w:rsidP="00212297">
      <w:pPr>
        <w:pStyle w:val="30"/>
        <w:widowControl w:val="0"/>
        <w:numPr>
          <w:ilvl w:val="0"/>
          <w:numId w:val="0"/>
        </w:numPr>
        <w:suppressAutoHyphens w:val="0"/>
        <w:ind w:firstLine="567"/>
        <w:rPr>
          <w:lang w:val="ru-RU"/>
        </w:rPr>
      </w:pPr>
      <w:bookmarkStart w:id="129" w:name="_Toc94083075"/>
      <w:bookmarkStart w:id="130" w:name="_Toc96088804"/>
      <w:r>
        <w:rPr>
          <w:lang w:val="ru-RU"/>
        </w:rPr>
        <w:t xml:space="preserve">1.8.1 </w:t>
      </w:r>
      <w:r w:rsidR="00987E35">
        <w:rPr>
          <w:lang w:val="ru-RU"/>
        </w:rPr>
        <w:t>Описание в</w:t>
      </w:r>
      <w:r>
        <w:rPr>
          <w:lang w:val="ru-RU"/>
        </w:rPr>
        <w:t>ид</w:t>
      </w:r>
      <w:r w:rsidR="00987E35">
        <w:rPr>
          <w:lang w:val="ru-RU"/>
        </w:rPr>
        <w:t>ов</w:t>
      </w:r>
      <w:r>
        <w:rPr>
          <w:lang w:val="ru-RU"/>
        </w:rPr>
        <w:t xml:space="preserve"> и количеств</w:t>
      </w:r>
      <w:r w:rsidR="00987E35">
        <w:rPr>
          <w:lang w:val="ru-RU"/>
        </w:rPr>
        <w:t>а</w:t>
      </w:r>
      <w:r>
        <w:rPr>
          <w:lang w:val="ru-RU"/>
        </w:rPr>
        <w:t xml:space="preserve"> используемого основного топлива для </w:t>
      </w:r>
      <w:bookmarkEnd w:id="129"/>
      <w:r w:rsidR="00987E35">
        <w:rPr>
          <w:lang w:val="ru-RU"/>
        </w:rPr>
        <w:t>каждого источника тепловой энергии</w:t>
      </w:r>
      <w:bookmarkEnd w:id="130"/>
    </w:p>
    <w:p w14:paraId="0DC2EAF9" w14:textId="3195AD45" w:rsidR="00561FFF" w:rsidRDefault="00561FFF" w:rsidP="00561FFF">
      <w:pPr>
        <w:widowControl w:val="0"/>
        <w:spacing w:line="336" w:lineRule="auto"/>
        <w:ind w:firstLine="567"/>
        <w:contextualSpacing/>
        <w:rPr>
          <w:rFonts w:eastAsia="Times New Roman" w:cs="Times New Roman"/>
          <w:color w:val="000000"/>
          <w:szCs w:val="26"/>
          <w:lang w:eastAsia="ru-RU"/>
        </w:rPr>
      </w:pPr>
      <w:r>
        <w:rPr>
          <w:rFonts w:eastAsia="Calibri" w:cs="Times New Roman"/>
          <w:szCs w:val="26"/>
        </w:rPr>
        <w:t xml:space="preserve">Централизованное теплоснабжение в </w:t>
      </w:r>
      <w:r w:rsidR="002E4228">
        <w:rPr>
          <w:rFonts w:eastAsia="Calibri" w:cs="Times New Roman"/>
        </w:rPr>
        <w:t>д. Раздолье</w:t>
      </w:r>
      <w:r>
        <w:rPr>
          <w:rFonts w:eastAsia="Calibri" w:cs="Times New Roman"/>
          <w:szCs w:val="26"/>
        </w:rPr>
        <w:t xml:space="preserve"> осуществляется от муниципальной котельной на твердом топливе (основное топливо –</w:t>
      </w:r>
      <w:r w:rsidR="002B1EB1">
        <w:rPr>
          <w:rFonts w:eastAsia="Calibri" w:cs="Times New Roman"/>
          <w:szCs w:val="26"/>
        </w:rPr>
        <w:t xml:space="preserve"> </w:t>
      </w:r>
      <w:r>
        <w:rPr>
          <w:rFonts w:eastAsia="Calibri" w:cs="Times New Roman"/>
          <w:szCs w:val="26"/>
        </w:rPr>
        <w:t>уголь;</w:t>
      </w:r>
      <w:r>
        <w:rPr>
          <w:rFonts w:eastAsia="Times New Roman" w:cs="Times New Roman"/>
          <w:color w:val="000000"/>
          <w:szCs w:val="26"/>
          <w:lang w:eastAsia="ru-RU"/>
        </w:rPr>
        <w:t xml:space="preserve"> резервное топливо –</w:t>
      </w:r>
      <w:r w:rsidR="002B1EB1">
        <w:rPr>
          <w:rFonts w:eastAsia="Times New Roman" w:cs="Times New Roman"/>
          <w:color w:val="000000"/>
          <w:szCs w:val="26"/>
          <w:lang w:eastAsia="ru-RU"/>
        </w:rPr>
        <w:t xml:space="preserve"> </w:t>
      </w:r>
      <w:r>
        <w:rPr>
          <w:rFonts w:eastAsia="Times New Roman" w:cs="Times New Roman"/>
          <w:color w:val="000000"/>
          <w:szCs w:val="26"/>
          <w:lang w:eastAsia="ru-RU"/>
        </w:rPr>
        <w:t>дрова).</w:t>
      </w:r>
    </w:p>
    <w:p w14:paraId="09BD0F74" w14:textId="03593E48" w:rsidR="000F36C9" w:rsidRDefault="00561FFF" w:rsidP="00561FFF">
      <w:pPr>
        <w:widowControl w:val="0"/>
        <w:spacing w:line="336" w:lineRule="auto"/>
        <w:ind w:firstLine="567"/>
        <w:contextualSpacing/>
        <w:rPr>
          <w:rFonts w:eastAsia="Times New Roman" w:cs="Times New Roman"/>
          <w:color w:val="000000"/>
          <w:szCs w:val="26"/>
          <w:lang w:eastAsia="ru-RU"/>
        </w:rPr>
      </w:pPr>
      <w:r>
        <w:rPr>
          <w:rFonts w:eastAsia="Times New Roman" w:cs="Times New Roman"/>
          <w:color w:val="000000"/>
          <w:szCs w:val="26"/>
          <w:lang w:eastAsia="ru-RU"/>
        </w:rPr>
        <w:t xml:space="preserve">В </w:t>
      </w:r>
      <w:r w:rsidRPr="00987E35">
        <w:rPr>
          <w:rFonts w:eastAsia="Times New Roman" w:cs="Times New Roman"/>
          <w:color w:val="000000"/>
          <w:szCs w:val="26"/>
          <w:lang w:eastAsia="ru-RU"/>
        </w:rPr>
        <w:t>таблице</w:t>
      </w:r>
      <w:r w:rsidR="00987E35" w:rsidRPr="00987E35">
        <w:rPr>
          <w:rFonts w:eastAsia="Times New Roman" w:cs="Times New Roman"/>
          <w:color w:val="000000"/>
          <w:szCs w:val="26"/>
          <w:lang w:eastAsia="ru-RU"/>
        </w:rPr>
        <w:t xml:space="preserve"> 1.29</w:t>
      </w:r>
      <w:r>
        <w:rPr>
          <w:rFonts w:eastAsia="Times New Roman" w:cs="Times New Roman"/>
          <w:color w:val="000000"/>
          <w:szCs w:val="26"/>
          <w:lang w:eastAsia="ru-RU"/>
        </w:rPr>
        <w:t xml:space="preserve"> приведен топливно-энергетический баланс котельной</w:t>
      </w:r>
      <w:r w:rsidR="00B3759D">
        <w:rPr>
          <w:rFonts w:eastAsia="Times New Roman" w:cs="Times New Roman"/>
          <w:color w:val="000000"/>
          <w:szCs w:val="26"/>
          <w:lang w:eastAsia="ru-RU"/>
        </w:rPr>
        <w:br/>
      </w:r>
      <w:r w:rsidR="002B1EB1">
        <w:rPr>
          <w:rFonts w:eastAsia="Times New Roman" w:cs="Times New Roman"/>
          <w:color w:val="000000"/>
          <w:szCs w:val="26"/>
          <w:lang w:eastAsia="ru-RU"/>
        </w:rPr>
        <w:t>д.</w:t>
      </w:r>
      <w:r>
        <w:rPr>
          <w:rFonts w:eastAsia="Times New Roman" w:cs="Times New Roman"/>
          <w:color w:val="000000"/>
          <w:szCs w:val="26"/>
          <w:lang w:eastAsia="ru-RU"/>
        </w:rPr>
        <w:t xml:space="preserve"> </w:t>
      </w:r>
      <w:r w:rsidR="002B1EB1">
        <w:rPr>
          <w:rFonts w:eastAsia="Times New Roman" w:cs="Times New Roman"/>
          <w:color w:val="000000"/>
          <w:szCs w:val="26"/>
          <w:lang w:eastAsia="ru-RU"/>
        </w:rPr>
        <w:t>Раздолье</w:t>
      </w:r>
      <w:r>
        <w:rPr>
          <w:rFonts w:eastAsia="Times New Roman" w:cs="Times New Roman"/>
          <w:color w:val="000000"/>
          <w:szCs w:val="26"/>
          <w:lang w:eastAsia="ru-RU"/>
        </w:rPr>
        <w:t>.</w:t>
      </w:r>
      <w:r w:rsidR="000F36C9">
        <w:rPr>
          <w:rFonts w:eastAsia="Times New Roman" w:cs="Times New Roman"/>
          <w:color w:val="000000"/>
          <w:szCs w:val="26"/>
          <w:lang w:eastAsia="ru-RU"/>
        </w:rPr>
        <w:br w:type="page"/>
      </w:r>
    </w:p>
    <w:p w14:paraId="35068313" w14:textId="50483F86" w:rsidR="00561FFF" w:rsidRPr="00212297" w:rsidRDefault="00561FFF" w:rsidP="00212297">
      <w:pPr>
        <w:pStyle w:val="aa"/>
        <w:ind w:left="0" w:firstLine="0"/>
        <w:rPr>
          <w:color w:val="000000"/>
        </w:rPr>
      </w:pPr>
      <w:r w:rsidRPr="00212297">
        <w:rPr>
          <w:color w:val="000000"/>
        </w:rPr>
        <w:lastRenderedPageBreak/>
        <w:t xml:space="preserve">Топливно-энергетический баланс котельной </w:t>
      </w:r>
      <w:r w:rsidR="002B1EB1" w:rsidRPr="00212297">
        <w:rPr>
          <w:color w:val="000000"/>
        </w:rPr>
        <w:t>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2461"/>
        <w:gridCol w:w="2942"/>
      </w:tblGrid>
      <w:tr w:rsidR="00561FFF" w:rsidRPr="00987E35" w14:paraId="531A0807"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55DF30A4" w14:textId="77777777" w:rsidR="00561FFF" w:rsidRPr="00987E35" w:rsidRDefault="00561FFF">
            <w:pPr>
              <w:spacing w:line="240" w:lineRule="auto"/>
              <w:jc w:val="center"/>
              <w:rPr>
                <w:rFonts w:eastAsia="Times New Roman"/>
                <w:b/>
                <w:bCs/>
                <w:color w:val="000000"/>
                <w:sz w:val="22"/>
                <w:lang w:eastAsia="ru-RU"/>
              </w:rPr>
            </w:pPr>
            <w:r w:rsidRPr="00987E35">
              <w:rPr>
                <w:rFonts w:eastAsia="Times New Roman"/>
                <w:b/>
                <w:bCs/>
                <w:color w:val="000000"/>
                <w:sz w:val="22"/>
                <w:lang w:eastAsia="ru-RU"/>
              </w:rPr>
              <w:t>Наименование показателя</w:t>
            </w:r>
          </w:p>
        </w:tc>
        <w:tc>
          <w:tcPr>
            <w:tcW w:w="1278" w:type="pct"/>
            <w:tcBorders>
              <w:top w:val="single" w:sz="4" w:space="0" w:color="auto"/>
              <w:left w:val="single" w:sz="4" w:space="0" w:color="auto"/>
              <w:bottom w:val="single" w:sz="4" w:space="0" w:color="auto"/>
              <w:right w:val="single" w:sz="4" w:space="0" w:color="auto"/>
            </w:tcBorders>
            <w:vAlign w:val="center"/>
            <w:hideMark/>
          </w:tcPr>
          <w:p w14:paraId="6E59DB04" w14:textId="77777777" w:rsidR="00561FFF" w:rsidRPr="00987E35" w:rsidRDefault="00561FFF">
            <w:pPr>
              <w:spacing w:line="240" w:lineRule="auto"/>
              <w:jc w:val="center"/>
              <w:rPr>
                <w:rFonts w:eastAsia="Times New Roman"/>
                <w:b/>
                <w:bCs/>
                <w:color w:val="000000"/>
                <w:sz w:val="22"/>
                <w:lang w:eastAsia="ru-RU"/>
              </w:rPr>
            </w:pPr>
            <w:r w:rsidRPr="00987E35">
              <w:rPr>
                <w:rFonts w:eastAsia="Times New Roman"/>
                <w:b/>
                <w:bCs/>
                <w:color w:val="000000"/>
                <w:sz w:val="22"/>
                <w:lang w:eastAsia="ru-RU"/>
              </w:rPr>
              <w:t xml:space="preserve">Единица </w:t>
            </w:r>
          </w:p>
          <w:p w14:paraId="083427AF" w14:textId="77777777" w:rsidR="00561FFF" w:rsidRPr="00987E35" w:rsidRDefault="00561FFF">
            <w:pPr>
              <w:spacing w:line="240" w:lineRule="auto"/>
              <w:jc w:val="center"/>
              <w:rPr>
                <w:rFonts w:eastAsia="Times New Roman"/>
                <w:b/>
                <w:bCs/>
                <w:color w:val="000000"/>
                <w:sz w:val="22"/>
                <w:lang w:eastAsia="ru-RU"/>
              </w:rPr>
            </w:pPr>
            <w:r w:rsidRPr="00987E35">
              <w:rPr>
                <w:rFonts w:eastAsia="Times New Roman"/>
                <w:b/>
                <w:bCs/>
                <w:color w:val="000000"/>
                <w:sz w:val="22"/>
                <w:lang w:eastAsia="ru-RU"/>
              </w:rPr>
              <w:t>измерения</w:t>
            </w:r>
          </w:p>
        </w:tc>
        <w:tc>
          <w:tcPr>
            <w:tcW w:w="1528" w:type="pct"/>
            <w:tcBorders>
              <w:top w:val="single" w:sz="4" w:space="0" w:color="auto"/>
              <w:left w:val="single" w:sz="4" w:space="0" w:color="auto"/>
              <w:bottom w:val="single" w:sz="4" w:space="0" w:color="auto"/>
              <w:right w:val="single" w:sz="4" w:space="0" w:color="auto"/>
            </w:tcBorders>
            <w:vAlign w:val="center"/>
            <w:hideMark/>
          </w:tcPr>
          <w:p w14:paraId="53E32889" w14:textId="77777777" w:rsidR="00561FFF" w:rsidRPr="00987E35" w:rsidRDefault="00561FFF">
            <w:pPr>
              <w:spacing w:line="240" w:lineRule="auto"/>
              <w:jc w:val="center"/>
              <w:rPr>
                <w:rFonts w:eastAsia="Times New Roman"/>
                <w:b/>
                <w:bCs/>
                <w:color w:val="000000"/>
                <w:sz w:val="22"/>
                <w:lang w:eastAsia="ru-RU"/>
              </w:rPr>
            </w:pPr>
            <w:r w:rsidRPr="00987E35">
              <w:rPr>
                <w:rFonts w:eastAsia="Times New Roman"/>
                <w:b/>
                <w:bCs/>
                <w:color w:val="000000"/>
                <w:sz w:val="22"/>
                <w:lang w:eastAsia="ru-RU"/>
              </w:rPr>
              <w:t xml:space="preserve">2021 год </w:t>
            </w:r>
          </w:p>
          <w:p w14:paraId="4C96DFF1" w14:textId="77777777" w:rsidR="00561FFF" w:rsidRPr="00987E35" w:rsidRDefault="00561FFF">
            <w:pPr>
              <w:spacing w:line="240" w:lineRule="auto"/>
              <w:jc w:val="center"/>
              <w:rPr>
                <w:rFonts w:eastAsia="Times New Roman"/>
                <w:b/>
                <w:bCs/>
                <w:color w:val="000000"/>
                <w:sz w:val="22"/>
                <w:lang w:eastAsia="ru-RU"/>
              </w:rPr>
            </w:pPr>
            <w:r w:rsidRPr="00987E35">
              <w:rPr>
                <w:rFonts w:eastAsia="Times New Roman"/>
                <w:b/>
                <w:bCs/>
                <w:color w:val="000000"/>
                <w:sz w:val="22"/>
                <w:lang w:eastAsia="ru-RU"/>
              </w:rPr>
              <w:t>(данные ЛенРТК)</w:t>
            </w:r>
          </w:p>
        </w:tc>
      </w:tr>
      <w:tr w:rsidR="00561FFF" w:rsidRPr="00987E35" w14:paraId="012113A6" w14:textId="77777777" w:rsidTr="000F36C9">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28B2C877" w14:textId="7CCCCB32" w:rsidR="00561FFF" w:rsidRPr="00987E35" w:rsidRDefault="00561FFF">
            <w:pPr>
              <w:spacing w:line="240" w:lineRule="auto"/>
              <w:rPr>
                <w:rFonts w:eastAsia="Times New Roman"/>
                <w:color w:val="000000"/>
                <w:sz w:val="22"/>
                <w:lang w:eastAsia="ru-RU"/>
              </w:rPr>
            </w:pPr>
            <w:r w:rsidRPr="00987E35">
              <w:rPr>
                <w:rFonts w:eastAsia="Times New Roman"/>
                <w:color w:val="000000"/>
                <w:sz w:val="22"/>
                <w:lang w:eastAsia="ru-RU"/>
              </w:rPr>
              <w:t>Расход топлива (уголь)</w:t>
            </w:r>
          </w:p>
        </w:tc>
        <w:tc>
          <w:tcPr>
            <w:tcW w:w="1278" w:type="pct"/>
            <w:tcBorders>
              <w:top w:val="single" w:sz="4" w:space="0" w:color="auto"/>
              <w:left w:val="single" w:sz="4" w:space="0" w:color="auto"/>
              <w:bottom w:val="single" w:sz="4" w:space="0" w:color="auto"/>
              <w:right w:val="single" w:sz="4" w:space="0" w:color="auto"/>
            </w:tcBorders>
            <w:vAlign w:val="center"/>
          </w:tcPr>
          <w:p w14:paraId="6DC1417D" w14:textId="527742A0" w:rsidR="00561FFF" w:rsidRPr="00987E35" w:rsidRDefault="00561FFF">
            <w:pPr>
              <w:spacing w:line="240" w:lineRule="auto"/>
              <w:jc w:val="center"/>
              <w:rPr>
                <w:rFonts w:eastAsia="Times New Roman"/>
                <w:color w:val="000000"/>
                <w:sz w:val="22"/>
                <w:lang w:eastAsia="ru-RU"/>
              </w:rPr>
            </w:pPr>
          </w:p>
        </w:tc>
        <w:tc>
          <w:tcPr>
            <w:tcW w:w="1528" w:type="pct"/>
            <w:tcBorders>
              <w:top w:val="single" w:sz="4" w:space="0" w:color="auto"/>
              <w:left w:val="single" w:sz="4" w:space="0" w:color="auto"/>
              <w:bottom w:val="single" w:sz="4" w:space="0" w:color="auto"/>
              <w:right w:val="single" w:sz="4" w:space="0" w:color="auto"/>
            </w:tcBorders>
            <w:vAlign w:val="center"/>
          </w:tcPr>
          <w:p w14:paraId="29FA4475" w14:textId="58AF26FB" w:rsidR="00561FFF" w:rsidRPr="00987E35" w:rsidRDefault="00561FFF">
            <w:pPr>
              <w:spacing w:line="240" w:lineRule="auto"/>
              <w:jc w:val="center"/>
              <w:rPr>
                <w:rFonts w:eastAsia="Times New Roman"/>
                <w:color w:val="000000"/>
                <w:sz w:val="22"/>
                <w:lang w:eastAsia="ru-RU"/>
              </w:rPr>
            </w:pPr>
          </w:p>
        </w:tc>
      </w:tr>
      <w:tr w:rsidR="00561FFF" w:rsidRPr="00987E35" w14:paraId="26743737"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6CFB844B" w14:textId="568031C1" w:rsidR="00561FFF" w:rsidRPr="00987E35" w:rsidRDefault="00561FFF" w:rsidP="000F36C9">
            <w:pPr>
              <w:spacing w:line="240" w:lineRule="auto"/>
              <w:ind w:firstLine="596"/>
              <w:rPr>
                <w:rFonts w:eastAsia="Times New Roman"/>
                <w:color w:val="000000"/>
                <w:sz w:val="22"/>
                <w:lang w:eastAsia="ru-RU"/>
              </w:rPr>
            </w:pPr>
            <w:r w:rsidRPr="00987E35">
              <w:rPr>
                <w:rFonts w:eastAsia="Times New Roman"/>
                <w:color w:val="000000"/>
                <w:sz w:val="22"/>
                <w:lang w:eastAsia="ru-RU"/>
              </w:rPr>
              <w:t>в условном измерении</w:t>
            </w:r>
          </w:p>
        </w:tc>
        <w:tc>
          <w:tcPr>
            <w:tcW w:w="1278" w:type="pct"/>
            <w:tcBorders>
              <w:top w:val="single" w:sz="4" w:space="0" w:color="auto"/>
              <w:left w:val="single" w:sz="4" w:space="0" w:color="auto"/>
              <w:bottom w:val="single" w:sz="4" w:space="0" w:color="auto"/>
              <w:right w:val="single" w:sz="4" w:space="0" w:color="auto"/>
            </w:tcBorders>
            <w:vAlign w:val="center"/>
            <w:hideMark/>
          </w:tcPr>
          <w:p w14:paraId="080F2BE9" w14:textId="77777777" w:rsidR="00561FFF" w:rsidRPr="00987E35" w:rsidRDefault="00561FFF">
            <w:pPr>
              <w:spacing w:line="240" w:lineRule="auto"/>
              <w:jc w:val="center"/>
              <w:rPr>
                <w:rFonts w:eastAsia="Times New Roman"/>
                <w:color w:val="000000"/>
                <w:sz w:val="22"/>
                <w:lang w:eastAsia="ru-RU"/>
              </w:rPr>
            </w:pPr>
            <w:r w:rsidRPr="00987E35">
              <w:rPr>
                <w:rFonts w:eastAsia="Times New Roman"/>
                <w:color w:val="000000"/>
                <w:sz w:val="22"/>
                <w:lang w:eastAsia="ru-RU"/>
              </w:rPr>
              <w:t>т у. т.</w:t>
            </w:r>
          </w:p>
        </w:tc>
        <w:tc>
          <w:tcPr>
            <w:tcW w:w="1528" w:type="pct"/>
            <w:tcBorders>
              <w:top w:val="single" w:sz="4" w:space="0" w:color="auto"/>
              <w:left w:val="single" w:sz="4" w:space="0" w:color="auto"/>
              <w:bottom w:val="single" w:sz="4" w:space="0" w:color="auto"/>
              <w:right w:val="single" w:sz="4" w:space="0" w:color="auto"/>
            </w:tcBorders>
            <w:vAlign w:val="center"/>
            <w:hideMark/>
          </w:tcPr>
          <w:p w14:paraId="49142FA2" w14:textId="08A85712" w:rsidR="00561FFF" w:rsidRPr="00987E35" w:rsidRDefault="006F2FFD">
            <w:pPr>
              <w:spacing w:line="240" w:lineRule="auto"/>
              <w:jc w:val="center"/>
              <w:rPr>
                <w:rFonts w:eastAsia="Times New Roman"/>
                <w:color w:val="000000"/>
                <w:sz w:val="22"/>
                <w:lang w:eastAsia="ru-RU"/>
              </w:rPr>
            </w:pPr>
            <w:r w:rsidRPr="00987E35">
              <w:rPr>
                <w:rFonts w:eastAsia="Times New Roman"/>
                <w:color w:val="000000"/>
                <w:sz w:val="22"/>
                <w:lang w:eastAsia="ru-RU"/>
              </w:rPr>
              <w:t>1077,91</w:t>
            </w:r>
          </w:p>
        </w:tc>
      </w:tr>
      <w:tr w:rsidR="00561FFF" w:rsidRPr="00987E35" w14:paraId="6426438B"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5376F8E5" w14:textId="77777777" w:rsidR="00561FFF" w:rsidRPr="00987E35" w:rsidRDefault="00561FFF">
            <w:pPr>
              <w:spacing w:line="240" w:lineRule="auto"/>
              <w:rPr>
                <w:rFonts w:eastAsia="Times New Roman"/>
                <w:color w:val="000000"/>
                <w:sz w:val="22"/>
                <w:lang w:eastAsia="ru-RU"/>
              </w:rPr>
            </w:pPr>
            <w:r w:rsidRPr="00987E35">
              <w:rPr>
                <w:rFonts w:eastAsia="Times New Roman"/>
                <w:color w:val="000000"/>
                <w:sz w:val="22"/>
                <w:lang w:eastAsia="ru-RU"/>
              </w:rPr>
              <w:t>Выработка тепловой энергии</w:t>
            </w:r>
          </w:p>
        </w:tc>
        <w:tc>
          <w:tcPr>
            <w:tcW w:w="1278" w:type="pct"/>
            <w:tcBorders>
              <w:top w:val="single" w:sz="4" w:space="0" w:color="auto"/>
              <w:left w:val="single" w:sz="4" w:space="0" w:color="auto"/>
              <w:bottom w:val="single" w:sz="4" w:space="0" w:color="auto"/>
              <w:right w:val="single" w:sz="4" w:space="0" w:color="auto"/>
            </w:tcBorders>
            <w:vAlign w:val="center"/>
            <w:hideMark/>
          </w:tcPr>
          <w:p w14:paraId="163740B6" w14:textId="77777777" w:rsidR="00561FFF" w:rsidRPr="00987E35" w:rsidRDefault="00561FFF">
            <w:pPr>
              <w:spacing w:line="240" w:lineRule="auto"/>
              <w:jc w:val="center"/>
              <w:rPr>
                <w:rFonts w:eastAsia="Times New Roman"/>
                <w:color w:val="000000"/>
                <w:sz w:val="22"/>
                <w:lang w:eastAsia="ru-RU"/>
              </w:rPr>
            </w:pPr>
            <w:r w:rsidRPr="00987E35">
              <w:rPr>
                <w:rFonts w:eastAsia="Times New Roman"/>
                <w:color w:val="000000"/>
                <w:sz w:val="22"/>
                <w:lang w:eastAsia="ru-RU"/>
              </w:rPr>
              <w:t>Гкал</w:t>
            </w:r>
          </w:p>
        </w:tc>
        <w:tc>
          <w:tcPr>
            <w:tcW w:w="1528" w:type="pct"/>
            <w:tcBorders>
              <w:top w:val="single" w:sz="4" w:space="0" w:color="auto"/>
              <w:left w:val="single" w:sz="4" w:space="0" w:color="auto"/>
              <w:bottom w:val="single" w:sz="4" w:space="0" w:color="auto"/>
              <w:right w:val="single" w:sz="4" w:space="0" w:color="auto"/>
            </w:tcBorders>
            <w:vAlign w:val="center"/>
            <w:hideMark/>
          </w:tcPr>
          <w:p w14:paraId="60BA3F96" w14:textId="0992CFC8" w:rsidR="00561FFF" w:rsidRPr="00987E35" w:rsidRDefault="00C531D9">
            <w:pPr>
              <w:spacing w:line="240" w:lineRule="auto"/>
              <w:jc w:val="center"/>
              <w:rPr>
                <w:rFonts w:eastAsia="Times New Roman"/>
                <w:color w:val="000000"/>
                <w:sz w:val="22"/>
                <w:lang w:eastAsia="ru-RU"/>
              </w:rPr>
            </w:pPr>
            <w:r w:rsidRPr="00987E35">
              <w:rPr>
                <w:rFonts w:eastAsia="Times New Roman"/>
                <w:color w:val="000000"/>
                <w:sz w:val="22"/>
                <w:lang w:eastAsia="ru-RU"/>
              </w:rPr>
              <w:t>5121,94</w:t>
            </w:r>
          </w:p>
        </w:tc>
      </w:tr>
      <w:tr w:rsidR="00561FFF" w:rsidRPr="00987E35" w14:paraId="0953CF3E"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2AFA1479" w14:textId="77777777" w:rsidR="00561FFF" w:rsidRPr="00987E35" w:rsidRDefault="00561FFF">
            <w:pPr>
              <w:spacing w:line="240" w:lineRule="auto"/>
              <w:rPr>
                <w:rFonts w:eastAsia="Times New Roman"/>
                <w:color w:val="000000"/>
                <w:sz w:val="22"/>
                <w:lang w:eastAsia="ru-RU"/>
              </w:rPr>
            </w:pPr>
            <w:r w:rsidRPr="00987E35">
              <w:rPr>
                <w:rFonts w:eastAsia="Times New Roman"/>
                <w:color w:val="000000"/>
                <w:sz w:val="22"/>
                <w:lang w:eastAsia="ru-RU"/>
              </w:rPr>
              <w:t>Собственные нужды котельной</w:t>
            </w:r>
          </w:p>
        </w:tc>
        <w:tc>
          <w:tcPr>
            <w:tcW w:w="1278" w:type="pct"/>
            <w:tcBorders>
              <w:top w:val="single" w:sz="4" w:space="0" w:color="auto"/>
              <w:left w:val="single" w:sz="4" w:space="0" w:color="auto"/>
              <w:bottom w:val="single" w:sz="4" w:space="0" w:color="auto"/>
              <w:right w:val="single" w:sz="4" w:space="0" w:color="auto"/>
            </w:tcBorders>
            <w:vAlign w:val="center"/>
            <w:hideMark/>
          </w:tcPr>
          <w:p w14:paraId="56F02BCA" w14:textId="77777777" w:rsidR="00561FFF" w:rsidRPr="00987E35" w:rsidRDefault="00561FFF">
            <w:pPr>
              <w:spacing w:line="240" w:lineRule="auto"/>
              <w:jc w:val="center"/>
              <w:rPr>
                <w:rFonts w:eastAsia="Times New Roman"/>
                <w:color w:val="000000"/>
                <w:sz w:val="22"/>
                <w:lang w:eastAsia="ru-RU"/>
              </w:rPr>
            </w:pPr>
            <w:r w:rsidRPr="00987E35">
              <w:rPr>
                <w:rFonts w:eastAsia="Times New Roman"/>
                <w:color w:val="000000"/>
                <w:sz w:val="22"/>
                <w:lang w:eastAsia="ru-RU"/>
              </w:rPr>
              <w:t>Гкал</w:t>
            </w:r>
          </w:p>
        </w:tc>
        <w:tc>
          <w:tcPr>
            <w:tcW w:w="1528" w:type="pct"/>
            <w:tcBorders>
              <w:top w:val="single" w:sz="4" w:space="0" w:color="auto"/>
              <w:left w:val="single" w:sz="4" w:space="0" w:color="auto"/>
              <w:bottom w:val="single" w:sz="4" w:space="0" w:color="auto"/>
              <w:right w:val="single" w:sz="4" w:space="0" w:color="auto"/>
            </w:tcBorders>
            <w:vAlign w:val="center"/>
            <w:hideMark/>
          </w:tcPr>
          <w:p w14:paraId="56CCC94F" w14:textId="07D699A4" w:rsidR="00561FFF" w:rsidRPr="00987E35" w:rsidRDefault="00C531D9">
            <w:pPr>
              <w:spacing w:line="240" w:lineRule="auto"/>
              <w:jc w:val="center"/>
              <w:rPr>
                <w:rFonts w:eastAsia="Times New Roman"/>
                <w:color w:val="000000"/>
                <w:sz w:val="22"/>
                <w:lang w:eastAsia="ru-RU"/>
              </w:rPr>
            </w:pPr>
            <w:r w:rsidRPr="00987E35">
              <w:rPr>
                <w:rFonts w:eastAsia="Times New Roman"/>
                <w:color w:val="000000"/>
                <w:sz w:val="22"/>
                <w:lang w:eastAsia="ru-RU"/>
              </w:rPr>
              <w:t>301,94</w:t>
            </w:r>
          </w:p>
        </w:tc>
      </w:tr>
      <w:tr w:rsidR="00561FFF" w:rsidRPr="00987E35" w14:paraId="337699EE"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6F423471" w14:textId="77777777" w:rsidR="00561FFF" w:rsidRPr="00987E35" w:rsidRDefault="00561FFF">
            <w:pPr>
              <w:spacing w:line="240" w:lineRule="auto"/>
              <w:rPr>
                <w:rFonts w:eastAsia="Times New Roman"/>
                <w:color w:val="000000"/>
                <w:sz w:val="22"/>
                <w:lang w:eastAsia="ru-RU"/>
              </w:rPr>
            </w:pPr>
            <w:r w:rsidRPr="00987E35">
              <w:rPr>
                <w:rFonts w:eastAsia="Times New Roman"/>
                <w:color w:val="000000"/>
                <w:sz w:val="22"/>
                <w:lang w:eastAsia="ru-RU"/>
              </w:rPr>
              <w:t>Потери в трубопроводах тепловой сети</w:t>
            </w:r>
          </w:p>
        </w:tc>
        <w:tc>
          <w:tcPr>
            <w:tcW w:w="1278" w:type="pct"/>
            <w:tcBorders>
              <w:top w:val="single" w:sz="4" w:space="0" w:color="auto"/>
              <w:left w:val="single" w:sz="4" w:space="0" w:color="auto"/>
              <w:bottom w:val="single" w:sz="4" w:space="0" w:color="auto"/>
              <w:right w:val="single" w:sz="4" w:space="0" w:color="auto"/>
            </w:tcBorders>
            <w:vAlign w:val="center"/>
            <w:hideMark/>
          </w:tcPr>
          <w:p w14:paraId="59E2D8B9" w14:textId="77777777" w:rsidR="00561FFF" w:rsidRPr="00987E35" w:rsidRDefault="00561FFF">
            <w:pPr>
              <w:spacing w:line="240" w:lineRule="auto"/>
              <w:jc w:val="center"/>
              <w:rPr>
                <w:rFonts w:eastAsia="Times New Roman"/>
                <w:color w:val="000000"/>
                <w:sz w:val="22"/>
                <w:lang w:eastAsia="ru-RU"/>
              </w:rPr>
            </w:pPr>
            <w:r w:rsidRPr="00987E35">
              <w:rPr>
                <w:rFonts w:eastAsia="Times New Roman"/>
                <w:color w:val="000000"/>
                <w:sz w:val="22"/>
                <w:lang w:eastAsia="ru-RU"/>
              </w:rPr>
              <w:t>Гкал</w:t>
            </w:r>
          </w:p>
        </w:tc>
        <w:tc>
          <w:tcPr>
            <w:tcW w:w="1528" w:type="pct"/>
            <w:tcBorders>
              <w:top w:val="single" w:sz="4" w:space="0" w:color="auto"/>
              <w:left w:val="single" w:sz="4" w:space="0" w:color="auto"/>
              <w:bottom w:val="single" w:sz="4" w:space="0" w:color="auto"/>
              <w:right w:val="single" w:sz="4" w:space="0" w:color="auto"/>
            </w:tcBorders>
            <w:vAlign w:val="center"/>
            <w:hideMark/>
          </w:tcPr>
          <w:p w14:paraId="6EA10CD8" w14:textId="63BD12CA" w:rsidR="00561FFF" w:rsidRPr="00987E35" w:rsidRDefault="00C531D9">
            <w:pPr>
              <w:spacing w:line="240" w:lineRule="auto"/>
              <w:jc w:val="center"/>
              <w:rPr>
                <w:rFonts w:eastAsia="Times New Roman"/>
                <w:color w:val="000000"/>
                <w:sz w:val="22"/>
                <w:lang w:eastAsia="ru-RU"/>
              </w:rPr>
            </w:pPr>
            <w:r w:rsidRPr="00987E35">
              <w:rPr>
                <w:rFonts w:eastAsia="Times New Roman"/>
                <w:color w:val="000000"/>
                <w:sz w:val="22"/>
                <w:lang w:eastAsia="ru-RU"/>
              </w:rPr>
              <w:t>460,0</w:t>
            </w:r>
          </w:p>
        </w:tc>
      </w:tr>
      <w:tr w:rsidR="00561FFF" w:rsidRPr="00987E35" w14:paraId="6AE6E546" w14:textId="77777777" w:rsidTr="00987E35">
        <w:trPr>
          <w:trHeight w:val="20"/>
        </w:trPr>
        <w:tc>
          <w:tcPr>
            <w:tcW w:w="2194" w:type="pct"/>
            <w:tcBorders>
              <w:top w:val="single" w:sz="4" w:space="0" w:color="auto"/>
              <w:left w:val="single" w:sz="4" w:space="0" w:color="auto"/>
              <w:bottom w:val="single" w:sz="4" w:space="0" w:color="auto"/>
              <w:right w:val="single" w:sz="4" w:space="0" w:color="auto"/>
            </w:tcBorders>
            <w:vAlign w:val="center"/>
            <w:hideMark/>
          </w:tcPr>
          <w:p w14:paraId="67FC02D2" w14:textId="77777777" w:rsidR="00561FFF" w:rsidRPr="00987E35" w:rsidRDefault="00561FFF">
            <w:pPr>
              <w:spacing w:line="240" w:lineRule="auto"/>
              <w:rPr>
                <w:rFonts w:eastAsia="Times New Roman"/>
                <w:color w:val="000000"/>
                <w:sz w:val="22"/>
                <w:lang w:eastAsia="ru-RU"/>
              </w:rPr>
            </w:pPr>
            <w:r w:rsidRPr="00987E35">
              <w:rPr>
                <w:rFonts w:eastAsia="Times New Roman"/>
                <w:color w:val="000000"/>
                <w:sz w:val="22"/>
                <w:lang w:eastAsia="ru-RU"/>
              </w:rPr>
              <w:t>Отпуск тепловой энергии в сеть</w:t>
            </w:r>
          </w:p>
        </w:tc>
        <w:tc>
          <w:tcPr>
            <w:tcW w:w="1278" w:type="pct"/>
            <w:tcBorders>
              <w:top w:val="single" w:sz="4" w:space="0" w:color="auto"/>
              <w:left w:val="single" w:sz="4" w:space="0" w:color="auto"/>
              <w:bottom w:val="single" w:sz="4" w:space="0" w:color="auto"/>
              <w:right w:val="single" w:sz="4" w:space="0" w:color="auto"/>
            </w:tcBorders>
            <w:vAlign w:val="center"/>
            <w:hideMark/>
          </w:tcPr>
          <w:p w14:paraId="4A051771" w14:textId="77777777" w:rsidR="00561FFF" w:rsidRPr="00987E35" w:rsidRDefault="00561FFF">
            <w:pPr>
              <w:spacing w:line="240" w:lineRule="auto"/>
              <w:jc w:val="center"/>
              <w:rPr>
                <w:rFonts w:eastAsia="Times New Roman"/>
                <w:color w:val="000000"/>
                <w:sz w:val="22"/>
                <w:lang w:eastAsia="ru-RU"/>
              </w:rPr>
            </w:pPr>
            <w:r w:rsidRPr="00987E35">
              <w:rPr>
                <w:rFonts w:eastAsia="Times New Roman"/>
                <w:color w:val="000000"/>
                <w:sz w:val="22"/>
                <w:lang w:eastAsia="ru-RU"/>
              </w:rPr>
              <w:t>Гкал</w:t>
            </w:r>
          </w:p>
        </w:tc>
        <w:tc>
          <w:tcPr>
            <w:tcW w:w="1528" w:type="pct"/>
            <w:tcBorders>
              <w:top w:val="single" w:sz="4" w:space="0" w:color="auto"/>
              <w:left w:val="single" w:sz="4" w:space="0" w:color="auto"/>
              <w:bottom w:val="single" w:sz="4" w:space="0" w:color="auto"/>
              <w:right w:val="single" w:sz="4" w:space="0" w:color="auto"/>
            </w:tcBorders>
            <w:vAlign w:val="center"/>
            <w:hideMark/>
          </w:tcPr>
          <w:p w14:paraId="40612C22" w14:textId="2965ED14" w:rsidR="00561FFF" w:rsidRPr="00987E35" w:rsidRDefault="006F2FFD">
            <w:pPr>
              <w:spacing w:line="240" w:lineRule="auto"/>
              <w:jc w:val="center"/>
              <w:rPr>
                <w:rFonts w:eastAsia="Times New Roman"/>
                <w:color w:val="000000"/>
                <w:sz w:val="22"/>
                <w:lang w:eastAsia="ru-RU"/>
              </w:rPr>
            </w:pPr>
            <w:r w:rsidRPr="00987E35">
              <w:rPr>
                <w:rFonts w:eastAsia="Times New Roman"/>
                <w:color w:val="000000"/>
                <w:sz w:val="22"/>
                <w:lang w:eastAsia="ru-RU"/>
              </w:rPr>
              <w:t>4360,0</w:t>
            </w:r>
          </w:p>
        </w:tc>
      </w:tr>
    </w:tbl>
    <w:p w14:paraId="36F68EDD" w14:textId="77777777" w:rsidR="00561FFF" w:rsidRDefault="00561FFF" w:rsidP="00561FFF">
      <w:pPr>
        <w:widowControl w:val="0"/>
        <w:spacing w:line="240" w:lineRule="auto"/>
        <w:ind w:firstLine="567"/>
        <w:contextualSpacing/>
        <w:rPr>
          <w:rFonts w:eastAsia="Calibri" w:cs="Times New Roman"/>
          <w:szCs w:val="26"/>
        </w:rPr>
      </w:pPr>
    </w:p>
    <w:p w14:paraId="2BD3856F" w14:textId="0B466149" w:rsidR="00561FFF" w:rsidRPr="000F36C9" w:rsidRDefault="00561FFF" w:rsidP="00561FFF">
      <w:pPr>
        <w:widowControl w:val="0"/>
        <w:ind w:firstLine="567"/>
        <w:contextualSpacing/>
        <w:rPr>
          <w:rFonts w:eastAsia="Calibri" w:cs="Times New Roman"/>
          <w:szCs w:val="26"/>
        </w:rPr>
      </w:pPr>
      <w:r w:rsidRPr="000F36C9">
        <w:rPr>
          <w:rFonts w:eastAsia="Calibri" w:cs="Times New Roman"/>
          <w:szCs w:val="26"/>
        </w:rPr>
        <w:t>Данные по расходу топлива в 2021 г. определены на основании удельного расхода топлива – 2</w:t>
      </w:r>
      <w:r w:rsidR="00C531D9" w:rsidRPr="000F36C9">
        <w:rPr>
          <w:rFonts w:eastAsia="Calibri" w:cs="Times New Roman"/>
          <w:szCs w:val="26"/>
        </w:rPr>
        <w:t>10</w:t>
      </w:r>
      <w:r w:rsidRPr="000F36C9">
        <w:rPr>
          <w:rFonts w:eastAsia="Calibri" w:cs="Times New Roman"/>
          <w:szCs w:val="26"/>
        </w:rPr>
        <w:t>,</w:t>
      </w:r>
      <w:r w:rsidR="00C531D9" w:rsidRPr="000F36C9">
        <w:rPr>
          <w:rFonts w:eastAsia="Calibri" w:cs="Times New Roman"/>
          <w:szCs w:val="26"/>
        </w:rPr>
        <w:t>4</w:t>
      </w:r>
      <w:r w:rsidRPr="000F36C9">
        <w:rPr>
          <w:rFonts w:eastAsia="Calibri" w:cs="Times New Roman"/>
          <w:szCs w:val="26"/>
        </w:rPr>
        <w:t>5 кг у. т./Гкал – в соответствии с информацией комитета по тарифам и ценовой политике Ленинградской области, по версии регулятора.</w:t>
      </w:r>
    </w:p>
    <w:p w14:paraId="2569F656" w14:textId="7293C9D0" w:rsidR="00987E35" w:rsidRPr="00987E35" w:rsidRDefault="00987E35" w:rsidP="00987E35">
      <w:pPr>
        <w:widowControl w:val="0"/>
        <w:ind w:firstLine="567"/>
        <w:contextualSpacing/>
        <w:rPr>
          <w:rFonts w:eastAsia="Calibri" w:cs="Times New Roman"/>
          <w:szCs w:val="26"/>
        </w:rPr>
      </w:pPr>
      <w:r w:rsidRPr="000F36C9">
        <w:rPr>
          <w:rFonts w:eastAsia="Calibri" w:cs="Times New Roman"/>
          <w:szCs w:val="26"/>
        </w:rPr>
        <w:t xml:space="preserve">Сведения по расходу натурального топлива не были предоставлены теплоснабжающей </w:t>
      </w:r>
      <w:r w:rsidR="007C47ED" w:rsidRPr="000F36C9">
        <w:rPr>
          <w:rFonts w:eastAsia="Calibri" w:cs="Times New Roman"/>
          <w:szCs w:val="26"/>
        </w:rPr>
        <w:t>организацией</w:t>
      </w:r>
      <w:r w:rsidRPr="000F36C9">
        <w:rPr>
          <w:rFonts w:eastAsia="Calibri" w:cs="Times New Roman"/>
          <w:szCs w:val="26"/>
        </w:rPr>
        <w:t>.</w:t>
      </w:r>
    </w:p>
    <w:p w14:paraId="20D4C8AF" w14:textId="5A1E4383" w:rsidR="00561FFF" w:rsidRPr="00212297" w:rsidRDefault="00561FFF" w:rsidP="00212297">
      <w:pPr>
        <w:pStyle w:val="30"/>
        <w:widowControl w:val="0"/>
        <w:numPr>
          <w:ilvl w:val="0"/>
          <w:numId w:val="0"/>
        </w:numPr>
        <w:suppressAutoHyphens w:val="0"/>
        <w:ind w:firstLine="567"/>
        <w:rPr>
          <w:lang w:val="ru-RU"/>
        </w:rPr>
      </w:pPr>
      <w:bookmarkStart w:id="131" w:name="_Toc96088805"/>
      <w:r>
        <w:rPr>
          <w:lang w:val="ru-RU"/>
        </w:rPr>
        <w:t xml:space="preserve">1.8.2 </w:t>
      </w:r>
      <w:r w:rsidR="00987E35">
        <w:rPr>
          <w:lang w:val="ru-RU"/>
        </w:rPr>
        <w:t>Описание в</w:t>
      </w:r>
      <w:r>
        <w:rPr>
          <w:lang w:val="ru-RU"/>
        </w:rPr>
        <w:t>ид</w:t>
      </w:r>
      <w:r w:rsidR="00987E35">
        <w:rPr>
          <w:lang w:val="ru-RU"/>
        </w:rPr>
        <w:t xml:space="preserve">ов </w:t>
      </w:r>
      <w:r>
        <w:rPr>
          <w:lang w:val="ru-RU"/>
        </w:rPr>
        <w:t>резервного и аварийного топлива и возможност</w:t>
      </w:r>
      <w:r w:rsidR="00987E35">
        <w:rPr>
          <w:lang w:val="ru-RU"/>
        </w:rPr>
        <w:t>ей</w:t>
      </w:r>
      <w:r>
        <w:rPr>
          <w:lang w:val="ru-RU"/>
        </w:rPr>
        <w:t xml:space="preserve"> их обеспечения в соответствии с нормативными требованиями</w:t>
      </w:r>
      <w:bookmarkEnd w:id="131"/>
    </w:p>
    <w:p w14:paraId="595B7FE4" w14:textId="1291B11C" w:rsidR="00561FFF" w:rsidRDefault="00561FFF" w:rsidP="00561FFF">
      <w:pPr>
        <w:widowControl w:val="0"/>
        <w:spacing w:line="336" w:lineRule="auto"/>
        <w:ind w:firstLine="567"/>
        <w:contextualSpacing/>
        <w:rPr>
          <w:rFonts w:eastAsia="Calibri" w:cs="Times New Roman"/>
          <w:szCs w:val="26"/>
        </w:rPr>
      </w:pPr>
      <w:r>
        <w:rPr>
          <w:rFonts w:eastAsia="Calibri" w:cs="Times New Roman"/>
          <w:szCs w:val="26"/>
        </w:rPr>
        <w:t>Резервный вид топлива для котельной – дрова</w:t>
      </w:r>
      <w:r>
        <w:rPr>
          <w:rFonts w:eastAsia="Times New Roman" w:cs="Times New Roman"/>
          <w:color w:val="000000"/>
          <w:szCs w:val="26"/>
          <w:lang w:eastAsia="ru-RU"/>
        </w:rPr>
        <w:t>.</w:t>
      </w:r>
    </w:p>
    <w:p w14:paraId="288D2FD4" w14:textId="4EC9A386" w:rsidR="00B3759D" w:rsidRPr="00B3759D" w:rsidRDefault="00B3759D" w:rsidP="00B3759D">
      <w:pPr>
        <w:spacing w:line="336" w:lineRule="auto"/>
        <w:ind w:firstLine="567"/>
        <w:rPr>
          <w:rFonts w:eastAsia="Times New Roman" w:cs="Times New Roman"/>
          <w:szCs w:val="26"/>
          <w:lang w:eastAsia="ru-RU"/>
        </w:rPr>
      </w:pPr>
      <w:r w:rsidRPr="00B3759D">
        <w:rPr>
          <w:rFonts w:eastAsia="Calibri" w:cs="Times New Roman"/>
          <w:szCs w:val="26"/>
        </w:rPr>
        <w:t xml:space="preserve">В соответствии с </w:t>
      </w:r>
      <w:r w:rsidRPr="00B3759D">
        <w:rPr>
          <w:rFonts w:eastAsia="Times New Roman" w:cs="Times New Roman"/>
          <w:szCs w:val="26"/>
          <w:lang w:eastAsia="ru-RU"/>
        </w:rPr>
        <w:t>приказом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rFonts w:eastAsia="Times New Roman" w:cs="Times New Roman"/>
          <w:szCs w:val="26"/>
          <w:lang w:eastAsia="ru-RU"/>
        </w:rPr>
        <w:br/>
      </w:r>
      <w:r w:rsidRPr="00B3759D">
        <w:rPr>
          <w:rFonts w:eastAsia="Times New Roman" w:cs="Times New Roman"/>
          <w:szCs w:val="26"/>
          <w:lang w:eastAsia="ru-RU"/>
        </w:rPr>
        <w:t xml:space="preserve">(с изменениями на 22 августа 2013 г.), </w:t>
      </w:r>
      <w:r w:rsidRPr="00B3759D">
        <w:rPr>
          <w:rFonts w:eastAsia="Calibri" w:cs="Times New Roman"/>
          <w:szCs w:val="26"/>
        </w:rPr>
        <w:t xml:space="preserve">«Инструкцией об организации в Минэнерго РФ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 </w:t>
      </w:r>
      <w:r w:rsidRPr="00B3759D">
        <w:rPr>
          <w:rFonts w:eastAsia="Times New Roman" w:cs="Times New Roman"/>
          <w:szCs w:val="26"/>
          <w:lang w:eastAsia="ru-RU"/>
        </w:rPr>
        <w:t xml:space="preserve">норматив создания запасов топлива на тепловых электростанциях и котельных является общим нормативным запасом основного и резервного видов топлива (далее </w:t>
      </w:r>
      <w:r w:rsidRPr="00B3759D">
        <w:rPr>
          <w:rFonts w:cs="Times New Roman"/>
          <w:color w:val="000000"/>
          <w:szCs w:val="26"/>
        </w:rPr>
        <w:t>–</w:t>
      </w:r>
      <w:r w:rsidRPr="00B3759D">
        <w:rPr>
          <w:rFonts w:eastAsia="Times New Roman" w:cs="Times New Roman"/>
          <w:szCs w:val="26"/>
          <w:lang w:eastAsia="ru-RU"/>
        </w:rPr>
        <w:t xml:space="preserve"> ОНЗТ) и определяется по сумме объемов неснижаемого нормативного запаса топлива (далее </w:t>
      </w:r>
      <w:r w:rsidRPr="00B3759D">
        <w:rPr>
          <w:rFonts w:cs="Times New Roman"/>
          <w:color w:val="000000"/>
          <w:szCs w:val="26"/>
        </w:rPr>
        <w:t>–</w:t>
      </w:r>
      <w:r w:rsidRPr="00B3759D">
        <w:rPr>
          <w:rFonts w:eastAsia="Times New Roman" w:cs="Times New Roman"/>
          <w:szCs w:val="26"/>
          <w:lang w:eastAsia="ru-RU"/>
        </w:rPr>
        <w:t xml:space="preserve"> ННЗТ) и нормативного эксплуатационного запаса топлива (далее </w:t>
      </w:r>
      <w:r w:rsidRPr="00B3759D">
        <w:rPr>
          <w:rFonts w:cs="Times New Roman"/>
          <w:color w:val="000000"/>
          <w:szCs w:val="26"/>
        </w:rPr>
        <w:t>–</w:t>
      </w:r>
      <w:r w:rsidRPr="00B3759D">
        <w:rPr>
          <w:rFonts w:eastAsia="Times New Roman" w:cs="Times New Roman"/>
          <w:szCs w:val="26"/>
          <w:lang w:eastAsia="ru-RU"/>
        </w:rPr>
        <w:t xml:space="preserve"> НЭЗТ).</w:t>
      </w:r>
      <w:r w:rsidRPr="00B3759D">
        <w:rPr>
          <w:rFonts w:eastAsia="Calibri" w:cs="Times New Roman"/>
          <w:szCs w:val="26"/>
        </w:rPr>
        <w:t xml:space="preserve"> </w:t>
      </w:r>
      <w:r w:rsidRPr="00B3759D">
        <w:rPr>
          <w:rFonts w:eastAsia="Times New Roman" w:cs="Times New Roman"/>
          <w:szCs w:val="26"/>
          <w:lang w:eastAsia="ru-RU"/>
        </w:rPr>
        <w:t>ННЗТ создается на электростанциях и котельных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6B7B27A7" w14:textId="77777777" w:rsidR="00561FFF" w:rsidRDefault="00561FFF" w:rsidP="00561FFF">
      <w:pPr>
        <w:shd w:val="clear" w:color="auto" w:fill="FFFFFF"/>
        <w:spacing w:line="336" w:lineRule="auto"/>
        <w:ind w:firstLine="567"/>
        <w:rPr>
          <w:rFonts w:eastAsia="Times New Roman" w:cs="Times New Roman"/>
          <w:szCs w:val="26"/>
          <w:lang w:eastAsia="ru-RU"/>
        </w:rPr>
      </w:pPr>
      <w:r>
        <w:rPr>
          <w:rFonts w:eastAsia="Times New Roman" w:cs="Times New Roman"/>
          <w:szCs w:val="26"/>
          <w:lang w:eastAsia="ru-RU"/>
        </w:rPr>
        <w:lastRenderedPageBreak/>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6EAD3251" w14:textId="4443CCFD" w:rsidR="00561FFF" w:rsidRDefault="00561FFF" w:rsidP="00561FFF">
      <w:pPr>
        <w:widowControl w:val="0"/>
        <w:spacing w:line="336" w:lineRule="auto"/>
        <w:ind w:firstLine="567"/>
        <w:contextualSpacing/>
        <w:rPr>
          <w:rFonts w:eastAsia="Calibri" w:cs="Times New Roman"/>
          <w:szCs w:val="26"/>
        </w:rPr>
      </w:pPr>
      <w:r>
        <w:rPr>
          <w:rFonts w:eastAsia="Calibri" w:cs="Times New Roman"/>
          <w:szCs w:val="26"/>
        </w:rPr>
        <w:t xml:space="preserve">В соответствии с п. </w:t>
      </w:r>
      <w:r>
        <w:rPr>
          <w:rFonts w:eastAsia="Calibri" w:cs="Times New Roman"/>
          <w:szCs w:val="26"/>
          <w:lang w:val="en-US"/>
        </w:rPr>
        <w:t>III</w:t>
      </w:r>
      <w:r w:rsidRPr="00561FFF">
        <w:rPr>
          <w:rFonts w:eastAsia="Calibri" w:cs="Times New Roman"/>
          <w:szCs w:val="26"/>
        </w:rPr>
        <w:t xml:space="preserve"> </w:t>
      </w:r>
      <w:r>
        <w:rPr>
          <w:rFonts w:eastAsia="Calibri" w:cs="Times New Roman"/>
          <w:szCs w:val="26"/>
        </w:rPr>
        <w:t xml:space="preserve">«Инструкции об организации в Минэнерго России работы по расчету и обоснованию нормативов создания запасов топлива на тепловых электростанциях и котельных» объем запаса основного/резервного топлива для котельной, работающей на твердых видах топлива, должен составлять не менее </w:t>
      </w:r>
      <w:r w:rsidR="000F36C9">
        <w:rPr>
          <w:rFonts w:eastAsia="Calibri" w:cs="Times New Roman"/>
          <w:szCs w:val="26"/>
        </w:rPr>
        <w:br/>
      </w:r>
      <w:r>
        <w:rPr>
          <w:rFonts w:eastAsia="Calibri" w:cs="Times New Roman"/>
          <w:szCs w:val="26"/>
        </w:rPr>
        <w:t>7 суточного расхода при доставке автотранспортом, 14 суточного расхода при доставке железнодорожным транспортом.</w:t>
      </w:r>
    </w:p>
    <w:p w14:paraId="3FACB341" w14:textId="31411F4C" w:rsidR="00561FFF" w:rsidRPr="00212297" w:rsidRDefault="00561FFF" w:rsidP="00212297">
      <w:pPr>
        <w:pStyle w:val="30"/>
        <w:widowControl w:val="0"/>
        <w:numPr>
          <w:ilvl w:val="0"/>
          <w:numId w:val="0"/>
        </w:numPr>
        <w:suppressAutoHyphens w:val="0"/>
        <w:ind w:firstLine="567"/>
        <w:rPr>
          <w:lang w:val="ru-RU"/>
        </w:rPr>
      </w:pPr>
      <w:bookmarkStart w:id="132" w:name="_Toc96088806"/>
      <w:r>
        <w:rPr>
          <w:lang w:val="ru-RU"/>
        </w:rPr>
        <w:t xml:space="preserve">1.8.3 </w:t>
      </w:r>
      <w:r w:rsidR="00987E35">
        <w:rPr>
          <w:lang w:val="ru-RU"/>
        </w:rPr>
        <w:t>Описание о</w:t>
      </w:r>
      <w:r>
        <w:rPr>
          <w:lang w:val="ru-RU"/>
        </w:rPr>
        <w:t>собенност</w:t>
      </w:r>
      <w:r w:rsidR="00987E35">
        <w:rPr>
          <w:lang w:val="ru-RU"/>
        </w:rPr>
        <w:t>ей</w:t>
      </w:r>
      <w:r>
        <w:rPr>
          <w:lang w:val="ru-RU"/>
        </w:rPr>
        <w:t xml:space="preserve"> характеристик видов топлива в зависимости от мест поставки</w:t>
      </w:r>
      <w:bookmarkEnd w:id="132"/>
    </w:p>
    <w:p w14:paraId="5F6597EF" w14:textId="77777777" w:rsidR="00561FFF" w:rsidRDefault="00561FFF" w:rsidP="00561FFF">
      <w:pPr>
        <w:widowControl w:val="0"/>
        <w:spacing w:line="336" w:lineRule="auto"/>
        <w:ind w:firstLine="567"/>
        <w:contextualSpacing/>
        <w:rPr>
          <w:rFonts w:eastAsia="Calibri" w:cs="Times New Roman"/>
          <w:szCs w:val="26"/>
        </w:rPr>
      </w:pPr>
      <w:r>
        <w:rPr>
          <w:rFonts w:eastAsia="Calibri" w:cs="Times New Roman"/>
          <w:szCs w:val="26"/>
        </w:rPr>
        <w:t>Описание особенностей характеристик топлив в зависимости от мест поставки отсутствует.</w:t>
      </w:r>
    </w:p>
    <w:p w14:paraId="45379D77" w14:textId="6D736D73" w:rsidR="00561FFF" w:rsidRPr="00212297" w:rsidRDefault="00561FFF" w:rsidP="00212297">
      <w:pPr>
        <w:pStyle w:val="30"/>
        <w:widowControl w:val="0"/>
        <w:numPr>
          <w:ilvl w:val="0"/>
          <w:numId w:val="0"/>
        </w:numPr>
        <w:suppressAutoHyphens w:val="0"/>
        <w:ind w:firstLine="567"/>
        <w:rPr>
          <w:lang w:val="ru-RU"/>
        </w:rPr>
      </w:pPr>
      <w:bookmarkStart w:id="133" w:name="_Toc96088807"/>
      <w:r>
        <w:rPr>
          <w:lang w:val="ru-RU"/>
        </w:rPr>
        <w:t xml:space="preserve">1.8.4 </w:t>
      </w:r>
      <w:r w:rsidR="00987E35">
        <w:rPr>
          <w:lang w:val="ru-RU"/>
        </w:rPr>
        <w:t>Описание и</w:t>
      </w:r>
      <w:r>
        <w:rPr>
          <w:lang w:val="ru-RU"/>
        </w:rPr>
        <w:t>спользовани</w:t>
      </w:r>
      <w:r w:rsidR="00987E35">
        <w:rPr>
          <w:lang w:val="ru-RU"/>
        </w:rPr>
        <w:t>я</w:t>
      </w:r>
      <w:r>
        <w:rPr>
          <w:lang w:val="ru-RU"/>
        </w:rPr>
        <w:t xml:space="preserve"> местных видов топлива</w:t>
      </w:r>
      <w:bookmarkEnd w:id="133"/>
    </w:p>
    <w:p w14:paraId="01A0B23B" w14:textId="62D63E3A" w:rsidR="00561FFF" w:rsidRDefault="00561FFF" w:rsidP="00561FFF">
      <w:pPr>
        <w:widowControl w:val="0"/>
        <w:spacing w:line="336" w:lineRule="auto"/>
        <w:ind w:firstLine="567"/>
        <w:contextualSpacing/>
        <w:rPr>
          <w:rFonts w:cs="Times New Roman"/>
          <w:bCs/>
          <w:szCs w:val="26"/>
          <w:shd w:val="clear" w:color="auto" w:fill="FFFFFF"/>
        </w:rPr>
      </w:pPr>
      <w:r>
        <w:rPr>
          <w:rStyle w:val="s10"/>
          <w:bCs/>
          <w:szCs w:val="26"/>
          <w:shd w:val="clear" w:color="auto" w:fill="FFFFFF"/>
        </w:rPr>
        <w:t>В соответствии с изменениями, внесенными в Постановление правительства РФ № 154 от 22.02.2012 г. (в ред. постановления Правительства РФ от 23.03.2016 г. № 229 «</w:t>
      </w:r>
      <w:r w:rsidR="000F36C9">
        <w:rPr>
          <w:rStyle w:val="s10"/>
          <w:bCs/>
          <w:szCs w:val="26"/>
          <w:shd w:val="clear" w:color="auto" w:fill="FFFFFF"/>
        </w:rPr>
        <w:t>О</w:t>
      </w:r>
      <w:r>
        <w:rPr>
          <w:rStyle w:val="s10"/>
          <w:bCs/>
          <w:szCs w:val="26"/>
          <w:shd w:val="clear" w:color="auto" w:fill="FFFFFF"/>
        </w:rPr>
        <w:t xml:space="preserve"> внесении изменений в требования к схемам теплоснабжения, порядку их разработки и утверждения») </w:t>
      </w:r>
      <w:r>
        <w:rPr>
          <w:rStyle w:val="s10"/>
          <w:b/>
          <w:bCs/>
          <w:szCs w:val="26"/>
          <w:shd w:val="clear" w:color="auto" w:fill="FFFFFF"/>
        </w:rPr>
        <w:t>местные виды топлива</w:t>
      </w:r>
      <w:r>
        <w:rPr>
          <w:rFonts w:cs="Times New Roman"/>
          <w:szCs w:val="26"/>
          <w:shd w:val="clear" w:color="auto" w:fill="FFFFFF"/>
        </w:rPr>
        <w:t xml:space="preserve"> </w:t>
      </w:r>
      <w:r>
        <w:rPr>
          <w:rFonts w:cs="Times New Roman"/>
          <w:color w:val="000000"/>
          <w:szCs w:val="26"/>
        </w:rPr>
        <w:t>–</w:t>
      </w:r>
      <w:r>
        <w:rPr>
          <w:rFonts w:cs="Times New Roman"/>
          <w:color w:val="000000"/>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0CE2264D" w14:textId="6CBE8ADB" w:rsidR="00561FFF" w:rsidRDefault="00561FFF" w:rsidP="00561FFF">
      <w:pPr>
        <w:widowControl w:val="0"/>
        <w:spacing w:line="336" w:lineRule="auto"/>
        <w:ind w:firstLine="567"/>
        <w:contextualSpacing/>
        <w:rPr>
          <w:rFonts w:eastAsia="Calibri" w:cs="Times New Roman"/>
          <w:szCs w:val="26"/>
        </w:rPr>
      </w:pPr>
      <w:r>
        <w:rPr>
          <w:rFonts w:eastAsia="Calibri" w:cs="Times New Roman"/>
          <w:szCs w:val="26"/>
        </w:rPr>
        <w:t>В настоящее время дрова являются резервным видом топлива для котельной.</w:t>
      </w:r>
    </w:p>
    <w:p w14:paraId="48ED1B72" w14:textId="77777777" w:rsidR="00987E35" w:rsidRPr="00987E35" w:rsidRDefault="00987E35" w:rsidP="00987E35">
      <w:pPr>
        <w:widowControl w:val="0"/>
        <w:spacing w:line="336" w:lineRule="auto"/>
        <w:ind w:firstLine="567"/>
        <w:contextualSpacing/>
        <w:rPr>
          <w:rFonts w:eastAsia="Calibri" w:cs="Times New Roman"/>
          <w:szCs w:val="26"/>
        </w:rPr>
      </w:pPr>
      <w:r w:rsidRPr="00987E35">
        <w:rPr>
          <w:rFonts w:eastAsia="Calibri" w:cs="Times New Roman"/>
          <w:szCs w:val="26"/>
        </w:rPr>
        <w:t>В соответствии с предоставленными данными в 2021 г. дрова не использовались.</w:t>
      </w:r>
    </w:p>
    <w:p w14:paraId="5AE41989" w14:textId="77777777" w:rsidR="00561FFF" w:rsidRDefault="00561FFF" w:rsidP="00561FFF">
      <w:pPr>
        <w:widowControl w:val="0"/>
        <w:ind w:firstLine="567"/>
        <w:contextualSpacing/>
        <w:rPr>
          <w:rFonts w:eastAsia="Calibri" w:cs="Times New Roman"/>
          <w:szCs w:val="26"/>
        </w:rPr>
      </w:pPr>
      <w:r>
        <w:rPr>
          <w:rFonts w:eastAsia="Calibri" w:cs="Times New Roman"/>
          <w:szCs w:val="26"/>
        </w:rPr>
        <w:t>Использование возобновляемых источников энергии не предусматривается.</w:t>
      </w:r>
    </w:p>
    <w:p w14:paraId="7BB47FA2" w14:textId="01F8692C" w:rsidR="00561FFF" w:rsidRPr="00212297" w:rsidRDefault="00561FFF" w:rsidP="00212297">
      <w:pPr>
        <w:pStyle w:val="30"/>
        <w:widowControl w:val="0"/>
        <w:numPr>
          <w:ilvl w:val="0"/>
          <w:numId w:val="0"/>
        </w:numPr>
        <w:suppressAutoHyphens w:val="0"/>
        <w:ind w:firstLine="567"/>
        <w:rPr>
          <w:lang w:val="ru-RU"/>
        </w:rPr>
      </w:pPr>
      <w:bookmarkStart w:id="134" w:name="_Toc96088808"/>
      <w:r>
        <w:rPr>
          <w:lang w:val="ru-RU"/>
        </w:rPr>
        <w:t xml:space="preserve">1.8.5 </w:t>
      </w:r>
      <w:r w:rsidR="00987E35">
        <w:rPr>
          <w:lang w:val="ru-RU"/>
        </w:rPr>
        <w:t>Описание о</w:t>
      </w:r>
      <w:r>
        <w:rPr>
          <w:lang w:val="ru-RU"/>
        </w:rPr>
        <w:t>собенност</w:t>
      </w:r>
      <w:r w:rsidR="00987E35">
        <w:rPr>
          <w:lang w:val="ru-RU"/>
        </w:rPr>
        <w:t xml:space="preserve">ей </w:t>
      </w:r>
      <w:r>
        <w:rPr>
          <w:lang w:val="ru-RU"/>
        </w:rPr>
        <w:t>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bookmarkEnd w:id="134"/>
    </w:p>
    <w:p w14:paraId="249E4140" w14:textId="6685017D" w:rsidR="00561FFF" w:rsidRDefault="00B118AB" w:rsidP="00561FFF">
      <w:pPr>
        <w:widowControl w:val="0"/>
        <w:ind w:firstLine="567"/>
        <w:contextualSpacing/>
        <w:rPr>
          <w:rFonts w:eastAsia="Calibri" w:cs="Times New Roman"/>
          <w:szCs w:val="26"/>
        </w:rPr>
      </w:pPr>
      <w:r>
        <w:rPr>
          <w:rFonts w:eastAsia="Calibri" w:cs="Times New Roman"/>
          <w:szCs w:val="26"/>
        </w:rPr>
        <w:t xml:space="preserve">Данные о характеристиках топлива (уголь), используемого на котельной, </w:t>
      </w:r>
      <w:r>
        <w:rPr>
          <w:rFonts w:eastAsia="Calibri" w:cs="Times New Roman"/>
          <w:szCs w:val="26"/>
        </w:rPr>
        <w:lastRenderedPageBreak/>
        <w:t>отсутствуют.</w:t>
      </w:r>
    </w:p>
    <w:p w14:paraId="6639F822" w14:textId="77777777" w:rsidR="00561FFF" w:rsidRPr="00212297" w:rsidRDefault="00561FFF" w:rsidP="00212297">
      <w:pPr>
        <w:pStyle w:val="30"/>
        <w:widowControl w:val="0"/>
        <w:numPr>
          <w:ilvl w:val="0"/>
          <w:numId w:val="0"/>
        </w:numPr>
        <w:suppressAutoHyphens w:val="0"/>
        <w:ind w:firstLine="567"/>
        <w:rPr>
          <w:lang w:val="ru-RU"/>
        </w:rPr>
      </w:pPr>
      <w:bookmarkStart w:id="135" w:name="_Toc96088809"/>
      <w:bookmarkStart w:id="136" w:name="_Hlk94260752"/>
      <w:r>
        <w:rPr>
          <w:lang w:val="ru-RU"/>
        </w:rPr>
        <w:t>1.8.6 Описание преобладающего в поселении вида топлива, определяемого по совокупности всех систем теплоснабжения, находящихся в соответсвующем поселении</w:t>
      </w:r>
      <w:bookmarkEnd w:id="135"/>
    </w:p>
    <w:bookmarkEnd w:id="136"/>
    <w:p w14:paraId="356265F8" w14:textId="19BB057E" w:rsidR="00561FFF" w:rsidRDefault="00561FFF" w:rsidP="00561FFF">
      <w:pPr>
        <w:widowControl w:val="0"/>
        <w:ind w:firstLine="567"/>
        <w:contextualSpacing/>
        <w:rPr>
          <w:rFonts w:eastAsia="Calibri" w:cs="Times New Roman"/>
          <w:szCs w:val="26"/>
        </w:rPr>
      </w:pPr>
      <w:r>
        <w:rPr>
          <w:rFonts w:eastAsia="Calibri" w:cs="Times New Roman"/>
          <w:szCs w:val="26"/>
        </w:rPr>
        <w:t xml:space="preserve">В настоящее время топливо, используемое на котельной, </w:t>
      </w:r>
      <w:r>
        <w:rPr>
          <w:rFonts w:cs="Times New Roman"/>
          <w:color w:val="000000"/>
          <w:szCs w:val="26"/>
        </w:rPr>
        <w:t>– уголь.</w:t>
      </w:r>
    </w:p>
    <w:p w14:paraId="094DBB86" w14:textId="523848EC" w:rsidR="00987E35" w:rsidRPr="00987E35" w:rsidRDefault="00987E35" w:rsidP="00987E35">
      <w:pPr>
        <w:widowControl w:val="0"/>
        <w:ind w:firstLine="567"/>
        <w:contextualSpacing/>
        <w:rPr>
          <w:rFonts w:eastAsia="Calibri" w:cs="Times New Roman"/>
          <w:szCs w:val="26"/>
        </w:rPr>
      </w:pPr>
      <w:bookmarkStart w:id="137" w:name="_Hlk95985928"/>
      <w:r w:rsidRPr="00987E35">
        <w:rPr>
          <w:rFonts w:eastAsia="Calibri" w:cs="Times New Roman"/>
          <w:szCs w:val="26"/>
        </w:rPr>
        <w:t xml:space="preserve">По данным </w:t>
      </w:r>
      <w:r w:rsidR="00146F32">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w:t>
      </w:r>
      <w:r w:rsidR="00146F32">
        <w:rPr>
          <w:rFonts w:eastAsia="Calibri" w:cs="Times New Roman"/>
          <w:szCs w:val="26"/>
        </w:rPr>
        <w:t>СП</w:t>
      </w:r>
      <w:r>
        <w:rPr>
          <w:rFonts w:eastAsia="Calibri" w:cs="Times New Roman"/>
          <w:szCs w:val="26"/>
        </w:rPr>
        <w:t xml:space="preserve">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д. Колосково - </w:t>
      </w:r>
      <w:r w:rsidR="00146F32">
        <w:rPr>
          <w:rFonts w:eastAsia="Calibri" w:cs="Times New Roman"/>
          <w:szCs w:val="26"/>
        </w:rPr>
        <w:br/>
      </w:r>
      <w:r w:rsidRPr="00987E35">
        <w:rPr>
          <w:rFonts w:eastAsia="Calibri" w:cs="Times New Roman"/>
          <w:szCs w:val="26"/>
        </w:rPr>
        <w:t>д. Раздолье. По</w:t>
      </w:r>
      <w:r w:rsidR="00B61722">
        <w:rPr>
          <w:rFonts w:eastAsia="Calibri" w:cs="Times New Roman"/>
          <w:szCs w:val="26"/>
        </w:rPr>
        <w:t xml:space="preserve"> завершени</w:t>
      </w:r>
      <w:r w:rsidR="00042846">
        <w:rPr>
          <w:rFonts w:eastAsia="Calibri" w:cs="Times New Roman"/>
          <w:szCs w:val="26"/>
        </w:rPr>
        <w:t>и</w:t>
      </w:r>
      <w:r w:rsidR="00B61722">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w:t>
      </w:r>
      <w:r w:rsidR="00CE564B">
        <w:rPr>
          <w:rFonts w:eastAsia="Calibri" w:cs="Times New Roman"/>
          <w:szCs w:val="26"/>
        </w:rPr>
        <w:t xml:space="preserve">окончание работ </w:t>
      </w:r>
      <w:r w:rsidR="000F36C9">
        <w:rPr>
          <w:rFonts w:eastAsia="Calibri" w:cs="Times New Roman"/>
          <w:szCs w:val="26"/>
        </w:rPr>
        <w:t>предполагается в</w:t>
      </w:r>
      <w:r w:rsidR="00CE564B">
        <w:rPr>
          <w:rFonts w:eastAsia="Calibri" w:cs="Times New Roman"/>
          <w:szCs w:val="26"/>
        </w:rPr>
        <w:t xml:space="preserve"> </w:t>
      </w:r>
      <w:r w:rsidR="00CE564B">
        <w:rPr>
          <w:rFonts w:eastAsia="Calibri" w:cs="Times New Roman"/>
          <w:szCs w:val="26"/>
          <w:lang w:val="en-US"/>
        </w:rPr>
        <w:t>I</w:t>
      </w:r>
      <w:r w:rsidR="00CE564B">
        <w:rPr>
          <w:rFonts w:eastAsia="Calibri" w:cs="Times New Roman"/>
          <w:szCs w:val="26"/>
        </w:rPr>
        <w:t xml:space="preserve"> кв. 2022 г.</w:t>
      </w:r>
      <w:r>
        <w:rPr>
          <w:rFonts w:eastAsia="Calibri" w:cs="Times New Roman"/>
          <w:szCs w:val="26"/>
        </w:rPr>
        <w:t>)</w:t>
      </w:r>
      <w:r w:rsidRPr="00987E35">
        <w:rPr>
          <w:rFonts w:eastAsia="Calibri" w:cs="Times New Roman"/>
          <w:szCs w:val="26"/>
        </w:rPr>
        <w:t xml:space="preserve">. </w:t>
      </w:r>
      <w:r w:rsidR="00CE564B">
        <w:rPr>
          <w:rFonts w:eastAsia="Calibri" w:cs="Times New Roman"/>
          <w:szCs w:val="26"/>
        </w:rPr>
        <w:t>На 2022 г. запанировано прове</w:t>
      </w:r>
      <w:r w:rsidR="00B61722">
        <w:rPr>
          <w:rFonts w:eastAsia="Calibri" w:cs="Times New Roman"/>
          <w:szCs w:val="26"/>
        </w:rPr>
        <w:t>дение</w:t>
      </w:r>
      <w:r w:rsidR="00CE564B">
        <w:rPr>
          <w:rFonts w:eastAsia="Calibri" w:cs="Times New Roman"/>
          <w:szCs w:val="26"/>
        </w:rPr>
        <w:t xml:space="preserve"> пуско-наладочны</w:t>
      </w:r>
      <w:r w:rsidR="00B61722">
        <w:rPr>
          <w:rFonts w:eastAsia="Calibri" w:cs="Times New Roman"/>
          <w:szCs w:val="26"/>
        </w:rPr>
        <w:t>х</w:t>
      </w:r>
      <w:r w:rsidR="00CE564B">
        <w:rPr>
          <w:rFonts w:eastAsia="Calibri" w:cs="Times New Roman"/>
          <w:szCs w:val="26"/>
        </w:rPr>
        <w:t xml:space="preserve"> работ системы газоснабжения д. Раздолье. Строительство блочно-модульной котельной </w:t>
      </w:r>
      <w:r w:rsidR="00B61722">
        <w:rPr>
          <w:rFonts w:eastAsia="Calibri" w:cs="Times New Roman"/>
          <w:szCs w:val="26"/>
        </w:rPr>
        <w:t>запланировано на</w:t>
      </w:r>
      <w:r w:rsidR="00CE564B">
        <w:rPr>
          <w:rFonts w:eastAsia="Calibri" w:cs="Times New Roman"/>
          <w:szCs w:val="26"/>
        </w:rPr>
        <w:t xml:space="preserve"> 2022 – 2023 гг.</w:t>
      </w:r>
    </w:p>
    <w:bookmarkEnd w:id="137"/>
    <w:p w14:paraId="51AE915C" w14:textId="44749AD7" w:rsidR="00561FFF" w:rsidRDefault="00561FFF" w:rsidP="00561FFF">
      <w:pPr>
        <w:ind w:firstLine="567"/>
        <w:rPr>
          <w:rFonts w:eastAsia="Times New Roman" w:cs="Times New Roman"/>
          <w:szCs w:val="26"/>
          <w:lang w:eastAsia="ru-RU"/>
        </w:rPr>
      </w:pPr>
      <w:r>
        <w:rPr>
          <w:rFonts w:eastAsia="Times New Roman" w:cs="Times New Roman"/>
          <w:szCs w:val="26"/>
          <w:lang w:eastAsia="ru-RU"/>
        </w:rPr>
        <w:t xml:space="preserve">При установке блочно-модульной газовой котельной и выводе </w:t>
      </w:r>
      <w:r w:rsidR="000F36C9">
        <w:rPr>
          <w:rFonts w:eastAsia="Times New Roman" w:cs="Times New Roman"/>
          <w:szCs w:val="26"/>
          <w:lang w:eastAsia="ru-RU"/>
        </w:rPr>
        <w:t xml:space="preserve">из эксплуатации </w:t>
      </w:r>
      <w:r>
        <w:rPr>
          <w:rFonts w:eastAsia="Times New Roman" w:cs="Times New Roman"/>
          <w:szCs w:val="26"/>
          <w:lang w:eastAsia="ru-RU"/>
        </w:rPr>
        <w:t xml:space="preserve">существующей котельной преобладающим видом топлива в </w:t>
      </w:r>
      <w:r w:rsidR="002E4228">
        <w:rPr>
          <w:rFonts w:eastAsia="Calibri" w:cs="Times New Roman"/>
        </w:rPr>
        <w:t>д. Раздолье</w:t>
      </w:r>
      <w:r>
        <w:rPr>
          <w:rFonts w:eastAsia="Times New Roman" w:cs="Times New Roman"/>
          <w:szCs w:val="26"/>
          <w:lang w:eastAsia="ru-RU"/>
        </w:rPr>
        <w:t xml:space="preserve"> будет природный газ.</w:t>
      </w:r>
    </w:p>
    <w:p w14:paraId="1A242B3D" w14:textId="77777777" w:rsidR="00561FFF" w:rsidRPr="00212297" w:rsidRDefault="00561FFF" w:rsidP="00212297">
      <w:pPr>
        <w:pStyle w:val="30"/>
        <w:widowControl w:val="0"/>
        <w:numPr>
          <w:ilvl w:val="0"/>
          <w:numId w:val="0"/>
        </w:numPr>
        <w:suppressAutoHyphens w:val="0"/>
        <w:ind w:firstLine="567"/>
        <w:rPr>
          <w:lang w:val="ru-RU"/>
        </w:rPr>
      </w:pPr>
      <w:bookmarkStart w:id="138" w:name="_Toc96088810"/>
      <w:r>
        <w:rPr>
          <w:lang w:val="ru-RU"/>
        </w:rPr>
        <w:t>1.8.7 Описание приоритетного направления развития топливного баланса поселения</w:t>
      </w:r>
      <w:bookmarkEnd w:id="138"/>
    </w:p>
    <w:p w14:paraId="4C802700" w14:textId="545278E6" w:rsidR="00B61722" w:rsidRPr="00987E35" w:rsidRDefault="00B61722" w:rsidP="00B61722">
      <w:pPr>
        <w:widowControl w:val="0"/>
        <w:ind w:firstLine="567"/>
        <w:contextualSpacing/>
        <w:rPr>
          <w:rFonts w:eastAsia="Calibri" w:cs="Times New Roman"/>
          <w:szCs w:val="26"/>
        </w:rPr>
      </w:pPr>
      <w:r w:rsidRPr="00987E35">
        <w:rPr>
          <w:rFonts w:eastAsia="Calibri" w:cs="Times New Roman"/>
          <w:szCs w:val="26"/>
        </w:rPr>
        <w:t xml:space="preserve">По данным </w:t>
      </w:r>
      <w:r w:rsidR="00146F32">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Раздольевско</w:t>
      </w:r>
      <w:r w:rsidR="00146F32">
        <w:rPr>
          <w:rFonts w:eastAsia="Calibri" w:cs="Times New Roman"/>
          <w:szCs w:val="26"/>
        </w:rPr>
        <w:t>е</w:t>
      </w:r>
      <w:r>
        <w:rPr>
          <w:rFonts w:eastAsia="Calibri" w:cs="Times New Roman"/>
          <w:szCs w:val="26"/>
        </w:rPr>
        <w:t xml:space="preserve">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BA5C52">
        <w:rPr>
          <w:rFonts w:eastAsia="Calibri" w:cs="Times New Roman"/>
          <w:szCs w:val="26"/>
        </w:rPr>
        <w:t>–</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sidR="000F36C9">
        <w:rPr>
          <w:rFonts w:eastAsia="Calibri" w:cs="Times New Roman"/>
          <w:szCs w:val="26"/>
        </w:rPr>
        <w:br/>
      </w:r>
      <w:r>
        <w:rPr>
          <w:rFonts w:eastAsia="Calibri" w:cs="Times New Roman"/>
          <w:szCs w:val="26"/>
        </w:rPr>
        <w:t>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на 2022 – 2023 гг.</w:t>
      </w:r>
    </w:p>
    <w:p w14:paraId="5180D6C3" w14:textId="0E70A152" w:rsidR="00561FFF" w:rsidRDefault="00561FFF" w:rsidP="00561FFF">
      <w:pPr>
        <w:ind w:firstLine="567"/>
        <w:rPr>
          <w:rFonts w:eastAsia="Times New Roman" w:cs="Times New Roman"/>
          <w:szCs w:val="26"/>
          <w:lang w:eastAsia="ru-RU"/>
        </w:rPr>
      </w:pPr>
      <w:r w:rsidRPr="00CA3676">
        <w:rPr>
          <w:rFonts w:eastAsia="Times New Roman" w:cs="Times New Roman"/>
          <w:szCs w:val="26"/>
          <w:lang w:eastAsia="ru-RU"/>
        </w:rPr>
        <w:t xml:space="preserve">При установке блочно-модульной газовой котельной и выводе </w:t>
      </w:r>
      <w:r w:rsidR="000F36C9">
        <w:rPr>
          <w:rFonts w:eastAsia="Times New Roman" w:cs="Times New Roman"/>
          <w:szCs w:val="26"/>
          <w:lang w:eastAsia="ru-RU"/>
        </w:rPr>
        <w:t xml:space="preserve">из эксплуатации </w:t>
      </w:r>
      <w:r w:rsidRPr="00CA3676">
        <w:rPr>
          <w:rFonts w:eastAsia="Times New Roman" w:cs="Times New Roman"/>
          <w:szCs w:val="26"/>
          <w:lang w:eastAsia="ru-RU"/>
        </w:rPr>
        <w:t>существующей котельной преобладающим видом топлива будет природный газ.</w:t>
      </w:r>
    </w:p>
    <w:p w14:paraId="4BAF6D77" w14:textId="77777777" w:rsidR="00B61722" w:rsidRPr="00B61722" w:rsidRDefault="00B61722" w:rsidP="00B61722">
      <w:pPr>
        <w:pStyle w:val="30"/>
        <w:widowControl w:val="0"/>
        <w:numPr>
          <w:ilvl w:val="0"/>
          <w:numId w:val="0"/>
        </w:numPr>
        <w:suppressAutoHyphens w:val="0"/>
        <w:ind w:firstLine="567"/>
        <w:rPr>
          <w:lang w:val="ru-RU"/>
        </w:rPr>
      </w:pPr>
      <w:bookmarkStart w:id="139" w:name="_Toc96088811"/>
      <w:r w:rsidRPr="00B61722">
        <w:rPr>
          <w:lang w:val="ru-RU"/>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39"/>
    </w:p>
    <w:p w14:paraId="4941AB3C" w14:textId="77777777" w:rsidR="00B61722" w:rsidRPr="00B61722" w:rsidRDefault="00B61722" w:rsidP="00B61722">
      <w:pPr>
        <w:spacing w:line="336" w:lineRule="auto"/>
        <w:ind w:firstLine="567"/>
        <w:rPr>
          <w:rFonts w:eastAsia="Times New Roman" w:cs="Times New Roman"/>
          <w:szCs w:val="26"/>
          <w:lang w:eastAsia="ru-RU"/>
        </w:rPr>
      </w:pPr>
      <w:r w:rsidRPr="00B61722">
        <w:rPr>
          <w:rFonts w:eastAsia="Times New Roman" w:cs="Times New Roman"/>
          <w:szCs w:val="26"/>
          <w:lang w:eastAsia="ru-RU"/>
        </w:rPr>
        <w:t>Актуализирован существующий топливный баланс источника тепловой энергии.</w:t>
      </w:r>
    </w:p>
    <w:p w14:paraId="427997A8" w14:textId="686614CA" w:rsidR="00B61722" w:rsidRPr="002E4228" w:rsidRDefault="00D94113" w:rsidP="002E4228">
      <w:pPr>
        <w:widowControl w:val="0"/>
        <w:ind w:firstLine="567"/>
        <w:contextualSpacing/>
        <w:rPr>
          <w:rFonts w:eastAsia="Calibri" w:cs="Times New Roman"/>
          <w:szCs w:val="26"/>
        </w:rPr>
      </w:pPr>
      <w:r>
        <w:rPr>
          <w:rFonts w:eastAsia="Calibri" w:cs="Times New Roman"/>
          <w:szCs w:val="26"/>
        </w:rPr>
        <w:t xml:space="preserve">По данным </w:t>
      </w:r>
      <w:r w:rsidR="00146F32">
        <w:rPr>
          <w:rFonts w:eastAsia="Calibri" w:cs="Times New Roman"/>
          <w:szCs w:val="26"/>
        </w:rPr>
        <w:t>А</w:t>
      </w:r>
      <w:r>
        <w:rPr>
          <w:rFonts w:eastAsia="Calibri" w:cs="Times New Roman"/>
          <w:szCs w:val="26"/>
        </w:rPr>
        <w:t xml:space="preserve">дминистрации МО строительство блочно-модульной котельной в </w:t>
      </w:r>
      <w:r>
        <w:rPr>
          <w:rFonts w:eastAsia="Calibri" w:cs="Times New Roman"/>
          <w:szCs w:val="26"/>
        </w:rPr>
        <w:br/>
      </w:r>
      <w:r>
        <w:rPr>
          <w:rFonts w:eastAsia="Calibri" w:cs="Times New Roman"/>
          <w:szCs w:val="26"/>
        </w:rPr>
        <w:lastRenderedPageBreak/>
        <w:t>д. Раздолье запланировано на 2022 – 2023 гг.</w:t>
      </w:r>
      <w:r w:rsidR="002E4228">
        <w:rPr>
          <w:rFonts w:eastAsia="Calibri" w:cs="Times New Roman"/>
          <w:szCs w:val="26"/>
        </w:rPr>
        <w:t xml:space="preserve"> </w:t>
      </w:r>
      <w:r w:rsidR="00B61722" w:rsidRPr="00D94113">
        <w:rPr>
          <w:rFonts w:eastAsia="Times New Roman" w:cs="Times New Roman"/>
          <w:szCs w:val="26"/>
          <w:lang w:eastAsia="ru-RU"/>
        </w:rPr>
        <w:t xml:space="preserve">При установке блочно-модульной газовой котельной и выводе </w:t>
      </w:r>
      <w:r w:rsidR="000F36C9">
        <w:rPr>
          <w:rFonts w:eastAsia="Times New Roman" w:cs="Times New Roman"/>
          <w:szCs w:val="26"/>
          <w:lang w:eastAsia="ru-RU"/>
        </w:rPr>
        <w:t xml:space="preserve">из эксплуатации </w:t>
      </w:r>
      <w:r w:rsidR="00B61722" w:rsidRPr="00D94113">
        <w:rPr>
          <w:rFonts w:eastAsia="Times New Roman" w:cs="Times New Roman"/>
          <w:szCs w:val="26"/>
          <w:lang w:eastAsia="ru-RU"/>
        </w:rPr>
        <w:t>существующей котельной преобладающим видом топлива будет природный газ.</w:t>
      </w:r>
    </w:p>
    <w:p w14:paraId="2B471D09" w14:textId="341895F0" w:rsidR="00985DF4" w:rsidRPr="00E25EAF" w:rsidRDefault="00985DF4" w:rsidP="00441F84">
      <w:pPr>
        <w:pStyle w:val="24"/>
        <w:numPr>
          <w:ilvl w:val="1"/>
          <w:numId w:val="42"/>
        </w:numPr>
      </w:pPr>
      <w:bookmarkStart w:id="140" w:name="_Toc96088812"/>
      <w:r w:rsidRPr="00E25EAF">
        <w:t>Надежность теплоснабжения</w:t>
      </w:r>
      <w:bookmarkEnd w:id="140"/>
    </w:p>
    <w:p w14:paraId="60EDEBB6" w14:textId="4C7D6341" w:rsidR="00CA3676" w:rsidRPr="00AE009D" w:rsidRDefault="00CA3676" w:rsidP="00CA3676">
      <w:pPr>
        <w:shd w:val="clear" w:color="auto" w:fill="FFFFFF"/>
        <w:suppressAutoHyphens/>
        <w:ind w:firstLine="567"/>
        <w:rPr>
          <w:rFonts w:eastAsia="Times New Roman" w:cs="Times New Roman"/>
          <w:color w:val="000000"/>
          <w:szCs w:val="26"/>
          <w:lang w:eastAsia="ru-RU"/>
        </w:rPr>
      </w:pPr>
      <w:r w:rsidRPr="00D76A5D">
        <w:rPr>
          <w:rFonts w:eastAsia="Times New Roman" w:cs="Times New Roman"/>
          <w:color w:val="000000"/>
          <w:szCs w:val="26"/>
          <w:lang w:eastAsia="ru-RU"/>
        </w:rPr>
        <w:t xml:space="preserve">Для оценки надежности системы теплоснабжения используются показатели, установленные в соответствии с </w:t>
      </w:r>
      <w:r w:rsidRPr="00AE009D">
        <w:rPr>
          <w:rFonts w:eastAsia="Times New Roman" w:cs="Times New Roman"/>
          <w:color w:val="000000"/>
          <w:szCs w:val="26"/>
          <w:lang w:eastAsia="ru-RU"/>
        </w:rPr>
        <w:t>Правила</w:t>
      </w:r>
      <w:r>
        <w:rPr>
          <w:rFonts w:eastAsia="Times New Roman" w:cs="Times New Roman"/>
          <w:color w:val="000000"/>
          <w:szCs w:val="26"/>
          <w:lang w:eastAsia="ru-RU"/>
        </w:rPr>
        <w:t>ми</w:t>
      </w:r>
      <w:r w:rsidRPr="00AE009D">
        <w:rPr>
          <w:rFonts w:eastAsia="Times New Roman" w:cs="Times New Roman"/>
          <w:color w:val="000000"/>
          <w:szCs w:val="26"/>
          <w:lang w:eastAsia="ru-RU"/>
        </w:rPr>
        <w:t xml:space="preserve"> организации теплоснабжения в Российской Федерации</w:t>
      </w:r>
      <w:r>
        <w:rPr>
          <w:rFonts w:eastAsia="Times New Roman" w:cs="Times New Roman"/>
          <w:color w:val="000000"/>
          <w:szCs w:val="26"/>
          <w:lang w:eastAsia="ru-RU"/>
        </w:rPr>
        <w:t xml:space="preserve"> (</w:t>
      </w:r>
      <w:r w:rsidRPr="00AE009D">
        <w:rPr>
          <w:rFonts w:eastAsia="Times New Roman" w:cs="Times New Roman"/>
          <w:color w:val="000000"/>
          <w:szCs w:val="26"/>
          <w:lang w:eastAsia="ru-RU"/>
        </w:rPr>
        <w:t>утверждены постановлением Правительства РФ от</w:t>
      </w:r>
      <w:r w:rsidR="001810ED">
        <w:rPr>
          <w:rFonts w:eastAsia="Times New Roman" w:cs="Times New Roman"/>
          <w:color w:val="000000"/>
          <w:szCs w:val="26"/>
          <w:lang w:eastAsia="ru-RU"/>
        </w:rPr>
        <w:br/>
      </w:r>
      <w:r w:rsidRPr="00AE009D">
        <w:rPr>
          <w:rFonts w:eastAsia="Times New Roman" w:cs="Times New Roman"/>
          <w:color w:val="000000"/>
          <w:szCs w:val="26"/>
          <w:lang w:eastAsia="ru-RU"/>
        </w:rPr>
        <w:t xml:space="preserve"> 08.08.2012 г. № 808 (в ред. от 14.02.2020 г.)</w:t>
      </w:r>
      <w:r>
        <w:rPr>
          <w:rFonts w:eastAsia="Times New Roman" w:cs="Times New Roman"/>
          <w:color w:val="000000"/>
          <w:szCs w:val="26"/>
          <w:lang w:eastAsia="ru-RU"/>
        </w:rPr>
        <w:t xml:space="preserve"> и м</w:t>
      </w:r>
      <w:r w:rsidRPr="00AE009D">
        <w:rPr>
          <w:rFonts w:eastAsia="Times New Roman" w:cs="Times New Roman"/>
          <w:color w:val="000000"/>
          <w:szCs w:val="26"/>
          <w:lang w:eastAsia="ru-RU"/>
        </w:rPr>
        <w:t>етодически</w:t>
      </w:r>
      <w:r>
        <w:rPr>
          <w:rFonts w:eastAsia="Times New Roman" w:cs="Times New Roman"/>
          <w:color w:val="000000"/>
          <w:szCs w:val="26"/>
          <w:lang w:eastAsia="ru-RU"/>
        </w:rPr>
        <w:t>ми</w:t>
      </w:r>
      <w:r w:rsidRPr="00AE009D">
        <w:rPr>
          <w:rFonts w:eastAsia="Times New Roman" w:cs="Times New Roman"/>
          <w:color w:val="000000"/>
          <w:szCs w:val="26"/>
          <w:lang w:eastAsia="ru-RU"/>
        </w:rPr>
        <w:t xml:space="preserve"> указания по анализу показателей, используемых для оценки надежности систем теплоснабжения, </w:t>
      </w:r>
      <w:r>
        <w:rPr>
          <w:rFonts w:eastAsia="Times New Roman" w:cs="Times New Roman"/>
          <w:color w:val="000000"/>
          <w:szCs w:val="26"/>
          <w:lang w:eastAsia="ru-RU"/>
        </w:rPr>
        <w:t>(</w:t>
      </w:r>
      <w:r w:rsidRPr="00AE009D">
        <w:rPr>
          <w:rFonts w:eastAsia="Times New Roman" w:cs="Times New Roman"/>
          <w:color w:val="000000"/>
          <w:szCs w:val="26"/>
          <w:lang w:eastAsia="ru-RU"/>
        </w:rPr>
        <w:t>утвержденными приказом министерства регионального развития Российской Федерации от 26.07.2013 г. № 310</w:t>
      </w:r>
      <w:r>
        <w:rPr>
          <w:rFonts w:eastAsia="Times New Roman" w:cs="Times New Roman"/>
          <w:color w:val="000000"/>
          <w:szCs w:val="26"/>
          <w:lang w:eastAsia="ru-RU"/>
        </w:rPr>
        <w:t>)</w:t>
      </w:r>
      <w:r w:rsidRPr="00AE009D">
        <w:rPr>
          <w:rFonts w:eastAsia="Times New Roman" w:cs="Times New Roman"/>
          <w:color w:val="000000"/>
          <w:szCs w:val="26"/>
          <w:lang w:eastAsia="ru-RU"/>
        </w:rPr>
        <w:t>.</w:t>
      </w:r>
    </w:p>
    <w:p w14:paraId="227891D7" w14:textId="77777777" w:rsidR="00CA3676" w:rsidRDefault="00CA3676" w:rsidP="00CA3676">
      <w:pPr>
        <w:shd w:val="clear" w:color="auto" w:fill="FFFFFF"/>
        <w:suppressAutoHyphens/>
        <w:ind w:firstLine="567"/>
        <w:rPr>
          <w:rFonts w:eastAsia="Times New Roman" w:cs="Times New Roman"/>
          <w:szCs w:val="26"/>
          <w:lang w:eastAsia="ru-RU"/>
        </w:rPr>
      </w:pPr>
      <w:r w:rsidRPr="00D76A5D">
        <w:rPr>
          <w:rFonts w:eastAsia="Times New Roman" w:cs="Times New Roman"/>
          <w:szCs w:val="26"/>
          <w:lang w:eastAsia="ru-RU"/>
        </w:rPr>
        <w:t>В соответствии с</w:t>
      </w:r>
      <w:r>
        <w:rPr>
          <w:rFonts w:eastAsia="Times New Roman" w:cs="Times New Roman"/>
          <w:szCs w:val="26"/>
          <w:lang w:eastAsia="ru-RU"/>
        </w:rPr>
        <w:t xml:space="preserve"> «</w:t>
      </w:r>
      <w:r w:rsidRPr="00AE009D">
        <w:rPr>
          <w:rFonts w:eastAsia="Times New Roman" w:cs="Times New Roman"/>
          <w:color w:val="000000"/>
          <w:szCs w:val="26"/>
          <w:lang w:eastAsia="ru-RU"/>
        </w:rPr>
        <w:t>Правила</w:t>
      </w:r>
      <w:r>
        <w:rPr>
          <w:rFonts w:eastAsia="Times New Roman" w:cs="Times New Roman"/>
          <w:color w:val="000000"/>
          <w:szCs w:val="26"/>
          <w:lang w:eastAsia="ru-RU"/>
        </w:rPr>
        <w:t>ми</w:t>
      </w:r>
      <w:r w:rsidRPr="00AE009D">
        <w:rPr>
          <w:rFonts w:eastAsia="Times New Roman" w:cs="Times New Roman"/>
          <w:color w:val="000000"/>
          <w:szCs w:val="26"/>
          <w:lang w:eastAsia="ru-RU"/>
        </w:rPr>
        <w:t xml:space="preserve"> организации теплоснабжения в Российской Федерации</w:t>
      </w:r>
      <w:r>
        <w:rPr>
          <w:rFonts w:eastAsia="Times New Roman" w:cs="Times New Roman"/>
          <w:color w:val="000000"/>
          <w:szCs w:val="26"/>
          <w:lang w:eastAsia="ru-RU"/>
        </w:rPr>
        <w:t>» и «М</w:t>
      </w:r>
      <w:r w:rsidRPr="00AE009D">
        <w:rPr>
          <w:rFonts w:eastAsia="Times New Roman" w:cs="Times New Roman"/>
          <w:color w:val="000000"/>
          <w:szCs w:val="26"/>
          <w:lang w:eastAsia="ru-RU"/>
        </w:rPr>
        <w:t>етодически</w:t>
      </w:r>
      <w:r>
        <w:rPr>
          <w:rFonts w:eastAsia="Times New Roman" w:cs="Times New Roman"/>
          <w:color w:val="000000"/>
          <w:szCs w:val="26"/>
          <w:lang w:eastAsia="ru-RU"/>
        </w:rPr>
        <w:t>ми</w:t>
      </w:r>
      <w:r w:rsidRPr="00AE009D">
        <w:rPr>
          <w:rFonts w:eastAsia="Times New Roman" w:cs="Times New Roman"/>
          <w:color w:val="000000"/>
          <w:szCs w:val="26"/>
          <w:lang w:eastAsia="ru-RU"/>
        </w:rPr>
        <w:t xml:space="preserve"> указания по анализу показателей, используемых для оценки надежности систем теплоснабжения</w:t>
      </w:r>
      <w:r>
        <w:rPr>
          <w:rFonts w:eastAsia="Times New Roman" w:cs="Times New Roman"/>
          <w:color w:val="000000"/>
          <w:szCs w:val="26"/>
          <w:lang w:eastAsia="ru-RU"/>
        </w:rPr>
        <w:t>»</w:t>
      </w:r>
      <w:r w:rsidRPr="00D76A5D">
        <w:rPr>
          <w:rFonts w:eastAsia="Times New Roman" w:cs="Times New Roman"/>
          <w:color w:val="000000"/>
          <w:szCs w:val="26"/>
          <w:lang w:eastAsia="ru-RU"/>
        </w:rPr>
        <w:t xml:space="preserve"> </w:t>
      </w:r>
      <w:r w:rsidRPr="00D76A5D">
        <w:rPr>
          <w:rFonts w:eastAsia="Times New Roman" w:cs="Times New Roman"/>
          <w:szCs w:val="26"/>
          <w:lang w:eastAsia="ru-RU"/>
        </w:rPr>
        <w:t>системы теплоснабжения поселений по условиям обеспечения классифицируются по показателям надежности на высоконадежные, надежные,</w:t>
      </w:r>
      <w:r w:rsidRPr="00D76A5D">
        <w:rPr>
          <w:rFonts w:eastAsia="Times New Roman" w:cs="Times New Roman"/>
          <w:color w:val="000000"/>
          <w:szCs w:val="26"/>
          <w:lang w:eastAsia="ru-RU"/>
        </w:rPr>
        <w:t xml:space="preserve"> </w:t>
      </w:r>
      <w:r w:rsidRPr="00D76A5D">
        <w:rPr>
          <w:rFonts w:eastAsia="Times New Roman" w:cs="Times New Roman"/>
          <w:szCs w:val="26"/>
          <w:lang w:eastAsia="ru-RU"/>
        </w:rPr>
        <w:t>малонадежные, ненадежные.</w:t>
      </w:r>
    </w:p>
    <w:p w14:paraId="6B4658AF" w14:textId="3373A17B" w:rsidR="00CA3676"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173C88B5" w14:textId="77777777" w:rsidR="00CA3676" w:rsidRPr="00D76A5D" w:rsidRDefault="00CA3676" w:rsidP="001810ED">
      <w:pPr>
        <w:widowControl w:val="0"/>
        <w:tabs>
          <w:tab w:val="left" w:leader="dot" w:pos="540"/>
        </w:tabs>
        <w:ind w:firstLine="567"/>
        <w:rPr>
          <w:rFonts w:eastAsia="Times New Roman" w:cs="Times New Roman"/>
          <w:szCs w:val="26"/>
          <w:lang w:eastAsia="ru-RU"/>
        </w:rPr>
      </w:pPr>
      <w:r w:rsidRPr="00D76A5D">
        <w:rPr>
          <w:rFonts w:eastAsia="Times New Roman" w:cs="Times New Roman"/>
          <w:bCs/>
          <w:szCs w:val="26"/>
          <w:lang w:eastAsia="ru-RU"/>
        </w:rPr>
        <w:t>Показатель надежности электроснабжения источников тепла (К</w:t>
      </w:r>
      <w:r w:rsidRPr="00D76A5D">
        <w:rPr>
          <w:rFonts w:eastAsia="Times New Roman" w:cs="Times New Roman"/>
          <w:bCs/>
          <w:szCs w:val="26"/>
          <w:vertAlign w:val="subscript"/>
          <w:lang w:eastAsia="ru-RU"/>
        </w:rPr>
        <w:t>э</w:t>
      </w:r>
      <w:r w:rsidRPr="00D76A5D">
        <w:rPr>
          <w:rFonts w:eastAsia="Times New Roman" w:cs="Times New Roman"/>
          <w:bCs/>
          <w:szCs w:val="26"/>
          <w:lang w:eastAsia="ru-RU"/>
        </w:rPr>
        <w:t>)</w:t>
      </w:r>
      <w:r w:rsidRPr="00D76A5D">
        <w:rPr>
          <w:rFonts w:eastAsia="Times New Roman" w:cs="Times New Roman"/>
          <w:szCs w:val="26"/>
          <w:lang w:eastAsia="ru-RU"/>
        </w:rPr>
        <w:t xml:space="preserve"> характеризуется наличием или отсутствием резервного электропитания. Принимается:</w:t>
      </w:r>
    </w:p>
    <w:p w14:paraId="0855463F" w14:textId="77777777" w:rsidR="00CA3676" w:rsidRPr="00D76A5D" w:rsidRDefault="00CA3676" w:rsidP="001810ED">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э</w:t>
      </w:r>
      <w:r w:rsidRPr="00D76A5D">
        <w:rPr>
          <w:rFonts w:eastAsia="Times New Roman" w:cs="Times New Roman"/>
          <w:szCs w:val="26"/>
          <w:lang w:eastAsia="ru-RU"/>
        </w:rPr>
        <w:t xml:space="preserve"> = 1,0 – при наличии резервного электроснабжения;</w:t>
      </w:r>
    </w:p>
    <w:p w14:paraId="4A74A518" w14:textId="51DFC88B" w:rsidR="00CA3676" w:rsidRPr="00D76A5D" w:rsidRDefault="00CA3676" w:rsidP="001810ED">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э</w:t>
      </w:r>
      <w:r w:rsidRPr="00D76A5D">
        <w:rPr>
          <w:rFonts w:eastAsia="Times New Roman" w:cs="Times New Roman"/>
          <w:szCs w:val="26"/>
          <w:lang w:eastAsia="ru-RU"/>
        </w:rPr>
        <w:t xml:space="preserve"> = 0,80 – при отсутствии резервного источника </w:t>
      </w:r>
      <w:r w:rsidR="00590AE0">
        <w:rPr>
          <w:rFonts w:eastAsia="Times New Roman" w:cs="Times New Roman"/>
          <w:szCs w:val="26"/>
          <w:lang w:eastAsia="ru-RU"/>
        </w:rPr>
        <w:t>электро</w:t>
      </w:r>
      <w:r w:rsidRPr="00D76A5D">
        <w:rPr>
          <w:rFonts w:eastAsia="Times New Roman" w:cs="Times New Roman"/>
          <w:szCs w:val="26"/>
          <w:lang w:eastAsia="ru-RU"/>
        </w:rPr>
        <w:t>снабжения и при мощности котельной до 5 Гкал/ч;</w:t>
      </w:r>
    </w:p>
    <w:p w14:paraId="77EE6B1F" w14:textId="58F5681C" w:rsidR="00CA3676" w:rsidRPr="00D76A5D" w:rsidRDefault="00CA3676" w:rsidP="001810ED">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э</w:t>
      </w:r>
      <w:r w:rsidRPr="00D76A5D">
        <w:rPr>
          <w:rFonts w:eastAsia="Times New Roman" w:cs="Times New Roman"/>
          <w:szCs w:val="26"/>
          <w:lang w:eastAsia="ru-RU"/>
        </w:rPr>
        <w:t xml:space="preserve"> = 0,70 – при отсутствии резервного источника </w:t>
      </w:r>
      <w:r w:rsidR="00590AE0">
        <w:rPr>
          <w:rFonts w:eastAsia="Times New Roman" w:cs="Times New Roman"/>
          <w:szCs w:val="26"/>
          <w:lang w:eastAsia="ru-RU"/>
        </w:rPr>
        <w:t>электро</w:t>
      </w:r>
      <w:r w:rsidR="00590AE0" w:rsidRPr="00D76A5D">
        <w:rPr>
          <w:rFonts w:eastAsia="Times New Roman" w:cs="Times New Roman"/>
          <w:szCs w:val="26"/>
          <w:lang w:eastAsia="ru-RU"/>
        </w:rPr>
        <w:t>снабжения</w:t>
      </w:r>
      <w:r w:rsidRPr="00D76A5D">
        <w:rPr>
          <w:rFonts w:eastAsia="Times New Roman" w:cs="Times New Roman"/>
          <w:szCs w:val="26"/>
          <w:lang w:eastAsia="ru-RU"/>
        </w:rPr>
        <w:t xml:space="preserve"> и при мощности котельной от 5 до 20 Гкал/ч;</w:t>
      </w:r>
    </w:p>
    <w:p w14:paraId="13FA1230" w14:textId="18CD6E20" w:rsidR="00CA3676" w:rsidRDefault="00CA3676" w:rsidP="001810ED">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э</w:t>
      </w:r>
      <w:r w:rsidRPr="00D76A5D">
        <w:rPr>
          <w:rFonts w:eastAsia="Times New Roman" w:cs="Times New Roman"/>
          <w:szCs w:val="26"/>
          <w:lang w:eastAsia="ru-RU"/>
        </w:rPr>
        <w:t xml:space="preserve"> = 0,60 – при отсутствии резервного источника </w:t>
      </w:r>
      <w:r w:rsidR="00590AE0">
        <w:rPr>
          <w:rFonts w:eastAsia="Times New Roman" w:cs="Times New Roman"/>
          <w:szCs w:val="26"/>
          <w:lang w:eastAsia="ru-RU"/>
        </w:rPr>
        <w:t>электро</w:t>
      </w:r>
      <w:r w:rsidR="00590AE0" w:rsidRPr="00D76A5D">
        <w:rPr>
          <w:rFonts w:eastAsia="Times New Roman" w:cs="Times New Roman"/>
          <w:szCs w:val="26"/>
          <w:lang w:eastAsia="ru-RU"/>
        </w:rPr>
        <w:t>снабжения</w:t>
      </w:r>
      <w:r w:rsidRPr="00D76A5D">
        <w:rPr>
          <w:rFonts w:eastAsia="Times New Roman" w:cs="Times New Roman"/>
          <w:szCs w:val="26"/>
          <w:lang w:eastAsia="ru-RU"/>
        </w:rPr>
        <w:t xml:space="preserve"> и при мощности котельной свыше 20 Гкал/ч</w:t>
      </w:r>
    </w:p>
    <w:p w14:paraId="30847EFB"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bCs/>
          <w:szCs w:val="26"/>
          <w:lang w:eastAsia="ru-RU"/>
        </w:rPr>
        <w:t>Показатель надежности водоснабжения источников тепла (К</w:t>
      </w:r>
      <w:r w:rsidRPr="00D76A5D">
        <w:rPr>
          <w:rFonts w:eastAsia="Times New Roman" w:cs="Times New Roman"/>
          <w:bCs/>
          <w:szCs w:val="26"/>
          <w:vertAlign w:val="subscript"/>
          <w:lang w:eastAsia="ru-RU"/>
        </w:rPr>
        <w:t>в</w:t>
      </w:r>
      <w:r w:rsidRPr="00D76A5D">
        <w:rPr>
          <w:rFonts w:eastAsia="Times New Roman" w:cs="Times New Roman"/>
          <w:bCs/>
          <w:szCs w:val="26"/>
          <w:lang w:eastAsia="ru-RU"/>
        </w:rPr>
        <w:t>)</w:t>
      </w:r>
      <w:r w:rsidRPr="00D76A5D">
        <w:rPr>
          <w:rFonts w:eastAsia="Times New Roman" w:cs="Times New Roman"/>
          <w:szCs w:val="26"/>
          <w:lang w:eastAsia="ru-RU"/>
        </w:rPr>
        <w:t xml:space="preserve"> характеризуется наличием или отсутствием резервного водоснабжения. Принимается:</w:t>
      </w:r>
    </w:p>
    <w:p w14:paraId="66083394"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в</w:t>
      </w:r>
      <w:r w:rsidRPr="00D76A5D">
        <w:rPr>
          <w:rFonts w:eastAsia="Times New Roman" w:cs="Times New Roman"/>
          <w:szCs w:val="26"/>
          <w:lang w:eastAsia="ru-RU"/>
        </w:rPr>
        <w:t xml:space="preserve"> = 1,0 – при наличии резервного водоснабжения;</w:t>
      </w:r>
    </w:p>
    <w:p w14:paraId="63AFB125"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в</w:t>
      </w:r>
      <w:r w:rsidRPr="00D76A5D">
        <w:rPr>
          <w:rFonts w:eastAsia="Times New Roman" w:cs="Times New Roman"/>
          <w:szCs w:val="26"/>
          <w:lang w:eastAsia="ru-RU"/>
        </w:rPr>
        <w:t xml:space="preserve"> = 0,80 – при отсутствии резервного источника водоснабжения и при </w:t>
      </w:r>
      <w:r w:rsidRPr="00D76A5D">
        <w:rPr>
          <w:rFonts w:eastAsia="Times New Roman" w:cs="Times New Roman"/>
          <w:szCs w:val="26"/>
          <w:lang w:eastAsia="ru-RU"/>
        </w:rPr>
        <w:lastRenderedPageBreak/>
        <w:t>мощности котельной до 5 Гкал/ч;</w:t>
      </w:r>
    </w:p>
    <w:p w14:paraId="662BC65C"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в</w:t>
      </w:r>
      <w:r w:rsidRPr="00D76A5D">
        <w:rPr>
          <w:rFonts w:eastAsia="Times New Roman" w:cs="Times New Roman"/>
          <w:szCs w:val="26"/>
          <w:lang w:eastAsia="ru-RU"/>
        </w:rPr>
        <w:t xml:space="preserve"> = 0,70 – при отсутствии резервного источника водоснабжения и при мощности котельной от 5 до 20 Гкал/ч;</w:t>
      </w:r>
    </w:p>
    <w:p w14:paraId="3865A32B"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в</w:t>
      </w:r>
      <w:r w:rsidRPr="00D76A5D">
        <w:rPr>
          <w:rFonts w:eastAsia="Times New Roman" w:cs="Times New Roman"/>
          <w:szCs w:val="26"/>
          <w:lang w:eastAsia="ru-RU"/>
        </w:rPr>
        <w:t xml:space="preserve"> = 0,60 – при отсутствии резервного источника водоснабжения и при мощности котельной свыше 20 Гкал/ч;</w:t>
      </w:r>
    </w:p>
    <w:p w14:paraId="2E318A1B"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bCs/>
          <w:szCs w:val="26"/>
          <w:lang w:eastAsia="ru-RU"/>
        </w:rPr>
        <w:t>Показатель надежности топливоснабжения источников тепла (К</w:t>
      </w:r>
      <w:r w:rsidRPr="00D76A5D">
        <w:rPr>
          <w:rFonts w:eastAsia="Times New Roman" w:cs="Times New Roman"/>
          <w:bCs/>
          <w:szCs w:val="26"/>
          <w:vertAlign w:val="subscript"/>
          <w:lang w:eastAsia="ru-RU"/>
        </w:rPr>
        <w:t>т</w:t>
      </w:r>
      <w:r w:rsidRPr="00D76A5D">
        <w:rPr>
          <w:rFonts w:eastAsia="Times New Roman" w:cs="Times New Roman"/>
          <w:bCs/>
          <w:szCs w:val="26"/>
          <w:lang w:eastAsia="ru-RU"/>
        </w:rPr>
        <w:t>)</w:t>
      </w:r>
      <w:r w:rsidRPr="00D76A5D">
        <w:rPr>
          <w:rFonts w:eastAsia="Times New Roman" w:cs="Times New Roman"/>
          <w:szCs w:val="26"/>
          <w:lang w:eastAsia="ru-RU"/>
        </w:rPr>
        <w:t xml:space="preserve"> характеризуется наличием или отсутствием резервного вида топлива. Принимается:</w:t>
      </w:r>
    </w:p>
    <w:p w14:paraId="3D8BED59"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т</w:t>
      </w:r>
      <w:r w:rsidRPr="00D76A5D">
        <w:rPr>
          <w:rFonts w:eastAsia="Times New Roman" w:cs="Times New Roman"/>
          <w:szCs w:val="26"/>
          <w:lang w:eastAsia="ru-RU"/>
        </w:rPr>
        <w:t xml:space="preserve"> = 1,0 – при наличии резервного вида топлива, при отсутствии резервного топлива и при мощности котельной до 5 Гкал/ч;</w:t>
      </w:r>
    </w:p>
    <w:p w14:paraId="3C1D4A5F"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т</w:t>
      </w:r>
      <w:r w:rsidRPr="00D76A5D">
        <w:rPr>
          <w:rFonts w:eastAsia="Times New Roman" w:cs="Times New Roman"/>
          <w:szCs w:val="26"/>
          <w:lang w:eastAsia="ru-RU"/>
        </w:rPr>
        <w:t xml:space="preserve"> = 0,70 – при отсутствии резервного вида топлива и при мощности котельной от 5 до 20 Гкал/ч;</w:t>
      </w:r>
    </w:p>
    <w:p w14:paraId="4ABAEC96"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szCs w:val="26"/>
          <w:lang w:eastAsia="ru-RU"/>
        </w:rPr>
        <w:t>– К</w:t>
      </w:r>
      <w:r w:rsidRPr="00D76A5D">
        <w:rPr>
          <w:rFonts w:eastAsia="Times New Roman" w:cs="Times New Roman"/>
          <w:szCs w:val="26"/>
          <w:vertAlign w:val="subscript"/>
          <w:lang w:eastAsia="ru-RU"/>
        </w:rPr>
        <w:t>т</w:t>
      </w:r>
      <w:r w:rsidRPr="00D76A5D">
        <w:rPr>
          <w:rFonts w:eastAsia="Times New Roman" w:cs="Times New Roman"/>
          <w:szCs w:val="26"/>
          <w:lang w:eastAsia="ru-RU"/>
        </w:rPr>
        <w:t xml:space="preserve"> = 0,50 – при отсутствии резервного вида топлива и при мощности котельной свыше 20 Гкал/ч;</w:t>
      </w:r>
    </w:p>
    <w:p w14:paraId="00131AAD"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bCs/>
          <w:iCs/>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D76A5D">
        <w:rPr>
          <w:rFonts w:eastAsia="Times New Roman" w:cs="Times New Roman"/>
          <w:bCs/>
          <w:iCs/>
          <w:szCs w:val="26"/>
          <w:vertAlign w:val="subscript"/>
          <w:lang w:eastAsia="ru-RU"/>
        </w:rPr>
        <w:t>б</w:t>
      </w:r>
      <w:r w:rsidRPr="00D76A5D">
        <w:rPr>
          <w:rFonts w:eastAsia="Times New Roman" w:cs="Times New Roman"/>
          <w:bCs/>
          <w:iCs/>
          <w:szCs w:val="26"/>
          <w:lang w:eastAsia="ru-RU"/>
        </w:rPr>
        <w:t>)</w:t>
      </w:r>
      <w:r w:rsidRPr="00D76A5D">
        <w:rPr>
          <w:rFonts w:eastAsia="Times New Roman" w:cs="Times New Roman"/>
          <w:b/>
          <w:bCs/>
          <w:iCs/>
          <w:szCs w:val="26"/>
          <w:lang w:eastAsia="ru-RU"/>
        </w:rPr>
        <w:t xml:space="preserve"> </w:t>
      </w:r>
      <w:r w:rsidRPr="00D76A5D">
        <w:rPr>
          <w:rFonts w:eastAsia="Times New Roman" w:cs="Times New Roman"/>
          <w:szCs w:val="26"/>
          <w:lang w:eastAsia="ru-RU"/>
        </w:rPr>
        <w:t>определяется размером дефицита (%): до 10 % – К</w:t>
      </w:r>
      <w:r w:rsidRPr="00D76A5D">
        <w:rPr>
          <w:rFonts w:eastAsia="Times New Roman" w:cs="Times New Roman"/>
          <w:szCs w:val="26"/>
          <w:vertAlign w:val="subscript"/>
          <w:lang w:eastAsia="ru-RU"/>
        </w:rPr>
        <w:t>б</w:t>
      </w:r>
      <w:r w:rsidRPr="00D76A5D">
        <w:rPr>
          <w:rFonts w:eastAsia="Times New Roman" w:cs="Times New Roman"/>
          <w:szCs w:val="26"/>
          <w:lang w:eastAsia="ru-RU"/>
        </w:rPr>
        <w:t xml:space="preserve"> = 1,0; от 10 до 20 % – К</w:t>
      </w:r>
      <w:r w:rsidRPr="00D76A5D">
        <w:rPr>
          <w:rFonts w:eastAsia="Times New Roman" w:cs="Times New Roman"/>
          <w:szCs w:val="26"/>
          <w:vertAlign w:val="subscript"/>
          <w:lang w:eastAsia="ru-RU"/>
        </w:rPr>
        <w:t>б</w:t>
      </w:r>
      <w:r w:rsidRPr="00D76A5D">
        <w:rPr>
          <w:rFonts w:eastAsia="Times New Roman" w:cs="Times New Roman"/>
          <w:szCs w:val="26"/>
          <w:lang w:eastAsia="ru-RU"/>
        </w:rPr>
        <w:t xml:space="preserve"> = 0,80; от 20 до 30 % – К</w:t>
      </w:r>
      <w:r w:rsidRPr="00D76A5D">
        <w:rPr>
          <w:rFonts w:eastAsia="Times New Roman" w:cs="Times New Roman"/>
          <w:szCs w:val="26"/>
          <w:vertAlign w:val="subscript"/>
          <w:lang w:eastAsia="ru-RU"/>
        </w:rPr>
        <w:t>б</w:t>
      </w:r>
      <w:r w:rsidRPr="00D76A5D">
        <w:rPr>
          <w:rFonts w:eastAsia="Times New Roman" w:cs="Times New Roman"/>
          <w:szCs w:val="26"/>
          <w:lang w:eastAsia="ru-RU"/>
        </w:rPr>
        <w:t xml:space="preserve"> = 0,60; свыше 30 % – К</w:t>
      </w:r>
      <w:r w:rsidRPr="00D76A5D">
        <w:rPr>
          <w:rFonts w:eastAsia="Times New Roman" w:cs="Times New Roman"/>
          <w:szCs w:val="26"/>
          <w:vertAlign w:val="subscript"/>
          <w:lang w:eastAsia="ru-RU"/>
        </w:rPr>
        <w:t>б</w:t>
      </w:r>
      <w:r w:rsidRPr="00D76A5D">
        <w:rPr>
          <w:rFonts w:eastAsia="Times New Roman" w:cs="Times New Roman"/>
          <w:szCs w:val="26"/>
          <w:lang w:eastAsia="ru-RU"/>
        </w:rPr>
        <w:t xml:space="preserve"> = 0,30.</w:t>
      </w:r>
    </w:p>
    <w:p w14:paraId="77F30CB3" w14:textId="77777777" w:rsidR="00CA3676" w:rsidRPr="00D76A5D" w:rsidRDefault="00CA3676" w:rsidP="00CA3676">
      <w:pPr>
        <w:widowControl w:val="0"/>
        <w:tabs>
          <w:tab w:val="left" w:leader="dot" w:pos="540"/>
        </w:tabs>
        <w:ind w:firstLine="567"/>
        <w:rPr>
          <w:rFonts w:eastAsia="Times New Roman" w:cs="Times New Roman"/>
          <w:szCs w:val="26"/>
          <w:lang w:eastAsia="ru-RU"/>
        </w:rPr>
      </w:pPr>
      <w:r w:rsidRPr="00D76A5D">
        <w:rPr>
          <w:rFonts w:eastAsia="Times New Roman" w:cs="Times New Roman"/>
          <w:bCs/>
          <w:szCs w:val="26"/>
          <w:lang w:eastAsia="ru-RU"/>
        </w:rPr>
        <w:t>Показатель уровня резервирования источников (К</w:t>
      </w:r>
      <w:r w:rsidRPr="00D76A5D">
        <w:rPr>
          <w:rFonts w:eastAsia="Times New Roman" w:cs="Times New Roman"/>
          <w:bCs/>
          <w:szCs w:val="26"/>
          <w:vertAlign w:val="subscript"/>
          <w:lang w:eastAsia="ru-RU"/>
        </w:rPr>
        <w:t>р</w:t>
      </w:r>
      <w:r w:rsidRPr="00D76A5D">
        <w:rPr>
          <w:rFonts w:eastAsia="Times New Roman" w:cs="Times New Roman"/>
          <w:bCs/>
          <w:szCs w:val="26"/>
          <w:lang w:eastAsia="ru-RU"/>
        </w:rPr>
        <w:t xml:space="preserve">) источников тепла и элементов тепловой сети </w:t>
      </w:r>
      <w:r w:rsidRPr="00D76A5D">
        <w:rPr>
          <w:rFonts w:eastAsia="Times New Roman" w:cs="Times New Roman"/>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423B3586" w14:textId="77777777" w:rsidR="00CA3676" w:rsidRPr="00D76A5D" w:rsidRDefault="00CA3676" w:rsidP="00CA3676">
      <w:pPr>
        <w:widowControl w:val="0"/>
        <w:tabs>
          <w:tab w:val="left" w:leader="dot" w:pos="540"/>
        </w:tabs>
        <w:ind w:firstLine="567"/>
        <w:rPr>
          <w:rFonts w:ascii="Times New Roman CYR" w:eastAsia="Times New Roman" w:hAnsi="Times New Roman CYR" w:cs="Times New Roman"/>
          <w:szCs w:val="26"/>
          <w:lang w:eastAsia="ru-RU"/>
        </w:rPr>
      </w:pPr>
      <w:r w:rsidRPr="00D76A5D">
        <w:rPr>
          <w:rFonts w:eastAsia="Times New Roman" w:cs="Times New Roman"/>
          <w:bCs/>
          <w:szCs w:val="26"/>
          <w:lang w:eastAsia="ru-RU"/>
        </w:rPr>
        <w:t>Показатель технического состояния тепловых сетей (К</w:t>
      </w:r>
      <w:r w:rsidRPr="00D76A5D">
        <w:rPr>
          <w:rFonts w:eastAsia="Times New Roman" w:cs="Times New Roman"/>
          <w:bCs/>
          <w:szCs w:val="26"/>
          <w:vertAlign w:val="subscript"/>
          <w:lang w:eastAsia="ru-RU"/>
        </w:rPr>
        <w:t>с</w:t>
      </w:r>
      <w:r w:rsidRPr="00D76A5D">
        <w:rPr>
          <w:rFonts w:eastAsia="Times New Roman" w:cs="Times New Roman"/>
          <w:bCs/>
          <w:szCs w:val="26"/>
          <w:lang w:eastAsia="ru-RU"/>
        </w:rPr>
        <w:t>)</w:t>
      </w:r>
      <w:r w:rsidRPr="00D76A5D">
        <w:rPr>
          <w:rFonts w:eastAsia="Times New Roman" w:cs="Times New Roman"/>
          <w:b/>
          <w:bCs/>
          <w:szCs w:val="26"/>
          <w:lang w:eastAsia="ru-RU"/>
        </w:rPr>
        <w:t xml:space="preserve"> </w:t>
      </w:r>
      <w:r w:rsidRPr="00D76A5D">
        <w:rPr>
          <w:rFonts w:eastAsia="Times New Roman" w:cs="Times New Roman"/>
          <w:szCs w:val="26"/>
          <w:lang w:eastAsia="ru-RU"/>
        </w:rPr>
        <w:t xml:space="preserve">характеризуется долей ветхих, подлежащих замене (%) трубопроводов: </w:t>
      </w:r>
      <w:bookmarkStart w:id="141" w:name="_Hlk90036006"/>
      <w:r w:rsidRPr="00D76A5D">
        <w:rPr>
          <w:rFonts w:eastAsia="Times New Roman" w:cs="Times New Roman"/>
          <w:szCs w:val="26"/>
          <w:lang w:eastAsia="ru-RU"/>
        </w:rPr>
        <w:t>при доле трубопроводов, подлежащих замене, до 10 % – К</w:t>
      </w:r>
      <w:r w:rsidRPr="00D76A5D">
        <w:rPr>
          <w:rFonts w:eastAsia="Times New Roman" w:cs="Times New Roman"/>
          <w:szCs w:val="26"/>
          <w:vertAlign w:val="subscript"/>
          <w:lang w:eastAsia="ru-RU"/>
        </w:rPr>
        <w:t>с</w:t>
      </w:r>
      <w:r w:rsidRPr="00D76A5D">
        <w:rPr>
          <w:rFonts w:eastAsia="Times New Roman" w:cs="Times New Roman"/>
          <w:szCs w:val="26"/>
          <w:lang w:eastAsia="ru-RU"/>
        </w:rPr>
        <w:t xml:space="preserve"> = 1,0; </w:t>
      </w:r>
      <w:bookmarkEnd w:id="141"/>
      <w:r w:rsidRPr="00D76A5D">
        <w:rPr>
          <w:rFonts w:eastAsia="Times New Roman" w:cs="Times New Roman"/>
          <w:szCs w:val="26"/>
          <w:lang w:eastAsia="ru-RU"/>
        </w:rPr>
        <w:t>от 10 до 20 % – К</w:t>
      </w:r>
      <w:r w:rsidRPr="00D76A5D">
        <w:rPr>
          <w:rFonts w:eastAsia="Times New Roman" w:cs="Times New Roman"/>
          <w:szCs w:val="26"/>
          <w:vertAlign w:val="subscript"/>
          <w:lang w:eastAsia="ru-RU"/>
        </w:rPr>
        <w:t>с</w:t>
      </w:r>
      <w:r w:rsidRPr="00D76A5D">
        <w:rPr>
          <w:rFonts w:eastAsia="Times New Roman" w:cs="Times New Roman"/>
          <w:szCs w:val="26"/>
          <w:lang w:eastAsia="ru-RU"/>
        </w:rPr>
        <w:t xml:space="preserve"> = 0,80; от 20 до 30 % – К</w:t>
      </w:r>
      <w:r w:rsidRPr="00D76A5D">
        <w:rPr>
          <w:rFonts w:eastAsia="Times New Roman" w:cs="Times New Roman"/>
          <w:szCs w:val="26"/>
          <w:vertAlign w:val="subscript"/>
          <w:lang w:eastAsia="ru-RU"/>
        </w:rPr>
        <w:t>с</w:t>
      </w:r>
      <w:r w:rsidRPr="00D76A5D">
        <w:rPr>
          <w:rFonts w:eastAsia="Times New Roman" w:cs="Times New Roman"/>
          <w:szCs w:val="26"/>
          <w:lang w:eastAsia="ru-RU"/>
        </w:rPr>
        <w:t xml:space="preserve"> = 0,60;</w:t>
      </w:r>
      <w:r w:rsidRPr="00D76A5D">
        <w:rPr>
          <w:rFonts w:eastAsia="Times New Roman" w:cs="Times New Roman"/>
          <w:szCs w:val="26"/>
          <w:lang w:eastAsia="ru-RU"/>
        </w:rPr>
        <w:br/>
        <w:t xml:space="preserve"> свыше 30 % – </w:t>
      </w:r>
      <w:r w:rsidRPr="00D76A5D">
        <w:rPr>
          <w:rFonts w:ascii="Times New Roman CYR" w:eastAsia="Times New Roman" w:hAnsi="Times New Roman CYR" w:cs="Times New Roman"/>
          <w:szCs w:val="26"/>
          <w:lang w:eastAsia="ru-RU"/>
        </w:rPr>
        <w:t>К</w:t>
      </w:r>
      <w:r w:rsidRPr="00D76A5D">
        <w:rPr>
          <w:rFonts w:ascii="Times New Roman CYR" w:eastAsia="Times New Roman" w:hAnsi="Times New Roman CYR" w:cs="Times New Roman"/>
          <w:szCs w:val="26"/>
          <w:vertAlign w:val="subscript"/>
          <w:lang w:eastAsia="ru-RU"/>
        </w:rPr>
        <w:t>с</w:t>
      </w:r>
      <w:r w:rsidRPr="00D76A5D">
        <w:rPr>
          <w:rFonts w:ascii="Times New Roman CYR" w:eastAsia="Times New Roman" w:hAnsi="Times New Roman CYR" w:cs="Times New Roman"/>
          <w:szCs w:val="26"/>
          <w:lang w:eastAsia="ru-RU"/>
        </w:rPr>
        <w:t xml:space="preserve"> = 0,50.</w:t>
      </w:r>
    </w:p>
    <w:p w14:paraId="74813EF3" w14:textId="77777777" w:rsidR="00CA3676" w:rsidRPr="000F36C9" w:rsidRDefault="00CA3676" w:rsidP="000F36C9">
      <w:pPr>
        <w:widowControl w:val="0"/>
        <w:tabs>
          <w:tab w:val="left" w:leader="dot" w:pos="540"/>
        </w:tabs>
        <w:ind w:firstLine="567"/>
        <w:rPr>
          <w:rFonts w:ascii="Times New Roman CYR" w:eastAsia="Times New Roman" w:hAnsi="Times New Roman CYR" w:cs="Times New Roman"/>
          <w:bCs/>
          <w:szCs w:val="26"/>
          <w:lang w:eastAsia="ru-RU"/>
        </w:rPr>
      </w:pPr>
      <w:r w:rsidRPr="00D76A5D">
        <w:rPr>
          <w:rFonts w:ascii="Times New Roman CYR" w:eastAsia="Times New Roman" w:hAnsi="Times New Roman CYR" w:cs="Times New Roman"/>
          <w:bCs/>
          <w:szCs w:val="26"/>
          <w:lang w:eastAsia="ru-RU"/>
        </w:rPr>
        <w:t>Коэффициент интенсивности отказов тепловых сетей (К</w:t>
      </w:r>
      <w:r w:rsidRPr="00D76A5D">
        <w:rPr>
          <w:rFonts w:ascii="Times New Roman CYR" w:eastAsia="Times New Roman" w:hAnsi="Times New Roman CYR" w:cs="Times New Roman"/>
          <w:bCs/>
          <w:szCs w:val="26"/>
          <w:vertAlign w:val="subscript"/>
          <w:lang w:eastAsia="ru-RU"/>
        </w:rPr>
        <w:t>отк.</w:t>
      </w:r>
      <w:r w:rsidRPr="00D76A5D">
        <w:rPr>
          <w:rFonts w:ascii="Times New Roman CYR" w:eastAsia="Times New Roman" w:hAnsi="Times New Roman CYR" w:cs="Times New Roman"/>
          <w:bCs/>
          <w:szCs w:val="26"/>
          <w:lang w:eastAsia="ru-RU"/>
        </w:rPr>
        <w:t xml:space="preserve">) характеризуется количеством вынужденных отключений участков тепловой сети с ограничением отпуска тепловой </w:t>
      </w:r>
      <w:r w:rsidRPr="000F36C9">
        <w:rPr>
          <w:rFonts w:ascii="Times New Roman CYR" w:eastAsia="Times New Roman" w:hAnsi="Times New Roman CYR" w:cs="Times New Roman"/>
          <w:bCs/>
          <w:szCs w:val="26"/>
          <w:lang w:eastAsia="ru-RU"/>
        </w:rPr>
        <w:t>энергии потребителям, вызванным отказом и его устранением за последние три года.</w:t>
      </w:r>
    </w:p>
    <w:p w14:paraId="1D58F859"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Интенсивность отказов определяется по формуле</w:t>
      </w:r>
    </w:p>
    <w:p w14:paraId="793C42C6" w14:textId="19878454" w:rsidR="00CA3676" w:rsidRPr="000F36C9" w:rsidRDefault="00CA3676" w:rsidP="000F36C9">
      <w:pPr>
        <w:widowControl w:val="0"/>
        <w:tabs>
          <w:tab w:val="left" w:leader="dot" w:pos="540"/>
        </w:tabs>
        <w:ind w:firstLine="567"/>
        <w:jc w:val="right"/>
        <w:rPr>
          <w:rFonts w:eastAsia="Times New Roman" w:cs="Times New Roman"/>
          <w:szCs w:val="26"/>
          <w:lang w:eastAsia="ru-RU"/>
        </w:rPr>
      </w:pP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r>
          <w:rPr>
            <w:rFonts w:ascii="Cambria Math" w:eastAsia="Times New Roman" w:hAnsi="Cambria Math" w:cs="Times New Roman"/>
            <w:szCs w:val="26"/>
            <w:lang w:eastAsia="ru-RU"/>
          </w:rPr>
          <m:t>=</m:t>
        </m:r>
        <m:f>
          <m:fPr>
            <m:ctrlPr>
              <w:rPr>
                <w:rFonts w:ascii="Cambria Math" w:eastAsia="Times New Roman" w:hAnsi="Cambria Math" w:cs="Times New Roman"/>
                <w:iCs/>
                <w:szCs w:val="26"/>
                <w:lang w:eastAsia="ru-RU"/>
              </w:rPr>
            </m:ctrlPr>
          </m:fPr>
          <m:num>
            <m:sSub>
              <m:sSubPr>
                <m:ctrlPr>
                  <w:rPr>
                    <w:rFonts w:ascii="Cambria Math" w:eastAsia="Times New Roman" w:hAnsi="Cambria Math" w:cs="Times New Roman"/>
                    <w:iCs/>
                    <w:szCs w:val="26"/>
                    <w:lang w:eastAsia="ru-RU"/>
                  </w:rPr>
                </m:ctrlPr>
              </m:sSubPr>
              <m:e>
                <m:r>
                  <m:rPr>
                    <m:sty m:val="p"/>
                  </m:rPr>
                  <w:rPr>
                    <w:rFonts w:ascii="Cambria Math" w:eastAsia="Times New Roman" w:hAnsi="Cambria Math" w:cs="Times New Roman"/>
                    <w:szCs w:val="26"/>
                    <w:lang w:val="en-US" w:eastAsia="ru-RU"/>
                  </w:rPr>
                  <m:t>n</m:t>
                </m:r>
              </m:e>
              <m:sub>
                <m:r>
                  <m:rPr>
                    <m:sty m:val="p"/>
                  </m:rPr>
                  <w:rPr>
                    <w:rFonts w:ascii="Cambria Math" w:eastAsia="Times New Roman" w:hAnsi="Cambria Math" w:cs="Times New Roman"/>
                    <w:szCs w:val="26"/>
                    <w:lang w:eastAsia="ru-RU"/>
                  </w:rPr>
                  <m:t>отк.</m:t>
                </m:r>
              </m:sub>
            </m:sSub>
          </m:num>
          <m:den>
            <m:d>
              <m:dPr>
                <m:ctrlPr>
                  <w:rPr>
                    <w:rFonts w:ascii="Cambria Math" w:eastAsia="Times New Roman" w:hAnsi="Cambria Math" w:cs="Times New Roman"/>
                    <w:iCs/>
                    <w:szCs w:val="26"/>
                    <w:lang w:eastAsia="ru-RU"/>
                  </w:rPr>
                </m:ctrlPr>
              </m:dPr>
              <m:e>
                <m:r>
                  <m:rPr>
                    <m:sty m:val="p"/>
                  </m:rPr>
                  <w:rPr>
                    <w:rFonts w:ascii="Cambria Math" w:eastAsia="Times New Roman" w:hAnsi="Cambria Math" w:cs="Times New Roman"/>
                    <w:szCs w:val="26"/>
                    <w:lang w:eastAsia="ru-RU"/>
                  </w:rPr>
                  <m:t xml:space="preserve">3 ∙ </m:t>
                </m:r>
                <m:r>
                  <m:rPr>
                    <m:sty m:val="p"/>
                  </m:rPr>
                  <w:rPr>
                    <w:rFonts w:ascii="Cambria Math" w:eastAsia="Times New Roman" w:hAnsi="Cambria Math" w:cs="Times New Roman"/>
                    <w:szCs w:val="26"/>
                    <w:lang w:val="en-US" w:eastAsia="ru-RU"/>
                  </w:rPr>
                  <m:t>S</m:t>
                </m:r>
              </m:e>
            </m:d>
          </m:den>
        </m:f>
        <m:r>
          <w:rPr>
            <w:rFonts w:ascii="Cambria Math" w:eastAsia="Times New Roman" w:hAnsi="Cambria Math" w:cs="Times New Roman"/>
            <w:szCs w:val="26"/>
            <w:lang w:eastAsia="ru-RU"/>
          </w:rPr>
          <m:t>, [</m:t>
        </m:r>
        <m:f>
          <m:fPr>
            <m:ctrlPr>
              <w:rPr>
                <w:rFonts w:ascii="Cambria Math" w:eastAsia="Times New Roman" w:hAnsi="Cambria Math" w:cs="Times New Roman"/>
                <w:i/>
                <w:iCs/>
                <w:szCs w:val="26"/>
                <w:lang w:eastAsia="ru-RU"/>
              </w:rPr>
            </m:ctrlPr>
          </m:fPr>
          <m:num>
            <m:r>
              <w:rPr>
                <w:rFonts w:ascii="Cambria Math" w:eastAsia="Times New Roman" w:hAnsi="Cambria Math" w:cs="Times New Roman"/>
                <w:szCs w:val="26"/>
                <w:lang w:eastAsia="ru-RU"/>
              </w:rPr>
              <m:t>1</m:t>
            </m:r>
          </m:num>
          <m:den>
            <m:r>
              <w:rPr>
                <w:rFonts w:ascii="Cambria Math" w:eastAsia="Times New Roman" w:hAnsi="Cambria Math" w:cs="Times New Roman"/>
                <w:szCs w:val="26"/>
                <w:lang w:eastAsia="ru-RU"/>
              </w:rPr>
              <m:t>(км∙год)</m:t>
            </m:r>
          </m:den>
        </m:f>
        <m:r>
          <w:rPr>
            <w:rFonts w:ascii="Cambria Math" w:eastAsia="Times New Roman" w:hAnsi="Cambria Math" w:cs="Times New Roman"/>
            <w:szCs w:val="26"/>
            <w:lang w:eastAsia="ru-RU"/>
          </w:rPr>
          <m:t>]</m:t>
        </m:r>
      </m:oMath>
      <w:r w:rsidRPr="000F36C9">
        <w:rPr>
          <w:rFonts w:eastAsia="Times New Roman" w:cs="Times New Roman"/>
          <w:iCs/>
          <w:szCs w:val="26"/>
          <w:lang w:eastAsia="ru-RU"/>
        </w:rPr>
        <w:t xml:space="preserve">, </w:t>
      </w:r>
      <w:r w:rsidRPr="000F36C9">
        <w:rPr>
          <w:rFonts w:eastAsia="Times New Roman" w:cs="Times New Roman"/>
          <w:iCs/>
          <w:szCs w:val="26"/>
          <w:lang w:eastAsia="ru-RU"/>
        </w:rPr>
        <w:tab/>
      </w:r>
      <w:r w:rsidRPr="000F36C9">
        <w:rPr>
          <w:rFonts w:eastAsia="Times New Roman" w:cs="Times New Roman"/>
          <w:iCs/>
          <w:szCs w:val="26"/>
          <w:lang w:eastAsia="ru-RU"/>
        </w:rPr>
        <w:tab/>
      </w:r>
      <w:r w:rsidRPr="000F36C9">
        <w:rPr>
          <w:rFonts w:eastAsia="Times New Roman" w:cs="Times New Roman"/>
          <w:iCs/>
          <w:szCs w:val="26"/>
          <w:lang w:eastAsia="ru-RU"/>
        </w:rPr>
        <w:tab/>
      </w:r>
      <w:r w:rsidRPr="000F36C9">
        <w:rPr>
          <w:rFonts w:eastAsia="Times New Roman" w:cs="Times New Roman"/>
          <w:iCs/>
          <w:szCs w:val="26"/>
          <w:lang w:eastAsia="ru-RU"/>
        </w:rPr>
        <w:tab/>
      </w:r>
      <w:r w:rsidRPr="000F36C9">
        <w:rPr>
          <w:rFonts w:eastAsia="Times New Roman" w:cs="Times New Roman"/>
          <w:iCs/>
          <w:szCs w:val="26"/>
          <w:lang w:eastAsia="ru-RU"/>
        </w:rPr>
        <w:tab/>
        <w:t>(</w:t>
      </w:r>
      <w:r w:rsidR="00212297" w:rsidRPr="000F36C9">
        <w:rPr>
          <w:rFonts w:eastAsia="Times New Roman" w:cs="Times New Roman"/>
          <w:iCs/>
          <w:szCs w:val="26"/>
          <w:lang w:eastAsia="ru-RU"/>
        </w:rPr>
        <w:t>1.</w:t>
      </w:r>
      <w:r w:rsidR="00D94113" w:rsidRPr="000F36C9">
        <w:rPr>
          <w:rFonts w:eastAsia="Times New Roman" w:cs="Times New Roman"/>
          <w:iCs/>
          <w:szCs w:val="26"/>
          <w:lang w:eastAsia="ru-RU"/>
        </w:rPr>
        <w:t>9</w:t>
      </w:r>
      <w:r w:rsidRPr="000F36C9">
        <w:rPr>
          <w:rFonts w:eastAsia="Times New Roman" w:cs="Times New Roman"/>
          <w:iCs/>
          <w:szCs w:val="26"/>
          <w:lang w:eastAsia="ru-RU"/>
        </w:rPr>
        <w:t>)</w:t>
      </w:r>
    </w:p>
    <w:p w14:paraId="17DA9AF8"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где n</w:t>
      </w:r>
      <w:r w:rsidRPr="000F36C9">
        <w:rPr>
          <w:rFonts w:eastAsia="Times New Roman" w:cs="Times New Roman"/>
          <w:szCs w:val="26"/>
          <w:vertAlign w:val="subscript"/>
          <w:lang w:eastAsia="ru-RU"/>
        </w:rPr>
        <w:t>отк</w:t>
      </w:r>
      <w:r w:rsidRPr="000F36C9">
        <w:rPr>
          <w:rFonts w:eastAsia="Times New Roman" w:cs="Times New Roman"/>
          <w:szCs w:val="26"/>
          <w:lang w:eastAsia="ru-RU"/>
        </w:rPr>
        <w:t xml:space="preserve"> – количество отказов за последние три года;</w:t>
      </w:r>
    </w:p>
    <w:p w14:paraId="3877EB72"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val="en-US" w:eastAsia="ru-RU"/>
        </w:rPr>
        <w:lastRenderedPageBreak/>
        <w:t>S</w:t>
      </w:r>
      <w:r w:rsidRPr="000F36C9">
        <w:rPr>
          <w:rFonts w:eastAsia="Times New Roman" w:cs="Times New Roman"/>
          <w:szCs w:val="26"/>
          <w:lang w:eastAsia="ru-RU"/>
        </w:rPr>
        <w:t xml:space="preserve"> – протяженность тепловой сети данной системы теплоснабжения, км.</w:t>
      </w:r>
    </w:p>
    <w:p w14:paraId="6B903599" w14:textId="54A4837F"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В зависимости от показателя интенсивности отказов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0F36C9">
        <w:rPr>
          <w:rFonts w:eastAsia="Times New Roman" w:cs="Times New Roman"/>
          <w:szCs w:val="26"/>
          <w:lang w:eastAsia="ru-RU"/>
        </w:rPr>
        <w:t>) коэффициент отказов (К</w:t>
      </w:r>
      <w:r w:rsidRPr="000F36C9">
        <w:rPr>
          <w:rFonts w:eastAsia="Times New Roman" w:cs="Times New Roman"/>
          <w:szCs w:val="26"/>
          <w:vertAlign w:val="subscript"/>
          <w:lang w:eastAsia="ru-RU"/>
        </w:rPr>
        <w:t>отк</w:t>
      </w:r>
      <w:r w:rsidRPr="000F36C9">
        <w:rPr>
          <w:rFonts w:eastAsia="Times New Roman" w:cs="Times New Roman"/>
          <w:szCs w:val="26"/>
          <w:lang w:eastAsia="ru-RU"/>
        </w:rPr>
        <w:t xml:space="preserve">) составит: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И</m:t>
            </m:r>
          </m:e>
          <m:sub>
            <m:r>
              <w:rPr>
                <w:rFonts w:ascii="Cambria Math" w:eastAsia="Times New Roman" w:hAnsi="Cambria Math" w:cs="Times New Roman"/>
                <w:szCs w:val="26"/>
                <w:lang w:eastAsia="ru-RU"/>
              </w:rPr>
              <m:t>отк.</m:t>
            </m:r>
          </m:sub>
        </m:sSub>
      </m:oMath>
      <w:r w:rsidRPr="000F36C9">
        <w:rPr>
          <w:rFonts w:eastAsia="Times New Roman" w:cs="Times New Roman"/>
          <w:szCs w:val="26"/>
          <w:lang w:eastAsia="ru-RU"/>
        </w:rPr>
        <w:t xml:space="preserve"> до 0,50 – К</w:t>
      </w:r>
      <w:r w:rsidRPr="000F36C9">
        <w:rPr>
          <w:rFonts w:eastAsia="Times New Roman" w:cs="Times New Roman"/>
          <w:szCs w:val="26"/>
          <w:vertAlign w:val="subscript"/>
          <w:lang w:eastAsia="ru-RU"/>
        </w:rPr>
        <w:t xml:space="preserve">отк </w:t>
      </w:r>
      <w:r w:rsidRPr="000F36C9">
        <w:rPr>
          <w:rFonts w:eastAsia="Times New Roman" w:cs="Times New Roman"/>
          <w:szCs w:val="26"/>
          <w:lang w:eastAsia="ru-RU"/>
        </w:rPr>
        <w:t xml:space="preserve">= 1,0;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0F36C9">
        <w:rPr>
          <w:rFonts w:eastAsia="Times New Roman" w:cs="Times New Roman"/>
          <w:szCs w:val="26"/>
          <w:lang w:eastAsia="ru-RU"/>
        </w:rPr>
        <w:t xml:space="preserve"> = 0,50 ÷ 0,80 – К</w:t>
      </w:r>
      <w:r w:rsidRPr="000F36C9">
        <w:rPr>
          <w:rFonts w:eastAsia="Times New Roman" w:cs="Times New Roman"/>
          <w:szCs w:val="26"/>
          <w:vertAlign w:val="subscript"/>
          <w:lang w:eastAsia="ru-RU"/>
        </w:rPr>
        <w:t xml:space="preserve">отк </w:t>
      </w:r>
      <w:r w:rsidRPr="000F36C9">
        <w:rPr>
          <w:rFonts w:eastAsia="Times New Roman" w:cs="Times New Roman"/>
          <w:szCs w:val="26"/>
          <w:lang w:eastAsia="ru-RU"/>
        </w:rPr>
        <w:t xml:space="preserve">= 0,80; </w:t>
      </w:r>
      <w:r w:rsidR="004B254E">
        <w:rPr>
          <w:rFonts w:eastAsia="Times New Roman" w:cs="Times New Roman"/>
          <w:szCs w:val="26"/>
          <w:lang w:eastAsia="ru-RU"/>
        </w:rPr>
        <w:br/>
      </w:r>
      <w:r w:rsidRPr="000F36C9">
        <w:rPr>
          <w:rFonts w:eastAsia="Times New Roman" w:cs="Times New Roman"/>
          <w:szCs w:val="26"/>
          <w:lang w:eastAsia="ru-RU"/>
        </w:rPr>
        <w:t xml:space="preserve">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0F36C9">
        <w:rPr>
          <w:rFonts w:eastAsia="Times New Roman" w:cs="Times New Roman"/>
          <w:szCs w:val="26"/>
          <w:lang w:eastAsia="ru-RU"/>
        </w:rPr>
        <w:t xml:space="preserve"> = 0,80 ÷ 1,20 – К</w:t>
      </w:r>
      <w:r w:rsidRPr="000F36C9">
        <w:rPr>
          <w:rFonts w:eastAsia="Times New Roman" w:cs="Times New Roman"/>
          <w:szCs w:val="26"/>
          <w:vertAlign w:val="subscript"/>
          <w:lang w:eastAsia="ru-RU"/>
        </w:rPr>
        <w:t xml:space="preserve">отк </w:t>
      </w:r>
      <w:r w:rsidRPr="000F36C9">
        <w:rPr>
          <w:rFonts w:eastAsia="Times New Roman" w:cs="Times New Roman"/>
          <w:szCs w:val="26"/>
          <w:lang w:eastAsia="ru-RU"/>
        </w:rPr>
        <w:t xml:space="preserve">= 0,60; при </w:t>
      </w: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 xml:space="preserve"> И</m:t>
            </m:r>
          </m:e>
          <m:sub>
            <m:r>
              <w:rPr>
                <w:rFonts w:ascii="Cambria Math" w:eastAsia="Times New Roman" w:hAnsi="Cambria Math" w:cs="Times New Roman"/>
                <w:szCs w:val="26"/>
                <w:lang w:eastAsia="ru-RU"/>
              </w:rPr>
              <m:t>отк.</m:t>
            </m:r>
          </m:sub>
        </m:sSub>
      </m:oMath>
      <w:r w:rsidRPr="000F36C9">
        <w:rPr>
          <w:rFonts w:eastAsia="Times New Roman" w:cs="Times New Roman"/>
          <w:szCs w:val="26"/>
          <w:lang w:eastAsia="ru-RU"/>
        </w:rPr>
        <w:t xml:space="preserve"> &gt; 1,20 К</w:t>
      </w:r>
      <w:r w:rsidRPr="000F36C9">
        <w:rPr>
          <w:rFonts w:eastAsia="Times New Roman" w:cs="Times New Roman"/>
          <w:szCs w:val="26"/>
          <w:vertAlign w:val="subscript"/>
          <w:lang w:eastAsia="ru-RU"/>
        </w:rPr>
        <w:t xml:space="preserve">отк </w:t>
      </w:r>
      <w:r w:rsidRPr="000F36C9">
        <w:rPr>
          <w:rFonts w:eastAsia="Times New Roman" w:cs="Times New Roman"/>
          <w:szCs w:val="26"/>
          <w:lang w:eastAsia="ru-RU"/>
        </w:rPr>
        <w:t>= 0,50.</w:t>
      </w:r>
    </w:p>
    <w:p w14:paraId="16652FD6"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Показатель относительного недоотпуска тепла (К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в результате аварий и инцидентов определяется по формуле</w:t>
      </w:r>
    </w:p>
    <w:p w14:paraId="42E8E4F5" w14:textId="0F4E9A28" w:rsidR="00CA3676" w:rsidRPr="000F36C9" w:rsidRDefault="00CA3676" w:rsidP="000F36C9">
      <w:pPr>
        <w:widowControl w:val="0"/>
        <w:tabs>
          <w:tab w:val="left" w:leader="dot" w:pos="0"/>
        </w:tabs>
        <w:jc w:val="right"/>
        <w:rPr>
          <w:rFonts w:eastAsia="Times New Roman" w:cs="Times New Roman"/>
          <w:szCs w:val="26"/>
          <w:lang w:eastAsia="ru-RU"/>
        </w:rPr>
      </w:pP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нед.</m:t>
            </m:r>
          </m:sub>
        </m:sSub>
        <m:r>
          <m:rPr>
            <m:sty m:val="p"/>
          </m:rPr>
          <w:rPr>
            <w:rFonts w:ascii="Cambria Math" w:eastAsia="Times New Roman" w:hAnsi="Cambria Math" w:cs="Times New Roman"/>
            <w:szCs w:val="26"/>
            <w:lang w:eastAsia="ru-RU"/>
          </w:rPr>
          <m:t xml:space="preserve">= </m:t>
        </m:r>
        <m:f>
          <m:fPr>
            <m:ctrlPr>
              <w:rPr>
                <w:rFonts w:ascii="Cambria Math" w:eastAsia="Times New Roman" w:hAnsi="Cambria Math" w:cs="Times New Roman"/>
                <w:szCs w:val="26"/>
                <w:lang w:eastAsia="ru-RU"/>
              </w:rPr>
            </m:ctrlPr>
          </m:fPr>
          <m:num>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ав.</m:t>
                </m:r>
              </m:sub>
            </m:sSub>
          </m:num>
          <m:den>
            <m:sSub>
              <m:sSubPr>
                <m:ctrlPr>
                  <w:rPr>
                    <w:rFonts w:ascii="Cambria Math" w:eastAsia="Times New Roman" w:hAnsi="Cambria Math" w:cs="Times New Roman"/>
                    <w:iCs/>
                    <w:szCs w:val="26"/>
                    <w:lang w:val="en-US"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факт.</m:t>
                </m:r>
              </m:sub>
            </m:sSub>
          </m:den>
        </m:f>
        <m:r>
          <w:rPr>
            <w:rFonts w:ascii="Cambria Math" w:eastAsia="Times New Roman" w:hAnsi="Cambria Math" w:cs="Times New Roman"/>
            <w:szCs w:val="26"/>
            <w:lang w:eastAsia="ru-RU"/>
          </w:rPr>
          <m:t>∙100, %</m:t>
        </m:r>
      </m:oMath>
      <w:r w:rsidRPr="000F36C9">
        <w:rPr>
          <w:rFonts w:eastAsia="Times New Roman" w:cs="Times New Roman"/>
          <w:szCs w:val="26"/>
          <w:lang w:eastAsia="ru-RU"/>
        </w:rPr>
        <w:t xml:space="preserve">, </w:t>
      </w: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r>
      <w:r w:rsidRPr="000F36C9">
        <w:rPr>
          <w:rFonts w:eastAsia="Times New Roman" w:cs="Times New Roman"/>
          <w:szCs w:val="26"/>
          <w:lang w:eastAsia="ru-RU"/>
        </w:rPr>
        <w:tab/>
        <w:t>(</w:t>
      </w:r>
      <w:r w:rsidR="00212297" w:rsidRPr="000F36C9">
        <w:rPr>
          <w:rFonts w:eastAsia="Times New Roman" w:cs="Times New Roman"/>
          <w:szCs w:val="26"/>
          <w:lang w:eastAsia="ru-RU"/>
        </w:rPr>
        <w:t>1.</w:t>
      </w:r>
      <w:r w:rsidR="00D94113" w:rsidRPr="000F36C9">
        <w:rPr>
          <w:rFonts w:eastAsia="Times New Roman" w:cs="Times New Roman"/>
          <w:szCs w:val="26"/>
          <w:lang w:eastAsia="ru-RU"/>
        </w:rPr>
        <w:t>10</w:t>
      </w:r>
      <w:r w:rsidRPr="000F36C9">
        <w:rPr>
          <w:rFonts w:eastAsia="Times New Roman" w:cs="Times New Roman"/>
          <w:szCs w:val="26"/>
          <w:lang w:eastAsia="ru-RU"/>
        </w:rPr>
        <w:t>)</w:t>
      </w:r>
    </w:p>
    <w:p w14:paraId="7BA45807"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где Q</w:t>
      </w:r>
      <w:r w:rsidRPr="000F36C9">
        <w:rPr>
          <w:rFonts w:eastAsia="Times New Roman" w:cs="Times New Roman"/>
          <w:szCs w:val="26"/>
          <w:vertAlign w:val="subscript"/>
          <w:lang w:eastAsia="ru-RU"/>
        </w:rPr>
        <w:t>ав</w:t>
      </w:r>
      <w:r w:rsidRPr="000F36C9">
        <w:rPr>
          <w:rFonts w:eastAsia="Times New Roman" w:cs="Times New Roman"/>
          <w:szCs w:val="26"/>
          <w:lang w:eastAsia="ru-RU"/>
        </w:rPr>
        <w:t xml:space="preserve"> – аварийный недоотпуск тепла за последние три года;</w:t>
      </w:r>
    </w:p>
    <w:p w14:paraId="6AD1FA41" w14:textId="77777777"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Q</w:t>
      </w:r>
      <w:r w:rsidRPr="000F36C9">
        <w:rPr>
          <w:rFonts w:eastAsia="Times New Roman" w:cs="Times New Roman"/>
          <w:szCs w:val="26"/>
          <w:vertAlign w:val="subscript"/>
          <w:lang w:eastAsia="ru-RU"/>
        </w:rPr>
        <w:t>факт</w:t>
      </w:r>
      <w:r w:rsidRPr="000F36C9">
        <w:rPr>
          <w:rFonts w:eastAsia="Times New Roman" w:cs="Times New Roman"/>
          <w:szCs w:val="26"/>
          <w:lang w:eastAsia="ru-RU"/>
        </w:rPr>
        <w:t xml:space="preserve"> </w:t>
      </w:r>
      <w:bookmarkStart w:id="142" w:name="_Hlk90037418"/>
      <w:r w:rsidRPr="000F36C9">
        <w:rPr>
          <w:rFonts w:eastAsia="Times New Roman" w:cs="Times New Roman"/>
          <w:szCs w:val="26"/>
          <w:lang w:eastAsia="ru-RU"/>
        </w:rPr>
        <w:t>–</w:t>
      </w:r>
      <w:bookmarkEnd w:id="142"/>
      <w:r w:rsidRPr="000F36C9">
        <w:rPr>
          <w:rFonts w:eastAsia="Times New Roman" w:cs="Times New Roman"/>
          <w:szCs w:val="26"/>
          <w:lang w:eastAsia="ru-RU"/>
        </w:rPr>
        <w:t xml:space="preserve"> фактический отпуск тепла системой теплоснабжения за последние три года.</w:t>
      </w:r>
    </w:p>
    <w:p w14:paraId="393D4118" w14:textId="59B56D7B" w:rsidR="00CA3676" w:rsidRPr="000F36C9" w:rsidRDefault="00CA3676" w:rsidP="000F36C9">
      <w:pPr>
        <w:widowControl w:val="0"/>
        <w:tabs>
          <w:tab w:val="left" w:leader="dot" w:pos="540"/>
        </w:tabs>
        <w:ind w:firstLine="567"/>
        <w:rPr>
          <w:rFonts w:eastAsia="Times New Roman" w:cs="Times New Roman"/>
          <w:szCs w:val="26"/>
          <w:lang w:eastAsia="ru-RU"/>
        </w:rPr>
      </w:pPr>
      <w:r w:rsidRPr="000F36C9">
        <w:rPr>
          <w:rFonts w:eastAsia="Times New Roman" w:cs="Times New Roman"/>
          <w:szCs w:val="26"/>
          <w:lang w:eastAsia="ru-RU"/>
        </w:rPr>
        <w:t>В зависимости от величины недоотпуска тепла (Q</w:t>
      </w:r>
      <w:r w:rsidRPr="000F36C9">
        <w:rPr>
          <w:rFonts w:eastAsia="Times New Roman" w:cs="Times New Roman"/>
          <w:szCs w:val="26"/>
          <w:vertAlign w:val="subscript"/>
          <w:lang w:eastAsia="ru-RU"/>
        </w:rPr>
        <w:t>нед</w:t>
      </w:r>
      <w:r w:rsidRPr="000F36C9">
        <w:rPr>
          <w:rFonts w:eastAsia="Times New Roman" w:cs="Times New Roman"/>
          <w:szCs w:val="26"/>
          <w:lang w:eastAsia="ru-RU"/>
        </w:rPr>
        <w:t>) определяется показатель 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xml:space="preserve">: при недоотпуске до 10 % </w:t>
      </w:r>
      <w:bookmarkStart w:id="143" w:name="_Hlk90037440"/>
      <w:r w:rsidRPr="000F36C9">
        <w:rPr>
          <w:rFonts w:eastAsia="Times New Roman" w:cs="Times New Roman"/>
          <w:szCs w:val="26"/>
          <w:lang w:eastAsia="ru-RU"/>
        </w:rPr>
        <w:t>–</w:t>
      </w:r>
      <w:bookmarkEnd w:id="143"/>
      <w:r w:rsidRPr="000F36C9">
        <w:rPr>
          <w:rFonts w:eastAsia="Times New Roman" w:cs="Times New Roman"/>
          <w:szCs w:val="26"/>
          <w:lang w:eastAsia="ru-RU"/>
        </w:rPr>
        <w:t xml:space="preserve"> 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xml:space="preserve"> = 1,0; при недоотпуске тепла от 10 до 30 % –</w:t>
      </w:r>
      <w:r w:rsidR="004B254E">
        <w:rPr>
          <w:rFonts w:eastAsia="Times New Roman" w:cs="Times New Roman"/>
          <w:szCs w:val="26"/>
          <w:lang w:eastAsia="ru-RU"/>
        </w:rPr>
        <w:br/>
      </w:r>
      <w:r w:rsidRPr="000F36C9">
        <w:rPr>
          <w:rFonts w:eastAsia="Times New Roman" w:cs="Times New Roman"/>
          <w:szCs w:val="26"/>
          <w:lang w:eastAsia="ru-RU"/>
        </w:rPr>
        <w:t>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xml:space="preserve"> = 0,80; при недоотпуске тепла от 30 до 50 % – 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xml:space="preserve"> = 0,60; при недоотпуске тепла свыше 50 % – К</w:t>
      </w:r>
      <w:r w:rsidRPr="000F36C9">
        <w:rPr>
          <w:rFonts w:eastAsia="Times New Roman" w:cs="Times New Roman"/>
          <w:szCs w:val="26"/>
          <w:vertAlign w:val="subscript"/>
          <w:lang w:eastAsia="ru-RU"/>
        </w:rPr>
        <w:t>нед.</w:t>
      </w:r>
      <w:r w:rsidRPr="000F36C9">
        <w:rPr>
          <w:rFonts w:eastAsia="Times New Roman" w:cs="Times New Roman"/>
          <w:szCs w:val="26"/>
          <w:lang w:eastAsia="ru-RU"/>
        </w:rPr>
        <w:t xml:space="preserve"> = 0,50.</w:t>
      </w:r>
    </w:p>
    <w:p w14:paraId="06AFFA12" w14:textId="7FB0109E" w:rsidR="00CA3676" w:rsidRPr="000F36C9" w:rsidRDefault="00CA3676" w:rsidP="000F36C9">
      <w:pPr>
        <w:widowControl w:val="0"/>
        <w:tabs>
          <w:tab w:val="left" w:leader="dot" w:pos="540"/>
        </w:tabs>
        <w:ind w:firstLine="567"/>
        <w:rPr>
          <w:rFonts w:eastAsiaTheme="minorEastAsia"/>
          <w:szCs w:val="26"/>
        </w:rPr>
      </w:pPr>
      <w:r w:rsidRPr="000F36C9">
        <w:rPr>
          <w:rFonts w:eastAsia="Times New Roman" w:cs="Times New Roman"/>
          <w:bCs/>
          <w:szCs w:val="26"/>
          <w:lang w:eastAsia="ru-RU"/>
        </w:rPr>
        <w:t>Показатель надежности конкретной системы теплоснабжения</w:t>
      </w:r>
      <w:r w:rsidRPr="000F36C9">
        <w:rPr>
          <w:rFonts w:eastAsia="Times New Roman" w:cs="Times New Roman"/>
          <w:szCs w:val="26"/>
          <w:lang w:eastAsia="ru-RU"/>
        </w:rPr>
        <w:t xml:space="preserve"> (</w:t>
      </w:r>
      <w:r w:rsidRPr="000F36C9">
        <w:rPr>
          <w:rFonts w:eastAsia="Times New Roman" w:cs="Times New Roman"/>
          <w:bCs/>
          <w:szCs w:val="26"/>
          <w:lang w:eastAsia="ru-RU"/>
        </w:rPr>
        <w:t xml:space="preserve">а в нашем случае и показатель надежности системы теплоснабжения </w:t>
      </w:r>
      <w:r w:rsidR="00F27744" w:rsidRPr="000F36C9">
        <w:rPr>
          <w:rFonts w:eastAsia="Times New Roman" w:cs="Times New Roman"/>
          <w:bCs/>
          <w:szCs w:val="26"/>
          <w:lang w:eastAsia="ru-RU"/>
        </w:rPr>
        <w:t>МО Раздольевское сельское поселение</w:t>
      </w:r>
      <w:r w:rsidRPr="000F36C9">
        <w:rPr>
          <w:rFonts w:eastAsia="Times New Roman" w:cs="Times New Roman"/>
          <w:bCs/>
          <w:szCs w:val="26"/>
          <w:lang w:eastAsia="ru-RU"/>
        </w:rPr>
        <w:t xml:space="preserve"> в целом</w:t>
      </w:r>
      <w:r w:rsidRPr="000F36C9">
        <w:rPr>
          <w:rFonts w:eastAsia="Times New Roman" w:cs="Times New Roman"/>
          <w:szCs w:val="26"/>
          <w:lang w:eastAsia="ru-RU"/>
        </w:rPr>
        <w:t xml:space="preserve">) определяется как среднеарифметическое значение </w:t>
      </w:r>
      <w:r w:rsidRPr="000F36C9">
        <w:rPr>
          <w:rFonts w:eastAsiaTheme="minorEastAsia"/>
          <w:szCs w:val="26"/>
        </w:rPr>
        <w:t>оценок надежности источников тепловой энергии и тепловых сетей по формуле</w:t>
      </w:r>
    </w:p>
    <w:p w14:paraId="691C936B" w14:textId="4DE28C7C" w:rsidR="00CA3676" w:rsidRPr="000F36C9" w:rsidRDefault="00410681" w:rsidP="000F36C9">
      <w:pPr>
        <w:widowControl w:val="0"/>
        <w:tabs>
          <w:tab w:val="left" w:leader="dot" w:pos="540"/>
        </w:tabs>
        <w:ind w:firstLine="567"/>
        <w:jc w:val="right"/>
        <w:rPr>
          <w:rFonts w:eastAsia="Times New Roman" w:cs="Times New Roman"/>
          <w:szCs w:val="26"/>
          <w:lang w:eastAsia="ru-RU"/>
        </w:rPr>
      </w:pPr>
      <m:oMath>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Sub>
        <m:r>
          <w:rPr>
            <w:rFonts w:ascii="Cambria Math" w:eastAsia="Times New Roman" w:hAnsi="Cambria Math" w:cs="Times New Roman"/>
            <w:szCs w:val="26"/>
            <w:lang w:eastAsia="ru-RU"/>
          </w:rPr>
          <m:t xml:space="preserve">= </m:t>
        </m:r>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э</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в</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т</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б</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р</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отк.тс</m:t>
                </m:r>
              </m:sub>
            </m:sSub>
            <m:r>
              <w:rPr>
                <w:rFonts w:ascii="Cambria Math" w:eastAsia="Times New Roman" w:hAnsi="Cambria Math" w:cs="Times New Roman"/>
                <w:szCs w:val="26"/>
                <w:lang w:eastAsia="ru-RU"/>
              </w:rPr>
              <m:t>+</m:t>
            </m:r>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нед</m:t>
                </m:r>
              </m:sub>
            </m:sSub>
          </m:num>
          <m:den>
            <m:r>
              <w:rPr>
                <w:rFonts w:ascii="Cambria Math" w:eastAsia="Times New Roman" w:hAnsi="Cambria Math" w:cs="Times New Roman"/>
                <w:szCs w:val="26"/>
                <w:lang w:eastAsia="ru-RU"/>
              </w:rPr>
              <m:t>8</m:t>
            </m:r>
          </m:den>
        </m:f>
      </m:oMath>
      <w:r w:rsidR="00212297" w:rsidRPr="000F36C9">
        <w:rPr>
          <w:rFonts w:eastAsia="Times New Roman" w:cs="Times New Roman"/>
          <w:szCs w:val="26"/>
          <w:lang w:eastAsia="ru-RU"/>
        </w:rPr>
        <w:tab/>
      </w:r>
      <w:r w:rsidR="00212297" w:rsidRPr="000F36C9">
        <w:rPr>
          <w:rFonts w:eastAsia="Times New Roman" w:cs="Times New Roman"/>
          <w:szCs w:val="26"/>
          <w:lang w:eastAsia="ru-RU"/>
        </w:rPr>
        <w:tab/>
      </w:r>
      <w:r w:rsidR="00212297" w:rsidRPr="000F36C9">
        <w:rPr>
          <w:rFonts w:eastAsia="Times New Roman" w:cs="Times New Roman"/>
          <w:szCs w:val="26"/>
          <w:lang w:eastAsia="ru-RU"/>
        </w:rPr>
        <w:tab/>
      </w:r>
      <w:r w:rsidR="00212297" w:rsidRPr="000F36C9">
        <w:rPr>
          <w:rFonts w:eastAsia="Times New Roman" w:cs="Times New Roman"/>
          <w:szCs w:val="26"/>
          <w:lang w:eastAsia="ru-RU"/>
        </w:rPr>
        <w:tab/>
        <w:t>(1.</w:t>
      </w:r>
      <w:r w:rsidR="00D94113" w:rsidRPr="000F36C9">
        <w:rPr>
          <w:rFonts w:eastAsia="Times New Roman" w:cs="Times New Roman"/>
          <w:szCs w:val="26"/>
          <w:lang w:eastAsia="ru-RU"/>
        </w:rPr>
        <w:t>11</w:t>
      </w:r>
      <w:r w:rsidR="00212297" w:rsidRPr="000F36C9">
        <w:rPr>
          <w:rFonts w:eastAsia="Times New Roman" w:cs="Times New Roman"/>
          <w:szCs w:val="26"/>
          <w:lang w:eastAsia="ru-RU"/>
        </w:rPr>
        <w:t>)</w:t>
      </w:r>
    </w:p>
    <w:p w14:paraId="0E2AFA22" w14:textId="77777777" w:rsidR="00CA3676" w:rsidRPr="000F36C9" w:rsidRDefault="00CA3676" w:rsidP="000F36C9">
      <w:pPr>
        <w:autoSpaceDE w:val="0"/>
        <w:autoSpaceDN w:val="0"/>
        <w:adjustRightInd w:val="0"/>
        <w:ind w:firstLine="709"/>
        <w:rPr>
          <w:rFonts w:eastAsia="Times New Roman" w:cs="Times New Roman"/>
          <w:szCs w:val="26"/>
          <w:lang w:eastAsia="ru-RU"/>
        </w:rPr>
      </w:pPr>
      <w:r w:rsidRPr="000F36C9">
        <w:rPr>
          <w:rFonts w:eastAsia="Times New Roman" w:cs="Times New Roman"/>
          <w:szCs w:val="26"/>
          <w:lang w:eastAsia="ru-RU"/>
        </w:rPr>
        <w:t>В зависимости от полученных показателей надежности отдельных систем и системы коммунального теплоснабжения городского поселения они с точки зрения надежности могут быть оценены как</w:t>
      </w:r>
    </w:p>
    <w:p w14:paraId="21CAA579" w14:textId="77777777" w:rsidR="00CA3676" w:rsidRPr="000F36C9" w:rsidRDefault="00CA3676" w:rsidP="000F36C9">
      <w:pPr>
        <w:autoSpaceDE w:val="0"/>
        <w:autoSpaceDN w:val="0"/>
        <w:adjustRightInd w:val="0"/>
        <w:ind w:firstLine="709"/>
        <w:rPr>
          <w:rFonts w:eastAsia="Times New Roman" w:cs="Times New Roman"/>
          <w:szCs w:val="26"/>
          <w:lang w:eastAsia="ru-RU"/>
        </w:rPr>
      </w:pPr>
      <w:r w:rsidRPr="000F36C9">
        <w:rPr>
          <w:rFonts w:eastAsia="Times New Roman" w:cs="Times New Roman"/>
          <w:szCs w:val="26"/>
          <w:lang w:eastAsia="ru-RU"/>
        </w:rPr>
        <w:t xml:space="preserve"> - высоконадежные – при К </w:t>
      </w:r>
      <w:r w:rsidRPr="000F36C9">
        <w:rPr>
          <w:rFonts w:eastAsia="Times New Roman" w:cs="Times New Roman"/>
          <w:szCs w:val="26"/>
          <w:vertAlign w:val="subscript"/>
          <w:lang w:eastAsia="ru-RU"/>
        </w:rPr>
        <w:t>над.</w:t>
      </w:r>
      <w:r w:rsidRPr="000F36C9">
        <w:rPr>
          <w:rFonts w:eastAsia="Times New Roman" w:cs="Times New Roman"/>
          <w:szCs w:val="26"/>
          <w:lang w:eastAsia="ru-RU"/>
        </w:rPr>
        <w:t xml:space="preserve"> ≥ 0,90;</w:t>
      </w:r>
    </w:p>
    <w:p w14:paraId="763AD27E" w14:textId="77777777" w:rsidR="00CA3676" w:rsidRPr="000F36C9" w:rsidRDefault="00CA3676" w:rsidP="000F36C9">
      <w:pPr>
        <w:autoSpaceDE w:val="0"/>
        <w:autoSpaceDN w:val="0"/>
        <w:adjustRightInd w:val="0"/>
        <w:ind w:firstLine="709"/>
        <w:rPr>
          <w:rFonts w:eastAsia="Times New Roman" w:cs="Times New Roman"/>
          <w:szCs w:val="26"/>
          <w:lang w:eastAsia="ru-RU"/>
        </w:rPr>
      </w:pPr>
      <w:r w:rsidRPr="000F36C9">
        <w:rPr>
          <w:rFonts w:eastAsia="Times New Roman" w:cs="Times New Roman"/>
          <w:szCs w:val="26"/>
          <w:lang w:eastAsia="ru-RU"/>
        </w:rPr>
        <w:t xml:space="preserve"> - надежные – при К </w:t>
      </w:r>
      <w:r w:rsidRPr="000F36C9">
        <w:rPr>
          <w:rFonts w:eastAsia="Times New Roman" w:cs="Times New Roman"/>
          <w:szCs w:val="26"/>
          <w:vertAlign w:val="subscript"/>
          <w:lang w:eastAsia="ru-RU"/>
        </w:rPr>
        <w:t>над.</w:t>
      </w:r>
      <w:r w:rsidRPr="000F36C9">
        <w:rPr>
          <w:rFonts w:eastAsia="Times New Roman" w:cs="Times New Roman"/>
          <w:szCs w:val="26"/>
          <w:lang w:eastAsia="ru-RU"/>
        </w:rPr>
        <w:t xml:space="preserve"> от 0,75 до 0,89;</w:t>
      </w:r>
    </w:p>
    <w:p w14:paraId="49AA2D2D" w14:textId="77777777" w:rsidR="00CA3676" w:rsidRPr="000F36C9" w:rsidRDefault="00CA3676" w:rsidP="000F36C9">
      <w:pPr>
        <w:autoSpaceDE w:val="0"/>
        <w:autoSpaceDN w:val="0"/>
        <w:adjustRightInd w:val="0"/>
        <w:ind w:firstLine="709"/>
        <w:rPr>
          <w:rFonts w:eastAsia="Times New Roman" w:cs="Times New Roman"/>
          <w:szCs w:val="26"/>
          <w:lang w:eastAsia="ru-RU"/>
        </w:rPr>
      </w:pPr>
      <w:r w:rsidRPr="000F36C9">
        <w:rPr>
          <w:rFonts w:eastAsia="Times New Roman" w:cs="Times New Roman"/>
          <w:szCs w:val="26"/>
          <w:lang w:eastAsia="ru-RU"/>
        </w:rPr>
        <w:t xml:space="preserve"> - малонадежные – при К </w:t>
      </w:r>
      <w:r w:rsidRPr="000F36C9">
        <w:rPr>
          <w:rFonts w:eastAsia="Times New Roman" w:cs="Times New Roman"/>
          <w:szCs w:val="26"/>
          <w:vertAlign w:val="subscript"/>
          <w:lang w:eastAsia="ru-RU"/>
        </w:rPr>
        <w:t>над.</w:t>
      </w:r>
      <w:r w:rsidRPr="000F36C9">
        <w:rPr>
          <w:rFonts w:eastAsia="Times New Roman" w:cs="Times New Roman"/>
          <w:szCs w:val="26"/>
          <w:lang w:eastAsia="ru-RU"/>
        </w:rPr>
        <w:t xml:space="preserve"> 0,50 до 0,74;</w:t>
      </w:r>
    </w:p>
    <w:p w14:paraId="2093E580" w14:textId="6E89C384" w:rsidR="00D94113" w:rsidRDefault="00CA3676" w:rsidP="000F36C9">
      <w:pPr>
        <w:autoSpaceDE w:val="0"/>
        <w:autoSpaceDN w:val="0"/>
        <w:adjustRightInd w:val="0"/>
        <w:ind w:firstLine="709"/>
        <w:rPr>
          <w:rFonts w:eastAsia="Times New Roman" w:cs="Times New Roman"/>
          <w:szCs w:val="26"/>
          <w:lang w:eastAsia="ru-RU"/>
        </w:rPr>
      </w:pPr>
      <w:r w:rsidRPr="000F36C9">
        <w:rPr>
          <w:rFonts w:eastAsia="Times New Roman" w:cs="Times New Roman"/>
          <w:szCs w:val="26"/>
          <w:lang w:eastAsia="ru-RU"/>
        </w:rPr>
        <w:t xml:space="preserve"> - ненадежные – при К </w:t>
      </w:r>
      <w:r w:rsidRPr="000F36C9">
        <w:rPr>
          <w:rFonts w:eastAsia="Times New Roman" w:cs="Times New Roman"/>
          <w:szCs w:val="26"/>
          <w:vertAlign w:val="subscript"/>
          <w:lang w:eastAsia="ru-RU"/>
        </w:rPr>
        <w:t>над.</w:t>
      </w:r>
      <w:r w:rsidRPr="000F36C9">
        <w:rPr>
          <w:rFonts w:eastAsia="Times New Roman" w:cs="Times New Roman"/>
          <w:szCs w:val="26"/>
          <w:lang w:eastAsia="ru-RU"/>
        </w:rPr>
        <w:t xml:space="preserve"> &lt; 0,50.</w:t>
      </w:r>
      <w:r w:rsidR="00D94113">
        <w:rPr>
          <w:rFonts w:eastAsia="Times New Roman" w:cs="Times New Roman"/>
          <w:szCs w:val="26"/>
          <w:lang w:eastAsia="ru-RU"/>
        </w:rPr>
        <w:br w:type="page"/>
      </w:r>
    </w:p>
    <w:p w14:paraId="50FA9296" w14:textId="77777777" w:rsidR="00D94113" w:rsidRPr="004B254E" w:rsidRDefault="00D94113" w:rsidP="00D94113">
      <w:pPr>
        <w:pStyle w:val="30"/>
        <w:widowControl w:val="0"/>
        <w:numPr>
          <w:ilvl w:val="0"/>
          <w:numId w:val="0"/>
        </w:numPr>
        <w:suppressAutoHyphens w:val="0"/>
        <w:ind w:firstLine="567"/>
        <w:rPr>
          <w:lang w:val="ru-RU"/>
        </w:rPr>
      </w:pPr>
      <w:bookmarkStart w:id="144" w:name="_Toc96088813"/>
      <w:r w:rsidRPr="004B254E">
        <w:rPr>
          <w:lang w:val="ru-RU"/>
        </w:rPr>
        <w:lastRenderedPageBreak/>
        <w:t>1.9.1 Поток отказов (частота отказов) участков тепловых сетей</w:t>
      </w:r>
      <w:bookmarkEnd w:id="144"/>
    </w:p>
    <w:p w14:paraId="39322EEB" w14:textId="77777777" w:rsidR="00D94113" w:rsidRPr="004B254E" w:rsidRDefault="00D94113" w:rsidP="00D94113">
      <w:pPr>
        <w:spacing w:line="336" w:lineRule="auto"/>
        <w:ind w:firstLine="567"/>
        <w:rPr>
          <w:rFonts w:eastAsia="Times New Roman" w:cs="Times New Roman"/>
          <w:szCs w:val="26"/>
          <w:lang w:eastAsia="ru-RU"/>
        </w:rPr>
      </w:pPr>
      <w:r w:rsidRPr="004B254E">
        <w:rPr>
          <w:rFonts w:eastAsia="Times New Roman" w:cs="Times New Roman"/>
          <w:szCs w:val="26"/>
          <w:lang w:eastAsia="ru-RU"/>
        </w:rPr>
        <w:t>Значения потока отказов (частоты отказов) участков тепловых сетей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p>
    <w:p w14:paraId="28A2E47D" w14:textId="77777777" w:rsidR="00D94113" w:rsidRPr="004B254E" w:rsidRDefault="00D94113" w:rsidP="00D94113">
      <w:pPr>
        <w:pStyle w:val="30"/>
        <w:widowControl w:val="0"/>
        <w:numPr>
          <w:ilvl w:val="0"/>
          <w:numId w:val="0"/>
        </w:numPr>
        <w:suppressAutoHyphens w:val="0"/>
        <w:ind w:firstLine="567"/>
        <w:rPr>
          <w:lang w:val="ru-RU"/>
        </w:rPr>
      </w:pPr>
      <w:bookmarkStart w:id="145" w:name="_Toc96088814"/>
      <w:r w:rsidRPr="004B254E">
        <w:rPr>
          <w:lang w:val="ru-RU"/>
        </w:rPr>
        <w:t>1.9.2 Частота отключения потребителей</w:t>
      </w:r>
      <w:bookmarkEnd w:id="145"/>
    </w:p>
    <w:p w14:paraId="6BDB0E70" w14:textId="77777777" w:rsidR="00D94113" w:rsidRPr="004B254E" w:rsidRDefault="00D94113" w:rsidP="00D94113">
      <w:pPr>
        <w:ind w:firstLine="567"/>
        <w:rPr>
          <w:rFonts w:eastAsia="Times New Roman" w:cs="Times New Roman"/>
          <w:sz w:val="28"/>
          <w:lang w:eastAsia="ru-RU"/>
        </w:rPr>
      </w:pPr>
      <w:r w:rsidRPr="004B254E">
        <w:rPr>
          <w:rFonts w:eastAsia="Times New Roman" w:cs="Times New Roman"/>
          <w:szCs w:val="26"/>
          <w:lang w:eastAsia="ru-RU"/>
        </w:rPr>
        <w:t>Значения частоты отключения потребителей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r w:rsidRPr="004B254E">
        <w:rPr>
          <w:rFonts w:eastAsia="Times New Roman" w:cs="Times New Roman"/>
          <w:sz w:val="28"/>
          <w:lang w:eastAsia="ru-RU"/>
        </w:rPr>
        <w:t>.</w:t>
      </w:r>
    </w:p>
    <w:p w14:paraId="001D7A69" w14:textId="77777777" w:rsidR="00401E6E" w:rsidRPr="004B254E" w:rsidRDefault="00401E6E" w:rsidP="00401E6E">
      <w:pPr>
        <w:pStyle w:val="30"/>
        <w:widowControl w:val="0"/>
        <w:numPr>
          <w:ilvl w:val="0"/>
          <w:numId w:val="0"/>
        </w:numPr>
        <w:suppressAutoHyphens w:val="0"/>
        <w:ind w:firstLine="567"/>
        <w:rPr>
          <w:lang w:val="ru-RU"/>
        </w:rPr>
      </w:pPr>
      <w:bookmarkStart w:id="146" w:name="_Toc96088815"/>
      <w:r w:rsidRPr="004B254E">
        <w:rPr>
          <w:lang w:val="ru-RU"/>
        </w:rPr>
        <w:t>1.9.3 Поток (частота) и время восстановления теплоснабжения потребителей после отключений</w:t>
      </w:r>
      <w:bookmarkEnd w:id="146"/>
    </w:p>
    <w:p w14:paraId="15AFDA88" w14:textId="77777777" w:rsidR="00401E6E" w:rsidRPr="004B254E" w:rsidRDefault="00401E6E" w:rsidP="00401E6E">
      <w:pPr>
        <w:spacing w:after="200"/>
        <w:ind w:firstLine="567"/>
        <w:rPr>
          <w:rFonts w:eastAsia="Times New Roman" w:cs="Times New Roman"/>
          <w:szCs w:val="26"/>
          <w:lang w:eastAsia="ru-RU"/>
        </w:rPr>
      </w:pPr>
      <w:r w:rsidRPr="004B254E">
        <w:rPr>
          <w:rFonts w:eastAsia="Times New Roman" w:cs="Times New Roman"/>
          <w:szCs w:val="26"/>
          <w:lang w:eastAsia="ru-RU"/>
        </w:rPr>
        <w:t>Значения потока (частоты) и времени восстановления теплоснабжения потребителей после отключений определены расчетом надежности в ПРК Zulu Thermo 8.0 и представлены в электронной модели систем теплоснабжения, являющихся неотъемлемой частью настоящей схемы.</w:t>
      </w:r>
    </w:p>
    <w:p w14:paraId="673C58F1" w14:textId="77777777" w:rsidR="00401E6E" w:rsidRPr="00401E6E" w:rsidRDefault="00401E6E" w:rsidP="00401E6E">
      <w:pPr>
        <w:pStyle w:val="30"/>
        <w:widowControl w:val="0"/>
        <w:numPr>
          <w:ilvl w:val="0"/>
          <w:numId w:val="0"/>
        </w:numPr>
        <w:suppressAutoHyphens w:val="0"/>
        <w:ind w:firstLine="567"/>
        <w:rPr>
          <w:lang w:val="ru-RU"/>
        </w:rPr>
      </w:pPr>
      <w:bookmarkStart w:id="147" w:name="_Toc96088816"/>
      <w:r w:rsidRPr="00401E6E">
        <w:rPr>
          <w:lang w:val="ru-RU"/>
        </w:rPr>
        <w:t>1.9.4 Графические материалы (карты-схемы тепловых сетей и зон ненормативной надежности и безопасности теплоснабжения)</w:t>
      </w:r>
      <w:bookmarkEnd w:id="147"/>
    </w:p>
    <w:p w14:paraId="093E0393" w14:textId="77777777" w:rsidR="00401E6E" w:rsidRPr="00401E6E" w:rsidRDefault="00401E6E" w:rsidP="00401E6E">
      <w:pPr>
        <w:widowControl w:val="0"/>
        <w:tabs>
          <w:tab w:val="left" w:leader="dot" w:pos="540"/>
        </w:tabs>
        <w:ind w:firstLine="567"/>
        <w:rPr>
          <w:rFonts w:ascii="Times New Roman CYR" w:eastAsia="Times New Roman" w:hAnsi="Times New Roman CYR" w:cs="Times New Roman"/>
          <w:bCs/>
          <w:szCs w:val="26"/>
          <w:lang w:eastAsia="ru-RU"/>
        </w:rPr>
      </w:pPr>
      <w:r w:rsidRPr="00401E6E">
        <w:rPr>
          <w:rFonts w:ascii="Times New Roman CYR" w:eastAsia="Times New Roman" w:hAnsi="Times New Roman CYR" w:cs="Times New Roman"/>
          <w:bCs/>
          <w:szCs w:val="26"/>
          <w:lang w:eastAsia="ru-RU"/>
        </w:rPr>
        <w:t>Зоны ненормативной надежности по результатам расчета не выявлены, карты-схемы не приводятся.</w:t>
      </w:r>
    </w:p>
    <w:p w14:paraId="6AF38CC4" w14:textId="7F7C26F7" w:rsidR="00401E6E" w:rsidRPr="00401E6E" w:rsidRDefault="00401E6E" w:rsidP="00401E6E">
      <w:pPr>
        <w:pStyle w:val="30"/>
        <w:widowControl w:val="0"/>
        <w:numPr>
          <w:ilvl w:val="0"/>
          <w:numId w:val="0"/>
        </w:numPr>
        <w:suppressAutoHyphens w:val="0"/>
        <w:ind w:firstLine="567"/>
        <w:rPr>
          <w:lang w:val="ru-RU"/>
        </w:rPr>
      </w:pPr>
      <w:bookmarkStart w:id="148" w:name="_Toc96088817"/>
      <w:r w:rsidRPr="00401E6E">
        <w:rPr>
          <w:lang w:val="ru-RU"/>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Pr>
          <w:lang w:val="ru-RU"/>
        </w:rPr>
        <w:t>№</w:t>
      </w:r>
      <w:r w:rsidRPr="00401E6E">
        <w:rPr>
          <w:lang w:val="ru-RU"/>
        </w:rPr>
        <w:t xml:space="preserve"> 1114 </w:t>
      </w:r>
      <w:r>
        <w:rPr>
          <w:lang w:val="ru-RU"/>
        </w:rPr>
        <w:t>«</w:t>
      </w:r>
      <w:r w:rsidRPr="00401E6E">
        <w:rPr>
          <w:lang w:val="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lang w:val="ru-RU"/>
        </w:rPr>
        <w:t>»</w:t>
      </w:r>
      <w:bookmarkEnd w:id="148"/>
    </w:p>
    <w:p w14:paraId="1C6C3A82" w14:textId="77777777" w:rsidR="00401E6E" w:rsidRPr="00401E6E" w:rsidRDefault="00401E6E" w:rsidP="00401E6E">
      <w:pPr>
        <w:widowControl w:val="0"/>
        <w:tabs>
          <w:tab w:val="left" w:leader="dot" w:pos="540"/>
        </w:tabs>
        <w:ind w:firstLine="567"/>
        <w:rPr>
          <w:rFonts w:ascii="Times New Roman CYR" w:eastAsia="Times New Roman" w:hAnsi="Times New Roman CYR" w:cs="Times New Roman"/>
          <w:bCs/>
          <w:szCs w:val="26"/>
          <w:lang w:eastAsia="ru-RU"/>
        </w:rPr>
      </w:pPr>
      <w:r w:rsidRPr="00401E6E">
        <w:rPr>
          <w:rFonts w:ascii="Times New Roman CYR" w:eastAsia="Times New Roman" w:hAnsi="Times New Roman CYR" w:cs="Times New Roman"/>
          <w:bCs/>
          <w:szCs w:val="26"/>
          <w:lang w:eastAsia="ru-RU"/>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61C1FD3F" w14:textId="77777777" w:rsidR="00401E6E" w:rsidRPr="00401E6E" w:rsidRDefault="00401E6E" w:rsidP="00401E6E">
      <w:pPr>
        <w:pStyle w:val="30"/>
        <w:widowControl w:val="0"/>
        <w:numPr>
          <w:ilvl w:val="0"/>
          <w:numId w:val="0"/>
        </w:numPr>
        <w:suppressAutoHyphens w:val="0"/>
        <w:ind w:firstLine="567"/>
        <w:rPr>
          <w:lang w:val="ru-RU"/>
        </w:rPr>
      </w:pPr>
      <w:bookmarkStart w:id="149" w:name="_Toc96088818"/>
      <w:r w:rsidRPr="00401E6E">
        <w:rPr>
          <w:lang w:val="ru-RU"/>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49"/>
    </w:p>
    <w:p w14:paraId="011C1842" w14:textId="7734E3E3" w:rsidR="00401E6E" w:rsidRPr="004B254E" w:rsidRDefault="00401E6E" w:rsidP="00401E6E">
      <w:pPr>
        <w:spacing w:line="336" w:lineRule="auto"/>
        <w:ind w:right="-144" w:firstLine="567"/>
        <w:rPr>
          <w:rFonts w:eastAsia="Times New Roman" w:cs="Times New Roman"/>
          <w:color w:val="000000"/>
          <w:szCs w:val="26"/>
          <w:lang w:eastAsia="ru-RU"/>
        </w:rPr>
      </w:pPr>
      <w:r w:rsidRPr="004B254E">
        <w:rPr>
          <w:rFonts w:cs="Times New Roman"/>
          <w:szCs w:val="26"/>
        </w:rPr>
        <w:t>В таблице 1.30 приведено среднее время восстановления поврежденного участка тепловой сети (</w:t>
      </w:r>
      <w:r w:rsidRPr="004B254E">
        <w:rPr>
          <w:rFonts w:cs="Times New Roman"/>
          <w:szCs w:val="26"/>
          <w:lang w:val="en-US"/>
        </w:rPr>
        <w:t>Z</w:t>
      </w:r>
      <w:r w:rsidRPr="004B254E">
        <w:rPr>
          <w:rFonts w:cs="Times New Roman"/>
          <w:szCs w:val="26"/>
          <w:vertAlign w:val="subscript"/>
          <w:lang w:val="en-US"/>
        </w:rPr>
        <w:t>r</w:t>
      </w:r>
      <w:r w:rsidRPr="004B254E">
        <w:rPr>
          <w:rFonts w:cs="Times New Roman"/>
          <w:szCs w:val="26"/>
        </w:rPr>
        <w:t xml:space="preserve">, ч) соответствии с данными МДС 41-6.2000. </w:t>
      </w:r>
      <w:r w:rsidRPr="004B254E">
        <w:rPr>
          <w:rFonts w:eastAsia="Times New Roman" w:cs="Times New Roman"/>
          <w:color w:val="000000"/>
          <w:szCs w:val="26"/>
          <w:lang w:eastAsia="ru-RU"/>
        </w:rPr>
        <w:t>Время z</w:t>
      </w:r>
      <w:r w:rsidRPr="004B254E">
        <w:rPr>
          <w:rFonts w:eastAsia="Times New Roman" w:cs="Times New Roman"/>
          <w:color w:val="000000"/>
          <w:szCs w:val="26"/>
          <w:bdr w:val="none" w:sz="0" w:space="0" w:color="auto" w:frame="1"/>
          <w:vertAlign w:val="subscript"/>
          <w:lang w:eastAsia="ru-RU"/>
        </w:rPr>
        <w:t>p</w:t>
      </w:r>
      <w:r w:rsidRPr="004B254E">
        <w:rPr>
          <w:rFonts w:eastAsia="Times New Roman" w:cs="Times New Roman"/>
          <w:color w:val="000000"/>
          <w:szCs w:val="26"/>
          <w:lang w:eastAsia="ru-RU"/>
        </w:rPr>
        <w:t xml:space="preserve">, ч, необходимое </w:t>
      </w:r>
      <w:r w:rsidRPr="004B254E">
        <w:rPr>
          <w:rFonts w:eastAsia="Times New Roman" w:cs="Times New Roman"/>
          <w:color w:val="000000"/>
          <w:szCs w:val="26"/>
          <w:lang w:eastAsia="ru-RU"/>
        </w:rPr>
        <w:lastRenderedPageBreak/>
        <w:t>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4FB51BA2" w14:textId="1A20BDEF" w:rsidR="00401E6E" w:rsidRPr="004B254E" w:rsidRDefault="00401E6E" w:rsidP="00401E6E">
      <w:pPr>
        <w:spacing w:line="336" w:lineRule="auto"/>
        <w:ind w:left="2124" w:right="-144" w:firstLine="708"/>
        <w:rPr>
          <w:rFonts w:cs="Times New Roman"/>
          <w:szCs w:val="26"/>
        </w:rPr>
      </w:pPr>
      <w:r w:rsidRPr="004B254E">
        <w:rPr>
          <w:rFonts w:eastAsia="Times New Roman" w:cs="Times New Roman"/>
          <w:szCs w:val="26"/>
        </w:rPr>
        <w:t xml:space="preserve"> </w:t>
      </w:r>
      <m:oMath>
        <m:sSub>
          <m:sSubPr>
            <m:ctrlPr>
              <w:rPr>
                <w:rFonts w:ascii="Cambria Math" w:hAnsi="Cambria Math" w:cs="Times New Roman"/>
                <w:szCs w:val="26"/>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r</m:t>
            </m:r>
          </m:sub>
        </m:sSub>
        <m:r>
          <m:rPr>
            <m:sty m:val="p"/>
          </m:rPr>
          <w:rPr>
            <w:rFonts w:ascii="Cambria Math" w:hAnsi="Cambria Math" w:cs="Calibri"/>
            <w:szCs w:val="26"/>
          </w:rPr>
          <m:t>≈</m:t>
        </m:r>
        <m:r>
          <m:rPr>
            <m:sty m:val="p"/>
          </m:rPr>
          <w:rPr>
            <w:rFonts w:ascii="Cambria Math" w:hAnsi="Cambria Math" w:cs="Times New Roman"/>
            <w:szCs w:val="26"/>
          </w:rPr>
          <m:t>6∙</m:t>
        </m:r>
        <m:d>
          <m:dPr>
            <m:begChr m:val="["/>
            <m:endChr m:val="]"/>
            <m:ctrlPr>
              <w:rPr>
                <w:rFonts w:ascii="Cambria Math" w:hAnsi="Cambria Math" w:cs="Times New Roman"/>
                <w:szCs w:val="26"/>
              </w:rPr>
            </m:ctrlPr>
          </m:dPr>
          <m:e>
            <m:r>
              <m:rPr>
                <m:sty m:val="p"/>
              </m:rPr>
              <w:rPr>
                <w:rFonts w:ascii="Cambria Math" w:hAnsi="Cambria Math" w:cs="Times New Roman"/>
                <w:szCs w:val="26"/>
              </w:rPr>
              <m:t>1+</m:t>
            </m:r>
            <m:d>
              <m:dPr>
                <m:ctrlPr>
                  <w:rPr>
                    <w:rFonts w:ascii="Cambria Math" w:hAnsi="Cambria Math" w:cs="Times New Roman"/>
                    <w:szCs w:val="26"/>
                  </w:rPr>
                </m:ctrlPr>
              </m:dPr>
              <m:e>
                <m:r>
                  <m:rPr>
                    <m:sty m:val="p"/>
                  </m:rPr>
                  <w:rPr>
                    <w:rFonts w:ascii="Cambria Math" w:hAnsi="Cambria Math" w:cs="Times New Roman"/>
                    <w:szCs w:val="26"/>
                  </w:rPr>
                  <m:t>0,5+1,5∙l</m:t>
                </m:r>
              </m:e>
            </m:d>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d</m:t>
                </m:r>
              </m:e>
              <m:sup>
                <m:r>
                  <m:rPr>
                    <m:sty m:val="p"/>
                  </m:rPr>
                  <w:rPr>
                    <w:rFonts w:ascii="Cambria Math" w:hAnsi="Cambria Math" w:cs="Times New Roman"/>
                    <w:szCs w:val="26"/>
                  </w:rPr>
                  <m:t>1,2</m:t>
                </m:r>
              </m:sup>
            </m:sSup>
          </m:e>
        </m:d>
        <m:r>
          <m:rPr>
            <m:sty m:val="p"/>
          </m:rPr>
          <w:rPr>
            <w:rFonts w:ascii="Cambria Math" w:hAnsi="Cambria Math" w:cs="Times New Roman"/>
            <w:szCs w:val="26"/>
          </w:rPr>
          <m:t>, ч</m:t>
        </m:r>
      </m:oMath>
      <w:r w:rsidRPr="004B254E">
        <w:rPr>
          <w:rFonts w:eastAsiaTheme="minorEastAsia" w:cs="Times New Roman"/>
          <w:szCs w:val="26"/>
        </w:rPr>
        <w:t xml:space="preserve">                                                 (1.</w:t>
      </w:r>
      <w:r w:rsidR="00AF4C49" w:rsidRPr="004B254E">
        <w:rPr>
          <w:rFonts w:eastAsiaTheme="minorEastAsia" w:cs="Times New Roman"/>
          <w:szCs w:val="26"/>
        </w:rPr>
        <w:t>12</w:t>
      </w:r>
      <w:r w:rsidRPr="004B254E">
        <w:rPr>
          <w:rFonts w:eastAsiaTheme="minorEastAsia" w:cs="Times New Roman"/>
          <w:szCs w:val="26"/>
        </w:rPr>
        <w:t>)</w:t>
      </w:r>
    </w:p>
    <w:p w14:paraId="71F2060E" w14:textId="77777777" w:rsidR="00401E6E" w:rsidRPr="004B254E" w:rsidRDefault="00401E6E" w:rsidP="00401E6E">
      <w:pPr>
        <w:spacing w:line="336" w:lineRule="auto"/>
        <w:ind w:right="-144" w:firstLine="567"/>
        <w:rPr>
          <w:rFonts w:cs="Times New Roman"/>
          <w:sz w:val="16"/>
          <w:szCs w:val="16"/>
        </w:rPr>
      </w:pPr>
    </w:p>
    <w:p w14:paraId="0790676E" w14:textId="04E3FFF6" w:rsidR="0083274C" w:rsidRPr="0083274C" w:rsidRDefault="00401E6E" w:rsidP="0083274C">
      <w:pPr>
        <w:pStyle w:val="aa"/>
        <w:ind w:left="0" w:firstLine="0"/>
        <w:rPr>
          <w:color w:val="000000"/>
        </w:rPr>
      </w:pPr>
      <w:r w:rsidRPr="00401E6E">
        <w:rPr>
          <w:color w:val="000000"/>
        </w:rPr>
        <w:t>Среднее время восстановления Zr (ч) 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401E6E" w:rsidRPr="004B254E" w14:paraId="3E767A0D" w14:textId="77777777" w:rsidTr="0083274C">
        <w:trPr>
          <w:trHeight w:val="20"/>
        </w:trPr>
        <w:tc>
          <w:tcPr>
            <w:tcW w:w="2547" w:type="dxa"/>
            <w:shd w:val="clear" w:color="auto" w:fill="FFFFFF"/>
            <w:tcMar>
              <w:top w:w="45" w:type="dxa"/>
              <w:left w:w="105" w:type="dxa"/>
              <w:bottom w:w="45" w:type="dxa"/>
              <w:right w:w="105" w:type="dxa"/>
            </w:tcMar>
            <w:vAlign w:val="center"/>
            <w:hideMark/>
          </w:tcPr>
          <w:p w14:paraId="49E7746C"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b/>
                <w:bCs/>
                <w:color w:val="000000" w:themeColor="text1"/>
                <w:sz w:val="22"/>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4F6A4174"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b/>
                <w:bCs/>
                <w:color w:val="000000" w:themeColor="text1"/>
                <w:sz w:val="22"/>
                <w:bdr w:val="none" w:sz="0" w:space="0" w:color="auto" w:frame="1"/>
                <w:lang w:eastAsia="ru-RU"/>
              </w:rPr>
              <w:t>Расстояние между секционирую-щими задвижками l, км</w:t>
            </w:r>
          </w:p>
        </w:tc>
        <w:tc>
          <w:tcPr>
            <w:tcW w:w="3220" w:type="dxa"/>
            <w:shd w:val="clear" w:color="auto" w:fill="FFFFFF"/>
            <w:tcMar>
              <w:top w:w="45" w:type="dxa"/>
              <w:left w:w="105" w:type="dxa"/>
              <w:bottom w:w="45" w:type="dxa"/>
              <w:right w:w="105" w:type="dxa"/>
            </w:tcMar>
            <w:vAlign w:val="center"/>
            <w:hideMark/>
          </w:tcPr>
          <w:p w14:paraId="3A5DE066"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b/>
                <w:bCs/>
                <w:color w:val="000000" w:themeColor="text1"/>
                <w:sz w:val="22"/>
                <w:bdr w:val="none" w:sz="0" w:space="0" w:color="auto" w:frame="1"/>
                <w:lang w:eastAsia="ru-RU"/>
              </w:rPr>
              <w:t>Среднее время восстановления z</w:t>
            </w:r>
            <w:r w:rsidRPr="004B254E">
              <w:rPr>
                <w:rFonts w:eastAsia="Times New Roman" w:cs="Times New Roman"/>
                <w:b/>
                <w:bCs/>
                <w:color w:val="000000" w:themeColor="text1"/>
                <w:sz w:val="22"/>
                <w:bdr w:val="none" w:sz="0" w:space="0" w:color="auto" w:frame="1"/>
                <w:vertAlign w:val="subscript"/>
                <w:lang w:eastAsia="ru-RU"/>
              </w:rPr>
              <w:t>р</w:t>
            </w:r>
            <w:r w:rsidRPr="004B254E">
              <w:rPr>
                <w:rFonts w:eastAsia="Times New Roman" w:cs="Times New Roman"/>
                <w:b/>
                <w:bCs/>
                <w:color w:val="000000" w:themeColor="text1"/>
                <w:sz w:val="22"/>
                <w:bdr w:val="none" w:sz="0" w:space="0" w:color="auto" w:frame="1"/>
                <w:lang w:eastAsia="ru-RU"/>
              </w:rPr>
              <w:t>, ч</w:t>
            </w:r>
          </w:p>
        </w:tc>
      </w:tr>
      <w:tr w:rsidR="00401E6E" w:rsidRPr="004B254E" w14:paraId="06BC091E" w14:textId="77777777" w:rsidTr="0083274C">
        <w:trPr>
          <w:trHeight w:val="20"/>
        </w:trPr>
        <w:tc>
          <w:tcPr>
            <w:tcW w:w="2547" w:type="dxa"/>
            <w:shd w:val="clear" w:color="auto" w:fill="FFFFFF"/>
            <w:tcMar>
              <w:top w:w="45" w:type="dxa"/>
              <w:left w:w="105" w:type="dxa"/>
              <w:bottom w:w="45" w:type="dxa"/>
              <w:right w:w="105" w:type="dxa"/>
            </w:tcMar>
            <w:vAlign w:val="center"/>
            <w:hideMark/>
          </w:tcPr>
          <w:p w14:paraId="62352C1F"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0,1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0,2</w:t>
            </w:r>
          </w:p>
        </w:tc>
        <w:tc>
          <w:tcPr>
            <w:tcW w:w="3571" w:type="dxa"/>
            <w:shd w:val="clear" w:color="auto" w:fill="FFFFFF"/>
            <w:tcMar>
              <w:top w:w="45" w:type="dxa"/>
              <w:left w:w="105" w:type="dxa"/>
              <w:bottom w:w="45" w:type="dxa"/>
              <w:right w:w="105" w:type="dxa"/>
            </w:tcMar>
            <w:vAlign w:val="center"/>
            <w:hideMark/>
          </w:tcPr>
          <w:p w14:paraId="2CEA9494"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w:t>
            </w:r>
          </w:p>
        </w:tc>
        <w:tc>
          <w:tcPr>
            <w:tcW w:w="3220" w:type="dxa"/>
            <w:shd w:val="clear" w:color="auto" w:fill="FFFFFF"/>
            <w:tcMar>
              <w:top w:w="45" w:type="dxa"/>
              <w:left w:w="105" w:type="dxa"/>
              <w:bottom w:w="45" w:type="dxa"/>
              <w:right w:w="105" w:type="dxa"/>
            </w:tcMar>
            <w:vAlign w:val="center"/>
            <w:hideMark/>
          </w:tcPr>
          <w:p w14:paraId="3E52BA26"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5</w:t>
            </w:r>
          </w:p>
        </w:tc>
      </w:tr>
      <w:tr w:rsidR="00401E6E" w:rsidRPr="004B254E" w14:paraId="36D2422C" w14:textId="77777777" w:rsidTr="0083274C">
        <w:trPr>
          <w:trHeight w:val="20"/>
        </w:trPr>
        <w:tc>
          <w:tcPr>
            <w:tcW w:w="2547" w:type="dxa"/>
            <w:shd w:val="clear" w:color="auto" w:fill="FFFFFF"/>
            <w:tcMar>
              <w:top w:w="45" w:type="dxa"/>
              <w:left w:w="105" w:type="dxa"/>
              <w:bottom w:w="45" w:type="dxa"/>
              <w:right w:w="105" w:type="dxa"/>
            </w:tcMar>
            <w:vAlign w:val="center"/>
            <w:hideMark/>
          </w:tcPr>
          <w:p w14:paraId="76B6780C"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0,4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0,5</w:t>
            </w:r>
          </w:p>
        </w:tc>
        <w:tc>
          <w:tcPr>
            <w:tcW w:w="3571" w:type="dxa"/>
            <w:shd w:val="clear" w:color="auto" w:fill="FFFFFF"/>
            <w:tcMar>
              <w:top w:w="45" w:type="dxa"/>
              <w:left w:w="105" w:type="dxa"/>
              <w:bottom w:w="45" w:type="dxa"/>
              <w:right w:w="105" w:type="dxa"/>
            </w:tcMar>
            <w:vAlign w:val="center"/>
            <w:hideMark/>
          </w:tcPr>
          <w:p w14:paraId="51284E62"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1,5</w:t>
            </w:r>
          </w:p>
        </w:tc>
        <w:tc>
          <w:tcPr>
            <w:tcW w:w="3220" w:type="dxa"/>
            <w:shd w:val="clear" w:color="auto" w:fill="FFFFFF"/>
            <w:tcMar>
              <w:top w:w="45" w:type="dxa"/>
              <w:left w:w="105" w:type="dxa"/>
              <w:bottom w:w="45" w:type="dxa"/>
              <w:right w:w="105" w:type="dxa"/>
            </w:tcMar>
            <w:vAlign w:val="center"/>
            <w:hideMark/>
          </w:tcPr>
          <w:p w14:paraId="1253E058"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10 </w:t>
            </w:r>
            <w:r w:rsidRPr="004B254E">
              <w:rPr>
                <w:rFonts w:eastAsia="Times New Roman" w:cs="Times New Roman"/>
                <w:sz w:val="22"/>
                <w:lang w:eastAsia="ru-RU"/>
              </w:rPr>
              <w:t xml:space="preserve">– </w:t>
            </w:r>
            <w:r w:rsidRPr="004B254E">
              <w:rPr>
                <w:rFonts w:eastAsia="Times New Roman" w:cs="Times New Roman"/>
                <w:color w:val="000000" w:themeColor="text1"/>
                <w:sz w:val="22"/>
                <w:lang w:eastAsia="ru-RU"/>
              </w:rPr>
              <w:t>12</w:t>
            </w:r>
          </w:p>
        </w:tc>
      </w:tr>
      <w:tr w:rsidR="00401E6E" w:rsidRPr="004B254E" w14:paraId="61B1EF7E" w14:textId="77777777" w:rsidTr="0083274C">
        <w:trPr>
          <w:trHeight w:val="20"/>
        </w:trPr>
        <w:tc>
          <w:tcPr>
            <w:tcW w:w="2547" w:type="dxa"/>
            <w:shd w:val="clear" w:color="auto" w:fill="FFFFFF"/>
            <w:tcMar>
              <w:top w:w="45" w:type="dxa"/>
              <w:left w:w="105" w:type="dxa"/>
              <w:bottom w:w="45" w:type="dxa"/>
              <w:right w:w="105" w:type="dxa"/>
            </w:tcMar>
            <w:vAlign w:val="center"/>
            <w:hideMark/>
          </w:tcPr>
          <w:p w14:paraId="3B416049"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0,6</w:t>
            </w:r>
          </w:p>
        </w:tc>
        <w:tc>
          <w:tcPr>
            <w:tcW w:w="3571" w:type="dxa"/>
            <w:shd w:val="clear" w:color="auto" w:fill="FFFFFF"/>
            <w:tcMar>
              <w:top w:w="45" w:type="dxa"/>
              <w:left w:w="105" w:type="dxa"/>
              <w:bottom w:w="45" w:type="dxa"/>
              <w:right w:w="105" w:type="dxa"/>
            </w:tcMar>
            <w:vAlign w:val="center"/>
            <w:hideMark/>
          </w:tcPr>
          <w:p w14:paraId="5617A33D"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2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63DE4961"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17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22</w:t>
            </w:r>
          </w:p>
        </w:tc>
      </w:tr>
      <w:tr w:rsidR="00401E6E" w:rsidRPr="004B254E" w14:paraId="73A6338F" w14:textId="77777777" w:rsidTr="0083274C">
        <w:trPr>
          <w:trHeight w:val="20"/>
        </w:trPr>
        <w:tc>
          <w:tcPr>
            <w:tcW w:w="2547" w:type="dxa"/>
            <w:shd w:val="clear" w:color="auto" w:fill="FFFFFF"/>
            <w:tcMar>
              <w:top w:w="45" w:type="dxa"/>
              <w:left w:w="105" w:type="dxa"/>
              <w:bottom w:w="45" w:type="dxa"/>
              <w:right w:w="105" w:type="dxa"/>
            </w:tcMar>
            <w:vAlign w:val="center"/>
            <w:hideMark/>
          </w:tcPr>
          <w:p w14:paraId="023DAC23"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1</w:t>
            </w:r>
          </w:p>
        </w:tc>
        <w:tc>
          <w:tcPr>
            <w:tcW w:w="3571" w:type="dxa"/>
            <w:shd w:val="clear" w:color="auto" w:fill="FFFFFF"/>
            <w:tcMar>
              <w:top w:w="45" w:type="dxa"/>
              <w:left w:w="105" w:type="dxa"/>
              <w:bottom w:w="45" w:type="dxa"/>
              <w:right w:w="105" w:type="dxa"/>
            </w:tcMar>
            <w:vAlign w:val="center"/>
            <w:hideMark/>
          </w:tcPr>
          <w:p w14:paraId="13017BC1"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2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3AF56811"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27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36</w:t>
            </w:r>
          </w:p>
        </w:tc>
      </w:tr>
      <w:tr w:rsidR="00401E6E" w:rsidRPr="004B254E" w14:paraId="7481BD44" w14:textId="77777777" w:rsidTr="0083274C">
        <w:trPr>
          <w:trHeight w:val="20"/>
        </w:trPr>
        <w:tc>
          <w:tcPr>
            <w:tcW w:w="2547" w:type="dxa"/>
            <w:shd w:val="clear" w:color="auto" w:fill="FFFFFF"/>
            <w:tcMar>
              <w:top w:w="45" w:type="dxa"/>
              <w:left w:w="105" w:type="dxa"/>
              <w:bottom w:w="45" w:type="dxa"/>
              <w:right w:w="105" w:type="dxa"/>
            </w:tcMar>
            <w:vAlign w:val="center"/>
            <w:hideMark/>
          </w:tcPr>
          <w:p w14:paraId="4A14D78E"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1,4</w:t>
            </w:r>
          </w:p>
        </w:tc>
        <w:tc>
          <w:tcPr>
            <w:tcW w:w="3571" w:type="dxa"/>
            <w:shd w:val="clear" w:color="auto" w:fill="FFFFFF"/>
            <w:tcMar>
              <w:top w:w="45" w:type="dxa"/>
              <w:left w:w="105" w:type="dxa"/>
              <w:bottom w:w="45" w:type="dxa"/>
              <w:right w:w="105" w:type="dxa"/>
            </w:tcMar>
            <w:vAlign w:val="center"/>
            <w:hideMark/>
          </w:tcPr>
          <w:p w14:paraId="1C9E3DED"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2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3</w:t>
            </w:r>
          </w:p>
        </w:tc>
        <w:tc>
          <w:tcPr>
            <w:tcW w:w="3220" w:type="dxa"/>
            <w:shd w:val="clear" w:color="auto" w:fill="FFFFFF"/>
            <w:tcMar>
              <w:top w:w="45" w:type="dxa"/>
              <w:left w:w="105" w:type="dxa"/>
              <w:bottom w:w="45" w:type="dxa"/>
              <w:right w:w="105" w:type="dxa"/>
            </w:tcMar>
            <w:vAlign w:val="center"/>
            <w:hideMark/>
          </w:tcPr>
          <w:p w14:paraId="7DBA70AE" w14:textId="77777777" w:rsidR="00401E6E" w:rsidRPr="004B254E" w:rsidRDefault="00401E6E" w:rsidP="004B254E">
            <w:pPr>
              <w:spacing w:line="240" w:lineRule="auto"/>
              <w:jc w:val="center"/>
              <w:textAlignment w:val="baseline"/>
              <w:rPr>
                <w:rFonts w:eastAsia="Times New Roman" w:cs="Times New Roman"/>
                <w:color w:val="000000" w:themeColor="text1"/>
                <w:sz w:val="22"/>
                <w:lang w:eastAsia="ru-RU"/>
              </w:rPr>
            </w:pPr>
            <w:r w:rsidRPr="004B254E">
              <w:rPr>
                <w:rFonts w:eastAsia="Times New Roman" w:cs="Times New Roman"/>
                <w:color w:val="000000" w:themeColor="text1"/>
                <w:sz w:val="22"/>
                <w:lang w:eastAsia="ru-RU"/>
              </w:rPr>
              <w:t xml:space="preserve">38 </w:t>
            </w:r>
            <w:r w:rsidRPr="004B254E">
              <w:rPr>
                <w:rFonts w:eastAsia="Times New Roman" w:cs="Times New Roman"/>
                <w:sz w:val="22"/>
                <w:lang w:eastAsia="ru-RU"/>
              </w:rPr>
              <w:t>–</w:t>
            </w:r>
            <w:r w:rsidRPr="004B254E">
              <w:rPr>
                <w:rFonts w:eastAsia="Times New Roman" w:cs="Times New Roman"/>
                <w:color w:val="000000" w:themeColor="text1"/>
                <w:sz w:val="22"/>
                <w:lang w:eastAsia="ru-RU"/>
              </w:rPr>
              <w:t xml:space="preserve"> 51</w:t>
            </w:r>
          </w:p>
        </w:tc>
      </w:tr>
    </w:tbl>
    <w:p w14:paraId="3046D5DC" w14:textId="77777777" w:rsidR="00401E6E" w:rsidRPr="004B254E" w:rsidRDefault="00401E6E" w:rsidP="00401E6E">
      <w:pPr>
        <w:spacing w:line="240" w:lineRule="auto"/>
        <w:ind w:firstLine="567"/>
        <w:rPr>
          <w:rFonts w:cs="Times New Roman"/>
          <w:sz w:val="22"/>
        </w:rPr>
      </w:pPr>
    </w:p>
    <w:p w14:paraId="28873203" w14:textId="558DCB53" w:rsidR="00401E6E" w:rsidRPr="004B254E" w:rsidRDefault="00401E6E" w:rsidP="00401E6E">
      <w:pPr>
        <w:ind w:firstLine="567"/>
        <w:rPr>
          <w:rFonts w:eastAsia="Times New Roman" w:cs="Times New Roman"/>
          <w:szCs w:val="26"/>
          <w:lang w:eastAsia="ru-RU"/>
        </w:rPr>
      </w:pPr>
      <w:r w:rsidRPr="004B254E">
        <w:rPr>
          <w:rFonts w:eastAsia="Times New Roman" w:cs="Times New Roman"/>
          <w:szCs w:val="26"/>
          <w:lang w:eastAsia="ru-RU"/>
        </w:rPr>
        <w:t xml:space="preserve">Максимальное допустимое время восстановления теплоснабжения указано в таблице 1.31 (источник – </w:t>
      </w:r>
      <w:r w:rsidRPr="004B254E">
        <w:rPr>
          <w:rFonts w:cs="Times New Roman"/>
          <w:szCs w:val="26"/>
        </w:rPr>
        <w:t>СП 124.13330.2012</w:t>
      </w:r>
      <w:r w:rsidRPr="004B254E">
        <w:rPr>
          <w:rFonts w:eastAsia="Times New Roman" w:cs="Times New Roman"/>
          <w:szCs w:val="26"/>
          <w:lang w:eastAsia="ru-RU"/>
        </w:rPr>
        <w:t>).</w:t>
      </w:r>
    </w:p>
    <w:p w14:paraId="792761E7" w14:textId="75E717A0" w:rsidR="00401E6E" w:rsidRPr="00401E6E" w:rsidRDefault="00401E6E" w:rsidP="00401E6E">
      <w:pPr>
        <w:pStyle w:val="aa"/>
        <w:ind w:left="0" w:firstLine="0"/>
        <w:rPr>
          <w:color w:val="000000"/>
        </w:rPr>
      </w:pPr>
      <w:r w:rsidRPr="00401E6E">
        <w:rPr>
          <w:color w:val="000000"/>
        </w:rPr>
        <w:t xml:space="preserve"> Максимальное допустимое время восстановления теплоснабжения</w:t>
      </w:r>
      <w:r>
        <w:rPr>
          <w:color w:val="000000"/>
        </w:rPr>
        <w:br/>
      </w:r>
      <w:r w:rsidRPr="00401E6E">
        <w:rPr>
          <w:color w:val="000000"/>
        </w:rPr>
        <w:t xml:space="preserve"> (в соответствии с СП 124.13330.20120)</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401E6E" w:rsidRPr="004B254E" w14:paraId="5DB9F372" w14:textId="77777777" w:rsidTr="003B238B">
        <w:trPr>
          <w:trHeight w:val="210"/>
          <w:tblHeader/>
          <w:jc w:val="center"/>
        </w:trPr>
        <w:tc>
          <w:tcPr>
            <w:tcW w:w="4675" w:type="dxa"/>
            <w:shd w:val="clear" w:color="auto" w:fill="FFFFFF" w:themeFill="background1"/>
            <w:vAlign w:val="center"/>
          </w:tcPr>
          <w:p w14:paraId="1BD622FB" w14:textId="3D825481" w:rsidR="00401E6E" w:rsidRPr="004B254E" w:rsidRDefault="00401E6E" w:rsidP="00401E6E">
            <w:pPr>
              <w:autoSpaceDE w:val="0"/>
              <w:autoSpaceDN w:val="0"/>
              <w:adjustRightInd w:val="0"/>
              <w:spacing w:line="240" w:lineRule="auto"/>
              <w:jc w:val="center"/>
              <w:rPr>
                <w:rFonts w:cs="Times New Roman"/>
                <w:b/>
                <w:color w:val="000000"/>
                <w:sz w:val="22"/>
              </w:rPr>
            </w:pPr>
            <w:r w:rsidRPr="004B254E">
              <w:rPr>
                <w:rFonts w:cs="Times New Roman"/>
                <w:b/>
                <w:color w:val="000000"/>
                <w:sz w:val="22"/>
              </w:rPr>
              <w:t>Диаметр труб тепловых сетей, мм</w:t>
            </w:r>
          </w:p>
        </w:tc>
        <w:tc>
          <w:tcPr>
            <w:tcW w:w="4676" w:type="dxa"/>
            <w:shd w:val="clear" w:color="auto" w:fill="FFFFFF" w:themeFill="background1"/>
            <w:vAlign w:val="center"/>
          </w:tcPr>
          <w:p w14:paraId="45E0D78C" w14:textId="4BF0AA9C" w:rsidR="00401E6E" w:rsidRPr="004B254E" w:rsidRDefault="00401E6E" w:rsidP="00401E6E">
            <w:pPr>
              <w:autoSpaceDE w:val="0"/>
              <w:autoSpaceDN w:val="0"/>
              <w:adjustRightInd w:val="0"/>
              <w:spacing w:line="240" w:lineRule="auto"/>
              <w:jc w:val="center"/>
              <w:rPr>
                <w:rFonts w:cs="Times New Roman"/>
                <w:b/>
                <w:color w:val="000000"/>
                <w:sz w:val="22"/>
              </w:rPr>
            </w:pPr>
            <w:r w:rsidRPr="004B254E">
              <w:rPr>
                <w:rFonts w:cs="Times New Roman"/>
                <w:b/>
                <w:color w:val="000000"/>
                <w:sz w:val="22"/>
              </w:rPr>
              <w:t>Время восстановления теплоснабжения, ч</w:t>
            </w:r>
          </w:p>
        </w:tc>
      </w:tr>
      <w:tr w:rsidR="00401E6E" w:rsidRPr="004B254E" w14:paraId="6F98B581" w14:textId="77777777" w:rsidTr="003B238B">
        <w:trPr>
          <w:trHeight w:val="20"/>
          <w:jc w:val="center"/>
        </w:trPr>
        <w:tc>
          <w:tcPr>
            <w:tcW w:w="4675" w:type="dxa"/>
            <w:shd w:val="clear" w:color="auto" w:fill="FFFFFF" w:themeFill="background1"/>
            <w:vAlign w:val="center"/>
          </w:tcPr>
          <w:p w14:paraId="41BD3CB2"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300</w:t>
            </w:r>
          </w:p>
        </w:tc>
        <w:tc>
          <w:tcPr>
            <w:tcW w:w="4676" w:type="dxa"/>
            <w:shd w:val="clear" w:color="auto" w:fill="FFFFFF" w:themeFill="background1"/>
            <w:vAlign w:val="center"/>
          </w:tcPr>
          <w:p w14:paraId="13CE622B"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15</w:t>
            </w:r>
          </w:p>
        </w:tc>
      </w:tr>
      <w:tr w:rsidR="00401E6E" w:rsidRPr="004B254E" w14:paraId="60ED24E0" w14:textId="77777777" w:rsidTr="003B238B">
        <w:trPr>
          <w:trHeight w:val="20"/>
          <w:jc w:val="center"/>
        </w:trPr>
        <w:tc>
          <w:tcPr>
            <w:tcW w:w="4675" w:type="dxa"/>
            <w:shd w:val="clear" w:color="auto" w:fill="FFFFFF" w:themeFill="background1"/>
            <w:vAlign w:val="center"/>
          </w:tcPr>
          <w:p w14:paraId="5078044F"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400</w:t>
            </w:r>
          </w:p>
        </w:tc>
        <w:tc>
          <w:tcPr>
            <w:tcW w:w="4676" w:type="dxa"/>
            <w:shd w:val="clear" w:color="auto" w:fill="FFFFFF" w:themeFill="background1"/>
            <w:vAlign w:val="center"/>
          </w:tcPr>
          <w:p w14:paraId="274A1AA6"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18</w:t>
            </w:r>
          </w:p>
        </w:tc>
      </w:tr>
      <w:tr w:rsidR="00401E6E" w:rsidRPr="004B254E" w14:paraId="63E09CA7" w14:textId="77777777" w:rsidTr="003B238B">
        <w:trPr>
          <w:trHeight w:val="20"/>
          <w:jc w:val="center"/>
        </w:trPr>
        <w:tc>
          <w:tcPr>
            <w:tcW w:w="4675" w:type="dxa"/>
            <w:shd w:val="clear" w:color="auto" w:fill="FFFFFF" w:themeFill="background1"/>
            <w:vAlign w:val="center"/>
          </w:tcPr>
          <w:p w14:paraId="04AC85A9"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500</w:t>
            </w:r>
          </w:p>
        </w:tc>
        <w:tc>
          <w:tcPr>
            <w:tcW w:w="4676" w:type="dxa"/>
            <w:shd w:val="clear" w:color="auto" w:fill="FFFFFF" w:themeFill="background1"/>
            <w:vAlign w:val="center"/>
          </w:tcPr>
          <w:p w14:paraId="69906787"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22</w:t>
            </w:r>
          </w:p>
        </w:tc>
      </w:tr>
      <w:tr w:rsidR="00401E6E" w:rsidRPr="004B254E" w14:paraId="1F3698E1" w14:textId="77777777" w:rsidTr="003B238B">
        <w:trPr>
          <w:trHeight w:val="20"/>
          <w:jc w:val="center"/>
        </w:trPr>
        <w:tc>
          <w:tcPr>
            <w:tcW w:w="4675" w:type="dxa"/>
            <w:shd w:val="clear" w:color="auto" w:fill="FFFFFF" w:themeFill="background1"/>
            <w:vAlign w:val="center"/>
          </w:tcPr>
          <w:p w14:paraId="3AE6A11D"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600</w:t>
            </w:r>
          </w:p>
        </w:tc>
        <w:tc>
          <w:tcPr>
            <w:tcW w:w="4676" w:type="dxa"/>
            <w:shd w:val="clear" w:color="auto" w:fill="FFFFFF" w:themeFill="background1"/>
            <w:vAlign w:val="center"/>
          </w:tcPr>
          <w:p w14:paraId="3CBFA556"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26</w:t>
            </w:r>
          </w:p>
        </w:tc>
      </w:tr>
      <w:tr w:rsidR="00401E6E" w:rsidRPr="004B254E" w14:paraId="7C3160A0" w14:textId="77777777" w:rsidTr="003B238B">
        <w:trPr>
          <w:trHeight w:val="20"/>
          <w:jc w:val="center"/>
        </w:trPr>
        <w:tc>
          <w:tcPr>
            <w:tcW w:w="4675" w:type="dxa"/>
            <w:shd w:val="clear" w:color="auto" w:fill="FFFFFF" w:themeFill="background1"/>
            <w:vAlign w:val="center"/>
          </w:tcPr>
          <w:p w14:paraId="0C93B1E7"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700</w:t>
            </w:r>
          </w:p>
        </w:tc>
        <w:tc>
          <w:tcPr>
            <w:tcW w:w="4676" w:type="dxa"/>
            <w:shd w:val="clear" w:color="auto" w:fill="FFFFFF" w:themeFill="background1"/>
            <w:vAlign w:val="center"/>
          </w:tcPr>
          <w:p w14:paraId="191CAD4F"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29</w:t>
            </w:r>
          </w:p>
        </w:tc>
      </w:tr>
      <w:tr w:rsidR="00401E6E" w:rsidRPr="004B254E" w14:paraId="4293AC96" w14:textId="77777777" w:rsidTr="003B238B">
        <w:trPr>
          <w:trHeight w:val="20"/>
          <w:jc w:val="center"/>
        </w:trPr>
        <w:tc>
          <w:tcPr>
            <w:tcW w:w="4675" w:type="dxa"/>
            <w:shd w:val="clear" w:color="auto" w:fill="FFFFFF" w:themeFill="background1"/>
            <w:vAlign w:val="center"/>
          </w:tcPr>
          <w:p w14:paraId="0D54CB6C"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800 – 1000</w:t>
            </w:r>
          </w:p>
        </w:tc>
        <w:tc>
          <w:tcPr>
            <w:tcW w:w="4676" w:type="dxa"/>
            <w:shd w:val="clear" w:color="auto" w:fill="FFFFFF" w:themeFill="background1"/>
            <w:vAlign w:val="center"/>
          </w:tcPr>
          <w:p w14:paraId="090C93ED"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40</w:t>
            </w:r>
          </w:p>
        </w:tc>
      </w:tr>
      <w:tr w:rsidR="00401E6E" w:rsidRPr="00401E6E" w14:paraId="76D9C263" w14:textId="77777777" w:rsidTr="003B238B">
        <w:trPr>
          <w:trHeight w:val="20"/>
          <w:jc w:val="center"/>
        </w:trPr>
        <w:tc>
          <w:tcPr>
            <w:tcW w:w="4675" w:type="dxa"/>
            <w:shd w:val="clear" w:color="auto" w:fill="FFFFFF" w:themeFill="background1"/>
            <w:vAlign w:val="center"/>
          </w:tcPr>
          <w:p w14:paraId="3650C6E4" w14:textId="77777777" w:rsidR="00401E6E" w:rsidRPr="004B254E" w:rsidRDefault="00401E6E" w:rsidP="00401E6E">
            <w:pPr>
              <w:autoSpaceDE w:val="0"/>
              <w:autoSpaceDN w:val="0"/>
              <w:adjustRightInd w:val="0"/>
              <w:spacing w:line="240" w:lineRule="auto"/>
              <w:jc w:val="center"/>
              <w:rPr>
                <w:rFonts w:cs="Times New Roman"/>
                <w:color w:val="000000"/>
                <w:sz w:val="22"/>
              </w:rPr>
            </w:pPr>
            <w:r w:rsidRPr="004B254E">
              <w:rPr>
                <w:rFonts w:cs="Times New Roman"/>
                <w:color w:val="000000"/>
                <w:sz w:val="22"/>
              </w:rPr>
              <w:t>1200 – 1400</w:t>
            </w:r>
          </w:p>
        </w:tc>
        <w:tc>
          <w:tcPr>
            <w:tcW w:w="4676" w:type="dxa"/>
            <w:shd w:val="clear" w:color="auto" w:fill="FFFFFF" w:themeFill="background1"/>
            <w:vAlign w:val="center"/>
          </w:tcPr>
          <w:p w14:paraId="53EAEED8" w14:textId="77777777" w:rsidR="00401E6E" w:rsidRPr="004B254E" w:rsidRDefault="00401E6E" w:rsidP="00401E6E">
            <w:pPr>
              <w:keepNext/>
              <w:autoSpaceDE w:val="0"/>
              <w:autoSpaceDN w:val="0"/>
              <w:adjustRightInd w:val="0"/>
              <w:spacing w:line="240" w:lineRule="auto"/>
              <w:jc w:val="center"/>
              <w:rPr>
                <w:rFonts w:cs="Times New Roman"/>
                <w:color w:val="000000"/>
                <w:sz w:val="22"/>
              </w:rPr>
            </w:pPr>
            <w:r w:rsidRPr="004B254E">
              <w:rPr>
                <w:rFonts w:cs="Times New Roman"/>
                <w:color w:val="000000"/>
                <w:sz w:val="22"/>
              </w:rPr>
              <w:t>До 54</w:t>
            </w:r>
          </w:p>
        </w:tc>
      </w:tr>
    </w:tbl>
    <w:p w14:paraId="1212A7F1" w14:textId="77777777" w:rsidR="00401E6E" w:rsidRDefault="00401E6E" w:rsidP="00CA3676">
      <w:pPr>
        <w:widowControl w:val="0"/>
        <w:tabs>
          <w:tab w:val="left" w:leader="dot" w:pos="540"/>
        </w:tabs>
        <w:ind w:firstLine="567"/>
        <w:rPr>
          <w:rFonts w:ascii="Times New Roman CYR" w:eastAsia="Times New Roman" w:hAnsi="Times New Roman CYR" w:cs="Times New Roman"/>
          <w:bCs/>
          <w:szCs w:val="26"/>
          <w:lang w:eastAsia="ru-RU"/>
        </w:rPr>
      </w:pPr>
    </w:p>
    <w:p w14:paraId="7C571402" w14:textId="3C64A3BF" w:rsidR="00401E6E" w:rsidRPr="004B254E" w:rsidRDefault="00401E6E" w:rsidP="00401E6E">
      <w:pPr>
        <w:spacing w:line="336" w:lineRule="auto"/>
        <w:ind w:firstLine="567"/>
        <w:rPr>
          <w:rFonts w:eastAsia="Times New Roman" w:cs="Times New Roman"/>
          <w:szCs w:val="26"/>
          <w:lang w:eastAsia="ru-RU"/>
        </w:rPr>
      </w:pPr>
      <w:r w:rsidRPr="004B254E">
        <w:rPr>
          <w:rFonts w:eastAsia="Times New Roman" w:cs="Times New Roman"/>
          <w:szCs w:val="26"/>
          <w:lang w:eastAsia="ru-RU"/>
        </w:rPr>
        <w:t xml:space="preserve">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1.32 (источник – </w:t>
      </w:r>
      <w:r w:rsidRPr="004B254E">
        <w:rPr>
          <w:rFonts w:cs="Times New Roman"/>
          <w:szCs w:val="26"/>
        </w:rPr>
        <w:t>СП 124.13330.2012</w:t>
      </w:r>
      <w:r w:rsidRPr="004B254E">
        <w:rPr>
          <w:rFonts w:eastAsia="Times New Roman" w:cs="Times New Roman"/>
          <w:szCs w:val="26"/>
          <w:lang w:eastAsia="ru-RU"/>
        </w:rPr>
        <w:t>).</w:t>
      </w:r>
    </w:p>
    <w:p w14:paraId="7E6F5F24" w14:textId="4F68A00C" w:rsidR="00AF4C49" w:rsidRPr="00AF4C49" w:rsidRDefault="00AF4C49" w:rsidP="00AF4C49">
      <w:pPr>
        <w:pStyle w:val="aa"/>
        <w:ind w:left="0" w:firstLine="0"/>
        <w:rPr>
          <w:color w:val="000000"/>
        </w:rPr>
      </w:pPr>
      <w:r w:rsidRPr="00AF4C49">
        <w:rPr>
          <w:color w:val="000000"/>
        </w:rPr>
        <w:t>Требуемая подача тепловой энергии жилищно-коммунальным потребителям при авариях (отказах) на источнике тепловой энергии или в тепловых сетях (в соответствии с СП 124.13330.2012)</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AF4C49" w:rsidRPr="004B254E" w14:paraId="30A422C5" w14:textId="77777777" w:rsidTr="003B238B">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1EFA0"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2973C"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 xml:space="preserve">Расчетная температура наружного воздуха для </w:t>
            </w:r>
          </w:p>
          <w:p w14:paraId="23207E90"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AF4C49" w:rsidRPr="004B254E" w14:paraId="38823ED1" w14:textId="77777777" w:rsidTr="003B238B">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23D6ABD8" w14:textId="77777777" w:rsidR="00AF4C49" w:rsidRPr="004B254E" w:rsidRDefault="00AF4C49" w:rsidP="00AF4C49">
            <w:pPr>
              <w:spacing w:line="240" w:lineRule="auto"/>
              <w:jc w:val="center"/>
              <w:rPr>
                <w:rFonts w:eastAsia="Times New Roman" w:cs="Times New Roman"/>
                <w:b/>
                <w:sz w:val="22"/>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7D8B53DC"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651D0951"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25FB65EF" w14:textId="77777777" w:rsidR="00AF4C49" w:rsidRPr="004B254E" w:rsidRDefault="00AF4C49" w:rsidP="00AF4C49">
            <w:pPr>
              <w:spacing w:line="240" w:lineRule="auto"/>
              <w:jc w:val="center"/>
              <w:rPr>
                <w:rFonts w:eastAsia="Times New Roman" w:cs="Times New Roman"/>
                <w:b/>
                <w:sz w:val="22"/>
                <w:lang w:eastAsia="ru-RU"/>
              </w:rPr>
            </w:pPr>
            <w:r w:rsidRPr="004B254E">
              <w:rPr>
                <w:rFonts w:eastAsia="Times New Roman" w:cs="Times New Roman"/>
                <w:b/>
                <w:sz w:val="22"/>
                <w:lang w:eastAsia="ru-RU"/>
              </w:rPr>
              <w:t>минус 30</w:t>
            </w:r>
          </w:p>
        </w:tc>
      </w:tr>
      <w:tr w:rsidR="00AF4C49" w:rsidRPr="00AF4C49" w14:paraId="18252075" w14:textId="77777777" w:rsidTr="003B238B">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77B0AC38" w14:textId="77777777" w:rsidR="00AF4C49" w:rsidRPr="004B254E" w:rsidRDefault="00AF4C49" w:rsidP="00AF4C49">
            <w:pPr>
              <w:spacing w:line="240" w:lineRule="auto"/>
              <w:jc w:val="left"/>
              <w:rPr>
                <w:rFonts w:eastAsia="Times New Roman" w:cs="Times New Roman"/>
                <w:sz w:val="22"/>
                <w:lang w:eastAsia="ru-RU"/>
              </w:rPr>
            </w:pPr>
            <w:r w:rsidRPr="004B254E">
              <w:rPr>
                <w:rFonts w:eastAsia="Times New Roman" w:cs="Times New Roman"/>
                <w:sz w:val="22"/>
                <w:lang w:eastAsia="ru-RU"/>
              </w:rPr>
              <w:t xml:space="preserve">Допустимое снижение подачи тепло-вой энергии на отопление и венти-ляцию жилищно-коммунальным </w:t>
            </w:r>
          </w:p>
          <w:p w14:paraId="4FCBC772" w14:textId="77777777" w:rsidR="00AF4C49" w:rsidRPr="004B254E" w:rsidRDefault="00AF4C49" w:rsidP="00AF4C49">
            <w:pPr>
              <w:spacing w:line="240" w:lineRule="auto"/>
              <w:jc w:val="left"/>
              <w:rPr>
                <w:rFonts w:eastAsia="Times New Roman" w:cs="Times New Roman"/>
                <w:sz w:val="22"/>
                <w:lang w:eastAsia="ru-RU"/>
              </w:rPr>
            </w:pPr>
            <w:r w:rsidRPr="004B254E">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57AF37DB" w14:textId="77777777" w:rsidR="00AF4C49" w:rsidRPr="004B254E" w:rsidRDefault="00AF4C49" w:rsidP="00AF4C49">
            <w:pPr>
              <w:spacing w:line="240" w:lineRule="auto"/>
              <w:jc w:val="center"/>
              <w:rPr>
                <w:rFonts w:eastAsia="Times New Roman" w:cs="Times New Roman"/>
                <w:sz w:val="22"/>
                <w:lang w:eastAsia="ru-RU"/>
              </w:rPr>
            </w:pPr>
            <w:r w:rsidRPr="004B254E">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77FEA56C" w14:textId="77777777" w:rsidR="00AF4C49" w:rsidRPr="004B254E" w:rsidRDefault="00AF4C49" w:rsidP="00AF4C49">
            <w:pPr>
              <w:spacing w:line="240" w:lineRule="auto"/>
              <w:jc w:val="center"/>
              <w:rPr>
                <w:rFonts w:eastAsia="Times New Roman" w:cs="Times New Roman"/>
                <w:sz w:val="22"/>
                <w:lang w:eastAsia="ru-RU"/>
              </w:rPr>
            </w:pPr>
            <w:r w:rsidRPr="004B254E">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7F1D0A67" w14:textId="77777777" w:rsidR="00AF4C49" w:rsidRPr="004B254E" w:rsidRDefault="00AF4C49" w:rsidP="00AF4C49">
            <w:pPr>
              <w:spacing w:line="240" w:lineRule="auto"/>
              <w:jc w:val="center"/>
              <w:rPr>
                <w:rFonts w:eastAsia="Times New Roman" w:cs="Times New Roman"/>
                <w:sz w:val="22"/>
                <w:lang w:eastAsia="ru-RU"/>
              </w:rPr>
            </w:pPr>
            <w:r w:rsidRPr="004B254E">
              <w:rPr>
                <w:rFonts w:eastAsia="Times New Roman" w:cs="Times New Roman"/>
                <w:sz w:val="22"/>
                <w:lang w:eastAsia="ru-RU"/>
              </w:rPr>
              <w:t>87</w:t>
            </w:r>
          </w:p>
        </w:tc>
      </w:tr>
    </w:tbl>
    <w:p w14:paraId="340B8BF0" w14:textId="39AC0E55" w:rsidR="00AF4C49" w:rsidRPr="00AF4C49" w:rsidRDefault="00AF4C49" w:rsidP="00AF4C49">
      <w:pPr>
        <w:shd w:val="clear" w:color="auto" w:fill="FFFFFF"/>
        <w:suppressAutoHyphens/>
        <w:ind w:firstLine="567"/>
        <w:rPr>
          <w:rFonts w:eastAsia="Times New Roman" w:cs="Times New Roman"/>
          <w:color w:val="000000"/>
          <w:szCs w:val="26"/>
          <w:lang w:eastAsia="ru-RU"/>
        </w:rPr>
      </w:pPr>
      <w:r w:rsidRPr="004B254E">
        <w:rPr>
          <w:rFonts w:eastAsia="Times New Roman" w:cs="Times New Roman"/>
          <w:color w:val="000000"/>
          <w:szCs w:val="26"/>
          <w:lang w:eastAsia="ru-RU"/>
        </w:rPr>
        <w:lastRenderedPageBreak/>
        <w:t xml:space="preserve">Сведения по авариям и отказам в системе централизованного теплоснабжения </w:t>
      </w:r>
      <w:r w:rsidR="004B254E">
        <w:rPr>
          <w:rFonts w:eastAsia="Times New Roman" w:cs="Times New Roman"/>
          <w:color w:val="000000"/>
          <w:szCs w:val="26"/>
          <w:lang w:eastAsia="ru-RU"/>
        </w:rPr>
        <w:br/>
      </w:r>
      <w:r w:rsidRPr="004B254E">
        <w:rPr>
          <w:rFonts w:eastAsia="Times New Roman" w:cs="Times New Roman"/>
          <w:color w:val="000000"/>
          <w:szCs w:val="26"/>
          <w:lang w:eastAsia="ru-RU"/>
        </w:rPr>
        <w:t>д. Раздолье за период с 2019 по 2021 гг. не были предоставлены.</w:t>
      </w:r>
    </w:p>
    <w:p w14:paraId="3D2636EE" w14:textId="77777777" w:rsidR="00AF4C49" w:rsidRPr="00AF4C49" w:rsidRDefault="00AF4C49" w:rsidP="00AF4C49">
      <w:pPr>
        <w:widowControl w:val="0"/>
        <w:tabs>
          <w:tab w:val="left" w:leader="dot" w:pos="540"/>
        </w:tabs>
        <w:spacing w:line="336" w:lineRule="auto"/>
        <w:ind w:firstLine="567"/>
        <w:rPr>
          <w:rFonts w:eastAsia="Times New Roman" w:cs="Times New Roman"/>
          <w:szCs w:val="26"/>
          <w:lang w:eastAsia="ru-RU"/>
        </w:rPr>
      </w:pPr>
      <w:r w:rsidRPr="00AF4C49">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595CD67F" w14:textId="31CAF3FD" w:rsidR="00AF4C49" w:rsidRPr="00AF4C49"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AF4C49">
        <w:rPr>
          <w:rFonts w:ascii="Times New Roman CYR" w:eastAsia="Times New Roman" w:hAnsi="Times New Roman CYR" w:cs="Times New Roman"/>
          <w:bCs/>
          <w:iCs/>
          <w:color w:val="000000" w:themeColor="text1"/>
          <w:szCs w:val="26"/>
        </w:rPr>
        <w:t>Общая оценка готовности дается по критериям, приведенным в таблице 1.3</w:t>
      </w:r>
      <w:r>
        <w:rPr>
          <w:rFonts w:ascii="Times New Roman CYR" w:eastAsia="Times New Roman" w:hAnsi="Times New Roman CYR" w:cs="Times New Roman"/>
          <w:bCs/>
          <w:iCs/>
          <w:color w:val="000000" w:themeColor="text1"/>
          <w:szCs w:val="26"/>
        </w:rPr>
        <w:t>3</w:t>
      </w:r>
      <w:r w:rsidRPr="00AF4C49">
        <w:rPr>
          <w:rFonts w:ascii="Times New Roman CYR" w:eastAsia="Times New Roman" w:hAnsi="Times New Roman CYR" w:cs="Times New Roman"/>
          <w:bCs/>
          <w:iCs/>
          <w:color w:val="000000" w:themeColor="text1"/>
          <w:szCs w:val="26"/>
        </w:rPr>
        <w:t>.</w:t>
      </w:r>
    </w:p>
    <w:p w14:paraId="599DB1BC" w14:textId="54139920" w:rsidR="00AF4C49" w:rsidRPr="00AF4C49" w:rsidRDefault="00AF4C49" w:rsidP="00AF4C49">
      <w:pPr>
        <w:pStyle w:val="aa"/>
        <w:ind w:left="0" w:firstLine="0"/>
        <w:rPr>
          <w:color w:val="000000"/>
        </w:rPr>
      </w:pPr>
      <w:r w:rsidRPr="00AF4C49">
        <w:rPr>
          <w:color w:val="000000"/>
        </w:rPr>
        <w:t>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6"/>
        <w:tblW w:w="0" w:type="auto"/>
        <w:tblLook w:val="04A0" w:firstRow="1" w:lastRow="0" w:firstColumn="1" w:lastColumn="0" w:noHBand="0" w:noVBand="1"/>
      </w:tblPr>
      <w:tblGrid>
        <w:gridCol w:w="3209"/>
        <w:gridCol w:w="3209"/>
        <w:gridCol w:w="3210"/>
      </w:tblGrid>
      <w:tr w:rsidR="00AF4C49" w:rsidRPr="00AF4C49" w14:paraId="525C9847" w14:textId="77777777" w:rsidTr="003B238B">
        <w:trPr>
          <w:trHeight w:val="605"/>
        </w:trPr>
        <w:tc>
          <w:tcPr>
            <w:tcW w:w="3209" w:type="dxa"/>
            <w:vAlign w:val="center"/>
          </w:tcPr>
          <w:p w14:paraId="11B84CD8"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AF4C49">
              <w:rPr>
                <w:rFonts w:ascii="Times New Roman CYR" w:eastAsia="Times New Roman" w:hAnsi="Times New Roman CYR"/>
                <w:b/>
                <w:bCs/>
                <w:iCs/>
                <w:color w:val="000000" w:themeColor="text1"/>
                <w:sz w:val="21"/>
                <w:szCs w:val="21"/>
              </w:rPr>
              <w:t>Значение коэффициента готовности К</w:t>
            </w:r>
            <w:r w:rsidRPr="00AF4C49">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6668C23F"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AF4C49">
              <w:rPr>
                <w:rFonts w:ascii="Times New Roman CYR" w:eastAsia="Times New Roman" w:hAnsi="Times New Roman CYR"/>
                <w:b/>
                <w:bCs/>
                <w:iCs/>
                <w:color w:val="000000" w:themeColor="text1"/>
                <w:sz w:val="21"/>
                <w:szCs w:val="21"/>
              </w:rPr>
              <w:t>Сумма значений коэффи-</w:t>
            </w:r>
          </w:p>
          <w:p w14:paraId="5BF0EB8A"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AF4C49">
              <w:rPr>
                <w:rFonts w:ascii="Times New Roman CYR" w:eastAsia="Times New Roman" w:hAnsi="Times New Roman CYR"/>
                <w:b/>
                <w:bCs/>
                <w:iCs/>
                <w:color w:val="000000" w:themeColor="text1"/>
                <w:sz w:val="21"/>
                <w:szCs w:val="21"/>
              </w:rPr>
              <w:t>циентов</w:t>
            </w:r>
            <w:r w:rsidRPr="00AF4C49">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AF4C49">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4488E240"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AF4C49">
              <w:rPr>
                <w:rFonts w:ascii="Times New Roman CYR" w:eastAsia="Times New Roman" w:hAnsi="Times New Roman CYR"/>
                <w:b/>
                <w:bCs/>
                <w:iCs/>
                <w:color w:val="000000" w:themeColor="text1"/>
                <w:sz w:val="21"/>
                <w:szCs w:val="21"/>
              </w:rPr>
              <w:t>Категория готовности</w:t>
            </w:r>
          </w:p>
        </w:tc>
      </w:tr>
      <w:tr w:rsidR="00AF4C49" w:rsidRPr="00AF4C49" w14:paraId="3ECC2E6B" w14:textId="77777777" w:rsidTr="003B238B">
        <w:trPr>
          <w:trHeight w:val="274"/>
        </w:trPr>
        <w:tc>
          <w:tcPr>
            <w:tcW w:w="3209" w:type="dxa"/>
            <w:vAlign w:val="center"/>
          </w:tcPr>
          <w:p w14:paraId="454AAC44"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0,85 – 1,0</w:t>
            </w:r>
          </w:p>
        </w:tc>
        <w:tc>
          <w:tcPr>
            <w:tcW w:w="3209" w:type="dxa"/>
            <w:vAlign w:val="center"/>
          </w:tcPr>
          <w:p w14:paraId="5CBF89B0"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0,75 и более</w:t>
            </w:r>
          </w:p>
        </w:tc>
        <w:tc>
          <w:tcPr>
            <w:tcW w:w="3210" w:type="dxa"/>
            <w:vAlign w:val="center"/>
          </w:tcPr>
          <w:p w14:paraId="3B120EBD"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удовлетворительная готовность</w:t>
            </w:r>
          </w:p>
        </w:tc>
      </w:tr>
      <w:tr w:rsidR="00AF4C49" w:rsidRPr="00AF4C49" w14:paraId="3376A24F" w14:textId="77777777" w:rsidTr="003B238B">
        <w:trPr>
          <w:trHeight w:val="277"/>
        </w:trPr>
        <w:tc>
          <w:tcPr>
            <w:tcW w:w="3209" w:type="dxa"/>
            <w:vAlign w:val="center"/>
          </w:tcPr>
          <w:p w14:paraId="3A1D9CD5" w14:textId="3733E9B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0,85 – 1,0</w:t>
            </w:r>
          </w:p>
        </w:tc>
        <w:tc>
          <w:tcPr>
            <w:tcW w:w="3209" w:type="dxa"/>
            <w:vAlign w:val="center"/>
          </w:tcPr>
          <w:p w14:paraId="1D1668AE"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до 0,75</w:t>
            </w:r>
          </w:p>
        </w:tc>
        <w:tc>
          <w:tcPr>
            <w:tcW w:w="3210" w:type="dxa"/>
            <w:vAlign w:val="center"/>
          </w:tcPr>
          <w:p w14:paraId="7FBA91C1"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ограниченная готовность</w:t>
            </w:r>
          </w:p>
        </w:tc>
      </w:tr>
      <w:tr w:rsidR="00AF4C49" w:rsidRPr="00AF4C49" w14:paraId="65285562" w14:textId="77777777" w:rsidTr="003B238B">
        <w:trPr>
          <w:trHeight w:val="268"/>
        </w:trPr>
        <w:tc>
          <w:tcPr>
            <w:tcW w:w="3209" w:type="dxa"/>
            <w:vAlign w:val="center"/>
          </w:tcPr>
          <w:p w14:paraId="693D7AA7"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0,70 – 0,84</w:t>
            </w:r>
          </w:p>
        </w:tc>
        <w:tc>
          <w:tcPr>
            <w:tcW w:w="3209" w:type="dxa"/>
            <w:vAlign w:val="center"/>
          </w:tcPr>
          <w:p w14:paraId="76973D38"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0,50 и более</w:t>
            </w:r>
          </w:p>
        </w:tc>
        <w:tc>
          <w:tcPr>
            <w:tcW w:w="3210" w:type="dxa"/>
            <w:vAlign w:val="center"/>
          </w:tcPr>
          <w:p w14:paraId="23148468"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ограниченная готовность</w:t>
            </w:r>
          </w:p>
        </w:tc>
      </w:tr>
      <w:tr w:rsidR="00AF4C49" w:rsidRPr="00AF4C49" w14:paraId="3662C466" w14:textId="77777777" w:rsidTr="003B238B">
        <w:trPr>
          <w:trHeight w:val="271"/>
        </w:trPr>
        <w:tc>
          <w:tcPr>
            <w:tcW w:w="3209" w:type="dxa"/>
            <w:vAlign w:val="center"/>
          </w:tcPr>
          <w:p w14:paraId="57607501"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0,70 – 0,84</w:t>
            </w:r>
          </w:p>
        </w:tc>
        <w:tc>
          <w:tcPr>
            <w:tcW w:w="3209" w:type="dxa"/>
            <w:vAlign w:val="center"/>
          </w:tcPr>
          <w:p w14:paraId="2A75907D"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до 0,50</w:t>
            </w:r>
          </w:p>
        </w:tc>
        <w:tc>
          <w:tcPr>
            <w:tcW w:w="3210" w:type="dxa"/>
            <w:vAlign w:val="center"/>
          </w:tcPr>
          <w:p w14:paraId="7B34DF2D"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неготовность</w:t>
            </w:r>
          </w:p>
        </w:tc>
      </w:tr>
      <w:tr w:rsidR="00AF4C49" w:rsidRPr="00AF4C49" w14:paraId="7220561C" w14:textId="77777777" w:rsidTr="003B238B">
        <w:trPr>
          <w:trHeight w:val="276"/>
        </w:trPr>
        <w:tc>
          <w:tcPr>
            <w:tcW w:w="3209" w:type="dxa"/>
            <w:vAlign w:val="center"/>
          </w:tcPr>
          <w:p w14:paraId="06154B0F"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менее 0,70</w:t>
            </w:r>
          </w:p>
        </w:tc>
        <w:tc>
          <w:tcPr>
            <w:tcW w:w="3209" w:type="dxa"/>
            <w:vAlign w:val="center"/>
          </w:tcPr>
          <w:p w14:paraId="79ED354B"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w:t>
            </w:r>
          </w:p>
        </w:tc>
        <w:tc>
          <w:tcPr>
            <w:tcW w:w="3210" w:type="dxa"/>
            <w:vAlign w:val="center"/>
          </w:tcPr>
          <w:p w14:paraId="1C227CF4" w14:textId="77777777" w:rsidR="00AF4C49" w:rsidRPr="00AF4C49" w:rsidRDefault="00AF4C49" w:rsidP="00AF4C49">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AF4C49">
              <w:rPr>
                <w:rFonts w:ascii="Times New Roman CYR" w:eastAsia="Times New Roman" w:hAnsi="Times New Roman CYR"/>
                <w:bCs/>
                <w:iCs/>
                <w:color w:val="000000" w:themeColor="text1"/>
                <w:sz w:val="22"/>
                <w:szCs w:val="22"/>
              </w:rPr>
              <w:t>неготовность</w:t>
            </w:r>
          </w:p>
        </w:tc>
      </w:tr>
    </w:tbl>
    <w:p w14:paraId="4A0AA6DA" w14:textId="7E1611AA" w:rsidR="00401E6E" w:rsidRDefault="00401E6E" w:rsidP="00CA3676">
      <w:pPr>
        <w:widowControl w:val="0"/>
        <w:tabs>
          <w:tab w:val="left" w:leader="dot" w:pos="540"/>
        </w:tabs>
        <w:ind w:firstLine="567"/>
        <w:rPr>
          <w:rFonts w:ascii="Times New Roman CYR" w:eastAsia="Times New Roman" w:hAnsi="Times New Roman CYR" w:cs="Times New Roman"/>
          <w:bCs/>
          <w:szCs w:val="26"/>
          <w:lang w:eastAsia="ru-RU"/>
        </w:rPr>
      </w:pPr>
    </w:p>
    <w:p w14:paraId="52F4D49E" w14:textId="0F3E07FD" w:rsidR="00CA3676" w:rsidRDefault="00CA3676" w:rsidP="00CA3676">
      <w:pPr>
        <w:widowControl w:val="0"/>
        <w:tabs>
          <w:tab w:val="left" w:leader="dot" w:pos="540"/>
        </w:tabs>
        <w:ind w:firstLine="567"/>
        <w:rPr>
          <w:rFonts w:ascii="Times New Roman CYR" w:eastAsia="Times New Roman" w:hAnsi="Times New Roman CYR" w:cs="Times New Roman"/>
          <w:bCs/>
          <w:iCs/>
          <w:color w:val="000000" w:themeColor="text1"/>
          <w:szCs w:val="26"/>
        </w:rPr>
      </w:pPr>
      <w:bookmarkStart w:id="150" w:name="_Hlk94280966"/>
      <w:r>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50"/>
      <w:r>
        <w:rPr>
          <w:rFonts w:ascii="Times New Roman CYR" w:eastAsia="Times New Roman" w:hAnsi="Times New Roman CYR" w:cs="Times New Roman"/>
          <w:bCs/>
          <w:iCs/>
          <w:color w:val="000000" w:themeColor="text1"/>
          <w:szCs w:val="26"/>
        </w:rPr>
        <w:t>определяется по формуле</w:t>
      </w:r>
    </w:p>
    <w:p w14:paraId="73234952" w14:textId="21C25497" w:rsidR="00CA3676" w:rsidRPr="006B3192" w:rsidRDefault="00CA3676" w:rsidP="00212297">
      <w:pPr>
        <w:widowControl w:val="0"/>
        <w:tabs>
          <w:tab w:val="left" w:leader="dot" w:pos="540"/>
        </w:tabs>
        <w:ind w:firstLine="567"/>
        <w:jc w:val="right"/>
        <w:rPr>
          <w:rFonts w:ascii="Times New Roman CYR" w:eastAsia="Times New Roman" w:hAnsi="Times New Roman CYR" w:cs="Times New Roman"/>
          <w:bCs/>
          <w:iCs/>
          <w:color w:val="000000" w:themeColor="text1"/>
          <w:szCs w:val="26"/>
        </w:rPr>
      </w:pPr>
      <w:bookmarkStart w:id="151" w:name="_Hlk94280765"/>
      <w:r>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4B254E">
        <w:rPr>
          <w:rFonts w:ascii="Times New Roman CYR" w:eastAsia="Times New Roman" w:hAnsi="Times New Roman CYR" w:cs="Times New Roman"/>
          <w:bCs/>
          <w:iCs/>
          <w:color w:val="000000" w:themeColor="text1"/>
          <w:szCs w:val="26"/>
        </w:rPr>
        <w:t xml:space="preserve">                (</w:t>
      </w:r>
      <w:r w:rsidR="00212297" w:rsidRPr="004B254E">
        <w:rPr>
          <w:rFonts w:ascii="Times New Roman CYR" w:eastAsia="Times New Roman" w:hAnsi="Times New Roman CYR" w:cs="Times New Roman"/>
          <w:bCs/>
          <w:iCs/>
          <w:color w:val="000000" w:themeColor="text1"/>
          <w:szCs w:val="26"/>
        </w:rPr>
        <w:t>1.</w:t>
      </w:r>
      <w:r w:rsidR="00AF4C49" w:rsidRPr="004B254E">
        <w:rPr>
          <w:rFonts w:ascii="Times New Roman CYR" w:eastAsia="Times New Roman" w:hAnsi="Times New Roman CYR" w:cs="Times New Roman"/>
          <w:bCs/>
          <w:iCs/>
          <w:color w:val="000000" w:themeColor="text1"/>
          <w:szCs w:val="26"/>
        </w:rPr>
        <w:t>13</w:t>
      </w:r>
      <w:r w:rsidRPr="004B254E">
        <w:rPr>
          <w:rFonts w:ascii="Times New Roman CYR" w:eastAsia="Times New Roman" w:hAnsi="Times New Roman CYR" w:cs="Times New Roman"/>
          <w:bCs/>
          <w:iCs/>
          <w:color w:val="000000" w:themeColor="text1"/>
          <w:szCs w:val="26"/>
        </w:rPr>
        <w:t>)</w:t>
      </w:r>
    </w:p>
    <w:p w14:paraId="448DA6D7" w14:textId="725812FA" w:rsidR="003E69CD" w:rsidRDefault="003E69CD" w:rsidP="003E69CD">
      <w:pPr>
        <w:widowControl w:val="0"/>
        <w:tabs>
          <w:tab w:val="left" w:leader="dot" w:pos="540"/>
        </w:tabs>
        <w:ind w:firstLine="567"/>
        <w:rPr>
          <w:rFonts w:eastAsia="Times New Roman" w:cs="Times New Roman"/>
          <w:szCs w:val="26"/>
          <w:lang w:eastAsia="ru-RU"/>
        </w:rPr>
      </w:pPr>
      <w:bookmarkStart w:id="152" w:name="_Hlk94528686"/>
      <w:bookmarkEnd w:id="151"/>
      <w:r w:rsidRPr="00D76A5D">
        <w:rPr>
          <w:rFonts w:eastAsia="Times New Roman" w:cs="Times New Roman"/>
          <w:szCs w:val="26"/>
          <w:lang w:eastAsia="ru-RU"/>
        </w:rPr>
        <w:t>Результаты расчета показателей надежности системы теплоснабжения</w:t>
      </w:r>
      <w:r>
        <w:rPr>
          <w:rFonts w:eastAsia="Times New Roman" w:cs="Times New Roman"/>
          <w:szCs w:val="26"/>
          <w:lang w:eastAsia="ru-RU"/>
        </w:rPr>
        <w:br/>
        <w:t xml:space="preserve">и готовности </w:t>
      </w:r>
      <w:r w:rsidRPr="003E69CD">
        <w:rPr>
          <w:rFonts w:eastAsia="Times New Roman" w:cs="Times New Roman"/>
          <w:szCs w:val="26"/>
          <w:lang w:eastAsia="ru-RU"/>
        </w:rPr>
        <w:t xml:space="preserve">теплоснабжающей организации к проведению аварийно-восстановительных работ в системе теплоснабжения </w:t>
      </w:r>
      <w:r w:rsidR="00E135C2">
        <w:rPr>
          <w:rFonts w:eastAsia="Times New Roman" w:cs="Times New Roman"/>
          <w:szCs w:val="26"/>
          <w:lang w:eastAsia="ru-RU"/>
        </w:rPr>
        <w:t>д. Раздолье</w:t>
      </w:r>
      <w:r w:rsidRPr="00D76A5D">
        <w:rPr>
          <w:rFonts w:eastAsia="Times New Roman" w:cs="Times New Roman"/>
          <w:szCs w:val="26"/>
          <w:lang w:eastAsia="ru-RU"/>
        </w:rPr>
        <w:t xml:space="preserve"> представлены в </w:t>
      </w:r>
      <w:r w:rsidRPr="003E69CD">
        <w:rPr>
          <w:rFonts w:eastAsia="Times New Roman" w:cs="Times New Roman"/>
          <w:szCs w:val="26"/>
          <w:lang w:eastAsia="ru-RU"/>
        </w:rPr>
        <w:t xml:space="preserve">таблице </w:t>
      </w:r>
      <w:r w:rsidR="00AF4C49">
        <w:rPr>
          <w:rFonts w:eastAsia="Times New Roman" w:cs="Times New Roman"/>
          <w:szCs w:val="26"/>
          <w:lang w:eastAsia="ru-RU"/>
        </w:rPr>
        <w:t>1.34</w:t>
      </w:r>
      <w:r w:rsidRPr="003E69CD">
        <w:rPr>
          <w:rFonts w:eastAsia="Times New Roman" w:cs="Times New Roman"/>
          <w:szCs w:val="26"/>
          <w:lang w:eastAsia="ru-RU"/>
        </w:rPr>
        <w:t>.</w:t>
      </w:r>
    </w:p>
    <w:p w14:paraId="4A61C77B" w14:textId="6ACC5014" w:rsidR="00AF4C49" w:rsidRPr="00212297" w:rsidRDefault="00AF4C49" w:rsidP="00AF4C49">
      <w:pPr>
        <w:pStyle w:val="aa"/>
        <w:ind w:left="0" w:firstLine="0"/>
        <w:rPr>
          <w:color w:val="000000"/>
        </w:rPr>
      </w:pPr>
      <w:r w:rsidRPr="00212297">
        <w:rPr>
          <w:color w:val="000000"/>
        </w:rPr>
        <w:t xml:space="preserve">Показатели надежности системы теплоснабжения </w:t>
      </w:r>
      <w:r>
        <w:rPr>
          <w:color w:val="000000"/>
        </w:rPr>
        <w:t>д. Раздолье</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300"/>
        <w:gridCol w:w="1422"/>
        <w:gridCol w:w="1092"/>
      </w:tblGrid>
      <w:tr w:rsidR="00AF4C49" w:rsidRPr="00D76A5D" w14:paraId="636DFED7" w14:textId="77777777" w:rsidTr="00E135C2">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100" w:firstRow="0" w:lastRow="0" w:firstColumn="1" w:lastColumn="0" w:oddVBand="0" w:evenVBand="0" w:oddHBand="0" w:evenHBand="0" w:firstRowFirstColumn="1"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42E9B64" w14:textId="77777777" w:rsidR="00AF4C49" w:rsidRPr="00D76A5D" w:rsidRDefault="00AF4C49" w:rsidP="003B238B">
            <w:pPr>
              <w:widowControl w:val="0"/>
              <w:spacing w:line="240" w:lineRule="auto"/>
              <w:ind w:firstLine="34"/>
              <w:contextualSpacing/>
              <w:jc w:val="center"/>
              <w:rPr>
                <w:rFonts w:cs="Times New Roman"/>
                <w:sz w:val="20"/>
                <w:szCs w:val="20"/>
              </w:rPr>
            </w:pPr>
            <w:r w:rsidRPr="00D76A5D">
              <w:rPr>
                <w:rFonts w:cs="Times New Roman"/>
                <w:sz w:val="20"/>
                <w:szCs w:val="20"/>
              </w:rPr>
              <w:t>№ п/п</w:t>
            </w:r>
          </w:p>
        </w:tc>
        <w:tc>
          <w:tcPr>
            <w:tcW w:w="3272" w:type="pct"/>
            <w:tcBorders>
              <w:top w:val="none" w:sz="0" w:space="0" w:color="auto"/>
              <w:left w:val="none" w:sz="0" w:space="0" w:color="auto"/>
              <w:bottom w:val="none" w:sz="0" w:space="0" w:color="auto"/>
              <w:right w:val="none" w:sz="0" w:space="0" w:color="auto"/>
            </w:tcBorders>
            <w:shd w:val="clear" w:color="auto" w:fill="auto"/>
            <w:vAlign w:val="center"/>
          </w:tcPr>
          <w:p w14:paraId="2B0C1FC6" w14:textId="77777777" w:rsidR="00AF4C49" w:rsidRPr="00D76A5D"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0B2BBD9C" w14:textId="77777777" w:rsidR="00AF4C49" w:rsidRPr="00D76A5D"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2815B282" w14:textId="77777777" w:rsidR="00AF4C49" w:rsidRPr="00D76A5D" w:rsidRDefault="00AF4C49"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Значение</w:t>
            </w:r>
          </w:p>
        </w:tc>
      </w:tr>
      <w:tr w:rsidR="00AF4C49" w:rsidRPr="00590AE0" w14:paraId="06DFAAE6" w14:textId="77777777" w:rsidTr="00E135C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0DD6613D" w14:textId="77777777" w:rsidR="00AF4C49" w:rsidRPr="00590AE0" w:rsidRDefault="00AF4C49" w:rsidP="003B238B">
            <w:pPr>
              <w:widowControl w:val="0"/>
              <w:spacing w:line="240" w:lineRule="auto"/>
              <w:ind w:firstLine="34"/>
              <w:contextualSpacing/>
              <w:jc w:val="center"/>
              <w:rPr>
                <w:rFonts w:cs="Times New Roman"/>
                <w:color w:val="000000" w:themeColor="text1"/>
                <w:sz w:val="20"/>
                <w:szCs w:val="20"/>
              </w:rPr>
            </w:pPr>
            <w:r w:rsidRPr="00590AE0">
              <w:rPr>
                <w:rFonts w:cs="Times New Roman"/>
                <w:color w:val="000000" w:themeColor="text1"/>
                <w:sz w:val="20"/>
                <w:szCs w:val="20"/>
              </w:rPr>
              <w:t>1</w:t>
            </w:r>
          </w:p>
        </w:tc>
        <w:tc>
          <w:tcPr>
            <w:tcW w:w="3272" w:type="pct"/>
            <w:shd w:val="clear" w:color="auto" w:fill="auto"/>
            <w:vAlign w:val="center"/>
          </w:tcPr>
          <w:p w14:paraId="745D208C" w14:textId="77777777" w:rsidR="00AF4C49" w:rsidRPr="00590AE0" w:rsidRDefault="00AF4C49" w:rsidP="003B238B">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90AE0">
              <w:rPr>
                <w:rFonts w:eastAsia="TimesNewRomanPSMT" w:cs="Times New Roman"/>
                <w:sz w:val="20"/>
                <w:szCs w:val="20"/>
              </w:rPr>
              <w:t>Показатель надежности электроснабжения котельной</w:t>
            </w:r>
          </w:p>
        </w:tc>
        <w:tc>
          <w:tcPr>
            <w:tcW w:w="738" w:type="pct"/>
            <w:shd w:val="clear" w:color="auto" w:fill="auto"/>
            <w:vAlign w:val="center"/>
          </w:tcPr>
          <w:p w14:paraId="33B68E53" w14:textId="77777777" w:rsidR="00AF4C49" w:rsidRPr="00590AE0"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590AE0">
              <w:rPr>
                <w:rFonts w:cs="Times New Roman"/>
                <w:iCs/>
                <w:sz w:val="20"/>
                <w:szCs w:val="20"/>
                <w:lang w:val="en-US"/>
              </w:rPr>
              <w:t>K</w:t>
            </w:r>
            <w:r w:rsidRPr="00590AE0">
              <w:rPr>
                <w:rFonts w:cs="Times New Roman"/>
                <w:iCs/>
                <w:sz w:val="20"/>
                <w:szCs w:val="20"/>
                <w:vertAlign w:val="subscript"/>
              </w:rPr>
              <w:t>э</w:t>
            </w:r>
          </w:p>
        </w:tc>
        <w:tc>
          <w:tcPr>
            <w:tcW w:w="567" w:type="pct"/>
            <w:shd w:val="clear" w:color="auto" w:fill="auto"/>
            <w:vAlign w:val="center"/>
          </w:tcPr>
          <w:p w14:paraId="7D7EDC8B" w14:textId="77777777" w:rsidR="00AF4C49" w:rsidRPr="00590AE0"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590AE0">
              <w:rPr>
                <w:rFonts w:cs="Times New Roman"/>
                <w:sz w:val="20"/>
                <w:szCs w:val="20"/>
              </w:rPr>
              <w:t>0,80</w:t>
            </w:r>
          </w:p>
        </w:tc>
      </w:tr>
      <w:tr w:rsidR="00AF4C49" w:rsidRPr="00877CE8" w14:paraId="2C70C0F2" w14:textId="77777777" w:rsidTr="00E135C2">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4DABEA55" w14:textId="77777777" w:rsidR="00AF4C49" w:rsidRPr="00877CE8" w:rsidRDefault="00AF4C49" w:rsidP="003B238B">
            <w:pPr>
              <w:widowControl w:val="0"/>
              <w:spacing w:line="240" w:lineRule="auto"/>
              <w:ind w:firstLine="34"/>
              <w:contextualSpacing/>
              <w:jc w:val="center"/>
              <w:rPr>
                <w:rFonts w:cs="Times New Roman"/>
                <w:color w:val="000000" w:themeColor="text1"/>
                <w:sz w:val="20"/>
                <w:szCs w:val="20"/>
              </w:rPr>
            </w:pPr>
            <w:r w:rsidRPr="00877CE8">
              <w:rPr>
                <w:rFonts w:cs="Times New Roman"/>
                <w:color w:val="000000" w:themeColor="text1"/>
                <w:sz w:val="20"/>
                <w:szCs w:val="20"/>
              </w:rPr>
              <w:t>2</w:t>
            </w:r>
          </w:p>
        </w:tc>
        <w:tc>
          <w:tcPr>
            <w:tcW w:w="3272" w:type="pct"/>
            <w:shd w:val="clear" w:color="auto" w:fill="auto"/>
            <w:vAlign w:val="center"/>
          </w:tcPr>
          <w:p w14:paraId="5749A23C" w14:textId="77777777" w:rsidR="00AF4C49" w:rsidRPr="00877CE8" w:rsidRDefault="00AF4C49" w:rsidP="003B238B">
            <w:pPr>
              <w:widowControl w:val="0"/>
              <w:spacing w:line="240" w:lineRule="auto"/>
              <w:ind w:firstLine="34"/>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77CE8">
              <w:rPr>
                <w:rFonts w:eastAsia="TimesNewRomanPSMT" w:cs="Times New Roman"/>
                <w:sz w:val="20"/>
                <w:szCs w:val="20"/>
              </w:rPr>
              <w:t>Показатель надежности водоснабжения котельной</w:t>
            </w:r>
          </w:p>
        </w:tc>
        <w:tc>
          <w:tcPr>
            <w:tcW w:w="738" w:type="pct"/>
            <w:shd w:val="clear" w:color="auto" w:fill="auto"/>
            <w:vAlign w:val="center"/>
          </w:tcPr>
          <w:p w14:paraId="3EE1AC17" w14:textId="77777777" w:rsidR="00AF4C49" w:rsidRPr="00877CE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877CE8">
              <w:rPr>
                <w:rFonts w:cs="Times New Roman"/>
                <w:iCs/>
                <w:sz w:val="20"/>
                <w:szCs w:val="20"/>
                <w:lang w:val="en-US"/>
              </w:rPr>
              <w:t>K</w:t>
            </w:r>
            <w:r w:rsidRPr="00877CE8">
              <w:rPr>
                <w:rFonts w:cs="Times New Roman"/>
                <w:iCs/>
                <w:sz w:val="20"/>
                <w:szCs w:val="20"/>
                <w:vertAlign w:val="subscript"/>
              </w:rPr>
              <w:t>в</w:t>
            </w:r>
          </w:p>
        </w:tc>
        <w:tc>
          <w:tcPr>
            <w:tcW w:w="567" w:type="pct"/>
            <w:shd w:val="clear" w:color="auto" w:fill="auto"/>
            <w:vAlign w:val="center"/>
          </w:tcPr>
          <w:p w14:paraId="7293D574" w14:textId="77777777" w:rsidR="00AF4C49" w:rsidRPr="00877CE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77CE8">
              <w:rPr>
                <w:rFonts w:cs="Times New Roman"/>
                <w:sz w:val="20"/>
                <w:szCs w:val="20"/>
              </w:rPr>
              <w:t>0,80</w:t>
            </w:r>
          </w:p>
        </w:tc>
      </w:tr>
      <w:tr w:rsidR="00AF4C49" w:rsidRPr="00877CE8" w14:paraId="456ABBC4" w14:textId="77777777" w:rsidTr="00E135C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7CA6DCDA" w14:textId="77777777" w:rsidR="00AF4C49" w:rsidRPr="00877CE8" w:rsidRDefault="00AF4C49" w:rsidP="003B238B">
            <w:pPr>
              <w:widowControl w:val="0"/>
              <w:spacing w:line="240" w:lineRule="auto"/>
              <w:ind w:firstLine="34"/>
              <w:contextualSpacing/>
              <w:jc w:val="center"/>
              <w:rPr>
                <w:rFonts w:cs="Times New Roman"/>
                <w:color w:val="000000" w:themeColor="text1"/>
                <w:sz w:val="20"/>
                <w:szCs w:val="20"/>
              </w:rPr>
            </w:pPr>
            <w:r w:rsidRPr="00877CE8">
              <w:rPr>
                <w:rFonts w:cs="Times New Roman"/>
                <w:color w:val="000000" w:themeColor="text1"/>
                <w:sz w:val="20"/>
                <w:szCs w:val="20"/>
              </w:rPr>
              <w:t>3</w:t>
            </w:r>
          </w:p>
        </w:tc>
        <w:tc>
          <w:tcPr>
            <w:tcW w:w="3272" w:type="pct"/>
            <w:shd w:val="clear" w:color="auto" w:fill="auto"/>
            <w:vAlign w:val="center"/>
          </w:tcPr>
          <w:p w14:paraId="28738857" w14:textId="77777777" w:rsidR="00AF4C49" w:rsidRPr="00877CE8" w:rsidRDefault="00AF4C49" w:rsidP="003B238B">
            <w:pPr>
              <w:widowControl w:val="0"/>
              <w:spacing w:line="240" w:lineRule="auto"/>
              <w:ind w:firstLine="34"/>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77CE8">
              <w:rPr>
                <w:rFonts w:eastAsia="TimesNewRomanPSMT" w:cs="Times New Roman"/>
                <w:sz w:val="20"/>
                <w:szCs w:val="20"/>
              </w:rPr>
              <w:t>Показатель надежности топливоснабжения котельной</w:t>
            </w:r>
          </w:p>
        </w:tc>
        <w:tc>
          <w:tcPr>
            <w:tcW w:w="738" w:type="pct"/>
            <w:shd w:val="clear" w:color="auto" w:fill="auto"/>
            <w:vAlign w:val="center"/>
          </w:tcPr>
          <w:p w14:paraId="73422FDE" w14:textId="77777777" w:rsidR="00AF4C49" w:rsidRPr="00877CE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877CE8">
              <w:rPr>
                <w:rFonts w:cs="Times New Roman"/>
                <w:iCs/>
                <w:sz w:val="20"/>
                <w:szCs w:val="20"/>
                <w:lang w:val="en-US"/>
              </w:rPr>
              <w:t>K</w:t>
            </w:r>
            <w:r w:rsidRPr="00877CE8">
              <w:rPr>
                <w:rFonts w:cs="Times New Roman"/>
                <w:iCs/>
                <w:sz w:val="20"/>
                <w:szCs w:val="20"/>
                <w:vertAlign w:val="subscript"/>
              </w:rPr>
              <w:t>т</w:t>
            </w:r>
          </w:p>
        </w:tc>
        <w:tc>
          <w:tcPr>
            <w:tcW w:w="567" w:type="pct"/>
            <w:shd w:val="clear" w:color="auto" w:fill="auto"/>
            <w:vAlign w:val="center"/>
          </w:tcPr>
          <w:p w14:paraId="4D3355AD" w14:textId="77777777" w:rsidR="00AF4C49" w:rsidRPr="00877CE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877CE8">
              <w:rPr>
                <w:rFonts w:cs="Times New Roman"/>
                <w:sz w:val="20"/>
                <w:szCs w:val="20"/>
              </w:rPr>
              <w:t>1,0</w:t>
            </w:r>
          </w:p>
        </w:tc>
      </w:tr>
      <w:tr w:rsidR="00AF4C49" w:rsidRPr="00877CE8" w14:paraId="68EC7DF1" w14:textId="77777777" w:rsidTr="00E135C2">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AB239F4" w14:textId="77777777" w:rsidR="00AF4C49" w:rsidRPr="00877CE8" w:rsidRDefault="00AF4C49" w:rsidP="003B238B">
            <w:pPr>
              <w:widowControl w:val="0"/>
              <w:spacing w:line="240" w:lineRule="auto"/>
              <w:ind w:firstLine="34"/>
              <w:contextualSpacing/>
              <w:jc w:val="center"/>
              <w:rPr>
                <w:rFonts w:cs="Times New Roman"/>
                <w:color w:val="000000" w:themeColor="text1"/>
                <w:sz w:val="20"/>
                <w:szCs w:val="20"/>
              </w:rPr>
            </w:pPr>
            <w:r w:rsidRPr="00877CE8">
              <w:rPr>
                <w:rFonts w:cs="Times New Roman"/>
                <w:color w:val="000000" w:themeColor="text1"/>
                <w:sz w:val="20"/>
                <w:szCs w:val="20"/>
              </w:rPr>
              <w:t>4.</w:t>
            </w:r>
          </w:p>
        </w:tc>
        <w:tc>
          <w:tcPr>
            <w:tcW w:w="3272" w:type="pct"/>
            <w:shd w:val="clear" w:color="auto" w:fill="auto"/>
            <w:vAlign w:val="center"/>
          </w:tcPr>
          <w:p w14:paraId="126600C3" w14:textId="77777777" w:rsidR="00AF4C49" w:rsidRPr="00877CE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77CE8">
              <w:rPr>
                <w:rFonts w:cs="Times New Roman"/>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6E37F860" w14:textId="77777777" w:rsidR="00AF4C49" w:rsidRPr="00877CE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877CE8">
              <w:rPr>
                <w:rFonts w:cs="Times New Roman"/>
                <w:iCs/>
                <w:sz w:val="20"/>
                <w:szCs w:val="20"/>
                <w:lang w:val="en-US"/>
              </w:rPr>
              <w:t>K</w:t>
            </w:r>
            <w:r w:rsidRPr="00877CE8">
              <w:rPr>
                <w:rFonts w:cs="Times New Roman"/>
                <w:iCs/>
                <w:sz w:val="20"/>
                <w:szCs w:val="20"/>
                <w:vertAlign w:val="subscript"/>
              </w:rPr>
              <w:t>б</w:t>
            </w:r>
          </w:p>
        </w:tc>
        <w:tc>
          <w:tcPr>
            <w:tcW w:w="567" w:type="pct"/>
            <w:shd w:val="clear" w:color="auto" w:fill="auto"/>
            <w:vAlign w:val="center"/>
          </w:tcPr>
          <w:p w14:paraId="74407C46" w14:textId="77777777" w:rsidR="00AF4C49" w:rsidRPr="00877CE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877CE8">
              <w:rPr>
                <w:rFonts w:cs="Times New Roman"/>
                <w:sz w:val="20"/>
                <w:szCs w:val="20"/>
              </w:rPr>
              <w:t>1,0</w:t>
            </w:r>
          </w:p>
        </w:tc>
      </w:tr>
      <w:tr w:rsidR="00AF4C49" w:rsidRPr="00741698" w14:paraId="4BD67855" w14:textId="77777777" w:rsidTr="00E135C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3A871C6"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5.</w:t>
            </w:r>
          </w:p>
        </w:tc>
        <w:tc>
          <w:tcPr>
            <w:tcW w:w="3272" w:type="pct"/>
            <w:shd w:val="clear" w:color="auto" w:fill="auto"/>
            <w:vAlign w:val="center"/>
          </w:tcPr>
          <w:p w14:paraId="00219000" w14:textId="77777777" w:rsidR="00AF4C49" w:rsidRPr="00741698"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Показатель уровня резервирования котельной и элементов тепловой сети</w:t>
            </w:r>
          </w:p>
        </w:tc>
        <w:tc>
          <w:tcPr>
            <w:tcW w:w="738" w:type="pct"/>
            <w:shd w:val="clear" w:color="auto" w:fill="auto"/>
            <w:vAlign w:val="center"/>
          </w:tcPr>
          <w:p w14:paraId="229E0607"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р</w:t>
            </w:r>
          </w:p>
        </w:tc>
        <w:tc>
          <w:tcPr>
            <w:tcW w:w="567" w:type="pct"/>
            <w:shd w:val="clear" w:color="auto" w:fill="auto"/>
            <w:vAlign w:val="center"/>
          </w:tcPr>
          <w:p w14:paraId="2359EC99"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1,0</w:t>
            </w:r>
          </w:p>
        </w:tc>
      </w:tr>
    </w:tbl>
    <w:p w14:paraId="61EE019C" w14:textId="190E62AC" w:rsidR="00E135C2" w:rsidRDefault="00E135C2">
      <w:r>
        <w:br w:type="page"/>
      </w:r>
    </w:p>
    <w:p w14:paraId="311C098C" w14:textId="48866575" w:rsidR="00E135C2" w:rsidRPr="00E135C2" w:rsidRDefault="00E135C2" w:rsidP="00E135C2">
      <w:pPr>
        <w:spacing w:line="240" w:lineRule="auto"/>
        <w:rPr>
          <w:b/>
          <w:sz w:val="24"/>
          <w:szCs w:val="24"/>
        </w:rPr>
      </w:pPr>
      <w:r w:rsidRPr="00E135C2">
        <w:rPr>
          <w:b/>
          <w:sz w:val="24"/>
          <w:szCs w:val="24"/>
        </w:rPr>
        <w:lastRenderedPageBreak/>
        <w:t>Продолжение таблицы 1.34.</w:t>
      </w:r>
    </w:p>
    <w:tbl>
      <w:tblPr>
        <w:tblStyle w:val="-53"/>
        <w:tblW w:w="5000" w:type="pct"/>
        <w:tblLook w:val="04A0" w:firstRow="1" w:lastRow="0" w:firstColumn="1" w:lastColumn="0" w:noHBand="0" w:noVBand="1"/>
      </w:tblPr>
      <w:tblGrid>
        <w:gridCol w:w="814"/>
        <w:gridCol w:w="6300"/>
        <w:gridCol w:w="1422"/>
        <w:gridCol w:w="1092"/>
      </w:tblGrid>
      <w:tr w:rsidR="00E135C2" w:rsidRPr="00D76A5D" w14:paraId="39F618A3" w14:textId="77777777" w:rsidTr="00E135C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423" w:type="pct"/>
            <w:tcBorders>
              <w:top w:val="single" w:sz="4" w:space="0" w:color="auto"/>
              <w:left w:val="single" w:sz="4" w:space="0" w:color="auto"/>
              <w:bottom w:val="single" w:sz="4" w:space="0" w:color="auto"/>
              <w:right w:val="single" w:sz="4" w:space="0" w:color="auto"/>
            </w:tcBorders>
          </w:tcPr>
          <w:p w14:paraId="25D131FA" w14:textId="77777777" w:rsidR="00E135C2" w:rsidRPr="00D76A5D" w:rsidRDefault="00E135C2" w:rsidP="003B238B">
            <w:pPr>
              <w:widowControl w:val="0"/>
              <w:spacing w:line="240" w:lineRule="auto"/>
              <w:ind w:firstLine="34"/>
              <w:contextualSpacing/>
              <w:jc w:val="center"/>
              <w:rPr>
                <w:rFonts w:cs="Times New Roman"/>
                <w:sz w:val="20"/>
                <w:szCs w:val="20"/>
              </w:rPr>
            </w:pPr>
            <w:r w:rsidRPr="00D76A5D">
              <w:rPr>
                <w:rFonts w:cs="Times New Roman"/>
                <w:sz w:val="20"/>
                <w:szCs w:val="20"/>
              </w:rPr>
              <w:t>№ п/п</w:t>
            </w:r>
          </w:p>
        </w:tc>
        <w:tc>
          <w:tcPr>
            <w:tcW w:w="3272" w:type="pct"/>
            <w:tcBorders>
              <w:top w:val="single" w:sz="4" w:space="0" w:color="auto"/>
              <w:left w:val="single" w:sz="4" w:space="0" w:color="auto"/>
              <w:bottom w:val="single" w:sz="4" w:space="0" w:color="auto"/>
              <w:right w:val="single" w:sz="4" w:space="0" w:color="auto"/>
            </w:tcBorders>
          </w:tcPr>
          <w:p w14:paraId="65770648" w14:textId="77777777" w:rsidR="00E135C2" w:rsidRPr="00D76A5D"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Наименование показателя</w:t>
            </w:r>
          </w:p>
        </w:tc>
        <w:tc>
          <w:tcPr>
            <w:tcW w:w="738" w:type="pct"/>
            <w:tcBorders>
              <w:top w:val="single" w:sz="4" w:space="0" w:color="auto"/>
              <w:left w:val="single" w:sz="4" w:space="0" w:color="auto"/>
              <w:bottom w:val="single" w:sz="4" w:space="0" w:color="auto"/>
              <w:right w:val="single" w:sz="4" w:space="0" w:color="auto"/>
            </w:tcBorders>
          </w:tcPr>
          <w:p w14:paraId="2238D66B" w14:textId="77777777" w:rsidR="00E135C2" w:rsidRPr="00D76A5D"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Обозначение</w:t>
            </w:r>
          </w:p>
        </w:tc>
        <w:tc>
          <w:tcPr>
            <w:tcW w:w="567" w:type="pct"/>
            <w:tcBorders>
              <w:top w:val="single" w:sz="4" w:space="0" w:color="auto"/>
              <w:left w:val="single" w:sz="4" w:space="0" w:color="auto"/>
              <w:bottom w:val="single" w:sz="4" w:space="0" w:color="auto"/>
              <w:right w:val="single" w:sz="4" w:space="0" w:color="auto"/>
            </w:tcBorders>
          </w:tcPr>
          <w:p w14:paraId="79868DAD" w14:textId="77777777" w:rsidR="00E135C2" w:rsidRPr="00D76A5D" w:rsidRDefault="00E135C2" w:rsidP="003B238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D76A5D">
              <w:rPr>
                <w:rFonts w:cs="Times New Roman"/>
                <w:sz w:val="20"/>
                <w:szCs w:val="20"/>
              </w:rPr>
              <w:t>Значение</w:t>
            </w:r>
          </w:p>
        </w:tc>
      </w:tr>
      <w:tr w:rsidR="00AF4C49" w:rsidRPr="00741698" w14:paraId="6E06ABB9"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none" w:sz="0" w:space="0" w:color="auto"/>
              <w:bottom w:val="none" w:sz="0" w:space="0" w:color="auto"/>
              <w:right w:val="none" w:sz="0" w:space="0" w:color="auto"/>
            </w:tcBorders>
            <w:shd w:val="clear" w:color="auto" w:fill="auto"/>
            <w:vAlign w:val="center"/>
          </w:tcPr>
          <w:p w14:paraId="7DD32B0B"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6.</w:t>
            </w:r>
          </w:p>
        </w:tc>
        <w:tc>
          <w:tcPr>
            <w:tcW w:w="3272" w:type="pct"/>
            <w:tcBorders>
              <w:top w:val="single" w:sz="4" w:space="0" w:color="auto"/>
            </w:tcBorders>
            <w:shd w:val="clear" w:color="auto" w:fill="auto"/>
            <w:vAlign w:val="center"/>
          </w:tcPr>
          <w:p w14:paraId="292740DB" w14:textId="77777777" w:rsidR="00AF4C49" w:rsidRPr="00741698"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Показатель технического состояния тепловых сетей</w:t>
            </w:r>
          </w:p>
        </w:tc>
        <w:tc>
          <w:tcPr>
            <w:tcW w:w="738" w:type="pct"/>
            <w:tcBorders>
              <w:top w:val="single" w:sz="4" w:space="0" w:color="auto"/>
            </w:tcBorders>
            <w:shd w:val="clear" w:color="auto" w:fill="auto"/>
            <w:vAlign w:val="center"/>
          </w:tcPr>
          <w:p w14:paraId="61EFCEC6"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с</w:t>
            </w:r>
          </w:p>
        </w:tc>
        <w:tc>
          <w:tcPr>
            <w:tcW w:w="567" w:type="pct"/>
            <w:tcBorders>
              <w:top w:val="single" w:sz="4" w:space="0" w:color="auto"/>
            </w:tcBorders>
            <w:shd w:val="clear" w:color="auto" w:fill="auto"/>
            <w:vAlign w:val="center"/>
          </w:tcPr>
          <w:p w14:paraId="47DC6B21" w14:textId="77777777" w:rsidR="00AF4C49" w:rsidRPr="00741698" w:rsidRDefault="00AF4C49" w:rsidP="003B238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Pr>
                <w:rFonts w:cs="Times New Roman"/>
                <w:sz w:val="20"/>
                <w:szCs w:val="20"/>
              </w:rPr>
              <w:t>0,6</w:t>
            </w:r>
          </w:p>
        </w:tc>
      </w:tr>
      <w:tr w:rsidR="00AF4C49" w:rsidRPr="00741698" w14:paraId="7A778E8D"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F6D724"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7.</w:t>
            </w:r>
          </w:p>
        </w:tc>
        <w:tc>
          <w:tcPr>
            <w:tcW w:w="3272" w:type="pct"/>
            <w:shd w:val="clear" w:color="auto" w:fill="auto"/>
            <w:vAlign w:val="center"/>
          </w:tcPr>
          <w:p w14:paraId="68A8282A" w14:textId="77777777" w:rsidR="00AF4C49" w:rsidRPr="0074169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Показатель интенсивности отказов тепловых сетей</w:t>
            </w:r>
          </w:p>
        </w:tc>
        <w:tc>
          <w:tcPr>
            <w:tcW w:w="738" w:type="pct"/>
            <w:shd w:val="clear" w:color="auto" w:fill="auto"/>
            <w:vAlign w:val="center"/>
          </w:tcPr>
          <w:p w14:paraId="1619B3EB"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отк.тс</w:t>
            </w:r>
          </w:p>
        </w:tc>
        <w:tc>
          <w:tcPr>
            <w:tcW w:w="567" w:type="pct"/>
            <w:shd w:val="clear" w:color="auto" w:fill="auto"/>
            <w:vAlign w:val="center"/>
          </w:tcPr>
          <w:p w14:paraId="7317FDFC"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741698" w14:paraId="55D4DFA9"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single" w:sz="4" w:space="0" w:color="auto"/>
              <w:right w:val="none" w:sz="0" w:space="0" w:color="auto"/>
            </w:tcBorders>
            <w:shd w:val="clear" w:color="auto" w:fill="auto"/>
            <w:vAlign w:val="center"/>
          </w:tcPr>
          <w:p w14:paraId="57A4A78A"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8.</w:t>
            </w:r>
          </w:p>
        </w:tc>
        <w:tc>
          <w:tcPr>
            <w:tcW w:w="3272" w:type="pct"/>
            <w:tcBorders>
              <w:bottom w:val="single" w:sz="4" w:space="0" w:color="auto"/>
            </w:tcBorders>
            <w:shd w:val="clear" w:color="auto" w:fill="auto"/>
            <w:vAlign w:val="center"/>
          </w:tcPr>
          <w:p w14:paraId="62BC3DC2" w14:textId="77777777" w:rsidR="00AF4C49" w:rsidRPr="00741698"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Показатель относительного аварийного недоотпуска тепла</w:t>
            </w:r>
          </w:p>
        </w:tc>
        <w:tc>
          <w:tcPr>
            <w:tcW w:w="738" w:type="pct"/>
            <w:tcBorders>
              <w:bottom w:val="single" w:sz="4" w:space="0" w:color="auto"/>
            </w:tcBorders>
            <w:shd w:val="clear" w:color="auto" w:fill="auto"/>
            <w:vAlign w:val="center"/>
          </w:tcPr>
          <w:p w14:paraId="6A9A3981"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нед</w:t>
            </w:r>
          </w:p>
        </w:tc>
        <w:tc>
          <w:tcPr>
            <w:tcW w:w="567" w:type="pct"/>
            <w:tcBorders>
              <w:bottom w:val="single" w:sz="4" w:space="0" w:color="auto"/>
            </w:tcBorders>
            <w:shd w:val="clear" w:color="auto" w:fill="auto"/>
            <w:vAlign w:val="center"/>
          </w:tcPr>
          <w:p w14:paraId="399CF7A2"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F37468" w14:paraId="2A5D14B8" w14:textId="77777777" w:rsidTr="00E135C2">
        <w:trPr>
          <w:trHeight w:val="283"/>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6295401E" w14:textId="77777777" w:rsidR="00AF4C49" w:rsidRPr="00F37468" w:rsidRDefault="00AF4C49" w:rsidP="003B238B">
            <w:pPr>
              <w:widowControl w:val="0"/>
              <w:spacing w:line="240" w:lineRule="auto"/>
              <w:ind w:firstLine="34"/>
              <w:contextualSpacing/>
              <w:jc w:val="center"/>
              <w:rPr>
                <w:b/>
                <w:bCs/>
                <w:color w:val="000000" w:themeColor="text1"/>
                <w:sz w:val="20"/>
                <w:szCs w:val="20"/>
              </w:rPr>
            </w:pPr>
            <w:r w:rsidRPr="00F37468">
              <w:rPr>
                <w:b/>
                <w:bCs/>
                <w:color w:val="000000" w:themeColor="text1"/>
                <w:sz w:val="20"/>
                <w:szCs w:val="20"/>
              </w:rPr>
              <w:t>9.</w:t>
            </w:r>
          </w:p>
        </w:tc>
        <w:tc>
          <w:tcPr>
            <w:tcW w:w="3272" w:type="pct"/>
            <w:tcBorders>
              <w:top w:val="single" w:sz="4" w:space="0" w:color="auto"/>
              <w:left w:val="single" w:sz="4" w:space="0" w:color="auto"/>
              <w:bottom w:val="single" w:sz="4" w:space="0" w:color="auto"/>
              <w:right w:val="single" w:sz="4" w:space="0" w:color="auto"/>
            </w:tcBorders>
            <w:shd w:val="clear" w:color="auto" w:fill="auto"/>
          </w:tcPr>
          <w:p w14:paraId="12C9A40E" w14:textId="77777777" w:rsidR="00AF4C49" w:rsidRPr="00F3746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F37468">
              <w:rPr>
                <w:rFonts w:cs="Times New Roman"/>
                <w:b/>
                <w:bCs/>
                <w:sz w:val="20"/>
                <w:szCs w:val="20"/>
              </w:rPr>
              <w:t xml:space="preserve">Общий показатель надежности системы теплоснабжения </w:t>
            </w:r>
          </w:p>
          <w:p w14:paraId="5CA768CD" w14:textId="77777777" w:rsidR="00AF4C49" w:rsidRPr="00F3746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F37468">
              <w:rPr>
                <w:rFonts w:cs="Times New Roman"/>
                <w:b/>
                <w:bCs/>
                <w:sz w:val="20"/>
                <w:szCs w:val="20"/>
              </w:rPr>
              <w:t>д. Раздолье</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1D6C77C3" w14:textId="77777777" w:rsidR="00AF4C49" w:rsidRPr="00F37468" w:rsidRDefault="00410681"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rPr>
            </w:pPr>
            <m:oMathPara>
              <m:oMath>
                <m:sSubSup>
                  <m:sSubSupPr>
                    <m:ctrlPr>
                      <w:rPr>
                        <w:rFonts w:ascii="Cambria Math" w:hAnsi="Cambria Math" w:cs="Times New Roman"/>
                        <w:b/>
                        <w:bCs/>
                        <w:i/>
                        <w:iCs/>
                        <w:sz w:val="20"/>
                        <w:szCs w:val="20"/>
                      </w:rPr>
                    </m:ctrlPr>
                  </m:sSubSupPr>
                  <m:e>
                    <m:r>
                      <m:rPr>
                        <m:sty m:val="bi"/>
                      </m:rPr>
                      <w:rPr>
                        <w:rFonts w:ascii="Cambria Math" w:hAnsi="Cambria Math" w:cs="Times New Roman"/>
                        <w:sz w:val="20"/>
                        <w:szCs w:val="20"/>
                      </w:rPr>
                      <m:t>К</m:t>
                    </m:r>
                  </m:e>
                  <m:sub>
                    <m:r>
                      <m:rPr>
                        <m:sty m:val="bi"/>
                      </m:rPr>
                      <w:rPr>
                        <w:rFonts w:ascii="Cambria Math" w:hAnsi="Cambria Math" w:cs="Times New Roman"/>
                        <w:sz w:val="20"/>
                        <w:szCs w:val="20"/>
                      </w:rPr>
                      <m:t>над.</m:t>
                    </m:r>
                  </m:sub>
                  <m:sup>
                    <m:r>
                      <m:rPr>
                        <m:sty m:val="bi"/>
                      </m:rPr>
                      <w:rPr>
                        <w:rFonts w:ascii="Cambria Math" w:hAnsi="Cambria Math" w:cs="Times New Roman"/>
                        <w:sz w:val="20"/>
                        <w:szCs w:val="20"/>
                      </w:rPr>
                      <m:t>сист.</m:t>
                    </m:r>
                  </m:sup>
                </m:sSubSup>
              </m:oMath>
            </m:oMathPara>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653B2DE8" w14:textId="77777777" w:rsidR="00AF4C49" w:rsidRPr="00F3746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F37468">
              <w:rPr>
                <w:rFonts w:cs="Times New Roman"/>
                <w:b/>
                <w:bCs/>
                <w:sz w:val="20"/>
                <w:szCs w:val="20"/>
              </w:rPr>
              <w:t>0,90</w:t>
            </w:r>
          </w:p>
        </w:tc>
      </w:tr>
      <w:tr w:rsidR="00AF4C49" w:rsidRPr="00741698" w14:paraId="66C2BCBF"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none" w:sz="0" w:space="0" w:color="auto"/>
              <w:bottom w:val="none" w:sz="0" w:space="0" w:color="auto"/>
              <w:right w:val="none" w:sz="0" w:space="0" w:color="auto"/>
            </w:tcBorders>
            <w:shd w:val="clear" w:color="auto" w:fill="auto"/>
            <w:vAlign w:val="center"/>
          </w:tcPr>
          <w:p w14:paraId="4FF09ED9"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Pr>
                <w:rFonts w:cs="Times New Roman"/>
                <w:color w:val="000000" w:themeColor="text1"/>
                <w:sz w:val="20"/>
                <w:szCs w:val="20"/>
              </w:rPr>
              <w:t>10</w:t>
            </w:r>
            <w:r w:rsidRPr="00741698">
              <w:rPr>
                <w:rFonts w:cs="Times New Roman"/>
                <w:color w:val="000000" w:themeColor="text1"/>
                <w:sz w:val="20"/>
                <w:szCs w:val="20"/>
              </w:rPr>
              <w:t>.</w:t>
            </w:r>
          </w:p>
        </w:tc>
        <w:tc>
          <w:tcPr>
            <w:tcW w:w="3272" w:type="pct"/>
            <w:tcBorders>
              <w:top w:val="single" w:sz="4" w:space="0" w:color="auto"/>
            </w:tcBorders>
            <w:shd w:val="clear" w:color="auto" w:fill="auto"/>
            <w:vAlign w:val="center"/>
          </w:tcPr>
          <w:p w14:paraId="5D0ADA06" w14:textId="77777777" w:rsidR="00AF4C49" w:rsidRPr="00741698"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Показатель укомплектованности ремонтным и оперативно-ремонтным персоналом</w:t>
            </w:r>
          </w:p>
        </w:tc>
        <w:tc>
          <w:tcPr>
            <w:tcW w:w="738" w:type="pct"/>
            <w:tcBorders>
              <w:top w:val="single" w:sz="4" w:space="0" w:color="auto"/>
            </w:tcBorders>
            <w:shd w:val="clear" w:color="auto" w:fill="auto"/>
            <w:vAlign w:val="center"/>
          </w:tcPr>
          <w:p w14:paraId="045B074D"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п</w:t>
            </w:r>
          </w:p>
        </w:tc>
        <w:tc>
          <w:tcPr>
            <w:tcW w:w="567" w:type="pct"/>
            <w:tcBorders>
              <w:top w:val="single" w:sz="4" w:space="0" w:color="auto"/>
            </w:tcBorders>
            <w:shd w:val="clear" w:color="auto" w:fill="auto"/>
            <w:vAlign w:val="center"/>
          </w:tcPr>
          <w:p w14:paraId="3333D6C3"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741698" w14:paraId="5AF968FA"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57CFD748"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1</w:t>
            </w:r>
            <w:r>
              <w:rPr>
                <w:rFonts w:cs="Times New Roman"/>
                <w:color w:val="000000" w:themeColor="text1"/>
                <w:sz w:val="20"/>
                <w:szCs w:val="20"/>
              </w:rPr>
              <w:t>1</w:t>
            </w:r>
            <w:r w:rsidRPr="00741698">
              <w:rPr>
                <w:rFonts w:cs="Times New Roman"/>
                <w:color w:val="000000" w:themeColor="text1"/>
                <w:sz w:val="20"/>
                <w:szCs w:val="20"/>
              </w:rPr>
              <w:t>.</w:t>
            </w:r>
          </w:p>
        </w:tc>
        <w:tc>
          <w:tcPr>
            <w:tcW w:w="3272" w:type="pct"/>
            <w:shd w:val="clear" w:color="auto" w:fill="auto"/>
            <w:vAlign w:val="center"/>
          </w:tcPr>
          <w:p w14:paraId="5B82D493" w14:textId="77777777" w:rsidR="00AF4C49" w:rsidRPr="0074169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4521E910"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м</w:t>
            </w:r>
          </w:p>
        </w:tc>
        <w:tc>
          <w:tcPr>
            <w:tcW w:w="567" w:type="pct"/>
            <w:shd w:val="clear" w:color="auto" w:fill="auto"/>
            <w:vAlign w:val="center"/>
          </w:tcPr>
          <w:p w14:paraId="40F6E69A"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741698" w14:paraId="7C95909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2D3D2027"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1</w:t>
            </w:r>
            <w:r>
              <w:rPr>
                <w:rFonts w:cs="Times New Roman"/>
                <w:color w:val="000000" w:themeColor="text1"/>
                <w:sz w:val="20"/>
                <w:szCs w:val="20"/>
              </w:rPr>
              <w:t>2</w:t>
            </w:r>
            <w:r w:rsidRPr="00741698">
              <w:rPr>
                <w:rFonts w:cs="Times New Roman"/>
                <w:color w:val="000000" w:themeColor="text1"/>
                <w:sz w:val="20"/>
                <w:szCs w:val="20"/>
              </w:rPr>
              <w:t>.</w:t>
            </w:r>
          </w:p>
        </w:tc>
        <w:tc>
          <w:tcPr>
            <w:tcW w:w="3272" w:type="pct"/>
            <w:shd w:val="clear" w:color="auto" w:fill="auto"/>
            <w:vAlign w:val="center"/>
          </w:tcPr>
          <w:p w14:paraId="1D075023" w14:textId="77777777" w:rsidR="00AF4C49" w:rsidRPr="00741698"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sz w:val="20"/>
                <w:szCs w:val="20"/>
              </w:rPr>
            </w:pPr>
            <w:bookmarkStart w:id="153" w:name="_Hlk90038176"/>
            <w:r w:rsidRPr="00741698">
              <w:rPr>
                <w:rFonts w:cs="Times New Roman"/>
                <w:sz w:val="20"/>
                <w:szCs w:val="20"/>
              </w:rPr>
              <w:t>Показатель наличия основных материально-технических ресурсов</w:t>
            </w:r>
            <w:bookmarkEnd w:id="153"/>
          </w:p>
        </w:tc>
        <w:tc>
          <w:tcPr>
            <w:tcW w:w="738" w:type="pct"/>
            <w:shd w:val="clear" w:color="auto" w:fill="auto"/>
            <w:vAlign w:val="center"/>
          </w:tcPr>
          <w:p w14:paraId="3C9A0BA2"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тр</w:t>
            </w:r>
          </w:p>
        </w:tc>
        <w:tc>
          <w:tcPr>
            <w:tcW w:w="567" w:type="pct"/>
            <w:shd w:val="clear" w:color="auto" w:fill="auto"/>
            <w:vAlign w:val="center"/>
          </w:tcPr>
          <w:p w14:paraId="7CBD132D" w14:textId="77777777" w:rsidR="00AF4C49" w:rsidRPr="00741698"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741698" w14:paraId="4663BE4F"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none" w:sz="0" w:space="0" w:color="auto"/>
              <w:right w:val="none" w:sz="0" w:space="0" w:color="auto"/>
            </w:tcBorders>
            <w:shd w:val="clear" w:color="auto" w:fill="auto"/>
            <w:vAlign w:val="center"/>
          </w:tcPr>
          <w:p w14:paraId="10D8082F" w14:textId="77777777" w:rsidR="00AF4C49" w:rsidRPr="00741698" w:rsidRDefault="00AF4C49" w:rsidP="003B238B">
            <w:pPr>
              <w:widowControl w:val="0"/>
              <w:spacing w:line="240" w:lineRule="auto"/>
              <w:ind w:firstLine="34"/>
              <w:contextualSpacing/>
              <w:jc w:val="center"/>
              <w:rPr>
                <w:rFonts w:cs="Times New Roman"/>
                <w:color w:val="000000" w:themeColor="text1"/>
                <w:sz w:val="20"/>
                <w:szCs w:val="20"/>
              </w:rPr>
            </w:pPr>
            <w:r w:rsidRPr="00741698">
              <w:rPr>
                <w:rFonts w:cs="Times New Roman"/>
                <w:color w:val="000000" w:themeColor="text1"/>
                <w:sz w:val="20"/>
                <w:szCs w:val="20"/>
              </w:rPr>
              <w:t>1</w:t>
            </w:r>
            <w:r>
              <w:rPr>
                <w:rFonts w:cs="Times New Roman"/>
                <w:color w:val="000000" w:themeColor="text1"/>
                <w:sz w:val="20"/>
                <w:szCs w:val="20"/>
              </w:rPr>
              <w:t>3</w:t>
            </w:r>
            <w:r w:rsidRPr="00741698">
              <w:rPr>
                <w:rFonts w:cs="Times New Roman"/>
                <w:color w:val="000000" w:themeColor="text1"/>
                <w:sz w:val="20"/>
                <w:szCs w:val="20"/>
              </w:rPr>
              <w:t>.</w:t>
            </w:r>
          </w:p>
        </w:tc>
        <w:tc>
          <w:tcPr>
            <w:tcW w:w="3272" w:type="pct"/>
            <w:shd w:val="clear" w:color="auto" w:fill="auto"/>
            <w:vAlign w:val="center"/>
          </w:tcPr>
          <w:p w14:paraId="4ABEB024" w14:textId="77777777" w:rsidR="00AF4C49" w:rsidRPr="0074169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10783058"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741698">
              <w:rPr>
                <w:rFonts w:cs="Times New Roman"/>
                <w:iCs/>
                <w:sz w:val="20"/>
                <w:szCs w:val="20"/>
                <w:lang w:val="en-US"/>
              </w:rPr>
              <w:t>K</w:t>
            </w:r>
            <w:r w:rsidRPr="00741698">
              <w:rPr>
                <w:rFonts w:cs="Times New Roman"/>
                <w:iCs/>
                <w:sz w:val="20"/>
                <w:szCs w:val="20"/>
                <w:vertAlign w:val="subscript"/>
              </w:rPr>
              <w:t>ист</w:t>
            </w:r>
          </w:p>
        </w:tc>
        <w:tc>
          <w:tcPr>
            <w:tcW w:w="567" w:type="pct"/>
            <w:shd w:val="clear" w:color="auto" w:fill="auto"/>
            <w:vAlign w:val="center"/>
          </w:tcPr>
          <w:p w14:paraId="6DE35C95" w14:textId="77777777" w:rsidR="00AF4C49" w:rsidRPr="0074169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41698">
              <w:rPr>
                <w:rFonts w:cs="Times New Roman"/>
                <w:sz w:val="20"/>
                <w:szCs w:val="20"/>
              </w:rPr>
              <w:t>1,0</w:t>
            </w:r>
          </w:p>
        </w:tc>
      </w:tr>
      <w:tr w:rsidR="00AF4C49" w:rsidRPr="003214A6" w14:paraId="517D350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none" w:sz="0" w:space="0" w:color="auto"/>
              <w:left w:val="none" w:sz="0" w:space="0" w:color="auto"/>
              <w:bottom w:val="single" w:sz="4" w:space="0" w:color="auto"/>
              <w:right w:val="none" w:sz="0" w:space="0" w:color="auto"/>
            </w:tcBorders>
            <w:shd w:val="clear" w:color="auto" w:fill="auto"/>
            <w:vAlign w:val="center"/>
          </w:tcPr>
          <w:p w14:paraId="7B88B20A" w14:textId="77777777" w:rsidR="00AF4C49" w:rsidRPr="003214A6" w:rsidRDefault="00AF4C49" w:rsidP="003B238B">
            <w:pPr>
              <w:widowControl w:val="0"/>
              <w:spacing w:line="240" w:lineRule="auto"/>
              <w:ind w:firstLine="34"/>
              <w:contextualSpacing/>
              <w:jc w:val="center"/>
              <w:rPr>
                <w:rFonts w:cs="Times New Roman"/>
                <w:bCs/>
                <w:color w:val="000000" w:themeColor="text1"/>
                <w:sz w:val="20"/>
                <w:szCs w:val="20"/>
              </w:rPr>
            </w:pPr>
            <w:r w:rsidRPr="003214A6">
              <w:rPr>
                <w:rFonts w:cs="Times New Roman"/>
                <w:bCs/>
                <w:color w:val="000000" w:themeColor="text1"/>
                <w:sz w:val="20"/>
                <w:szCs w:val="20"/>
              </w:rPr>
              <w:t>14.</w:t>
            </w:r>
          </w:p>
        </w:tc>
        <w:tc>
          <w:tcPr>
            <w:tcW w:w="3272" w:type="pct"/>
            <w:tcBorders>
              <w:bottom w:val="single" w:sz="4" w:space="0" w:color="auto"/>
            </w:tcBorders>
            <w:shd w:val="clear" w:color="auto" w:fill="auto"/>
            <w:vAlign w:val="center"/>
          </w:tcPr>
          <w:p w14:paraId="46232590" w14:textId="77777777" w:rsidR="00AF4C49" w:rsidRPr="003214A6" w:rsidRDefault="00AF4C49" w:rsidP="003B238B">
            <w:pPr>
              <w:widowControl w:val="0"/>
              <w:spacing w:line="240" w:lineRule="auto"/>
              <w:ind w:left="69" w:hanging="35"/>
              <w:contextualSpacing/>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14A6">
              <w:rPr>
                <w:rFonts w:cs="Times New Roman"/>
                <w:bCs/>
                <w:sz w:val="20"/>
                <w:szCs w:val="20"/>
              </w:rPr>
              <w:t>Показатель готовности котельной к проведению аварийно-восстановительных работ в системе теплоснабжения</w:t>
            </w:r>
          </w:p>
        </w:tc>
        <w:tc>
          <w:tcPr>
            <w:tcW w:w="738" w:type="pct"/>
            <w:tcBorders>
              <w:bottom w:val="single" w:sz="4" w:space="0" w:color="auto"/>
            </w:tcBorders>
            <w:shd w:val="clear" w:color="auto" w:fill="auto"/>
            <w:vAlign w:val="center"/>
          </w:tcPr>
          <w:p w14:paraId="4D64EFEF" w14:textId="77777777" w:rsidR="00AF4C49" w:rsidRPr="003214A6"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Cs/>
                <w:iCs/>
                <w:sz w:val="20"/>
                <w:szCs w:val="20"/>
              </w:rPr>
            </w:pPr>
            <w:r w:rsidRPr="003214A6">
              <w:rPr>
                <w:rFonts w:cs="Times New Roman"/>
                <w:bCs/>
                <w:iCs/>
                <w:sz w:val="20"/>
                <w:szCs w:val="20"/>
                <w:lang w:val="en-US"/>
              </w:rPr>
              <w:t>K</w:t>
            </w:r>
            <w:r w:rsidRPr="003214A6">
              <w:rPr>
                <w:rFonts w:cs="Times New Roman"/>
                <w:bCs/>
                <w:iCs/>
                <w:sz w:val="20"/>
                <w:szCs w:val="20"/>
                <w:vertAlign w:val="subscript"/>
              </w:rPr>
              <w:t>гот</w:t>
            </w:r>
          </w:p>
        </w:tc>
        <w:tc>
          <w:tcPr>
            <w:tcW w:w="567" w:type="pct"/>
            <w:tcBorders>
              <w:bottom w:val="single" w:sz="4" w:space="0" w:color="auto"/>
            </w:tcBorders>
            <w:shd w:val="clear" w:color="auto" w:fill="auto"/>
            <w:vAlign w:val="center"/>
          </w:tcPr>
          <w:p w14:paraId="34558FDF" w14:textId="77777777" w:rsidR="00AF4C49" w:rsidRPr="003214A6" w:rsidRDefault="00AF4C49" w:rsidP="003B238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sidRPr="003214A6">
              <w:rPr>
                <w:rFonts w:cs="Times New Roman"/>
                <w:bCs/>
                <w:sz w:val="20"/>
                <w:szCs w:val="20"/>
              </w:rPr>
              <w:t>1,0</w:t>
            </w:r>
          </w:p>
        </w:tc>
      </w:tr>
      <w:tr w:rsidR="00AF4C49" w:rsidRPr="00F37468" w14:paraId="544AD361" w14:textId="77777777" w:rsidTr="00E135C2">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cnfStyle w:val="001000000000" w:firstRow="0" w:lastRow="0" w:firstColumn="1" w:lastColumn="0" w:oddVBand="0" w:evenVBand="0" w:oddHBand="0" w:evenHBand="0" w:firstRowFirstColumn="0" w:firstRowLastColumn="0" w:lastRowFirstColumn="0" w:lastRowLastColumn="0"/>
            <w:tcW w:w="423" w:type="pct"/>
            <w:tcBorders>
              <w:top w:val="single" w:sz="4" w:space="0" w:color="auto"/>
              <w:left w:val="single" w:sz="4" w:space="0" w:color="auto"/>
              <w:bottom w:val="single" w:sz="4" w:space="0" w:color="auto"/>
            </w:tcBorders>
            <w:shd w:val="clear" w:color="auto" w:fill="auto"/>
            <w:vAlign w:val="center"/>
          </w:tcPr>
          <w:p w14:paraId="4B673CC8" w14:textId="77777777" w:rsidR="00AF4C49" w:rsidRPr="00F37468" w:rsidRDefault="00AF4C49" w:rsidP="003B238B">
            <w:pPr>
              <w:widowControl w:val="0"/>
              <w:spacing w:line="240" w:lineRule="auto"/>
              <w:ind w:firstLine="34"/>
              <w:contextualSpacing/>
              <w:jc w:val="center"/>
              <w:rPr>
                <w:rFonts w:cs="Times New Roman"/>
                <w:b/>
                <w:bCs/>
                <w:color w:val="000000" w:themeColor="text1"/>
                <w:sz w:val="20"/>
                <w:szCs w:val="20"/>
              </w:rPr>
            </w:pPr>
            <w:r>
              <w:rPr>
                <w:rFonts w:cs="Times New Roman"/>
                <w:b/>
                <w:bCs/>
                <w:color w:val="000000" w:themeColor="text1"/>
                <w:sz w:val="20"/>
                <w:szCs w:val="20"/>
              </w:rPr>
              <w:t>15.</w:t>
            </w:r>
          </w:p>
        </w:tc>
        <w:tc>
          <w:tcPr>
            <w:tcW w:w="3272" w:type="pct"/>
            <w:tcBorders>
              <w:top w:val="single" w:sz="4" w:space="0" w:color="auto"/>
              <w:bottom w:val="single" w:sz="4" w:space="0" w:color="auto"/>
            </w:tcBorders>
            <w:shd w:val="clear" w:color="auto" w:fill="auto"/>
            <w:vAlign w:val="center"/>
          </w:tcPr>
          <w:p w14:paraId="5293A131" w14:textId="77777777" w:rsidR="00AF4C49" w:rsidRPr="00F37468" w:rsidRDefault="00AF4C49" w:rsidP="003B238B">
            <w:pPr>
              <w:widowControl w:val="0"/>
              <w:spacing w:line="240" w:lineRule="auto"/>
              <w:ind w:left="69" w:hanging="35"/>
              <w:contextualSpacing/>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sidRPr="00B22D7C">
              <w:rPr>
                <w:rFonts w:ascii="Times New Roman CYR" w:eastAsia="Times New Roman" w:hAnsi="Times New Roman CYR" w:cs="Times New Roman"/>
                <w:b/>
                <w:bCs/>
                <w:iCs/>
                <w:sz w:val="20"/>
                <w:szCs w:val="20"/>
              </w:rPr>
              <w:t>Общий показатель готовности теплоснабжающей организации к проведению аварийно-восстановительных работ в системе теплоснабжения</w:t>
            </w:r>
            <w:r>
              <w:rPr>
                <w:rFonts w:ascii="Times New Roman CYR" w:eastAsia="Times New Roman" w:hAnsi="Times New Roman CYR" w:cs="Times New Roman"/>
                <w:b/>
                <w:bCs/>
                <w:iCs/>
                <w:sz w:val="20"/>
                <w:szCs w:val="20"/>
              </w:rPr>
              <w:t xml:space="preserve"> д. Раздолье</w:t>
            </w:r>
          </w:p>
        </w:tc>
        <w:tc>
          <w:tcPr>
            <w:tcW w:w="738" w:type="pct"/>
            <w:tcBorders>
              <w:top w:val="single" w:sz="4" w:space="0" w:color="auto"/>
              <w:bottom w:val="single" w:sz="4" w:space="0" w:color="auto"/>
            </w:tcBorders>
            <w:shd w:val="clear" w:color="auto" w:fill="auto"/>
            <w:vAlign w:val="center"/>
          </w:tcPr>
          <w:p w14:paraId="049BBB28" w14:textId="77777777" w:rsidR="00AF4C49" w:rsidRPr="00F37468" w:rsidRDefault="00410681"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iCs/>
                <w:sz w:val="20"/>
                <w:szCs w:val="20"/>
                <w:lang w:val="en-US"/>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67" w:type="pct"/>
            <w:tcBorders>
              <w:top w:val="single" w:sz="4" w:space="0" w:color="auto"/>
              <w:bottom w:val="single" w:sz="4" w:space="0" w:color="auto"/>
            </w:tcBorders>
            <w:shd w:val="clear" w:color="auto" w:fill="auto"/>
            <w:vAlign w:val="center"/>
          </w:tcPr>
          <w:p w14:paraId="6567A5A7" w14:textId="77777777" w:rsidR="00AF4C49" w:rsidRPr="00F37468" w:rsidRDefault="00AF4C49" w:rsidP="003B238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rPr>
            </w:pPr>
            <w:r>
              <w:rPr>
                <w:rFonts w:cs="Times New Roman"/>
                <w:b/>
                <w:bCs/>
                <w:sz w:val="20"/>
                <w:szCs w:val="20"/>
              </w:rPr>
              <w:t>1,0</w:t>
            </w:r>
          </w:p>
        </w:tc>
      </w:tr>
    </w:tbl>
    <w:p w14:paraId="7EC91029" w14:textId="77777777" w:rsidR="004B254E" w:rsidRDefault="004B254E" w:rsidP="004B254E">
      <w:pPr>
        <w:widowControl w:val="0"/>
        <w:tabs>
          <w:tab w:val="left" w:leader="dot" w:pos="540"/>
        </w:tabs>
        <w:spacing w:line="240" w:lineRule="auto"/>
        <w:ind w:firstLine="567"/>
        <w:rPr>
          <w:rFonts w:ascii="Times New Roman CYR" w:eastAsia="Times New Roman" w:hAnsi="Times New Roman CYR" w:cs="Times New Roman"/>
          <w:bCs/>
          <w:szCs w:val="26"/>
          <w:lang w:eastAsia="ru-RU"/>
        </w:rPr>
      </w:pPr>
    </w:p>
    <w:p w14:paraId="61812206" w14:textId="18AEA3A8" w:rsidR="00AF4C49" w:rsidRPr="00E066A0"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0F09E6">
        <w:rPr>
          <w:rFonts w:ascii="Times New Roman CYR" w:eastAsia="Times New Roman" w:hAnsi="Times New Roman CYR" w:cs="Times New Roman"/>
          <w:bCs/>
          <w:szCs w:val="26"/>
          <w:lang w:eastAsia="ru-RU"/>
        </w:rPr>
        <w:t xml:space="preserve">Общий показатель надежности системы теплоснабжения </w:t>
      </w:r>
      <w:r w:rsidR="002E4228">
        <w:rPr>
          <w:rFonts w:ascii="Times New Roman CYR" w:eastAsia="Times New Roman" w:hAnsi="Times New Roman CYR" w:cs="Times New Roman"/>
          <w:bCs/>
          <w:szCs w:val="26"/>
          <w:lang w:eastAsia="ru-RU"/>
        </w:rPr>
        <w:t>д. Раздолье</w:t>
      </w:r>
      <w:r>
        <w:rPr>
          <w:rFonts w:ascii="Times New Roman CYR" w:eastAsia="Times New Roman" w:hAnsi="Times New Roman CYR" w:cs="Times New Roman"/>
          <w:bCs/>
          <w:szCs w:val="26"/>
          <w:lang w:eastAsia="ru-RU"/>
        </w:rPr>
        <w:t xml:space="preserve"> </w:t>
      </w:r>
      <w:r w:rsidRPr="000F09E6">
        <w:rPr>
          <w:rFonts w:ascii="Times New Roman CYR" w:eastAsia="Times New Roman" w:hAnsi="Times New Roman CYR" w:cs="Times New Roman"/>
          <w:bCs/>
          <w:szCs w:val="26"/>
          <w:lang w:eastAsia="ru-RU"/>
        </w:rPr>
        <w:t xml:space="preserve">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0F09E6">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0</w:t>
      </w:r>
      <w:r w:rsidRPr="000F09E6">
        <w:rPr>
          <w:rFonts w:ascii="Times New Roman CYR" w:eastAsia="Times New Roman" w:hAnsi="Times New Roman CYR" w:cs="Times New Roman"/>
          <w:bCs/>
          <w:iCs/>
          <w:color w:val="000000" w:themeColor="text1"/>
          <w:szCs w:val="26"/>
        </w:rPr>
        <w:t>.</w:t>
      </w:r>
      <w:r>
        <w:rPr>
          <w:rFonts w:ascii="Times New Roman CYR" w:eastAsia="Times New Roman" w:hAnsi="Times New Roman CYR" w:cs="Times New Roman"/>
          <w:bCs/>
          <w:iCs/>
          <w:color w:val="000000" w:themeColor="text1"/>
          <w:szCs w:val="26"/>
        </w:rPr>
        <w:t xml:space="preserve"> </w:t>
      </w:r>
      <w:r w:rsidRPr="00E066A0">
        <w:rPr>
          <w:rFonts w:ascii="Times New Roman CYR" w:eastAsia="Times New Roman" w:hAnsi="Times New Roman CYR" w:cs="Times New Roman"/>
          <w:bCs/>
          <w:iCs/>
          <w:color w:val="000000" w:themeColor="text1"/>
          <w:szCs w:val="26"/>
        </w:rPr>
        <w:t>Система централизованного теплоснабжения является высоконадежной.</w:t>
      </w:r>
    </w:p>
    <w:p w14:paraId="73405E46" w14:textId="78161739" w:rsidR="00AF4C49" w:rsidRDefault="00AF4C49" w:rsidP="00AF4C49">
      <w:pPr>
        <w:widowControl w:val="0"/>
        <w:tabs>
          <w:tab w:val="left" w:leader="dot" w:pos="540"/>
        </w:tabs>
        <w:ind w:firstLine="567"/>
        <w:rPr>
          <w:rFonts w:ascii="Times New Roman CYR" w:eastAsia="Times New Roman" w:hAnsi="Times New Roman CYR" w:cs="Times New Roman"/>
          <w:bCs/>
          <w:iCs/>
          <w:color w:val="000000" w:themeColor="text1"/>
          <w:szCs w:val="26"/>
        </w:rPr>
      </w:pPr>
      <w:r>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2E4228">
        <w:rPr>
          <w:rFonts w:eastAsia="Calibri" w:cs="Times New Roman"/>
        </w:rPr>
        <w:t>д. Раздолье</w:t>
      </w:r>
      <w:r w:rsidR="002E4228">
        <w:rPr>
          <w:rFonts w:ascii="Times New Roman CYR" w:eastAsia="Times New Roman" w:hAnsi="Times New Roman CYR" w:cs="Times New Roman"/>
          <w:bCs/>
          <w:iCs/>
          <w:color w:val="000000" w:themeColor="text1"/>
          <w:szCs w:val="26"/>
        </w:rPr>
        <w:t xml:space="preserve"> равен</w:t>
      </w:r>
    </w:p>
    <w:p w14:paraId="076D87FD" w14:textId="74EFFBB0" w:rsidR="00AF4C49" w:rsidRDefault="00410681" w:rsidP="00AF4C49">
      <w:pPr>
        <w:widowControl w:val="0"/>
        <w:tabs>
          <w:tab w:val="left" w:leader="dot" w:pos="540"/>
        </w:tabs>
        <w:ind w:firstLine="567"/>
        <w:jc w:val="center"/>
        <w:rPr>
          <w:rFonts w:ascii="Times New Roman CYR" w:eastAsia="Times New Roman" w:hAnsi="Times New Roman CYR" w:cs="Times New Roman"/>
          <w:bCs/>
          <w:iCs/>
          <w:color w:val="000000" w:themeColor="text1"/>
          <w:szCs w:val="26"/>
        </w:rPr>
      </w:pP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=0,25∙1,0+0,35∙1,0+0,30∙1,0+0,1∙1,0</m:t>
        </m:r>
      </m:oMath>
      <w:r w:rsidR="00AF4C49">
        <w:rPr>
          <w:rFonts w:ascii="Times New Roman CYR" w:eastAsia="Times New Roman" w:hAnsi="Times New Roman CYR" w:cs="Times New Roman"/>
          <w:bCs/>
          <w:iCs/>
          <w:color w:val="000000" w:themeColor="text1"/>
          <w:szCs w:val="26"/>
        </w:rPr>
        <w:t xml:space="preserve"> = 1,0.</w:t>
      </w:r>
    </w:p>
    <w:p w14:paraId="50816C65" w14:textId="77777777" w:rsidR="00E135C2" w:rsidRPr="00E135C2" w:rsidRDefault="00E135C2" w:rsidP="00E135C2">
      <w:pPr>
        <w:pStyle w:val="30"/>
        <w:widowControl w:val="0"/>
        <w:numPr>
          <w:ilvl w:val="0"/>
          <w:numId w:val="0"/>
        </w:numPr>
        <w:suppressAutoHyphens w:val="0"/>
        <w:ind w:firstLine="567"/>
        <w:rPr>
          <w:lang w:val="ru-RU"/>
        </w:rPr>
      </w:pPr>
      <w:bookmarkStart w:id="154" w:name="_Toc96088819"/>
      <w:r w:rsidRPr="00E135C2">
        <w:rPr>
          <w:lang w:val="ru-RU"/>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54"/>
    </w:p>
    <w:p w14:paraId="73FED4B4" w14:textId="04DFFFAE" w:rsidR="00E135C2" w:rsidRPr="000B2029" w:rsidRDefault="00E135C2" w:rsidP="00E135C2">
      <w:pPr>
        <w:widowControl w:val="0"/>
        <w:tabs>
          <w:tab w:val="left" w:leader="dot" w:pos="0"/>
        </w:tabs>
        <w:spacing w:line="312" w:lineRule="auto"/>
        <w:ind w:firstLine="567"/>
        <w:rPr>
          <w:rFonts w:eastAsia="Times New Roman" w:cs="Times New Roman"/>
          <w:bCs/>
          <w:iCs/>
          <w:color w:val="000000" w:themeColor="text1"/>
          <w:szCs w:val="26"/>
        </w:rPr>
      </w:pPr>
      <w:r w:rsidRPr="000B2029">
        <w:rPr>
          <w:rFonts w:eastAsia="Times New Roman" w:cs="Times New Roman"/>
          <w:bCs/>
          <w:iCs/>
          <w:color w:val="000000" w:themeColor="text1"/>
          <w:szCs w:val="26"/>
        </w:rPr>
        <w:t>Показатель надежности централизованной системы теплоснабжения</w:t>
      </w:r>
      <w:r w:rsidRPr="000B2029">
        <w:rPr>
          <w:rFonts w:eastAsia="Times New Roman" w:cs="Times New Roman"/>
          <w:bCs/>
          <w:iCs/>
          <w:color w:val="000000" w:themeColor="text1"/>
          <w:szCs w:val="26"/>
        </w:rPr>
        <w:br/>
        <w:t xml:space="preserve">в актуализированной редакции Схемы теплоснабжения (2019 год) не был оценен в связи с отсутствием данных </w:t>
      </w:r>
    </w:p>
    <w:p w14:paraId="1232E6BE" w14:textId="27FC95F4" w:rsidR="00E135C2" w:rsidRPr="000B2029" w:rsidRDefault="00E135C2" w:rsidP="00E135C2">
      <w:pPr>
        <w:widowControl w:val="0"/>
        <w:tabs>
          <w:tab w:val="left" w:leader="dot" w:pos="0"/>
        </w:tabs>
        <w:spacing w:line="312" w:lineRule="auto"/>
        <w:ind w:firstLine="567"/>
        <w:rPr>
          <w:rFonts w:eastAsia="Times New Roman" w:cs="Times New Roman"/>
          <w:bCs/>
          <w:iCs/>
          <w:color w:val="000000" w:themeColor="text1"/>
          <w:szCs w:val="26"/>
        </w:rPr>
      </w:pPr>
      <w:r w:rsidRPr="000B2029">
        <w:rPr>
          <w:rFonts w:eastAsia="Times New Roman" w:cs="Times New Roman"/>
          <w:bCs/>
          <w:iCs/>
          <w:color w:val="000000" w:themeColor="text1"/>
          <w:szCs w:val="26"/>
        </w:rPr>
        <w:t xml:space="preserve">В настоящей редакции показатель надежности централизованной системы теплоснабжения д. </w:t>
      </w:r>
      <w:r w:rsidRPr="004B254E">
        <w:rPr>
          <w:rFonts w:eastAsia="Times New Roman" w:cs="Times New Roman"/>
          <w:bCs/>
          <w:iCs/>
          <w:color w:val="000000" w:themeColor="text1"/>
          <w:szCs w:val="26"/>
        </w:rPr>
        <w:t>Раздолье составляет 0,90, а общий показатель готовности теплоснабжающей организации к проведению аварийно-восстановительных работ в системе теплоснабжения д. Раздолье равен 1,0. Можно сделать вывод о высокой надежности системы теплоснабжения.</w:t>
      </w:r>
    </w:p>
    <w:p w14:paraId="70B0536F" w14:textId="58329CEE" w:rsidR="00985DF4" w:rsidRPr="00E25EAF" w:rsidRDefault="00985DF4" w:rsidP="00441F84">
      <w:pPr>
        <w:pStyle w:val="24"/>
        <w:numPr>
          <w:ilvl w:val="1"/>
          <w:numId w:val="42"/>
        </w:numPr>
        <w:ind w:left="0" w:firstLine="567"/>
      </w:pPr>
      <w:bookmarkStart w:id="155" w:name="_Toc96088820"/>
      <w:bookmarkEnd w:id="152"/>
      <w:r w:rsidRPr="00E25EAF">
        <w:t>Технико-экономические показатели теплоснабжающих и теплосетевых компаний</w:t>
      </w:r>
      <w:bookmarkEnd w:id="155"/>
    </w:p>
    <w:p w14:paraId="3001D8A0" w14:textId="7B96B535" w:rsidR="00215408" w:rsidRDefault="00215408" w:rsidP="00215408">
      <w:pPr>
        <w:widowControl w:val="0"/>
        <w:tabs>
          <w:tab w:val="left" w:leader="dot" w:pos="540"/>
        </w:tabs>
        <w:ind w:right="-143"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Теплоснабжающая </w:t>
      </w:r>
      <w:r w:rsidR="00D77ABD">
        <w:rPr>
          <w:rFonts w:eastAsia="Times New Roman" w:cs="Times New Roman"/>
          <w:color w:val="000000" w:themeColor="text1"/>
          <w:szCs w:val="26"/>
          <w:lang w:eastAsia="ru-RU"/>
        </w:rPr>
        <w:t>организация</w:t>
      </w:r>
      <w:r>
        <w:rPr>
          <w:rFonts w:eastAsia="Times New Roman" w:cs="Times New Roman"/>
          <w:color w:val="000000" w:themeColor="text1"/>
          <w:szCs w:val="26"/>
          <w:lang w:eastAsia="ru-RU"/>
        </w:rPr>
        <w:t>, эксплуатирующая теплоисточник и тепловые сети, – ООО «Энерго-Ресурс».</w:t>
      </w:r>
    </w:p>
    <w:p w14:paraId="51E03782" w14:textId="7E27D194" w:rsidR="00215408" w:rsidRDefault="00215408" w:rsidP="00215408">
      <w:pPr>
        <w:widowControl w:val="0"/>
        <w:tabs>
          <w:tab w:val="left" w:leader="dot" w:pos="540"/>
        </w:tabs>
        <w:ind w:right="-143" w:firstLine="567"/>
        <w:rPr>
          <w:rFonts w:eastAsia="Times New Roman" w:cs="Times New Roman"/>
          <w:color w:val="000000"/>
          <w:szCs w:val="26"/>
          <w:lang w:eastAsia="ru-RU"/>
        </w:rPr>
      </w:pPr>
      <w:r>
        <w:rPr>
          <w:rFonts w:eastAsia="Times New Roman" w:cs="Times New Roman"/>
          <w:color w:val="000000" w:themeColor="text1"/>
          <w:szCs w:val="26"/>
          <w:lang w:eastAsia="ru-RU"/>
        </w:rPr>
        <w:t xml:space="preserve">Технико-экономические показатели производственной деятельности в 2021 г. на </w:t>
      </w:r>
      <w:r>
        <w:rPr>
          <w:rFonts w:eastAsia="Times New Roman" w:cs="Times New Roman"/>
          <w:color w:val="000000" w:themeColor="text1"/>
          <w:szCs w:val="26"/>
          <w:lang w:eastAsia="ru-RU"/>
        </w:rPr>
        <w:lastRenderedPageBreak/>
        <w:t xml:space="preserve">основании данных </w:t>
      </w:r>
      <w:r w:rsidRPr="004B254E">
        <w:rPr>
          <w:rFonts w:eastAsia="Times New Roman" w:cs="Times New Roman"/>
          <w:color w:val="000000" w:themeColor="text1"/>
          <w:szCs w:val="26"/>
          <w:lang w:eastAsia="ru-RU"/>
        </w:rPr>
        <w:t xml:space="preserve">комитета </w:t>
      </w:r>
      <w:r w:rsidRPr="004B254E">
        <w:rPr>
          <w:rFonts w:eastAsia="Times New Roman" w:cs="Times New Roman"/>
          <w:color w:val="000000"/>
          <w:szCs w:val="26"/>
          <w:lang w:eastAsia="ru-RU"/>
        </w:rPr>
        <w:t xml:space="preserve">по тарифам и ценовой политике Ленинградской области (ЛенРТК) (предоставлены ООО «Энерго-Ресурс) приведены в таблице </w:t>
      </w:r>
      <w:r w:rsidR="00E135C2" w:rsidRPr="004B254E">
        <w:rPr>
          <w:rFonts w:eastAsia="Times New Roman" w:cs="Times New Roman"/>
          <w:color w:val="000000"/>
          <w:szCs w:val="26"/>
          <w:lang w:eastAsia="ru-RU"/>
        </w:rPr>
        <w:t>1.35</w:t>
      </w:r>
      <w:r w:rsidRPr="004B254E">
        <w:rPr>
          <w:rFonts w:eastAsia="Times New Roman" w:cs="Times New Roman"/>
          <w:color w:val="000000"/>
          <w:szCs w:val="26"/>
          <w:lang w:eastAsia="ru-RU"/>
        </w:rPr>
        <w:t>.</w:t>
      </w:r>
    </w:p>
    <w:p w14:paraId="21BE57B6" w14:textId="4D86BD66" w:rsidR="00215408" w:rsidRPr="00212297" w:rsidRDefault="00215408" w:rsidP="00E135C2">
      <w:pPr>
        <w:pStyle w:val="aa"/>
        <w:ind w:left="0" w:firstLine="0"/>
        <w:rPr>
          <w:color w:val="000000"/>
        </w:rPr>
      </w:pPr>
      <w:r w:rsidRPr="00212297">
        <w:rPr>
          <w:color w:val="000000"/>
        </w:rPr>
        <w:t>Технико-экономические показатели производственной деятельности котельной в 2021 г. на основании данных комитета по тарифам и ценовой политике Ленинградской области (ЛенРТК) (предоставлены ООО «Энерго-Ресурс)</w:t>
      </w:r>
    </w:p>
    <w:tbl>
      <w:tblPr>
        <w:tblStyle w:val="af1"/>
        <w:tblW w:w="9777" w:type="dxa"/>
        <w:tblLook w:val="04A0" w:firstRow="1" w:lastRow="0" w:firstColumn="1" w:lastColumn="0" w:noHBand="0" w:noVBand="1"/>
      </w:tblPr>
      <w:tblGrid>
        <w:gridCol w:w="846"/>
        <w:gridCol w:w="5812"/>
        <w:gridCol w:w="1560"/>
        <w:gridCol w:w="1559"/>
      </w:tblGrid>
      <w:tr w:rsidR="00215408" w:rsidRPr="00E135C2" w14:paraId="72A53932" w14:textId="77777777" w:rsidTr="00215408">
        <w:trPr>
          <w:trHeight w:val="20"/>
        </w:trPr>
        <w:tc>
          <w:tcPr>
            <w:tcW w:w="846" w:type="dxa"/>
            <w:vAlign w:val="center"/>
          </w:tcPr>
          <w:p w14:paraId="1E37A0A9" w14:textId="77777777" w:rsidR="00215408" w:rsidRPr="00E135C2" w:rsidRDefault="00215408" w:rsidP="00215408">
            <w:pPr>
              <w:widowControl w:val="0"/>
              <w:tabs>
                <w:tab w:val="left" w:leader="dot" w:pos="540"/>
              </w:tabs>
              <w:spacing w:line="240" w:lineRule="auto"/>
              <w:jc w:val="center"/>
              <w:rPr>
                <w:rFonts w:eastAsia="Times New Roman"/>
                <w:b/>
                <w:color w:val="000000" w:themeColor="text1"/>
                <w:sz w:val="22"/>
                <w:szCs w:val="22"/>
              </w:rPr>
            </w:pPr>
            <w:r w:rsidRPr="00E135C2">
              <w:rPr>
                <w:rFonts w:eastAsia="Times New Roman"/>
                <w:b/>
                <w:color w:val="000000" w:themeColor="text1"/>
                <w:sz w:val="22"/>
                <w:szCs w:val="22"/>
              </w:rPr>
              <w:t>№ п/п</w:t>
            </w:r>
          </w:p>
        </w:tc>
        <w:tc>
          <w:tcPr>
            <w:tcW w:w="5812" w:type="dxa"/>
            <w:vAlign w:val="center"/>
          </w:tcPr>
          <w:p w14:paraId="571B2811" w14:textId="77777777" w:rsidR="00215408" w:rsidRPr="00E135C2" w:rsidRDefault="00215408" w:rsidP="00215408">
            <w:pPr>
              <w:widowControl w:val="0"/>
              <w:tabs>
                <w:tab w:val="left" w:leader="dot" w:pos="540"/>
              </w:tabs>
              <w:spacing w:line="240" w:lineRule="auto"/>
              <w:jc w:val="center"/>
              <w:rPr>
                <w:rFonts w:eastAsia="Times New Roman"/>
                <w:b/>
                <w:color w:val="000000" w:themeColor="text1"/>
                <w:sz w:val="22"/>
                <w:szCs w:val="22"/>
              </w:rPr>
            </w:pPr>
            <w:r w:rsidRPr="00E135C2">
              <w:rPr>
                <w:rFonts w:eastAsia="Times New Roman"/>
                <w:b/>
                <w:color w:val="000000" w:themeColor="text1"/>
                <w:sz w:val="22"/>
                <w:szCs w:val="22"/>
              </w:rPr>
              <w:t>Наименование показателя</w:t>
            </w:r>
          </w:p>
        </w:tc>
        <w:tc>
          <w:tcPr>
            <w:tcW w:w="1560" w:type="dxa"/>
            <w:vAlign w:val="center"/>
          </w:tcPr>
          <w:p w14:paraId="47DD089D" w14:textId="77777777" w:rsidR="00215408" w:rsidRPr="00E135C2" w:rsidRDefault="00215408" w:rsidP="00215408">
            <w:pPr>
              <w:widowControl w:val="0"/>
              <w:tabs>
                <w:tab w:val="left" w:leader="dot" w:pos="540"/>
              </w:tabs>
              <w:spacing w:line="240" w:lineRule="auto"/>
              <w:jc w:val="center"/>
              <w:rPr>
                <w:rFonts w:eastAsia="Times New Roman"/>
                <w:b/>
                <w:color w:val="000000" w:themeColor="text1"/>
                <w:sz w:val="22"/>
                <w:szCs w:val="22"/>
              </w:rPr>
            </w:pPr>
            <w:r w:rsidRPr="00E135C2">
              <w:rPr>
                <w:rFonts w:eastAsia="Times New Roman"/>
                <w:b/>
                <w:color w:val="000000" w:themeColor="text1"/>
                <w:sz w:val="22"/>
                <w:szCs w:val="22"/>
              </w:rPr>
              <w:t>Единица измерения</w:t>
            </w:r>
          </w:p>
        </w:tc>
        <w:tc>
          <w:tcPr>
            <w:tcW w:w="1559" w:type="dxa"/>
            <w:vAlign w:val="center"/>
          </w:tcPr>
          <w:p w14:paraId="05A05338" w14:textId="77777777" w:rsidR="00215408" w:rsidRPr="00E135C2" w:rsidRDefault="00215408" w:rsidP="00215408">
            <w:pPr>
              <w:widowControl w:val="0"/>
              <w:tabs>
                <w:tab w:val="left" w:leader="dot" w:pos="540"/>
              </w:tabs>
              <w:spacing w:line="240" w:lineRule="auto"/>
              <w:jc w:val="center"/>
              <w:rPr>
                <w:rFonts w:eastAsia="Times New Roman"/>
                <w:b/>
                <w:color w:val="000000" w:themeColor="text1"/>
                <w:sz w:val="22"/>
                <w:szCs w:val="22"/>
              </w:rPr>
            </w:pPr>
            <w:r w:rsidRPr="00E135C2">
              <w:rPr>
                <w:rFonts w:eastAsia="Times New Roman"/>
                <w:b/>
                <w:color w:val="000000" w:themeColor="text1"/>
                <w:sz w:val="22"/>
                <w:szCs w:val="22"/>
              </w:rPr>
              <w:t>Значение</w:t>
            </w:r>
          </w:p>
        </w:tc>
      </w:tr>
      <w:tr w:rsidR="00215408" w:rsidRPr="00E135C2" w14:paraId="2C8C22A5" w14:textId="77777777" w:rsidTr="00215408">
        <w:trPr>
          <w:trHeight w:val="20"/>
        </w:trPr>
        <w:tc>
          <w:tcPr>
            <w:tcW w:w="846" w:type="dxa"/>
            <w:vAlign w:val="center"/>
          </w:tcPr>
          <w:p w14:paraId="479039A9"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1</w:t>
            </w:r>
          </w:p>
        </w:tc>
        <w:tc>
          <w:tcPr>
            <w:tcW w:w="5812" w:type="dxa"/>
            <w:vAlign w:val="center"/>
          </w:tcPr>
          <w:p w14:paraId="0300E409"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Выработка тепловой энергии</w:t>
            </w:r>
          </w:p>
        </w:tc>
        <w:tc>
          <w:tcPr>
            <w:tcW w:w="1560" w:type="dxa"/>
            <w:vAlign w:val="center"/>
          </w:tcPr>
          <w:p w14:paraId="5438E65D"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25EA675D" w14:textId="30911178" w:rsidR="00215408" w:rsidRPr="00E135C2" w:rsidRDefault="001C5F19"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5121,94</w:t>
            </w:r>
          </w:p>
        </w:tc>
      </w:tr>
      <w:tr w:rsidR="00215408" w:rsidRPr="00E135C2" w14:paraId="16AF7396" w14:textId="77777777" w:rsidTr="00215408">
        <w:trPr>
          <w:trHeight w:val="20"/>
        </w:trPr>
        <w:tc>
          <w:tcPr>
            <w:tcW w:w="846" w:type="dxa"/>
            <w:vMerge w:val="restart"/>
            <w:vAlign w:val="center"/>
          </w:tcPr>
          <w:p w14:paraId="1719CED6"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2</w:t>
            </w:r>
          </w:p>
        </w:tc>
        <w:tc>
          <w:tcPr>
            <w:tcW w:w="5812" w:type="dxa"/>
            <w:vMerge w:val="restart"/>
            <w:vAlign w:val="center"/>
          </w:tcPr>
          <w:p w14:paraId="5420B8BD"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Расход тепловой энергии на собственные нужды котельной</w:t>
            </w:r>
          </w:p>
        </w:tc>
        <w:tc>
          <w:tcPr>
            <w:tcW w:w="1560" w:type="dxa"/>
            <w:vAlign w:val="center"/>
          </w:tcPr>
          <w:p w14:paraId="065C1211"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w:t>
            </w:r>
          </w:p>
        </w:tc>
        <w:tc>
          <w:tcPr>
            <w:tcW w:w="1559" w:type="dxa"/>
            <w:vAlign w:val="center"/>
          </w:tcPr>
          <w:p w14:paraId="152DBCC4" w14:textId="244A8F20" w:rsidR="00215408" w:rsidRPr="00E135C2" w:rsidRDefault="001C5F19"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5,9</w:t>
            </w:r>
          </w:p>
        </w:tc>
      </w:tr>
      <w:tr w:rsidR="00215408" w:rsidRPr="00E135C2" w14:paraId="16F54EFE" w14:textId="77777777" w:rsidTr="00215408">
        <w:trPr>
          <w:trHeight w:val="20"/>
        </w:trPr>
        <w:tc>
          <w:tcPr>
            <w:tcW w:w="846" w:type="dxa"/>
            <w:vMerge/>
            <w:vAlign w:val="center"/>
          </w:tcPr>
          <w:p w14:paraId="63F206CD"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p>
        </w:tc>
        <w:tc>
          <w:tcPr>
            <w:tcW w:w="5812" w:type="dxa"/>
            <w:vMerge/>
            <w:vAlign w:val="center"/>
          </w:tcPr>
          <w:p w14:paraId="56FBC0FC"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p>
        </w:tc>
        <w:tc>
          <w:tcPr>
            <w:tcW w:w="1560" w:type="dxa"/>
            <w:vAlign w:val="center"/>
          </w:tcPr>
          <w:p w14:paraId="13276D93"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6AA354B3" w14:textId="16131667"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301,97</w:t>
            </w:r>
          </w:p>
        </w:tc>
      </w:tr>
      <w:tr w:rsidR="00215408" w:rsidRPr="00E135C2" w14:paraId="73B64AEA" w14:textId="77777777" w:rsidTr="00215408">
        <w:trPr>
          <w:trHeight w:val="20"/>
        </w:trPr>
        <w:tc>
          <w:tcPr>
            <w:tcW w:w="846" w:type="dxa"/>
            <w:vAlign w:val="center"/>
          </w:tcPr>
          <w:p w14:paraId="5BE41254"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3</w:t>
            </w:r>
          </w:p>
        </w:tc>
        <w:tc>
          <w:tcPr>
            <w:tcW w:w="5812" w:type="dxa"/>
            <w:vAlign w:val="center"/>
          </w:tcPr>
          <w:p w14:paraId="57A01939" w14:textId="185FFAEE" w:rsidR="00215408" w:rsidRPr="00E135C2" w:rsidRDefault="00E135C2" w:rsidP="00215408">
            <w:pPr>
              <w:widowControl w:val="0"/>
              <w:tabs>
                <w:tab w:val="left" w:leader="dot" w:pos="540"/>
              </w:tabs>
              <w:spacing w:line="240" w:lineRule="auto"/>
              <w:rPr>
                <w:rFonts w:eastAsia="Times New Roman"/>
                <w:color w:val="000000" w:themeColor="text1"/>
                <w:sz w:val="22"/>
                <w:szCs w:val="22"/>
              </w:rPr>
            </w:pPr>
            <w:r>
              <w:rPr>
                <w:rFonts w:eastAsia="Times New Roman"/>
                <w:color w:val="000000" w:themeColor="text1"/>
                <w:sz w:val="22"/>
                <w:szCs w:val="22"/>
              </w:rPr>
              <w:t>Отпуск</w:t>
            </w:r>
            <w:r w:rsidR="00215408" w:rsidRPr="00E135C2">
              <w:rPr>
                <w:rFonts w:eastAsia="Times New Roman"/>
                <w:color w:val="000000" w:themeColor="text1"/>
                <w:sz w:val="22"/>
                <w:szCs w:val="22"/>
              </w:rPr>
              <w:t xml:space="preserve"> тепловой энергии в тепловую сеть</w:t>
            </w:r>
          </w:p>
        </w:tc>
        <w:tc>
          <w:tcPr>
            <w:tcW w:w="1560" w:type="dxa"/>
            <w:vAlign w:val="center"/>
          </w:tcPr>
          <w:p w14:paraId="33F49173"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487CB847" w14:textId="51E87665"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4820,0</w:t>
            </w:r>
          </w:p>
        </w:tc>
      </w:tr>
      <w:tr w:rsidR="00215408" w:rsidRPr="00E135C2" w14:paraId="4C552490" w14:textId="77777777" w:rsidTr="00215408">
        <w:trPr>
          <w:trHeight w:val="20"/>
        </w:trPr>
        <w:tc>
          <w:tcPr>
            <w:tcW w:w="846" w:type="dxa"/>
            <w:vMerge w:val="restart"/>
            <w:vAlign w:val="center"/>
          </w:tcPr>
          <w:p w14:paraId="3364EC05"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4</w:t>
            </w:r>
          </w:p>
        </w:tc>
        <w:tc>
          <w:tcPr>
            <w:tcW w:w="5812" w:type="dxa"/>
            <w:vMerge w:val="restart"/>
            <w:vAlign w:val="center"/>
          </w:tcPr>
          <w:p w14:paraId="41BF3CC8"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Потери тепловой энергии в тепловых сетях</w:t>
            </w:r>
          </w:p>
        </w:tc>
        <w:tc>
          <w:tcPr>
            <w:tcW w:w="1560" w:type="dxa"/>
            <w:vAlign w:val="center"/>
          </w:tcPr>
          <w:p w14:paraId="608B8AA3"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w:t>
            </w:r>
          </w:p>
        </w:tc>
        <w:tc>
          <w:tcPr>
            <w:tcW w:w="1559" w:type="dxa"/>
            <w:vAlign w:val="center"/>
          </w:tcPr>
          <w:p w14:paraId="64528214" w14:textId="03EA8C3A"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9,54</w:t>
            </w:r>
          </w:p>
        </w:tc>
      </w:tr>
      <w:tr w:rsidR="00215408" w:rsidRPr="00E135C2" w14:paraId="1B2031FC" w14:textId="77777777" w:rsidTr="00215408">
        <w:trPr>
          <w:trHeight w:val="20"/>
        </w:trPr>
        <w:tc>
          <w:tcPr>
            <w:tcW w:w="846" w:type="dxa"/>
            <w:vMerge/>
            <w:vAlign w:val="center"/>
          </w:tcPr>
          <w:p w14:paraId="79688658"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p>
        </w:tc>
        <w:tc>
          <w:tcPr>
            <w:tcW w:w="5812" w:type="dxa"/>
            <w:vMerge/>
            <w:vAlign w:val="center"/>
          </w:tcPr>
          <w:p w14:paraId="39F6DC99"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p>
        </w:tc>
        <w:tc>
          <w:tcPr>
            <w:tcW w:w="1560" w:type="dxa"/>
            <w:vAlign w:val="center"/>
          </w:tcPr>
          <w:p w14:paraId="4E79B285"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2DC28976" w14:textId="6A160CC8"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460,0</w:t>
            </w:r>
          </w:p>
        </w:tc>
      </w:tr>
      <w:tr w:rsidR="00215408" w:rsidRPr="00E135C2" w14:paraId="558E1E30" w14:textId="77777777" w:rsidTr="00215408">
        <w:trPr>
          <w:trHeight w:val="20"/>
        </w:trPr>
        <w:tc>
          <w:tcPr>
            <w:tcW w:w="846" w:type="dxa"/>
            <w:vAlign w:val="center"/>
          </w:tcPr>
          <w:p w14:paraId="3D2A5A47"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5</w:t>
            </w:r>
          </w:p>
        </w:tc>
        <w:tc>
          <w:tcPr>
            <w:tcW w:w="5812" w:type="dxa"/>
            <w:vAlign w:val="center"/>
          </w:tcPr>
          <w:p w14:paraId="1CD62572"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Количество тепловой энергии, отпущенной потребителям (система отопления), в том числе:</w:t>
            </w:r>
          </w:p>
        </w:tc>
        <w:tc>
          <w:tcPr>
            <w:tcW w:w="1560" w:type="dxa"/>
            <w:vAlign w:val="center"/>
          </w:tcPr>
          <w:p w14:paraId="5E673D1C"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39A04BF1" w14:textId="1EFFCFC1" w:rsidR="00215408" w:rsidRPr="00E135C2" w:rsidRDefault="009C5A52" w:rsidP="009C5A52">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4360,0</w:t>
            </w:r>
          </w:p>
        </w:tc>
      </w:tr>
      <w:tr w:rsidR="00215408" w:rsidRPr="00E135C2" w14:paraId="04E754CE" w14:textId="77777777" w:rsidTr="00215408">
        <w:trPr>
          <w:trHeight w:val="20"/>
        </w:trPr>
        <w:tc>
          <w:tcPr>
            <w:tcW w:w="846" w:type="dxa"/>
            <w:vAlign w:val="center"/>
          </w:tcPr>
          <w:p w14:paraId="4828F5C6" w14:textId="6EA5EDA9" w:rsidR="00215408" w:rsidRPr="00E135C2" w:rsidRDefault="00215408" w:rsidP="00B12E77">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5.1</w:t>
            </w:r>
          </w:p>
        </w:tc>
        <w:tc>
          <w:tcPr>
            <w:tcW w:w="5812" w:type="dxa"/>
            <w:vAlign w:val="center"/>
          </w:tcPr>
          <w:p w14:paraId="07E49B58" w14:textId="630BB1B3" w:rsidR="00215408" w:rsidRPr="00E135C2" w:rsidRDefault="009C5A52"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Н</w:t>
            </w:r>
            <w:r w:rsidR="00215408" w:rsidRPr="00E135C2">
              <w:rPr>
                <w:rFonts w:eastAsia="Times New Roman"/>
                <w:color w:val="000000" w:themeColor="text1"/>
                <w:sz w:val="22"/>
                <w:szCs w:val="22"/>
              </w:rPr>
              <w:t>аселению</w:t>
            </w:r>
            <w:r w:rsidRPr="00E135C2">
              <w:rPr>
                <w:rFonts w:eastAsia="Times New Roman"/>
                <w:color w:val="000000" w:themeColor="text1"/>
                <w:sz w:val="22"/>
                <w:szCs w:val="22"/>
              </w:rPr>
              <w:t>:</w:t>
            </w:r>
          </w:p>
          <w:p w14:paraId="52AD0661" w14:textId="59AC5BBE" w:rsidR="009C5A52" w:rsidRPr="00E135C2" w:rsidRDefault="009C5A52"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 xml:space="preserve"> – отопление</w:t>
            </w:r>
          </w:p>
          <w:p w14:paraId="66697AB4" w14:textId="3730FADC" w:rsidR="009C5A52" w:rsidRPr="00E135C2" w:rsidRDefault="009C5A52"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 xml:space="preserve"> – ГВС</w:t>
            </w:r>
          </w:p>
        </w:tc>
        <w:tc>
          <w:tcPr>
            <w:tcW w:w="1560" w:type="dxa"/>
            <w:vAlign w:val="center"/>
          </w:tcPr>
          <w:p w14:paraId="77953A0F"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42C01899" w14:textId="5D4E0254" w:rsidR="009C5A52"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3650,0</w:t>
            </w:r>
          </w:p>
          <w:p w14:paraId="32ECC08A" w14:textId="14BC3284"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3545,0</w:t>
            </w:r>
          </w:p>
          <w:p w14:paraId="32E13627" w14:textId="37FBEE81" w:rsidR="009C5A52"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105,0</w:t>
            </w:r>
          </w:p>
        </w:tc>
      </w:tr>
      <w:tr w:rsidR="00215408" w:rsidRPr="00E135C2" w14:paraId="432F38DF" w14:textId="77777777" w:rsidTr="00215408">
        <w:trPr>
          <w:trHeight w:val="20"/>
        </w:trPr>
        <w:tc>
          <w:tcPr>
            <w:tcW w:w="846" w:type="dxa"/>
            <w:vAlign w:val="center"/>
          </w:tcPr>
          <w:p w14:paraId="39AD261F" w14:textId="1573B8B3" w:rsidR="00215408" w:rsidRPr="00E135C2" w:rsidRDefault="00215408" w:rsidP="00B12E77">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5.2</w:t>
            </w:r>
          </w:p>
        </w:tc>
        <w:tc>
          <w:tcPr>
            <w:tcW w:w="5812" w:type="dxa"/>
            <w:vAlign w:val="center"/>
          </w:tcPr>
          <w:p w14:paraId="429C5172" w14:textId="7442D688"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бюджетным организациям</w:t>
            </w:r>
          </w:p>
        </w:tc>
        <w:tc>
          <w:tcPr>
            <w:tcW w:w="1560" w:type="dxa"/>
            <w:vAlign w:val="center"/>
          </w:tcPr>
          <w:p w14:paraId="01ED689F"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Гкал</w:t>
            </w:r>
          </w:p>
        </w:tc>
        <w:tc>
          <w:tcPr>
            <w:tcW w:w="1559" w:type="dxa"/>
            <w:vAlign w:val="center"/>
          </w:tcPr>
          <w:p w14:paraId="0BD345F3" w14:textId="6879EF8B"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680,0</w:t>
            </w:r>
          </w:p>
        </w:tc>
      </w:tr>
      <w:tr w:rsidR="00215408" w:rsidRPr="00E135C2" w14:paraId="4D4CCF55" w14:textId="77777777" w:rsidTr="00215408">
        <w:trPr>
          <w:trHeight w:val="20"/>
        </w:trPr>
        <w:tc>
          <w:tcPr>
            <w:tcW w:w="846" w:type="dxa"/>
            <w:vAlign w:val="center"/>
          </w:tcPr>
          <w:p w14:paraId="05A59953"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6</w:t>
            </w:r>
          </w:p>
        </w:tc>
        <w:tc>
          <w:tcPr>
            <w:tcW w:w="5812" w:type="dxa"/>
            <w:vAlign w:val="center"/>
          </w:tcPr>
          <w:p w14:paraId="3CF7B2EF"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Годовой расход условного топлива</w:t>
            </w:r>
          </w:p>
        </w:tc>
        <w:tc>
          <w:tcPr>
            <w:tcW w:w="1560" w:type="dxa"/>
            <w:vAlign w:val="center"/>
          </w:tcPr>
          <w:p w14:paraId="059853FE"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т у. т.</w:t>
            </w:r>
          </w:p>
        </w:tc>
        <w:tc>
          <w:tcPr>
            <w:tcW w:w="1559" w:type="dxa"/>
            <w:vAlign w:val="center"/>
          </w:tcPr>
          <w:p w14:paraId="3FDAF098" w14:textId="174E2771" w:rsidR="00215408" w:rsidRPr="00E135C2" w:rsidRDefault="009C5A52"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1077,714</w:t>
            </w:r>
          </w:p>
        </w:tc>
      </w:tr>
      <w:tr w:rsidR="00215408" w:rsidRPr="00E135C2" w14:paraId="3D02810B" w14:textId="77777777" w:rsidTr="00215408">
        <w:trPr>
          <w:trHeight w:val="20"/>
        </w:trPr>
        <w:tc>
          <w:tcPr>
            <w:tcW w:w="846" w:type="dxa"/>
            <w:vAlign w:val="center"/>
          </w:tcPr>
          <w:p w14:paraId="16BAE119"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7</w:t>
            </w:r>
          </w:p>
        </w:tc>
        <w:tc>
          <w:tcPr>
            <w:tcW w:w="5812" w:type="dxa"/>
            <w:vAlign w:val="center"/>
          </w:tcPr>
          <w:p w14:paraId="1A5A412B"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Годовой расход воды</w:t>
            </w:r>
          </w:p>
        </w:tc>
        <w:tc>
          <w:tcPr>
            <w:tcW w:w="1560" w:type="dxa"/>
            <w:vAlign w:val="center"/>
          </w:tcPr>
          <w:p w14:paraId="1382D43C"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тыс. м</w:t>
            </w:r>
            <w:r w:rsidRPr="00E135C2">
              <w:rPr>
                <w:rFonts w:eastAsia="Times New Roman"/>
                <w:color w:val="000000" w:themeColor="text1"/>
                <w:sz w:val="22"/>
                <w:szCs w:val="22"/>
                <w:vertAlign w:val="superscript"/>
              </w:rPr>
              <w:t>3</w:t>
            </w:r>
          </w:p>
        </w:tc>
        <w:tc>
          <w:tcPr>
            <w:tcW w:w="1559" w:type="dxa"/>
            <w:vAlign w:val="center"/>
          </w:tcPr>
          <w:p w14:paraId="1D14AB76"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highlight w:val="yellow"/>
              </w:rPr>
            </w:pPr>
            <w:r w:rsidRPr="00E135C2">
              <w:rPr>
                <w:rFonts w:eastAsia="Times New Roman"/>
                <w:color w:val="000000" w:themeColor="text1"/>
                <w:sz w:val="22"/>
                <w:szCs w:val="22"/>
              </w:rPr>
              <w:t>отсутствуют данные</w:t>
            </w:r>
          </w:p>
        </w:tc>
      </w:tr>
      <w:tr w:rsidR="00215408" w:rsidRPr="00E135C2" w14:paraId="4FE147D9" w14:textId="77777777" w:rsidTr="00215408">
        <w:trPr>
          <w:trHeight w:val="20"/>
        </w:trPr>
        <w:tc>
          <w:tcPr>
            <w:tcW w:w="846" w:type="dxa"/>
            <w:vAlign w:val="center"/>
          </w:tcPr>
          <w:p w14:paraId="241D5F29"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8</w:t>
            </w:r>
          </w:p>
        </w:tc>
        <w:tc>
          <w:tcPr>
            <w:tcW w:w="5812" w:type="dxa"/>
            <w:vAlign w:val="center"/>
          </w:tcPr>
          <w:p w14:paraId="15D86B68"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Удельный расход условного топлива</w:t>
            </w:r>
          </w:p>
        </w:tc>
        <w:tc>
          <w:tcPr>
            <w:tcW w:w="1560" w:type="dxa"/>
            <w:vAlign w:val="center"/>
          </w:tcPr>
          <w:p w14:paraId="2A9D4182"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кг у. т./Гкал</w:t>
            </w:r>
          </w:p>
        </w:tc>
        <w:tc>
          <w:tcPr>
            <w:tcW w:w="1559" w:type="dxa"/>
            <w:vAlign w:val="center"/>
          </w:tcPr>
          <w:p w14:paraId="6DE6F210" w14:textId="79EA4789"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2</w:t>
            </w:r>
            <w:r w:rsidR="009C5A52" w:rsidRPr="00E135C2">
              <w:rPr>
                <w:rFonts w:eastAsia="Times New Roman"/>
                <w:color w:val="000000" w:themeColor="text1"/>
                <w:sz w:val="22"/>
                <w:szCs w:val="22"/>
              </w:rPr>
              <w:t>10,45</w:t>
            </w:r>
            <w:r w:rsidR="00B12E77" w:rsidRPr="00B12E77">
              <w:rPr>
                <w:rFonts w:eastAsia="Times New Roman"/>
                <w:color w:val="000000" w:themeColor="text1"/>
                <w:sz w:val="22"/>
                <w:szCs w:val="22"/>
                <w:vertAlign w:val="superscript"/>
              </w:rPr>
              <w:t>1)</w:t>
            </w:r>
          </w:p>
        </w:tc>
      </w:tr>
      <w:tr w:rsidR="00215408" w:rsidRPr="00E135C2" w14:paraId="68252AA4" w14:textId="77777777" w:rsidTr="00215408">
        <w:trPr>
          <w:trHeight w:val="20"/>
        </w:trPr>
        <w:tc>
          <w:tcPr>
            <w:tcW w:w="846" w:type="dxa"/>
            <w:vAlign w:val="center"/>
          </w:tcPr>
          <w:p w14:paraId="108E2960"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9</w:t>
            </w:r>
          </w:p>
        </w:tc>
        <w:tc>
          <w:tcPr>
            <w:tcW w:w="5812" w:type="dxa"/>
            <w:vAlign w:val="center"/>
          </w:tcPr>
          <w:p w14:paraId="38D5FDAD"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Удельный расход электроэнергии</w:t>
            </w:r>
          </w:p>
        </w:tc>
        <w:tc>
          <w:tcPr>
            <w:tcW w:w="1560" w:type="dxa"/>
            <w:vAlign w:val="center"/>
          </w:tcPr>
          <w:p w14:paraId="0471995D"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кВт ч/Гкал</w:t>
            </w:r>
          </w:p>
        </w:tc>
        <w:tc>
          <w:tcPr>
            <w:tcW w:w="1559" w:type="dxa"/>
            <w:vAlign w:val="center"/>
          </w:tcPr>
          <w:p w14:paraId="15152B27"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отсутствуют данные</w:t>
            </w:r>
          </w:p>
        </w:tc>
      </w:tr>
      <w:tr w:rsidR="00215408" w:rsidRPr="00E135C2" w14:paraId="628205A6" w14:textId="77777777" w:rsidTr="00215408">
        <w:trPr>
          <w:trHeight w:val="20"/>
        </w:trPr>
        <w:tc>
          <w:tcPr>
            <w:tcW w:w="846" w:type="dxa"/>
            <w:vAlign w:val="center"/>
          </w:tcPr>
          <w:p w14:paraId="74E1CD9C"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10</w:t>
            </w:r>
          </w:p>
        </w:tc>
        <w:tc>
          <w:tcPr>
            <w:tcW w:w="5812" w:type="dxa"/>
            <w:vAlign w:val="center"/>
          </w:tcPr>
          <w:p w14:paraId="1599D96D" w14:textId="77777777" w:rsidR="00215408" w:rsidRPr="00E135C2" w:rsidRDefault="00215408" w:rsidP="00215408">
            <w:pPr>
              <w:widowControl w:val="0"/>
              <w:tabs>
                <w:tab w:val="left" w:leader="dot" w:pos="540"/>
              </w:tabs>
              <w:spacing w:line="240" w:lineRule="auto"/>
              <w:rPr>
                <w:rFonts w:eastAsia="Times New Roman"/>
                <w:color w:val="000000" w:themeColor="text1"/>
                <w:sz w:val="22"/>
                <w:szCs w:val="22"/>
              </w:rPr>
            </w:pPr>
            <w:r w:rsidRPr="00E135C2">
              <w:rPr>
                <w:rFonts w:eastAsia="Times New Roman"/>
                <w:color w:val="000000" w:themeColor="text1"/>
                <w:sz w:val="22"/>
                <w:szCs w:val="22"/>
              </w:rPr>
              <w:t>Удельный расход воды</w:t>
            </w:r>
          </w:p>
        </w:tc>
        <w:tc>
          <w:tcPr>
            <w:tcW w:w="1560" w:type="dxa"/>
            <w:vAlign w:val="center"/>
          </w:tcPr>
          <w:p w14:paraId="4A36F8E6"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м</w:t>
            </w:r>
            <w:r w:rsidRPr="00E135C2">
              <w:rPr>
                <w:rFonts w:eastAsia="Times New Roman"/>
                <w:color w:val="000000" w:themeColor="text1"/>
                <w:sz w:val="22"/>
                <w:szCs w:val="22"/>
                <w:vertAlign w:val="superscript"/>
              </w:rPr>
              <w:t>3</w:t>
            </w:r>
            <w:r w:rsidRPr="00E135C2">
              <w:rPr>
                <w:rFonts w:eastAsia="Times New Roman"/>
                <w:color w:val="000000" w:themeColor="text1"/>
                <w:sz w:val="22"/>
                <w:szCs w:val="22"/>
              </w:rPr>
              <w:t>/Гкал</w:t>
            </w:r>
          </w:p>
        </w:tc>
        <w:tc>
          <w:tcPr>
            <w:tcW w:w="1559" w:type="dxa"/>
            <w:vAlign w:val="center"/>
          </w:tcPr>
          <w:p w14:paraId="39F76247" w14:textId="77777777" w:rsidR="00215408" w:rsidRPr="00E135C2" w:rsidRDefault="00215408" w:rsidP="00215408">
            <w:pPr>
              <w:widowControl w:val="0"/>
              <w:tabs>
                <w:tab w:val="left" w:leader="dot" w:pos="540"/>
              </w:tabs>
              <w:spacing w:line="240" w:lineRule="auto"/>
              <w:jc w:val="center"/>
              <w:rPr>
                <w:rFonts w:eastAsia="Times New Roman"/>
                <w:color w:val="000000" w:themeColor="text1"/>
                <w:sz w:val="22"/>
                <w:szCs w:val="22"/>
              </w:rPr>
            </w:pPr>
            <w:r w:rsidRPr="00E135C2">
              <w:rPr>
                <w:rFonts w:eastAsia="Times New Roman"/>
                <w:color w:val="000000" w:themeColor="text1"/>
                <w:sz w:val="22"/>
                <w:szCs w:val="22"/>
              </w:rPr>
              <w:t>отсутствуют данные</w:t>
            </w:r>
          </w:p>
        </w:tc>
      </w:tr>
      <w:tr w:rsidR="00212297" w:rsidRPr="00E135C2" w14:paraId="3F5FF0B4" w14:textId="77777777" w:rsidTr="00212297">
        <w:trPr>
          <w:trHeight w:val="20"/>
        </w:trPr>
        <w:tc>
          <w:tcPr>
            <w:tcW w:w="9777" w:type="dxa"/>
            <w:gridSpan w:val="4"/>
          </w:tcPr>
          <w:p w14:paraId="33BB9C17" w14:textId="153227C8" w:rsidR="00212297" w:rsidRPr="00E135C2" w:rsidRDefault="00B12E77" w:rsidP="00212297">
            <w:pPr>
              <w:widowControl w:val="0"/>
              <w:spacing w:line="240" w:lineRule="auto"/>
              <w:contextualSpacing/>
              <w:rPr>
                <w:sz w:val="22"/>
                <w:szCs w:val="22"/>
              </w:rPr>
            </w:pPr>
            <w:r w:rsidRPr="00B12E77">
              <w:rPr>
                <w:sz w:val="22"/>
                <w:szCs w:val="22"/>
                <w:vertAlign w:val="superscript"/>
              </w:rPr>
              <w:t>1)</w:t>
            </w:r>
            <w:r w:rsidR="00212297" w:rsidRPr="00E135C2">
              <w:rPr>
                <w:sz w:val="22"/>
                <w:szCs w:val="22"/>
              </w:rPr>
              <w:t>Данные по расходу топлива в 2021 г. – в соответствии с информацией комитета по тарифам и ценовой политике Ленинградской области, по версии регулятора.</w:t>
            </w:r>
            <w:r w:rsidR="003214A6" w:rsidRPr="00E135C2">
              <w:rPr>
                <w:sz w:val="22"/>
                <w:szCs w:val="22"/>
              </w:rPr>
              <w:t xml:space="preserve"> Расход условного топлива определен исходя из удельного расхода условного топлива (данные ЛенРТК, по версии регулятора).</w:t>
            </w:r>
          </w:p>
        </w:tc>
      </w:tr>
    </w:tbl>
    <w:p w14:paraId="0F0FD6F6" w14:textId="77777777" w:rsidR="00B12E77" w:rsidRPr="00B12E77" w:rsidRDefault="00B12E77" w:rsidP="00B12E77">
      <w:pPr>
        <w:pStyle w:val="30"/>
        <w:widowControl w:val="0"/>
        <w:numPr>
          <w:ilvl w:val="0"/>
          <w:numId w:val="0"/>
        </w:numPr>
        <w:suppressAutoHyphens w:val="0"/>
        <w:ind w:firstLine="567"/>
        <w:rPr>
          <w:lang w:val="ru-RU"/>
        </w:rPr>
      </w:pPr>
      <w:bookmarkStart w:id="156" w:name="_Toc96088821"/>
      <w:r w:rsidRPr="00B12E77">
        <w:rPr>
          <w:lang w:val="ru-RU"/>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56"/>
    </w:p>
    <w:p w14:paraId="2281DF66" w14:textId="1F678D46" w:rsidR="00215408" w:rsidRPr="004B254E" w:rsidRDefault="00B12E77" w:rsidP="004B254E">
      <w:pPr>
        <w:widowControl w:val="0"/>
        <w:tabs>
          <w:tab w:val="left" w:leader="dot" w:pos="540"/>
        </w:tabs>
        <w:spacing w:line="324" w:lineRule="auto"/>
        <w:ind w:right="-142" w:firstLine="567"/>
        <w:rPr>
          <w:rFonts w:eastAsia="Times New Roman" w:cs="Times New Roman"/>
          <w:color w:val="000000" w:themeColor="text1"/>
          <w:szCs w:val="26"/>
          <w:lang w:eastAsia="ru-RU"/>
        </w:rPr>
      </w:pPr>
      <w:r w:rsidRPr="004B254E">
        <w:rPr>
          <w:rFonts w:eastAsia="Times New Roman" w:cs="Times New Roman"/>
          <w:color w:val="000000" w:themeColor="text1"/>
          <w:szCs w:val="26"/>
          <w:lang w:eastAsia="ru-RU"/>
        </w:rPr>
        <w:t>В связи со сменой теплоснабжающей организации произведена актуализация технико-экономических показателей производственной деятельности (данные предоставлены ООО «Энерго-Ресурс»).</w:t>
      </w:r>
      <w:r w:rsidR="00215408">
        <w:br w:type="page"/>
      </w:r>
    </w:p>
    <w:p w14:paraId="2D21BE06" w14:textId="7E14DEEE" w:rsidR="00985DF4" w:rsidRPr="00E25EAF" w:rsidRDefault="00985DF4" w:rsidP="00441F84">
      <w:pPr>
        <w:pStyle w:val="24"/>
        <w:numPr>
          <w:ilvl w:val="1"/>
          <w:numId w:val="42"/>
        </w:numPr>
      </w:pPr>
      <w:bookmarkStart w:id="157" w:name="_Toc96088822"/>
      <w:r w:rsidRPr="00E25EAF">
        <w:lastRenderedPageBreak/>
        <w:t>Цены (тарифы) в сфере теплоснабжения</w:t>
      </w:r>
      <w:bookmarkEnd w:id="157"/>
    </w:p>
    <w:p w14:paraId="5EC413F6" w14:textId="74BB7125" w:rsidR="006D6522" w:rsidRDefault="006D6522" w:rsidP="00212297">
      <w:pPr>
        <w:pStyle w:val="30"/>
        <w:widowControl w:val="0"/>
        <w:numPr>
          <w:ilvl w:val="0"/>
          <w:numId w:val="0"/>
        </w:numPr>
        <w:suppressAutoHyphens w:val="0"/>
        <w:ind w:firstLine="567"/>
        <w:rPr>
          <w:lang w:val="ru-RU"/>
        </w:rPr>
      </w:pPr>
      <w:bookmarkStart w:id="158" w:name="_Toc94083079"/>
      <w:bookmarkStart w:id="159" w:name="_Toc96088823"/>
      <w:r>
        <w:rPr>
          <w:lang w:val="ru-RU"/>
        </w:rPr>
        <w:t>1.11.1 Динамика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58"/>
      <w:bookmarkEnd w:id="159"/>
    </w:p>
    <w:p w14:paraId="16C59804" w14:textId="2C423A47" w:rsidR="0016391F" w:rsidRPr="004B254E" w:rsidRDefault="006D6522" w:rsidP="006D6522">
      <w:pPr>
        <w:widowControl w:val="0"/>
        <w:spacing w:line="336" w:lineRule="auto"/>
        <w:ind w:firstLine="567"/>
        <w:contextualSpacing/>
        <w:rPr>
          <w:rFonts w:eastAsia="Calibri" w:cs="Times New Roman"/>
          <w:szCs w:val="26"/>
        </w:rPr>
      </w:pPr>
      <w:r>
        <w:rPr>
          <w:rFonts w:eastAsia="Calibri" w:cs="Times New Roman"/>
          <w:szCs w:val="26"/>
        </w:rPr>
        <w:t xml:space="preserve">Динамика тарифов на тепловую энергию в 2018 – 2021 гг. (в соответствии с информацией, размещенной </w:t>
      </w:r>
      <w:r w:rsidRPr="004B254E">
        <w:rPr>
          <w:rFonts w:eastAsia="Calibri" w:cs="Times New Roman"/>
          <w:szCs w:val="26"/>
        </w:rPr>
        <w:t>на сайте комитета по тарифам и ценовой политике Ленинградской области, https://tarif.lenobl.ru/ru/tarif/ts/otoplenie/) приведен</w:t>
      </w:r>
      <w:r w:rsidR="00AD78AA" w:rsidRPr="004B254E">
        <w:rPr>
          <w:rFonts w:eastAsia="Calibri" w:cs="Times New Roman"/>
          <w:szCs w:val="26"/>
        </w:rPr>
        <w:t>а</w:t>
      </w:r>
      <w:r w:rsidRPr="004B254E">
        <w:rPr>
          <w:rFonts w:eastAsia="Calibri" w:cs="Times New Roman"/>
          <w:szCs w:val="26"/>
        </w:rPr>
        <w:t xml:space="preserve"> в таблице</w:t>
      </w:r>
      <w:r w:rsidR="00B12E77" w:rsidRPr="004B254E">
        <w:rPr>
          <w:rFonts w:eastAsia="Calibri" w:cs="Times New Roman"/>
          <w:szCs w:val="26"/>
        </w:rPr>
        <w:t xml:space="preserve"> 1.36.</w:t>
      </w:r>
    </w:p>
    <w:p w14:paraId="678A6368" w14:textId="65373E94" w:rsidR="00A97B6D" w:rsidRPr="004B254E" w:rsidRDefault="0016391F" w:rsidP="006D6522">
      <w:pPr>
        <w:widowControl w:val="0"/>
        <w:spacing w:line="336" w:lineRule="auto"/>
        <w:ind w:firstLine="567"/>
        <w:contextualSpacing/>
        <w:rPr>
          <w:rFonts w:eastAsia="Calibri" w:cs="Times New Roman"/>
          <w:szCs w:val="26"/>
        </w:rPr>
      </w:pPr>
      <w:r w:rsidRPr="004B254E">
        <w:rPr>
          <w:rFonts w:eastAsia="Calibri" w:cs="Times New Roman"/>
          <w:szCs w:val="26"/>
        </w:rPr>
        <w:t xml:space="preserve">Динамика тарифов на </w:t>
      </w:r>
      <w:r w:rsidR="00AD78AA" w:rsidRPr="004B254E">
        <w:rPr>
          <w:rFonts w:eastAsia="Calibri" w:cs="Times New Roman"/>
          <w:szCs w:val="26"/>
        </w:rPr>
        <w:t>горячую</w:t>
      </w:r>
      <w:r w:rsidR="003214A6" w:rsidRPr="004B254E">
        <w:rPr>
          <w:rFonts w:eastAsia="Calibri" w:cs="Times New Roman"/>
          <w:szCs w:val="26"/>
        </w:rPr>
        <w:t xml:space="preserve"> </w:t>
      </w:r>
      <w:r w:rsidR="00AD78AA" w:rsidRPr="004B254E">
        <w:rPr>
          <w:rFonts w:eastAsia="Calibri" w:cs="Times New Roman"/>
          <w:szCs w:val="26"/>
        </w:rPr>
        <w:t>воду</w:t>
      </w:r>
      <w:r w:rsidRPr="004B254E">
        <w:rPr>
          <w:rFonts w:eastAsia="Calibri" w:cs="Times New Roman"/>
          <w:szCs w:val="26"/>
        </w:rPr>
        <w:t xml:space="preserve"> в 201</w:t>
      </w:r>
      <w:r w:rsidR="004B254E">
        <w:rPr>
          <w:rFonts w:eastAsia="Calibri" w:cs="Times New Roman"/>
          <w:szCs w:val="26"/>
        </w:rPr>
        <w:t>9</w:t>
      </w:r>
      <w:r w:rsidRPr="004B254E">
        <w:rPr>
          <w:rFonts w:eastAsia="Calibri" w:cs="Times New Roman"/>
          <w:szCs w:val="26"/>
        </w:rPr>
        <w:t xml:space="preserve"> – 2021 гг. (в соответствии с информацией, размещенной на сайте комитета по тарифам и ценовой политике Ленинградской области, https://tarif.lenobl.ru/ru/tarif/ts/otoplenie/) приведен</w:t>
      </w:r>
      <w:r w:rsidR="00AD78AA" w:rsidRPr="004B254E">
        <w:rPr>
          <w:rFonts w:eastAsia="Calibri" w:cs="Times New Roman"/>
          <w:szCs w:val="26"/>
        </w:rPr>
        <w:t>а</w:t>
      </w:r>
      <w:r w:rsidRPr="004B254E">
        <w:rPr>
          <w:rFonts w:eastAsia="Calibri" w:cs="Times New Roman"/>
          <w:szCs w:val="26"/>
        </w:rPr>
        <w:t xml:space="preserve"> в таблице </w:t>
      </w:r>
      <w:r w:rsidR="00B12E77" w:rsidRPr="004B254E">
        <w:rPr>
          <w:rFonts w:eastAsia="Calibri" w:cs="Times New Roman"/>
          <w:szCs w:val="26"/>
        </w:rPr>
        <w:t>1.37.</w:t>
      </w:r>
    </w:p>
    <w:p w14:paraId="43146A5E" w14:textId="4908BA2C" w:rsidR="006D6522" w:rsidRPr="00212297" w:rsidRDefault="006D6522" w:rsidP="00B12E77">
      <w:pPr>
        <w:pStyle w:val="aa"/>
        <w:ind w:left="0" w:firstLine="0"/>
        <w:rPr>
          <w:color w:val="000000"/>
        </w:rPr>
      </w:pPr>
      <w:r w:rsidRPr="00212297">
        <w:rPr>
          <w:color w:val="000000"/>
        </w:rPr>
        <w:t xml:space="preserve">Динамика тарифов на тепловую энергию в 2018 – 2021 гг. (информацией, размещенной на сайте комитета по тарифам и ценовой политике Ленинградской области, https://tarif.lenobl.ru/ru/tarif/ts/otoplenie/, теплоснабжающая </w:t>
      </w:r>
      <w:r w:rsidR="00D77ABD">
        <w:rPr>
          <w:color w:val="000000"/>
        </w:rPr>
        <w:t>организация</w:t>
      </w:r>
      <w:r w:rsidRPr="00212297">
        <w:rPr>
          <w:color w:val="000000"/>
        </w:rPr>
        <w:t xml:space="preserve"> –</w:t>
      </w:r>
      <w:r w:rsidR="00A97B6D" w:rsidRPr="00212297">
        <w:rPr>
          <w:color w:val="000000"/>
        </w:rPr>
        <w:br/>
      </w:r>
      <w:r w:rsidRPr="00212297">
        <w:rPr>
          <w:color w:val="000000"/>
        </w:rPr>
        <w:t>ООО «</w:t>
      </w:r>
      <w:r w:rsidR="00530D2A" w:rsidRPr="00212297">
        <w:rPr>
          <w:color w:val="000000"/>
        </w:rPr>
        <w:t>Сосонов</w:t>
      </w:r>
      <w:r w:rsidR="00CD5FCB">
        <w:rPr>
          <w:color w:val="000000"/>
        </w:rPr>
        <w:t>о</w:t>
      </w:r>
      <w:r w:rsidR="00530D2A" w:rsidRPr="00212297">
        <w:rPr>
          <w:color w:val="000000"/>
        </w:rPr>
        <w:t>агропромтехника</w:t>
      </w:r>
      <w:r w:rsidRPr="00212297">
        <w:rPr>
          <w:color w:val="000000"/>
        </w:rPr>
        <w:t xml:space="preserve">», ООО «Энерго-Ресурс» - с </w:t>
      </w:r>
      <w:r w:rsidR="00530D2A" w:rsidRPr="00212297">
        <w:rPr>
          <w:color w:val="000000"/>
        </w:rPr>
        <w:t xml:space="preserve">августа </w:t>
      </w:r>
      <w:r w:rsidRPr="00212297">
        <w:rPr>
          <w:color w:val="000000"/>
        </w:rPr>
        <w:t>2021 г.)</w:t>
      </w:r>
    </w:p>
    <w:tbl>
      <w:tblPr>
        <w:tblStyle w:val="af1"/>
        <w:tblW w:w="9776" w:type="dxa"/>
        <w:tblLook w:val="04A0" w:firstRow="1" w:lastRow="0" w:firstColumn="1" w:lastColumn="0" w:noHBand="0" w:noVBand="1"/>
      </w:tblPr>
      <w:tblGrid>
        <w:gridCol w:w="1995"/>
        <w:gridCol w:w="2177"/>
        <w:gridCol w:w="1817"/>
        <w:gridCol w:w="1821"/>
        <w:gridCol w:w="1966"/>
      </w:tblGrid>
      <w:tr w:rsidR="006D6522" w:rsidRPr="00530D2A" w14:paraId="43B41ED8" w14:textId="77777777" w:rsidTr="008F3F52">
        <w:trPr>
          <w:trHeight w:val="366"/>
        </w:trPr>
        <w:tc>
          <w:tcPr>
            <w:tcW w:w="1696" w:type="dxa"/>
            <w:vMerge w:val="restart"/>
            <w:vAlign w:val="center"/>
          </w:tcPr>
          <w:p w14:paraId="01416CF9" w14:textId="77777777" w:rsidR="006D6522" w:rsidRPr="00530D2A" w:rsidRDefault="006D6522" w:rsidP="00530D2A">
            <w:pPr>
              <w:widowControl w:val="0"/>
              <w:spacing w:line="240" w:lineRule="auto"/>
              <w:contextualSpacing/>
              <w:jc w:val="center"/>
              <w:rPr>
                <w:b/>
                <w:sz w:val="20"/>
              </w:rPr>
            </w:pPr>
            <w:r w:rsidRPr="00530D2A">
              <w:rPr>
                <w:b/>
                <w:sz w:val="20"/>
              </w:rPr>
              <w:t>Группа потребителей</w:t>
            </w:r>
          </w:p>
        </w:tc>
        <w:tc>
          <w:tcPr>
            <w:tcW w:w="8080" w:type="dxa"/>
            <w:gridSpan w:val="4"/>
            <w:vAlign w:val="center"/>
          </w:tcPr>
          <w:p w14:paraId="45FE313F" w14:textId="77777777" w:rsidR="006D6522" w:rsidRPr="00530D2A" w:rsidRDefault="006D6522" w:rsidP="00530D2A">
            <w:pPr>
              <w:widowControl w:val="0"/>
              <w:spacing w:line="240" w:lineRule="auto"/>
              <w:contextualSpacing/>
              <w:jc w:val="center"/>
              <w:rPr>
                <w:b/>
                <w:sz w:val="20"/>
              </w:rPr>
            </w:pPr>
            <w:r w:rsidRPr="00530D2A">
              <w:rPr>
                <w:b/>
                <w:sz w:val="20"/>
              </w:rPr>
              <w:t>Тарифы на тепловую энергию, руб./Гкал</w:t>
            </w:r>
          </w:p>
        </w:tc>
      </w:tr>
      <w:tr w:rsidR="006D6522" w:rsidRPr="00530D2A" w14:paraId="1C7014F9" w14:textId="77777777" w:rsidTr="008F3F52">
        <w:trPr>
          <w:trHeight w:val="397"/>
        </w:trPr>
        <w:tc>
          <w:tcPr>
            <w:tcW w:w="1696" w:type="dxa"/>
            <w:vMerge/>
            <w:vAlign w:val="center"/>
          </w:tcPr>
          <w:p w14:paraId="70102B6B" w14:textId="77777777" w:rsidR="006D6522" w:rsidRPr="00530D2A" w:rsidRDefault="006D6522" w:rsidP="00530D2A">
            <w:pPr>
              <w:widowControl w:val="0"/>
              <w:spacing w:line="240" w:lineRule="auto"/>
              <w:contextualSpacing/>
              <w:jc w:val="center"/>
              <w:rPr>
                <w:b/>
                <w:sz w:val="20"/>
              </w:rPr>
            </w:pPr>
          </w:p>
        </w:tc>
        <w:tc>
          <w:tcPr>
            <w:tcW w:w="2270" w:type="dxa"/>
            <w:vAlign w:val="center"/>
          </w:tcPr>
          <w:p w14:paraId="375E97BD" w14:textId="77777777" w:rsidR="006D6522" w:rsidRPr="00530D2A" w:rsidRDefault="006D6522" w:rsidP="00530D2A">
            <w:pPr>
              <w:widowControl w:val="0"/>
              <w:spacing w:line="240" w:lineRule="auto"/>
              <w:contextualSpacing/>
              <w:jc w:val="center"/>
              <w:rPr>
                <w:b/>
                <w:sz w:val="20"/>
              </w:rPr>
            </w:pPr>
            <w:r w:rsidRPr="00530D2A">
              <w:rPr>
                <w:b/>
                <w:sz w:val="20"/>
              </w:rPr>
              <w:t>2018 год</w:t>
            </w:r>
          </w:p>
        </w:tc>
        <w:tc>
          <w:tcPr>
            <w:tcW w:w="1884" w:type="dxa"/>
            <w:vAlign w:val="center"/>
          </w:tcPr>
          <w:p w14:paraId="42F00ED8" w14:textId="77777777" w:rsidR="006D6522" w:rsidRPr="00530D2A" w:rsidRDefault="006D6522" w:rsidP="00530D2A">
            <w:pPr>
              <w:widowControl w:val="0"/>
              <w:spacing w:line="240" w:lineRule="auto"/>
              <w:contextualSpacing/>
              <w:jc w:val="center"/>
              <w:rPr>
                <w:b/>
                <w:sz w:val="20"/>
              </w:rPr>
            </w:pPr>
            <w:r w:rsidRPr="00530D2A">
              <w:rPr>
                <w:b/>
                <w:sz w:val="20"/>
              </w:rPr>
              <w:t>2019 год</w:t>
            </w:r>
          </w:p>
        </w:tc>
        <w:tc>
          <w:tcPr>
            <w:tcW w:w="1889" w:type="dxa"/>
            <w:vAlign w:val="center"/>
          </w:tcPr>
          <w:p w14:paraId="0E763E80" w14:textId="77777777" w:rsidR="006D6522" w:rsidRPr="00530D2A" w:rsidRDefault="006D6522" w:rsidP="00530D2A">
            <w:pPr>
              <w:widowControl w:val="0"/>
              <w:spacing w:line="240" w:lineRule="auto"/>
              <w:contextualSpacing/>
              <w:jc w:val="center"/>
              <w:rPr>
                <w:b/>
                <w:sz w:val="20"/>
              </w:rPr>
            </w:pPr>
            <w:r w:rsidRPr="00530D2A">
              <w:rPr>
                <w:b/>
                <w:sz w:val="20"/>
              </w:rPr>
              <w:t>2020 год</w:t>
            </w:r>
          </w:p>
        </w:tc>
        <w:tc>
          <w:tcPr>
            <w:tcW w:w="2037" w:type="dxa"/>
            <w:vAlign w:val="center"/>
          </w:tcPr>
          <w:p w14:paraId="694879A8" w14:textId="77777777" w:rsidR="006D6522" w:rsidRPr="00530D2A" w:rsidRDefault="006D6522" w:rsidP="00530D2A">
            <w:pPr>
              <w:widowControl w:val="0"/>
              <w:spacing w:line="240" w:lineRule="auto"/>
              <w:contextualSpacing/>
              <w:jc w:val="center"/>
              <w:rPr>
                <w:b/>
                <w:sz w:val="20"/>
              </w:rPr>
            </w:pPr>
            <w:r w:rsidRPr="00530D2A">
              <w:rPr>
                <w:b/>
                <w:sz w:val="20"/>
              </w:rPr>
              <w:t>2021 год</w:t>
            </w:r>
          </w:p>
        </w:tc>
      </w:tr>
      <w:tr w:rsidR="006D6522" w:rsidRPr="004B254E" w14:paraId="099ADDBA" w14:textId="77777777" w:rsidTr="008F3F52">
        <w:trPr>
          <w:trHeight w:val="1252"/>
        </w:trPr>
        <w:tc>
          <w:tcPr>
            <w:tcW w:w="1696" w:type="dxa"/>
            <w:vAlign w:val="center"/>
          </w:tcPr>
          <w:p w14:paraId="56B1255C" w14:textId="77777777" w:rsidR="00BB09CB" w:rsidRPr="004B254E" w:rsidRDefault="006D6522" w:rsidP="00BB09CB">
            <w:pPr>
              <w:widowControl w:val="0"/>
              <w:spacing w:line="240" w:lineRule="auto"/>
              <w:contextualSpacing/>
              <w:jc w:val="left"/>
              <w:rPr>
                <w:sz w:val="20"/>
              </w:rPr>
            </w:pPr>
            <w:bookmarkStart w:id="160" w:name="_Hlk94516493"/>
            <w:r w:rsidRPr="004B254E">
              <w:rPr>
                <w:sz w:val="20"/>
              </w:rPr>
              <w:t xml:space="preserve">Экономически обоснованный тариф для </w:t>
            </w:r>
            <w:r w:rsidR="00BB09CB" w:rsidRPr="004B254E">
              <w:rPr>
                <w:sz w:val="20"/>
              </w:rPr>
              <w:t>ресурсоснабжающей</w:t>
            </w:r>
            <w:r w:rsidRPr="004B254E">
              <w:rPr>
                <w:sz w:val="20"/>
              </w:rPr>
              <w:t xml:space="preserve"> </w:t>
            </w:r>
            <w:r w:rsidR="00BB09CB" w:rsidRPr="004B254E">
              <w:rPr>
                <w:sz w:val="20"/>
              </w:rPr>
              <w:t>организации</w:t>
            </w:r>
            <w:r w:rsidRPr="004B254E">
              <w:rPr>
                <w:sz w:val="20"/>
              </w:rPr>
              <w:t xml:space="preserve"> </w:t>
            </w:r>
          </w:p>
          <w:p w14:paraId="12E1605D" w14:textId="69AE16E4" w:rsidR="006D6522" w:rsidRPr="004B254E" w:rsidRDefault="006D6522" w:rsidP="00530D2A">
            <w:pPr>
              <w:widowControl w:val="0"/>
              <w:spacing w:line="240" w:lineRule="auto"/>
              <w:contextualSpacing/>
              <w:rPr>
                <w:sz w:val="20"/>
              </w:rPr>
            </w:pPr>
            <w:r w:rsidRPr="004B254E">
              <w:rPr>
                <w:sz w:val="20"/>
              </w:rPr>
              <w:t>(без учета НДС)</w:t>
            </w:r>
            <w:bookmarkEnd w:id="160"/>
          </w:p>
        </w:tc>
        <w:tc>
          <w:tcPr>
            <w:tcW w:w="2270" w:type="dxa"/>
            <w:vAlign w:val="center"/>
          </w:tcPr>
          <w:p w14:paraId="6B3A8355" w14:textId="14CB852D" w:rsidR="006D6522" w:rsidRPr="004B254E" w:rsidRDefault="0016391F" w:rsidP="00530D2A">
            <w:pPr>
              <w:widowControl w:val="0"/>
              <w:spacing w:line="240" w:lineRule="auto"/>
              <w:contextualSpacing/>
              <w:jc w:val="center"/>
              <w:rPr>
                <w:sz w:val="20"/>
              </w:rPr>
            </w:pPr>
            <w:r w:rsidRPr="004B254E">
              <w:rPr>
                <w:sz w:val="20"/>
              </w:rPr>
              <w:t>2527,82</w:t>
            </w:r>
          </w:p>
          <w:p w14:paraId="3ECD52E2"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65F17D71" w14:textId="77777777" w:rsidR="006D6522" w:rsidRPr="004B254E" w:rsidRDefault="006D6522" w:rsidP="00530D2A">
            <w:pPr>
              <w:widowControl w:val="0"/>
              <w:spacing w:line="240" w:lineRule="auto"/>
              <w:contextualSpacing/>
              <w:jc w:val="center"/>
              <w:rPr>
                <w:sz w:val="20"/>
              </w:rPr>
            </w:pPr>
          </w:p>
          <w:p w14:paraId="7C6653FB" w14:textId="03DFCDFF" w:rsidR="006D6522" w:rsidRPr="004B254E" w:rsidRDefault="0016391F" w:rsidP="00530D2A">
            <w:pPr>
              <w:widowControl w:val="0"/>
              <w:spacing w:line="240" w:lineRule="auto"/>
              <w:contextualSpacing/>
              <w:jc w:val="center"/>
              <w:rPr>
                <w:sz w:val="20"/>
              </w:rPr>
            </w:pPr>
            <w:r w:rsidRPr="004B254E">
              <w:rPr>
                <w:sz w:val="20"/>
              </w:rPr>
              <w:t>2545,91</w:t>
            </w:r>
          </w:p>
          <w:p w14:paraId="7CB0AEA7"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1884" w:type="dxa"/>
            <w:vAlign w:val="center"/>
          </w:tcPr>
          <w:p w14:paraId="21294138" w14:textId="5A10C1B1" w:rsidR="006D6522" w:rsidRPr="004B254E" w:rsidRDefault="0016391F" w:rsidP="00530D2A">
            <w:pPr>
              <w:widowControl w:val="0"/>
              <w:spacing w:line="240" w:lineRule="auto"/>
              <w:contextualSpacing/>
              <w:jc w:val="center"/>
              <w:rPr>
                <w:sz w:val="20"/>
              </w:rPr>
            </w:pPr>
            <w:r w:rsidRPr="004B254E">
              <w:rPr>
                <w:sz w:val="20"/>
              </w:rPr>
              <w:t>2543,34</w:t>
            </w:r>
          </w:p>
          <w:p w14:paraId="46B7C142"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127DD87F" w14:textId="77777777" w:rsidR="006D6522" w:rsidRPr="004B254E" w:rsidRDefault="006D6522" w:rsidP="00530D2A">
            <w:pPr>
              <w:widowControl w:val="0"/>
              <w:spacing w:line="240" w:lineRule="auto"/>
              <w:contextualSpacing/>
              <w:jc w:val="center"/>
              <w:rPr>
                <w:sz w:val="20"/>
              </w:rPr>
            </w:pPr>
          </w:p>
          <w:p w14:paraId="00E7399C" w14:textId="5A2877FA" w:rsidR="006D6522" w:rsidRPr="004B254E" w:rsidRDefault="0016391F" w:rsidP="00530D2A">
            <w:pPr>
              <w:widowControl w:val="0"/>
              <w:spacing w:line="240" w:lineRule="auto"/>
              <w:contextualSpacing/>
              <w:jc w:val="center"/>
              <w:rPr>
                <w:sz w:val="20"/>
              </w:rPr>
            </w:pPr>
            <w:r w:rsidRPr="004B254E">
              <w:rPr>
                <w:sz w:val="20"/>
              </w:rPr>
              <w:t>2543,34</w:t>
            </w:r>
          </w:p>
          <w:p w14:paraId="4199D55C"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1889" w:type="dxa"/>
            <w:vAlign w:val="center"/>
          </w:tcPr>
          <w:p w14:paraId="459B1366" w14:textId="56B8DFF2" w:rsidR="006D6522" w:rsidRPr="004B254E" w:rsidRDefault="0016391F" w:rsidP="00530D2A">
            <w:pPr>
              <w:widowControl w:val="0"/>
              <w:spacing w:line="240" w:lineRule="auto"/>
              <w:contextualSpacing/>
              <w:jc w:val="center"/>
              <w:rPr>
                <w:sz w:val="20"/>
              </w:rPr>
            </w:pPr>
            <w:r w:rsidRPr="004B254E">
              <w:rPr>
                <w:sz w:val="20"/>
              </w:rPr>
              <w:t>2370,00</w:t>
            </w:r>
          </w:p>
          <w:p w14:paraId="6944015A"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70F4B69B" w14:textId="77777777" w:rsidR="006D6522" w:rsidRPr="004B254E" w:rsidRDefault="006D6522" w:rsidP="00530D2A">
            <w:pPr>
              <w:widowControl w:val="0"/>
              <w:spacing w:line="240" w:lineRule="auto"/>
              <w:contextualSpacing/>
              <w:jc w:val="center"/>
              <w:rPr>
                <w:sz w:val="20"/>
              </w:rPr>
            </w:pPr>
          </w:p>
          <w:p w14:paraId="770E3B23" w14:textId="6DF3DC3F" w:rsidR="006D6522" w:rsidRPr="004B254E" w:rsidRDefault="0016391F" w:rsidP="00530D2A">
            <w:pPr>
              <w:widowControl w:val="0"/>
              <w:spacing w:line="240" w:lineRule="auto"/>
              <w:contextualSpacing/>
              <w:jc w:val="center"/>
              <w:rPr>
                <w:sz w:val="20"/>
              </w:rPr>
            </w:pPr>
            <w:r w:rsidRPr="004B254E">
              <w:rPr>
                <w:sz w:val="20"/>
              </w:rPr>
              <w:t>2497,89</w:t>
            </w:r>
          </w:p>
          <w:p w14:paraId="77FF9E07"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2037" w:type="dxa"/>
            <w:vAlign w:val="center"/>
          </w:tcPr>
          <w:p w14:paraId="245E7D89" w14:textId="311B62BD" w:rsidR="006D6522" w:rsidRPr="004B254E" w:rsidRDefault="0016391F" w:rsidP="00530D2A">
            <w:pPr>
              <w:widowControl w:val="0"/>
              <w:spacing w:line="240" w:lineRule="auto"/>
              <w:contextualSpacing/>
              <w:jc w:val="center"/>
              <w:rPr>
                <w:sz w:val="20"/>
              </w:rPr>
            </w:pPr>
            <w:r w:rsidRPr="004B254E">
              <w:rPr>
                <w:sz w:val="20"/>
              </w:rPr>
              <w:t>2447,66</w:t>
            </w:r>
          </w:p>
          <w:p w14:paraId="5802C882"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7DD317F6" w14:textId="77777777" w:rsidR="006D6522" w:rsidRPr="004B254E" w:rsidRDefault="006D6522" w:rsidP="00530D2A">
            <w:pPr>
              <w:widowControl w:val="0"/>
              <w:spacing w:line="240" w:lineRule="auto"/>
              <w:contextualSpacing/>
              <w:jc w:val="center"/>
              <w:rPr>
                <w:sz w:val="20"/>
              </w:rPr>
            </w:pPr>
          </w:p>
          <w:p w14:paraId="264B386C" w14:textId="0280D1CF" w:rsidR="006D6522" w:rsidRPr="004B254E" w:rsidRDefault="0016391F" w:rsidP="00530D2A">
            <w:pPr>
              <w:widowControl w:val="0"/>
              <w:spacing w:line="240" w:lineRule="auto"/>
              <w:contextualSpacing/>
              <w:jc w:val="center"/>
              <w:rPr>
                <w:sz w:val="20"/>
              </w:rPr>
            </w:pPr>
            <w:r w:rsidRPr="004B254E">
              <w:rPr>
                <w:sz w:val="20"/>
              </w:rPr>
              <w:t>2507,29</w:t>
            </w:r>
          </w:p>
          <w:p w14:paraId="2EC04B0C" w14:textId="3D062F9C" w:rsidR="006D6522" w:rsidRPr="004B254E" w:rsidRDefault="006D6522" w:rsidP="00530D2A">
            <w:pPr>
              <w:widowControl w:val="0"/>
              <w:spacing w:line="240" w:lineRule="auto"/>
              <w:contextualSpacing/>
              <w:jc w:val="center"/>
              <w:rPr>
                <w:sz w:val="20"/>
              </w:rPr>
            </w:pPr>
            <w:r w:rsidRPr="004B254E">
              <w:rPr>
                <w:sz w:val="20"/>
              </w:rPr>
              <w:t xml:space="preserve">(с 01.07. по </w:t>
            </w:r>
            <w:r w:rsidR="0016391F" w:rsidRPr="004B254E">
              <w:rPr>
                <w:sz w:val="20"/>
              </w:rPr>
              <w:t>30</w:t>
            </w:r>
            <w:r w:rsidRPr="004B254E">
              <w:rPr>
                <w:sz w:val="20"/>
              </w:rPr>
              <w:t>.</w:t>
            </w:r>
            <w:r w:rsidR="0016391F" w:rsidRPr="004B254E">
              <w:rPr>
                <w:sz w:val="20"/>
              </w:rPr>
              <w:t>08</w:t>
            </w:r>
            <w:r w:rsidRPr="004B254E">
              <w:rPr>
                <w:sz w:val="20"/>
              </w:rPr>
              <w:t>.)</w:t>
            </w:r>
          </w:p>
          <w:p w14:paraId="220BCD99" w14:textId="77777777" w:rsidR="006D6522" w:rsidRPr="004B254E" w:rsidRDefault="006D6522" w:rsidP="00530D2A">
            <w:pPr>
              <w:widowControl w:val="0"/>
              <w:spacing w:line="240" w:lineRule="auto"/>
              <w:contextualSpacing/>
              <w:jc w:val="center"/>
              <w:rPr>
                <w:sz w:val="20"/>
              </w:rPr>
            </w:pPr>
          </w:p>
          <w:p w14:paraId="39DB2FF0" w14:textId="5BB68865" w:rsidR="006D6522" w:rsidRPr="004B254E" w:rsidRDefault="00954194" w:rsidP="00530D2A">
            <w:pPr>
              <w:widowControl w:val="0"/>
              <w:spacing w:line="240" w:lineRule="auto"/>
              <w:contextualSpacing/>
              <w:jc w:val="center"/>
              <w:rPr>
                <w:sz w:val="20"/>
              </w:rPr>
            </w:pPr>
            <w:r w:rsidRPr="004B254E">
              <w:rPr>
                <w:sz w:val="20"/>
              </w:rPr>
              <w:t>4827,16</w:t>
            </w:r>
            <w:r w:rsidR="002B21EB" w:rsidRPr="004B254E">
              <w:rPr>
                <w:sz w:val="20"/>
              </w:rPr>
              <w:t>*</w:t>
            </w:r>
          </w:p>
          <w:p w14:paraId="28CADD5C" w14:textId="5C3DDB1B" w:rsidR="006D6522" w:rsidRPr="004B254E" w:rsidRDefault="006D6522" w:rsidP="00530D2A">
            <w:pPr>
              <w:widowControl w:val="0"/>
              <w:spacing w:line="240" w:lineRule="auto"/>
              <w:contextualSpacing/>
              <w:jc w:val="center"/>
              <w:rPr>
                <w:sz w:val="20"/>
              </w:rPr>
            </w:pPr>
            <w:r w:rsidRPr="004B254E">
              <w:rPr>
                <w:sz w:val="20"/>
              </w:rPr>
              <w:t xml:space="preserve">(с 31.08. по </w:t>
            </w:r>
            <w:r w:rsidR="00BB09CB" w:rsidRPr="004B254E">
              <w:rPr>
                <w:sz w:val="20"/>
              </w:rPr>
              <w:t>31.12.)</w:t>
            </w:r>
          </w:p>
        </w:tc>
      </w:tr>
      <w:tr w:rsidR="006D6522" w:rsidRPr="004B254E" w14:paraId="3743CBC7" w14:textId="77777777" w:rsidTr="008F3F52">
        <w:trPr>
          <w:trHeight w:val="2060"/>
        </w:trPr>
        <w:tc>
          <w:tcPr>
            <w:tcW w:w="1696" w:type="dxa"/>
            <w:vAlign w:val="center"/>
          </w:tcPr>
          <w:p w14:paraId="5BB66783" w14:textId="77777777" w:rsidR="00BB09CB" w:rsidRPr="004B254E" w:rsidRDefault="006D6522" w:rsidP="00BB09CB">
            <w:pPr>
              <w:widowControl w:val="0"/>
              <w:spacing w:line="240" w:lineRule="auto"/>
              <w:contextualSpacing/>
              <w:jc w:val="left"/>
              <w:rPr>
                <w:sz w:val="20"/>
              </w:rPr>
            </w:pPr>
            <w:r w:rsidRPr="004B254E">
              <w:rPr>
                <w:sz w:val="20"/>
              </w:rPr>
              <w:t xml:space="preserve">Тариф для населения </w:t>
            </w:r>
          </w:p>
          <w:p w14:paraId="1538F11B" w14:textId="64F30FEA" w:rsidR="006D6522" w:rsidRPr="004B254E" w:rsidRDefault="006D6522" w:rsidP="00530D2A">
            <w:pPr>
              <w:widowControl w:val="0"/>
              <w:spacing w:line="240" w:lineRule="auto"/>
              <w:contextualSpacing/>
              <w:rPr>
                <w:sz w:val="20"/>
              </w:rPr>
            </w:pPr>
            <w:r w:rsidRPr="004B254E">
              <w:rPr>
                <w:sz w:val="20"/>
              </w:rPr>
              <w:t>(с учетом НДС)</w:t>
            </w:r>
          </w:p>
        </w:tc>
        <w:tc>
          <w:tcPr>
            <w:tcW w:w="2270" w:type="dxa"/>
            <w:vAlign w:val="center"/>
          </w:tcPr>
          <w:p w14:paraId="448645B1" w14:textId="77777777" w:rsidR="006D6522" w:rsidRPr="004B254E" w:rsidRDefault="006D6522" w:rsidP="00530D2A">
            <w:pPr>
              <w:widowControl w:val="0"/>
              <w:spacing w:line="240" w:lineRule="auto"/>
              <w:contextualSpacing/>
              <w:jc w:val="center"/>
              <w:rPr>
                <w:sz w:val="20"/>
              </w:rPr>
            </w:pPr>
            <w:r w:rsidRPr="004B254E">
              <w:rPr>
                <w:sz w:val="20"/>
              </w:rPr>
              <w:t>2179,70</w:t>
            </w:r>
          </w:p>
          <w:p w14:paraId="6E2C6992"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38DAF0D0" w14:textId="77777777" w:rsidR="006D6522" w:rsidRPr="004B254E" w:rsidRDefault="006D6522" w:rsidP="00530D2A">
            <w:pPr>
              <w:widowControl w:val="0"/>
              <w:spacing w:line="240" w:lineRule="auto"/>
              <w:contextualSpacing/>
              <w:jc w:val="center"/>
              <w:rPr>
                <w:sz w:val="20"/>
              </w:rPr>
            </w:pPr>
          </w:p>
          <w:p w14:paraId="42552F42" w14:textId="77777777" w:rsidR="006D6522" w:rsidRPr="004B254E" w:rsidRDefault="006D6522" w:rsidP="00530D2A">
            <w:pPr>
              <w:widowControl w:val="0"/>
              <w:spacing w:line="240" w:lineRule="auto"/>
              <w:contextualSpacing/>
              <w:jc w:val="center"/>
              <w:rPr>
                <w:sz w:val="20"/>
              </w:rPr>
            </w:pPr>
            <w:r w:rsidRPr="004B254E">
              <w:rPr>
                <w:sz w:val="20"/>
              </w:rPr>
              <w:t>2251,63</w:t>
            </w:r>
          </w:p>
          <w:p w14:paraId="5902CCB1"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1884" w:type="dxa"/>
            <w:vAlign w:val="center"/>
          </w:tcPr>
          <w:p w14:paraId="5B739AB6" w14:textId="77777777" w:rsidR="006D6522" w:rsidRPr="004B254E" w:rsidRDefault="006D6522" w:rsidP="00530D2A">
            <w:pPr>
              <w:widowControl w:val="0"/>
              <w:spacing w:line="240" w:lineRule="auto"/>
              <w:contextualSpacing/>
              <w:jc w:val="center"/>
              <w:rPr>
                <w:sz w:val="20"/>
              </w:rPr>
            </w:pPr>
            <w:r w:rsidRPr="004B254E">
              <w:rPr>
                <w:sz w:val="20"/>
              </w:rPr>
              <w:t>2289,79</w:t>
            </w:r>
          </w:p>
          <w:p w14:paraId="7D030DFB"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793C5C87" w14:textId="77777777" w:rsidR="006D6522" w:rsidRPr="004B254E" w:rsidRDefault="006D6522" w:rsidP="00530D2A">
            <w:pPr>
              <w:widowControl w:val="0"/>
              <w:spacing w:line="240" w:lineRule="auto"/>
              <w:contextualSpacing/>
              <w:jc w:val="center"/>
              <w:rPr>
                <w:sz w:val="20"/>
              </w:rPr>
            </w:pPr>
          </w:p>
          <w:p w14:paraId="1BB69B1C" w14:textId="77777777" w:rsidR="006D6522" w:rsidRPr="004B254E" w:rsidRDefault="006D6522" w:rsidP="00530D2A">
            <w:pPr>
              <w:widowControl w:val="0"/>
              <w:spacing w:line="240" w:lineRule="auto"/>
              <w:contextualSpacing/>
              <w:jc w:val="center"/>
              <w:rPr>
                <w:sz w:val="20"/>
              </w:rPr>
            </w:pPr>
            <w:r w:rsidRPr="004B254E">
              <w:rPr>
                <w:sz w:val="20"/>
              </w:rPr>
              <w:t>2335,59</w:t>
            </w:r>
          </w:p>
          <w:p w14:paraId="47694296"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1889" w:type="dxa"/>
            <w:vAlign w:val="center"/>
          </w:tcPr>
          <w:p w14:paraId="2C2C3DEC" w14:textId="77777777" w:rsidR="006D6522" w:rsidRPr="004B254E" w:rsidRDefault="006D6522" w:rsidP="00530D2A">
            <w:pPr>
              <w:widowControl w:val="0"/>
              <w:spacing w:line="240" w:lineRule="auto"/>
              <w:contextualSpacing/>
              <w:jc w:val="center"/>
              <w:rPr>
                <w:sz w:val="20"/>
              </w:rPr>
            </w:pPr>
            <w:r w:rsidRPr="004B254E">
              <w:rPr>
                <w:sz w:val="20"/>
              </w:rPr>
              <w:t>2335,59</w:t>
            </w:r>
          </w:p>
          <w:p w14:paraId="385060E0"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7EA1388E" w14:textId="77777777" w:rsidR="006D6522" w:rsidRPr="004B254E" w:rsidRDefault="006D6522" w:rsidP="00530D2A">
            <w:pPr>
              <w:widowControl w:val="0"/>
              <w:spacing w:line="240" w:lineRule="auto"/>
              <w:contextualSpacing/>
              <w:jc w:val="center"/>
              <w:rPr>
                <w:sz w:val="20"/>
              </w:rPr>
            </w:pPr>
          </w:p>
          <w:p w14:paraId="0A038EDC" w14:textId="6CE50BA7" w:rsidR="006D6522" w:rsidRPr="004B254E" w:rsidRDefault="006D6522" w:rsidP="00530D2A">
            <w:pPr>
              <w:widowControl w:val="0"/>
              <w:spacing w:line="240" w:lineRule="auto"/>
              <w:contextualSpacing/>
              <w:jc w:val="center"/>
              <w:rPr>
                <w:sz w:val="20"/>
              </w:rPr>
            </w:pPr>
            <w:r w:rsidRPr="004B254E">
              <w:rPr>
                <w:sz w:val="20"/>
              </w:rPr>
              <w:t>24</w:t>
            </w:r>
            <w:r w:rsidR="0016391F" w:rsidRPr="004B254E">
              <w:rPr>
                <w:sz w:val="20"/>
              </w:rPr>
              <w:t>66,38</w:t>
            </w:r>
          </w:p>
          <w:p w14:paraId="458C375B" w14:textId="77777777" w:rsidR="006D6522" w:rsidRPr="004B254E" w:rsidRDefault="006D6522" w:rsidP="00530D2A">
            <w:pPr>
              <w:widowControl w:val="0"/>
              <w:spacing w:line="240" w:lineRule="auto"/>
              <w:contextualSpacing/>
              <w:jc w:val="center"/>
              <w:rPr>
                <w:sz w:val="20"/>
              </w:rPr>
            </w:pPr>
            <w:r w:rsidRPr="004B254E">
              <w:rPr>
                <w:sz w:val="20"/>
              </w:rPr>
              <w:t>(с 01.07. по 31.12.)</w:t>
            </w:r>
          </w:p>
        </w:tc>
        <w:tc>
          <w:tcPr>
            <w:tcW w:w="2037" w:type="dxa"/>
            <w:vAlign w:val="center"/>
          </w:tcPr>
          <w:p w14:paraId="2F34890F" w14:textId="631224EA" w:rsidR="006D6522" w:rsidRPr="004B254E" w:rsidRDefault="0016391F" w:rsidP="00530D2A">
            <w:pPr>
              <w:widowControl w:val="0"/>
              <w:spacing w:line="240" w:lineRule="auto"/>
              <w:contextualSpacing/>
              <w:jc w:val="center"/>
              <w:rPr>
                <w:sz w:val="20"/>
              </w:rPr>
            </w:pPr>
            <w:r w:rsidRPr="004B254E">
              <w:rPr>
                <w:sz w:val="20"/>
              </w:rPr>
              <w:t>2466,38</w:t>
            </w:r>
          </w:p>
          <w:p w14:paraId="0D7AC69D" w14:textId="77777777" w:rsidR="006D6522" w:rsidRPr="004B254E" w:rsidRDefault="006D6522" w:rsidP="00530D2A">
            <w:pPr>
              <w:widowControl w:val="0"/>
              <w:spacing w:line="240" w:lineRule="auto"/>
              <w:contextualSpacing/>
              <w:jc w:val="center"/>
              <w:rPr>
                <w:sz w:val="20"/>
              </w:rPr>
            </w:pPr>
            <w:r w:rsidRPr="004B254E">
              <w:rPr>
                <w:sz w:val="20"/>
              </w:rPr>
              <w:t>(с 01.01. по 30.06.)</w:t>
            </w:r>
          </w:p>
          <w:p w14:paraId="3A22376C" w14:textId="77777777" w:rsidR="006D6522" w:rsidRPr="004B254E" w:rsidRDefault="006D6522" w:rsidP="00530D2A">
            <w:pPr>
              <w:widowControl w:val="0"/>
              <w:spacing w:line="240" w:lineRule="auto"/>
              <w:contextualSpacing/>
              <w:jc w:val="center"/>
              <w:rPr>
                <w:sz w:val="20"/>
              </w:rPr>
            </w:pPr>
          </w:p>
          <w:p w14:paraId="4DB50186" w14:textId="3487E271" w:rsidR="006D6522" w:rsidRPr="004B254E" w:rsidRDefault="006D6522" w:rsidP="00530D2A">
            <w:pPr>
              <w:widowControl w:val="0"/>
              <w:spacing w:line="240" w:lineRule="auto"/>
              <w:contextualSpacing/>
              <w:jc w:val="center"/>
              <w:rPr>
                <w:sz w:val="20"/>
              </w:rPr>
            </w:pPr>
            <w:r w:rsidRPr="004B254E">
              <w:rPr>
                <w:sz w:val="20"/>
              </w:rPr>
              <w:t>25</w:t>
            </w:r>
            <w:r w:rsidR="0016391F" w:rsidRPr="004B254E">
              <w:rPr>
                <w:sz w:val="20"/>
              </w:rPr>
              <w:t>50,24</w:t>
            </w:r>
          </w:p>
          <w:p w14:paraId="340862F9" w14:textId="231511A5" w:rsidR="006D6522" w:rsidRPr="004B254E" w:rsidRDefault="006D6522" w:rsidP="00530D2A">
            <w:pPr>
              <w:widowControl w:val="0"/>
              <w:spacing w:line="240" w:lineRule="auto"/>
              <w:contextualSpacing/>
              <w:jc w:val="center"/>
              <w:rPr>
                <w:sz w:val="20"/>
              </w:rPr>
            </w:pPr>
            <w:r w:rsidRPr="004B254E">
              <w:rPr>
                <w:sz w:val="20"/>
              </w:rPr>
              <w:t>(с 01.07. по 3</w:t>
            </w:r>
            <w:r w:rsidR="0016391F" w:rsidRPr="004B254E">
              <w:rPr>
                <w:sz w:val="20"/>
              </w:rPr>
              <w:t>0</w:t>
            </w:r>
            <w:r w:rsidRPr="004B254E">
              <w:rPr>
                <w:sz w:val="20"/>
              </w:rPr>
              <w:t>.08.)</w:t>
            </w:r>
          </w:p>
          <w:p w14:paraId="40C9B682" w14:textId="77777777" w:rsidR="006D6522" w:rsidRPr="004B254E" w:rsidRDefault="006D6522" w:rsidP="00530D2A">
            <w:pPr>
              <w:widowControl w:val="0"/>
              <w:spacing w:line="240" w:lineRule="auto"/>
              <w:contextualSpacing/>
              <w:jc w:val="center"/>
              <w:rPr>
                <w:sz w:val="20"/>
              </w:rPr>
            </w:pPr>
          </w:p>
          <w:p w14:paraId="5843ACAA" w14:textId="71CAD5F5" w:rsidR="006D6522" w:rsidRPr="004B254E" w:rsidRDefault="00954194" w:rsidP="00530D2A">
            <w:pPr>
              <w:widowControl w:val="0"/>
              <w:spacing w:line="240" w:lineRule="auto"/>
              <w:contextualSpacing/>
              <w:jc w:val="center"/>
              <w:rPr>
                <w:sz w:val="20"/>
              </w:rPr>
            </w:pPr>
            <w:r w:rsidRPr="004B254E">
              <w:rPr>
                <w:sz w:val="20"/>
              </w:rPr>
              <w:t>–</w:t>
            </w:r>
          </w:p>
        </w:tc>
      </w:tr>
      <w:tr w:rsidR="006D6522" w:rsidRPr="00530D2A" w14:paraId="32766894" w14:textId="77777777" w:rsidTr="008F3F52">
        <w:trPr>
          <w:trHeight w:val="543"/>
        </w:trPr>
        <w:tc>
          <w:tcPr>
            <w:tcW w:w="9776" w:type="dxa"/>
            <w:gridSpan w:val="5"/>
            <w:vAlign w:val="center"/>
          </w:tcPr>
          <w:p w14:paraId="3EED58DA" w14:textId="71024AE6" w:rsidR="006D6522" w:rsidRPr="00530D2A" w:rsidRDefault="006D6522" w:rsidP="00530D2A">
            <w:pPr>
              <w:widowControl w:val="0"/>
              <w:spacing w:line="240" w:lineRule="auto"/>
              <w:contextualSpacing/>
              <w:rPr>
                <w:sz w:val="20"/>
              </w:rPr>
            </w:pPr>
            <w:r w:rsidRPr="00530D2A">
              <w:rPr>
                <w:sz w:val="20"/>
              </w:rPr>
              <w:t xml:space="preserve">* В соответствии с приказом комитета по тарифам и ценовой политике Ленинградской области (ЛенРТК) </w:t>
            </w:r>
            <w:r w:rsidR="00BB09CB">
              <w:rPr>
                <w:sz w:val="20"/>
              </w:rPr>
              <w:br/>
            </w:r>
            <w:r w:rsidRPr="00530D2A">
              <w:rPr>
                <w:sz w:val="20"/>
              </w:rPr>
              <w:t>№ 9</w:t>
            </w:r>
            <w:r w:rsidR="00954194">
              <w:rPr>
                <w:sz w:val="20"/>
              </w:rPr>
              <w:t>2</w:t>
            </w:r>
            <w:r w:rsidRPr="00530D2A">
              <w:rPr>
                <w:sz w:val="20"/>
              </w:rPr>
              <w:t>-п от 31 августа 2021 г.</w:t>
            </w:r>
          </w:p>
        </w:tc>
      </w:tr>
    </w:tbl>
    <w:p w14:paraId="0396D740" w14:textId="37F3AC58" w:rsidR="00B12E77" w:rsidRDefault="00B12E77" w:rsidP="006D6522">
      <w:pPr>
        <w:widowControl w:val="0"/>
        <w:spacing w:line="336" w:lineRule="auto"/>
        <w:contextualSpacing/>
        <w:rPr>
          <w:rFonts w:eastAsia="Calibri" w:cs="Times New Roman"/>
          <w:szCs w:val="26"/>
        </w:rPr>
      </w:pPr>
      <w:r>
        <w:rPr>
          <w:rFonts w:eastAsia="Calibri" w:cs="Times New Roman"/>
          <w:szCs w:val="26"/>
        </w:rPr>
        <w:br w:type="page"/>
      </w:r>
    </w:p>
    <w:p w14:paraId="7B79C877" w14:textId="6EDAFAD4" w:rsidR="00AD78AA" w:rsidRPr="00212297" w:rsidRDefault="00AD78AA" w:rsidP="00B12E77">
      <w:pPr>
        <w:pStyle w:val="aa"/>
        <w:ind w:left="0" w:firstLine="0"/>
        <w:rPr>
          <w:color w:val="000000"/>
        </w:rPr>
      </w:pPr>
      <w:r w:rsidRPr="00212297">
        <w:rPr>
          <w:color w:val="000000"/>
        </w:rPr>
        <w:lastRenderedPageBreak/>
        <w:t>Динамика тарифов на горячую воду в 201</w:t>
      </w:r>
      <w:r w:rsidR="004966FC" w:rsidRPr="00212297">
        <w:rPr>
          <w:color w:val="000000"/>
        </w:rPr>
        <w:t>9</w:t>
      </w:r>
      <w:r w:rsidRPr="00212297">
        <w:rPr>
          <w:color w:val="000000"/>
        </w:rPr>
        <w:t xml:space="preserve"> – 2021 гг. (информацией, размещенной на сайте комитета по тарифам и ценовой политике Ленинградской области, https://tarif.lenobl.ru/ru/tarif/ts/otoplenie/, теплоснабжающая </w:t>
      </w:r>
      <w:r w:rsidR="00D77ABD">
        <w:rPr>
          <w:color w:val="000000"/>
        </w:rPr>
        <w:t>организация</w:t>
      </w:r>
      <w:r w:rsidRPr="00212297">
        <w:rPr>
          <w:color w:val="000000"/>
        </w:rPr>
        <w:t xml:space="preserve"> –</w:t>
      </w:r>
      <w:r w:rsidRPr="00212297">
        <w:rPr>
          <w:color w:val="000000"/>
        </w:rPr>
        <w:br/>
        <w:t>ООО «Сосонов</w:t>
      </w:r>
      <w:r w:rsidR="00CD5FCB">
        <w:rPr>
          <w:color w:val="000000"/>
        </w:rPr>
        <w:t>о</w:t>
      </w:r>
      <w:r w:rsidRPr="00212297">
        <w:rPr>
          <w:color w:val="000000"/>
        </w:rPr>
        <w:t>агропромтехника», ООО «Энерго-Ресурс» - с августа 2021 г.)</w:t>
      </w:r>
    </w:p>
    <w:tbl>
      <w:tblPr>
        <w:tblStyle w:val="af1"/>
        <w:tblW w:w="9776" w:type="dxa"/>
        <w:tblLook w:val="04A0" w:firstRow="1" w:lastRow="0" w:firstColumn="1" w:lastColumn="0" w:noHBand="0" w:noVBand="1"/>
      </w:tblPr>
      <w:tblGrid>
        <w:gridCol w:w="1996"/>
        <w:gridCol w:w="1543"/>
        <w:gridCol w:w="1908"/>
        <w:gridCol w:w="1908"/>
        <w:gridCol w:w="2421"/>
      </w:tblGrid>
      <w:tr w:rsidR="00350AEA" w:rsidRPr="002B21EB" w14:paraId="69CE34FE" w14:textId="77777777" w:rsidTr="00B12E77">
        <w:trPr>
          <w:trHeight w:val="20"/>
        </w:trPr>
        <w:tc>
          <w:tcPr>
            <w:tcW w:w="1996" w:type="dxa"/>
            <w:vAlign w:val="center"/>
          </w:tcPr>
          <w:p w14:paraId="5A34A3DC" w14:textId="5010237A" w:rsidR="00350AEA" w:rsidRPr="002B21EB" w:rsidRDefault="00350AEA" w:rsidP="001D1C30">
            <w:pPr>
              <w:widowControl w:val="0"/>
              <w:spacing w:line="240" w:lineRule="auto"/>
              <w:contextualSpacing/>
              <w:jc w:val="center"/>
              <w:rPr>
                <w:b/>
                <w:sz w:val="20"/>
              </w:rPr>
            </w:pPr>
            <w:r w:rsidRPr="002B21EB">
              <w:rPr>
                <w:b/>
                <w:sz w:val="20"/>
              </w:rPr>
              <w:t>Группа потребителей</w:t>
            </w:r>
          </w:p>
        </w:tc>
        <w:tc>
          <w:tcPr>
            <w:tcW w:w="1543" w:type="dxa"/>
            <w:vAlign w:val="center"/>
          </w:tcPr>
          <w:p w14:paraId="7B7764B7" w14:textId="1A7CE09C" w:rsidR="00350AEA" w:rsidRPr="002B21EB" w:rsidRDefault="00350AEA" w:rsidP="00350AEA">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Время действия</w:t>
            </w:r>
          </w:p>
          <w:p w14:paraId="307F199F" w14:textId="2E5FBF09" w:rsidR="00350AEA" w:rsidRPr="002B21EB" w:rsidRDefault="00350AEA" w:rsidP="00350AEA">
            <w:pPr>
              <w:widowControl w:val="0"/>
              <w:spacing w:line="240" w:lineRule="auto"/>
              <w:contextualSpacing/>
              <w:jc w:val="center"/>
              <w:rPr>
                <w:b/>
                <w:bCs/>
                <w:sz w:val="20"/>
              </w:rPr>
            </w:pPr>
            <w:r w:rsidRPr="002B21EB">
              <w:rPr>
                <w:rStyle w:val="25pt"/>
                <w:rFonts w:eastAsia="Calibri"/>
                <w:b/>
                <w:bCs/>
                <w:sz w:val="20"/>
                <w:szCs w:val="20"/>
              </w:rPr>
              <w:t>тарифа</w:t>
            </w:r>
          </w:p>
        </w:tc>
        <w:tc>
          <w:tcPr>
            <w:tcW w:w="1908" w:type="dxa"/>
            <w:vAlign w:val="center"/>
          </w:tcPr>
          <w:p w14:paraId="2A308E2B" w14:textId="77777777" w:rsidR="00350AEA" w:rsidRPr="002B21EB" w:rsidRDefault="00350AEA" w:rsidP="00350AEA">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w:t>
            </w:r>
          </w:p>
          <w:p w14:paraId="23CACF8E" w14:textId="77777777" w:rsidR="00350AEA" w:rsidRPr="002B21EB" w:rsidRDefault="00350AEA" w:rsidP="00350AEA">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теплоноситель/</w:t>
            </w:r>
          </w:p>
          <w:p w14:paraId="36893C73" w14:textId="43C187DB" w:rsidR="00350AEA" w:rsidRPr="002B21EB" w:rsidRDefault="00350AEA" w:rsidP="00350AEA">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холодную воду,</w:t>
            </w:r>
          </w:p>
          <w:p w14:paraId="1706B56B" w14:textId="3E0B8A1F" w:rsidR="00350AEA" w:rsidRPr="002B21EB" w:rsidRDefault="00350AEA" w:rsidP="00350AEA">
            <w:pPr>
              <w:widowControl w:val="0"/>
              <w:spacing w:line="240" w:lineRule="auto"/>
              <w:contextualSpacing/>
              <w:jc w:val="center"/>
              <w:rPr>
                <w:b/>
                <w:bCs/>
                <w:sz w:val="20"/>
              </w:rPr>
            </w:pPr>
            <w:r w:rsidRPr="002B21EB">
              <w:rPr>
                <w:rStyle w:val="25pt"/>
                <w:rFonts w:eastAsia="Calibri"/>
                <w:b/>
                <w:bCs/>
                <w:sz w:val="20"/>
                <w:szCs w:val="20"/>
              </w:rPr>
              <w:t>руб./м</w:t>
            </w:r>
            <w:r w:rsidR="00A20A25" w:rsidRPr="002B21EB">
              <w:rPr>
                <w:rStyle w:val="25pt"/>
                <w:rFonts w:eastAsia="Calibri"/>
                <w:b/>
                <w:bCs/>
                <w:sz w:val="20"/>
                <w:szCs w:val="20"/>
                <w:vertAlign w:val="superscript"/>
              </w:rPr>
              <w:t>3</w:t>
            </w:r>
          </w:p>
        </w:tc>
        <w:tc>
          <w:tcPr>
            <w:tcW w:w="1908" w:type="dxa"/>
            <w:vAlign w:val="center"/>
          </w:tcPr>
          <w:p w14:paraId="514AF271" w14:textId="5BBEA046" w:rsidR="00350AEA" w:rsidRPr="002B21EB" w:rsidRDefault="00350AEA" w:rsidP="00350AEA">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 тепловую энергию</w:t>
            </w:r>
          </w:p>
          <w:p w14:paraId="776A7660" w14:textId="111E09DE" w:rsidR="00350AEA" w:rsidRPr="002B21EB" w:rsidRDefault="00A20A25" w:rsidP="00350AEA">
            <w:pPr>
              <w:widowControl w:val="0"/>
              <w:spacing w:line="240" w:lineRule="auto"/>
              <w:contextualSpacing/>
              <w:jc w:val="center"/>
              <w:rPr>
                <w:b/>
                <w:bCs/>
                <w:sz w:val="20"/>
              </w:rPr>
            </w:pPr>
            <w:r w:rsidRPr="002B21EB">
              <w:rPr>
                <w:rStyle w:val="25pt"/>
                <w:rFonts w:eastAsia="Calibri"/>
                <w:b/>
                <w:bCs/>
                <w:sz w:val="20"/>
                <w:szCs w:val="20"/>
              </w:rPr>
              <w:t>(о</w:t>
            </w:r>
            <w:r w:rsidR="00350AEA" w:rsidRPr="002B21EB">
              <w:rPr>
                <w:rStyle w:val="25pt"/>
                <w:rFonts w:eastAsia="Calibri"/>
                <w:b/>
                <w:bCs/>
                <w:sz w:val="20"/>
                <w:szCs w:val="20"/>
              </w:rPr>
              <w:t>дноставочный</w:t>
            </w:r>
            <w:r w:rsidRPr="002B21EB">
              <w:rPr>
                <w:rStyle w:val="25pt"/>
                <w:rFonts w:eastAsia="Calibri"/>
                <w:b/>
                <w:bCs/>
                <w:sz w:val="20"/>
                <w:szCs w:val="20"/>
              </w:rPr>
              <w:t>)</w:t>
            </w:r>
            <w:r w:rsidR="00350AEA" w:rsidRPr="002B21EB">
              <w:rPr>
                <w:rStyle w:val="25pt"/>
                <w:rFonts w:eastAsia="Calibri"/>
                <w:b/>
                <w:bCs/>
                <w:sz w:val="20"/>
                <w:szCs w:val="20"/>
              </w:rPr>
              <w:t>,</w:t>
            </w:r>
            <w:r w:rsidR="00350AEA" w:rsidRPr="002B21EB">
              <w:rPr>
                <w:rStyle w:val="25pt"/>
                <w:rFonts w:eastAsiaTheme="minorHAnsi"/>
                <w:b/>
                <w:bCs/>
                <w:sz w:val="20"/>
                <w:szCs w:val="20"/>
              </w:rPr>
              <w:t xml:space="preserve"> </w:t>
            </w:r>
            <w:r w:rsidR="00350AEA" w:rsidRPr="002B21EB">
              <w:rPr>
                <w:rStyle w:val="25pt"/>
                <w:rFonts w:eastAsia="Calibri"/>
                <w:b/>
                <w:bCs/>
                <w:sz w:val="20"/>
                <w:szCs w:val="20"/>
              </w:rPr>
              <w:t>руб./Гкал</w:t>
            </w:r>
          </w:p>
        </w:tc>
        <w:tc>
          <w:tcPr>
            <w:tcW w:w="2421" w:type="dxa"/>
            <w:vAlign w:val="center"/>
          </w:tcPr>
          <w:p w14:paraId="4A4C3D08" w14:textId="24F3A216" w:rsidR="00350AEA" w:rsidRPr="002B21EB" w:rsidRDefault="00A20A25" w:rsidP="00A20A25">
            <w:pPr>
              <w:widowControl w:val="0"/>
              <w:spacing w:line="240" w:lineRule="auto"/>
              <w:contextualSpacing/>
              <w:jc w:val="center"/>
              <w:rPr>
                <w:b/>
                <w:bCs/>
                <w:sz w:val="20"/>
              </w:rPr>
            </w:pPr>
            <w:r w:rsidRPr="002B21EB">
              <w:rPr>
                <w:rStyle w:val="25pt"/>
                <w:rFonts w:eastAsia="Calibri"/>
                <w:b/>
                <w:bCs/>
                <w:sz w:val="20"/>
                <w:szCs w:val="20"/>
              </w:rPr>
              <w:t>Вид системы горячего водоснабжения</w:t>
            </w:r>
          </w:p>
        </w:tc>
      </w:tr>
      <w:tr w:rsidR="004F3992" w:rsidRPr="002B21EB" w14:paraId="0BFF0BF4" w14:textId="77777777" w:rsidTr="00B12E77">
        <w:trPr>
          <w:trHeight w:val="20"/>
        </w:trPr>
        <w:tc>
          <w:tcPr>
            <w:tcW w:w="9776" w:type="dxa"/>
            <w:gridSpan w:val="5"/>
          </w:tcPr>
          <w:p w14:paraId="7A077ACD" w14:textId="6DF93096" w:rsidR="004F3992" w:rsidRPr="002B21EB" w:rsidRDefault="004F3992" w:rsidP="00A20A25">
            <w:pPr>
              <w:widowControl w:val="0"/>
              <w:spacing w:line="240" w:lineRule="auto"/>
              <w:contextualSpacing/>
              <w:jc w:val="center"/>
              <w:rPr>
                <w:b/>
                <w:sz w:val="20"/>
              </w:rPr>
            </w:pPr>
            <w:r w:rsidRPr="002B21EB">
              <w:rPr>
                <w:b/>
                <w:sz w:val="20"/>
              </w:rPr>
              <w:t>2019 год</w:t>
            </w:r>
          </w:p>
        </w:tc>
      </w:tr>
      <w:tr w:rsidR="00350AEA" w:rsidRPr="002B21EB" w14:paraId="5E0CF65A" w14:textId="77777777" w:rsidTr="00B12E77">
        <w:trPr>
          <w:trHeight w:val="20"/>
        </w:trPr>
        <w:tc>
          <w:tcPr>
            <w:tcW w:w="1996" w:type="dxa"/>
            <w:vMerge w:val="restart"/>
          </w:tcPr>
          <w:p w14:paraId="0B9FD3F9" w14:textId="77777777" w:rsidR="00350AEA" w:rsidRPr="002B21EB" w:rsidRDefault="00350AEA" w:rsidP="00350AEA">
            <w:pPr>
              <w:widowControl w:val="0"/>
              <w:spacing w:line="240" w:lineRule="auto"/>
              <w:contextualSpacing/>
              <w:jc w:val="left"/>
              <w:rPr>
                <w:sz w:val="20"/>
              </w:rPr>
            </w:pPr>
            <w:r w:rsidRPr="002B21EB">
              <w:rPr>
                <w:sz w:val="20"/>
              </w:rPr>
              <w:t xml:space="preserve">Экономически обоснованный тариф для ресурсоснабжающей организации </w:t>
            </w:r>
          </w:p>
          <w:p w14:paraId="26D3F35B" w14:textId="0D939F9F" w:rsidR="00350AEA" w:rsidRPr="002B21EB" w:rsidRDefault="00350AEA" w:rsidP="00350AEA">
            <w:pPr>
              <w:widowControl w:val="0"/>
              <w:spacing w:line="240" w:lineRule="auto"/>
              <w:contextualSpacing/>
              <w:rPr>
                <w:b/>
                <w:sz w:val="20"/>
              </w:rPr>
            </w:pPr>
            <w:r w:rsidRPr="002B21EB">
              <w:rPr>
                <w:sz w:val="20"/>
              </w:rPr>
              <w:t>(без учета НДС)</w:t>
            </w:r>
          </w:p>
        </w:tc>
        <w:tc>
          <w:tcPr>
            <w:tcW w:w="1543" w:type="dxa"/>
            <w:vAlign w:val="center"/>
          </w:tcPr>
          <w:p w14:paraId="7642AC84" w14:textId="24FB33E4" w:rsidR="00350AEA" w:rsidRPr="002B21EB" w:rsidRDefault="001D1C30" w:rsidP="00A20A25">
            <w:pPr>
              <w:widowControl w:val="0"/>
              <w:spacing w:line="240" w:lineRule="auto"/>
              <w:contextualSpacing/>
              <w:jc w:val="center"/>
              <w:rPr>
                <w:bCs/>
                <w:sz w:val="20"/>
              </w:rPr>
            </w:pPr>
            <w:r w:rsidRPr="002B21EB">
              <w:rPr>
                <w:bCs/>
                <w:sz w:val="20"/>
              </w:rPr>
              <w:t>01.01.201</w:t>
            </w:r>
            <w:r w:rsidR="004966FC" w:rsidRPr="002B21EB">
              <w:rPr>
                <w:bCs/>
                <w:sz w:val="20"/>
              </w:rPr>
              <w:t>9</w:t>
            </w:r>
            <w:r w:rsidRPr="002B21EB">
              <w:rPr>
                <w:bCs/>
                <w:sz w:val="20"/>
              </w:rPr>
              <w:t xml:space="preserve"> –</w:t>
            </w:r>
          </w:p>
          <w:p w14:paraId="2C2B9FEF" w14:textId="7E5C2BD2" w:rsidR="001D1C30" w:rsidRPr="002B21EB" w:rsidRDefault="001D1C30" w:rsidP="00A20A25">
            <w:pPr>
              <w:widowControl w:val="0"/>
              <w:spacing w:line="240" w:lineRule="auto"/>
              <w:contextualSpacing/>
              <w:jc w:val="center"/>
              <w:rPr>
                <w:bCs/>
                <w:sz w:val="20"/>
              </w:rPr>
            </w:pPr>
            <w:r w:rsidRPr="002B21EB">
              <w:rPr>
                <w:bCs/>
                <w:sz w:val="20"/>
              </w:rPr>
              <w:t>30.06.201</w:t>
            </w:r>
            <w:r w:rsidR="004966FC" w:rsidRPr="002B21EB">
              <w:rPr>
                <w:bCs/>
                <w:sz w:val="20"/>
              </w:rPr>
              <w:t>9</w:t>
            </w:r>
          </w:p>
        </w:tc>
        <w:tc>
          <w:tcPr>
            <w:tcW w:w="1908" w:type="dxa"/>
            <w:vAlign w:val="center"/>
          </w:tcPr>
          <w:p w14:paraId="20A35E4E" w14:textId="1BFC31B4" w:rsidR="00350AEA" w:rsidRPr="002B21EB" w:rsidRDefault="004966FC" w:rsidP="00A20A25">
            <w:pPr>
              <w:widowControl w:val="0"/>
              <w:spacing w:line="240" w:lineRule="auto"/>
              <w:contextualSpacing/>
              <w:jc w:val="center"/>
              <w:rPr>
                <w:bCs/>
                <w:sz w:val="20"/>
              </w:rPr>
            </w:pPr>
            <w:r w:rsidRPr="002B21EB">
              <w:rPr>
                <w:bCs/>
                <w:sz w:val="20"/>
              </w:rPr>
              <w:t>21,29</w:t>
            </w:r>
          </w:p>
        </w:tc>
        <w:tc>
          <w:tcPr>
            <w:tcW w:w="1908" w:type="dxa"/>
            <w:vAlign w:val="center"/>
          </w:tcPr>
          <w:p w14:paraId="36659EF1" w14:textId="2AD65107" w:rsidR="00350AEA" w:rsidRPr="002B21EB" w:rsidRDefault="004966FC" w:rsidP="00A20A25">
            <w:pPr>
              <w:widowControl w:val="0"/>
              <w:spacing w:line="240" w:lineRule="auto"/>
              <w:contextualSpacing/>
              <w:jc w:val="center"/>
              <w:rPr>
                <w:bCs/>
                <w:sz w:val="20"/>
              </w:rPr>
            </w:pPr>
            <w:r w:rsidRPr="002B21EB">
              <w:rPr>
                <w:bCs/>
                <w:sz w:val="20"/>
              </w:rPr>
              <w:t>2543,34</w:t>
            </w:r>
          </w:p>
        </w:tc>
        <w:tc>
          <w:tcPr>
            <w:tcW w:w="2421" w:type="dxa"/>
            <w:vAlign w:val="center"/>
          </w:tcPr>
          <w:p w14:paraId="738F5DC3" w14:textId="6420BE91" w:rsidR="00350AEA" w:rsidRPr="002B21EB" w:rsidRDefault="00A20A25" w:rsidP="00A20A25">
            <w:pPr>
              <w:widowControl w:val="0"/>
              <w:spacing w:line="240" w:lineRule="auto"/>
              <w:contextualSpacing/>
              <w:jc w:val="center"/>
              <w:rPr>
                <w:b/>
                <w:sz w:val="20"/>
              </w:rPr>
            </w:pPr>
            <w:r w:rsidRPr="002B21EB">
              <w:rPr>
                <w:b/>
                <w:sz w:val="20"/>
              </w:rPr>
              <w:t>–</w:t>
            </w:r>
          </w:p>
        </w:tc>
      </w:tr>
      <w:tr w:rsidR="00350AEA" w:rsidRPr="002B21EB" w14:paraId="08395636" w14:textId="77777777" w:rsidTr="00B12E77">
        <w:trPr>
          <w:trHeight w:val="20"/>
        </w:trPr>
        <w:tc>
          <w:tcPr>
            <w:tcW w:w="1996" w:type="dxa"/>
            <w:vMerge/>
          </w:tcPr>
          <w:p w14:paraId="3253C5EB" w14:textId="77777777" w:rsidR="00350AEA" w:rsidRPr="002B21EB" w:rsidRDefault="00350AEA" w:rsidP="00AD78AA">
            <w:pPr>
              <w:widowControl w:val="0"/>
              <w:spacing w:line="240" w:lineRule="auto"/>
              <w:contextualSpacing/>
              <w:rPr>
                <w:b/>
                <w:sz w:val="20"/>
              </w:rPr>
            </w:pPr>
          </w:p>
        </w:tc>
        <w:tc>
          <w:tcPr>
            <w:tcW w:w="1543" w:type="dxa"/>
            <w:vAlign w:val="center"/>
          </w:tcPr>
          <w:p w14:paraId="27F09EBE" w14:textId="67FB138F" w:rsidR="00350AEA" w:rsidRPr="002B21EB" w:rsidRDefault="001D1C30" w:rsidP="00A20A25">
            <w:pPr>
              <w:widowControl w:val="0"/>
              <w:spacing w:line="240" w:lineRule="auto"/>
              <w:contextualSpacing/>
              <w:jc w:val="center"/>
              <w:rPr>
                <w:bCs/>
                <w:sz w:val="20"/>
              </w:rPr>
            </w:pPr>
            <w:r w:rsidRPr="002B21EB">
              <w:rPr>
                <w:bCs/>
                <w:sz w:val="20"/>
              </w:rPr>
              <w:t>01.07.201</w:t>
            </w:r>
            <w:r w:rsidR="004966FC" w:rsidRPr="002B21EB">
              <w:rPr>
                <w:bCs/>
                <w:sz w:val="20"/>
              </w:rPr>
              <w:t>9</w:t>
            </w:r>
            <w:r w:rsidRPr="002B21EB">
              <w:rPr>
                <w:bCs/>
                <w:sz w:val="20"/>
              </w:rPr>
              <w:t xml:space="preserve"> –</w:t>
            </w:r>
          </w:p>
          <w:p w14:paraId="52DC9F70" w14:textId="400636DE" w:rsidR="001D1C30" w:rsidRPr="002B21EB" w:rsidRDefault="001D1C30" w:rsidP="00A20A25">
            <w:pPr>
              <w:widowControl w:val="0"/>
              <w:spacing w:line="240" w:lineRule="auto"/>
              <w:contextualSpacing/>
              <w:jc w:val="center"/>
              <w:rPr>
                <w:bCs/>
                <w:sz w:val="20"/>
              </w:rPr>
            </w:pPr>
            <w:r w:rsidRPr="002B21EB">
              <w:rPr>
                <w:bCs/>
                <w:sz w:val="20"/>
              </w:rPr>
              <w:t>31.12.201</w:t>
            </w:r>
            <w:r w:rsidR="004966FC" w:rsidRPr="002B21EB">
              <w:rPr>
                <w:bCs/>
                <w:sz w:val="20"/>
              </w:rPr>
              <w:t>9</w:t>
            </w:r>
          </w:p>
        </w:tc>
        <w:tc>
          <w:tcPr>
            <w:tcW w:w="1908" w:type="dxa"/>
            <w:vAlign w:val="center"/>
          </w:tcPr>
          <w:p w14:paraId="74DD6812" w14:textId="144C0247" w:rsidR="00350AEA" w:rsidRPr="002B21EB" w:rsidRDefault="004966FC" w:rsidP="00A20A25">
            <w:pPr>
              <w:widowControl w:val="0"/>
              <w:spacing w:line="240" w:lineRule="auto"/>
              <w:contextualSpacing/>
              <w:jc w:val="center"/>
              <w:rPr>
                <w:bCs/>
                <w:sz w:val="20"/>
              </w:rPr>
            </w:pPr>
            <w:r w:rsidRPr="002B21EB">
              <w:rPr>
                <w:bCs/>
                <w:sz w:val="20"/>
              </w:rPr>
              <w:t>22,27</w:t>
            </w:r>
          </w:p>
        </w:tc>
        <w:tc>
          <w:tcPr>
            <w:tcW w:w="1908" w:type="dxa"/>
            <w:vAlign w:val="center"/>
          </w:tcPr>
          <w:p w14:paraId="6CEE7951" w14:textId="4D182D9A" w:rsidR="00350AEA" w:rsidRPr="002B21EB" w:rsidRDefault="004966FC" w:rsidP="00A20A25">
            <w:pPr>
              <w:widowControl w:val="0"/>
              <w:spacing w:line="240" w:lineRule="auto"/>
              <w:contextualSpacing/>
              <w:jc w:val="center"/>
              <w:rPr>
                <w:bCs/>
                <w:sz w:val="20"/>
              </w:rPr>
            </w:pPr>
            <w:r w:rsidRPr="002B21EB">
              <w:rPr>
                <w:bCs/>
                <w:sz w:val="20"/>
              </w:rPr>
              <w:t>2543,34</w:t>
            </w:r>
          </w:p>
        </w:tc>
        <w:tc>
          <w:tcPr>
            <w:tcW w:w="2421" w:type="dxa"/>
            <w:vAlign w:val="center"/>
          </w:tcPr>
          <w:p w14:paraId="13B0FF28" w14:textId="24AF0B1C" w:rsidR="00350AEA" w:rsidRPr="002B21EB" w:rsidRDefault="00A20A25" w:rsidP="00A20A25">
            <w:pPr>
              <w:widowControl w:val="0"/>
              <w:spacing w:line="240" w:lineRule="auto"/>
              <w:contextualSpacing/>
              <w:jc w:val="center"/>
              <w:rPr>
                <w:b/>
                <w:sz w:val="20"/>
              </w:rPr>
            </w:pPr>
            <w:r w:rsidRPr="002B21EB">
              <w:rPr>
                <w:b/>
                <w:sz w:val="20"/>
              </w:rPr>
              <w:t>–</w:t>
            </w:r>
          </w:p>
        </w:tc>
      </w:tr>
      <w:tr w:rsidR="004F3992" w:rsidRPr="002B21EB" w14:paraId="5D992073" w14:textId="77777777" w:rsidTr="00B12E77">
        <w:trPr>
          <w:trHeight w:val="20"/>
        </w:trPr>
        <w:tc>
          <w:tcPr>
            <w:tcW w:w="1996" w:type="dxa"/>
            <w:vMerge w:val="restart"/>
            <w:vAlign w:val="center"/>
          </w:tcPr>
          <w:p w14:paraId="035C9794" w14:textId="77777777" w:rsidR="004F3992" w:rsidRPr="002B21EB" w:rsidRDefault="004F3992" w:rsidP="004F3992">
            <w:pPr>
              <w:widowControl w:val="0"/>
              <w:spacing w:line="240" w:lineRule="auto"/>
              <w:contextualSpacing/>
              <w:jc w:val="left"/>
              <w:rPr>
                <w:sz w:val="20"/>
              </w:rPr>
            </w:pPr>
            <w:r w:rsidRPr="002B21EB">
              <w:rPr>
                <w:sz w:val="20"/>
              </w:rPr>
              <w:t xml:space="preserve">Тариф для населения </w:t>
            </w:r>
          </w:p>
          <w:p w14:paraId="5F52ACB4" w14:textId="122FCAA1" w:rsidR="004F3992" w:rsidRPr="002B21EB" w:rsidRDefault="004F3992" w:rsidP="004F3992">
            <w:pPr>
              <w:widowControl w:val="0"/>
              <w:spacing w:line="240" w:lineRule="auto"/>
              <w:contextualSpacing/>
              <w:jc w:val="left"/>
              <w:rPr>
                <w:sz w:val="20"/>
              </w:rPr>
            </w:pPr>
            <w:r w:rsidRPr="002B21EB">
              <w:rPr>
                <w:sz w:val="20"/>
              </w:rPr>
              <w:t>(с учетом НДС)</w:t>
            </w:r>
          </w:p>
        </w:tc>
        <w:tc>
          <w:tcPr>
            <w:tcW w:w="1543" w:type="dxa"/>
            <w:vAlign w:val="center"/>
          </w:tcPr>
          <w:p w14:paraId="65E3FA6E" w14:textId="77777777" w:rsidR="004F3992" w:rsidRPr="002B21EB" w:rsidRDefault="004F3992" w:rsidP="004F3992">
            <w:pPr>
              <w:widowControl w:val="0"/>
              <w:spacing w:line="240" w:lineRule="auto"/>
              <w:contextualSpacing/>
              <w:jc w:val="center"/>
              <w:rPr>
                <w:bCs/>
                <w:sz w:val="20"/>
              </w:rPr>
            </w:pPr>
            <w:r w:rsidRPr="002B21EB">
              <w:rPr>
                <w:bCs/>
                <w:sz w:val="20"/>
              </w:rPr>
              <w:t>01.01.2019 –</w:t>
            </w:r>
          </w:p>
          <w:p w14:paraId="01B86DF4" w14:textId="760B3489" w:rsidR="004F3992" w:rsidRPr="002B21EB" w:rsidRDefault="004F3992" w:rsidP="004F3992">
            <w:pPr>
              <w:widowControl w:val="0"/>
              <w:spacing w:line="240" w:lineRule="auto"/>
              <w:contextualSpacing/>
              <w:jc w:val="center"/>
              <w:rPr>
                <w:bCs/>
                <w:sz w:val="20"/>
              </w:rPr>
            </w:pPr>
            <w:r w:rsidRPr="002B21EB">
              <w:rPr>
                <w:bCs/>
                <w:sz w:val="20"/>
              </w:rPr>
              <w:t>30.06.2019</w:t>
            </w:r>
          </w:p>
        </w:tc>
        <w:tc>
          <w:tcPr>
            <w:tcW w:w="1908" w:type="dxa"/>
            <w:vAlign w:val="center"/>
          </w:tcPr>
          <w:p w14:paraId="1B5EE716" w14:textId="71110C51" w:rsidR="004F3992" w:rsidRPr="002B21EB" w:rsidRDefault="004F3992" w:rsidP="004F3992">
            <w:pPr>
              <w:widowControl w:val="0"/>
              <w:spacing w:line="240" w:lineRule="auto"/>
              <w:contextualSpacing/>
              <w:jc w:val="center"/>
              <w:rPr>
                <w:bCs/>
                <w:sz w:val="20"/>
              </w:rPr>
            </w:pPr>
            <w:r w:rsidRPr="002B21EB">
              <w:rPr>
                <w:sz w:val="20"/>
              </w:rPr>
              <w:t>14,24</w:t>
            </w:r>
          </w:p>
        </w:tc>
        <w:tc>
          <w:tcPr>
            <w:tcW w:w="1908" w:type="dxa"/>
            <w:vAlign w:val="center"/>
          </w:tcPr>
          <w:p w14:paraId="22D3E860" w14:textId="792328C0" w:rsidR="004F3992" w:rsidRPr="002B21EB" w:rsidRDefault="004F3992" w:rsidP="004F3992">
            <w:pPr>
              <w:widowControl w:val="0"/>
              <w:spacing w:line="240" w:lineRule="auto"/>
              <w:contextualSpacing/>
              <w:jc w:val="center"/>
              <w:rPr>
                <w:bCs/>
                <w:sz w:val="20"/>
              </w:rPr>
            </w:pPr>
            <w:r w:rsidRPr="002B21EB">
              <w:rPr>
                <w:sz w:val="20"/>
              </w:rPr>
              <w:t>2189,98</w:t>
            </w:r>
          </w:p>
        </w:tc>
        <w:tc>
          <w:tcPr>
            <w:tcW w:w="2421" w:type="dxa"/>
            <w:vMerge w:val="restart"/>
          </w:tcPr>
          <w:p w14:paraId="564F4C48"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3B2E5833"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368669E4" w14:textId="7BFA6188" w:rsidR="004F3992" w:rsidRPr="002B21EB" w:rsidRDefault="004F3992" w:rsidP="004F3992">
            <w:pPr>
              <w:widowControl w:val="0"/>
              <w:spacing w:line="240" w:lineRule="auto"/>
              <w:contextualSpacing/>
              <w:jc w:val="center"/>
              <w:rPr>
                <w:rStyle w:val="25pt"/>
                <w:rFonts w:eastAsiaTheme="minorHAnsi"/>
                <w:b/>
                <w:bCs/>
                <w:sz w:val="20"/>
                <w:szCs w:val="20"/>
              </w:rPr>
            </w:pPr>
            <w:r w:rsidRPr="002B21EB">
              <w:rPr>
                <w:rStyle w:val="25pt"/>
                <w:rFonts w:eastAsia="Calibri"/>
                <w:sz w:val="20"/>
                <w:szCs w:val="20"/>
              </w:rPr>
              <w:t>с полотенцесушителями</w:t>
            </w:r>
          </w:p>
        </w:tc>
      </w:tr>
      <w:tr w:rsidR="004F3992" w:rsidRPr="002B21EB" w14:paraId="01D3F7EB" w14:textId="77777777" w:rsidTr="00B12E77">
        <w:trPr>
          <w:trHeight w:val="20"/>
        </w:trPr>
        <w:tc>
          <w:tcPr>
            <w:tcW w:w="1996" w:type="dxa"/>
            <w:vMerge/>
            <w:vAlign w:val="center"/>
          </w:tcPr>
          <w:p w14:paraId="1AACFD55" w14:textId="7354480A" w:rsidR="004F3992" w:rsidRPr="002B21EB" w:rsidRDefault="004F3992" w:rsidP="004F3992">
            <w:pPr>
              <w:widowControl w:val="0"/>
              <w:spacing w:line="240" w:lineRule="auto"/>
              <w:contextualSpacing/>
              <w:jc w:val="left"/>
              <w:rPr>
                <w:b/>
                <w:sz w:val="20"/>
              </w:rPr>
            </w:pPr>
          </w:p>
        </w:tc>
        <w:tc>
          <w:tcPr>
            <w:tcW w:w="1543" w:type="dxa"/>
            <w:vAlign w:val="center"/>
          </w:tcPr>
          <w:p w14:paraId="13AA8D38" w14:textId="77777777" w:rsidR="004F3992" w:rsidRPr="002B21EB" w:rsidRDefault="004F3992" w:rsidP="004F3992">
            <w:pPr>
              <w:widowControl w:val="0"/>
              <w:spacing w:line="240" w:lineRule="auto"/>
              <w:contextualSpacing/>
              <w:jc w:val="center"/>
              <w:rPr>
                <w:bCs/>
                <w:sz w:val="20"/>
              </w:rPr>
            </w:pPr>
            <w:r w:rsidRPr="002B21EB">
              <w:rPr>
                <w:bCs/>
                <w:sz w:val="20"/>
              </w:rPr>
              <w:t>01.07.2019 –</w:t>
            </w:r>
          </w:p>
          <w:p w14:paraId="797F63B1" w14:textId="10F84B5A" w:rsidR="004F3992" w:rsidRPr="002B21EB" w:rsidRDefault="004F3992" w:rsidP="004F3992">
            <w:pPr>
              <w:widowControl w:val="0"/>
              <w:spacing w:line="240" w:lineRule="auto"/>
              <w:contextualSpacing/>
              <w:jc w:val="center"/>
              <w:rPr>
                <w:bCs/>
                <w:sz w:val="20"/>
              </w:rPr>
            </w:pPr>
            <w:r w:rsidRPr="002B21EB">
              <w:rPr>
                <w:bCs/>
                <w:sz w:val="20"/>
              </w:rPr>
              <w:t>31.12.2019</w:t>
            </w:r>
          </w:p>
        </w:tc>
        <w:tc>
          <w:tcPr>
            <w:tcW w:w="1908" w:type="dxa"/>
            <w:vAlign w:val="center"/>
          </w:tcPr>
          <w:p w14:paraId="272077E3" w14:textId="6AE57144"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23A3F93D" w14:textId="54DF4D5A" w:rsidR="004F3992" w:rsidRPr="002B21EB" w:rsidRDefault="004F3992" w:rsidP="004F3992">
            <w:pPr>
              <w:widowControl w:val="0"/>
              <w:spacing w:line="240" w:lineRule="auto"/>
              <w:contextualSpacing/>
              <w:jc w:val="center"/>
              <w:rPr>
                <w:bCs/>
                <w:sz w:val="20"/>
              </w:rPr>
            </w:pPr>
            <w:r w:rsidRPr="002B21EB">
              <w:rPr>
                <w:sz w:val="20"/>
              </w:rPr>
              <w:t>2233,78</w:t>
            </w:r>
          </w:p>
        </w:tc>
        <w:tc>
          <w:tcPr>
            <w:tcW w:w="2421" w:type="dxa"/>
            <w:vMerge/>
          </w:tcPr>
          <w:p w14:paraId="649D4E5B" w14:textId="227AA66C" w:rsidR="004F3992" w:rsidRPr="002B21EB" w:rsidRDefault="004F3992" w:rsidP="004F3992">
            <w:pPr>
              <w:widowControl w:val="0"/>
              <w:spacing w:line="240" w:lineRule="auto"/>
              <w:contextualSpacing/>
              <w:jc w:val="center"/>
              <w:rPr>
                <w:b/>
                <w:sz w:val="20"/>
              </w:rPr>
            </w:pPr>
          </w:p>
        </w:tc>
      </w:tr>
      <w:tr w:rsidR="004F3992" w:rsidRPr="002B21EB" w14:paraId="44EA7B42" w14:textId="77777777" w:rsidTr="00B12E77">
        <w:trPr>
          <w:trHeight w:val="20"/>
        </w:trPr>
        <w:tc>
          <w:tcPr>
            <w:tcW w:w="1996" w:type="dxa"/>
            <w:vMerge/>
          </w:tcPr>
          <w:p w14:paraId="3BDA9357" w14:textId="77777777" w:rsidR="004F3992" w:rsidRPr="002B21EB" w:rsidRDefault="004F3992" w:rsidP="004F3992">
            <w:pPr>
              <w:widowControl w:val="0"/>
              <w:spacing w:line="240" w:lineRule="auto"/>
              <w:contextualSpacing/>
              <w:rPr>
                <w:b/>
                <w:sz w:val="20"/>
              </w:rPr>
            </w:pPr>
          </w:p>
        </w:tc>
        <w:tc>
          <w:tcPr>
            <w:tcW w:w="1543" w:type="dxa"/>
            <w:vAlign w:val="center"/>
          </w:tcPr>
          <w:p w14:paraId="685BD4B1" w14:textId="77777777" w:rsidR="004F3992" w:rsidRPr="002B21EB" w:rsidRDefault="004F3992" w:rsidP="004F3992">
            <w:pPr>
              <w:widowControl w:val="0"/>
              <w:spacing w:line="240" w:lineRule="auto"/>
              <w:contextualSpacing/>
              <w:jc w:val="center"/>
              <w:rPr>
                <w:bCs/>
                <w:sz w:val="20"/>
              </w:rPr>
            </w:pPr>
            <w:r w:rsidRPr="002B21EB">
              <w:rPr>
                <w:bCs/>
                <w:sz w:val="20"/>
              </w:rPr>
              <w:t>01.01.2019 –</w:t>
            </w:r>
          </w:p>
          <w:p w14:paraId="4B534773" w14:textId="25FB8290" w:rsidR="004F3992" w:rsidRPr="002B21EB" w:rsidRDefault="004F3992" w:rsidP="004F3992">
            <w:pPr>
              <w:widowControl w:val="0"/>
              <w:spacing w:line="240" w:lineRule="auto"/>
              <w:contextualSpacing/>
              <w:jc w:val="center"/>
              <w:rPr>
                <w:bCs/>
                <w:sz w:val="20"/>
              </w:rPr>
            </w:pPr>
            <w:r w:rsidRPr="002B21EB">
              <w:rPr>
                <w:bCs/>
                <w:sz w:val="20"/>
              </w:rPr>
              <w:t>30.06.2019</w:t>
            </w:r>
          </w:p>
        </w:tc>
        <w:tc>
          <w:tcPr>
            <w:tcW w:w="1908" w:type="dxa"/>
            <w:vAlign w:val="center"/>
          </w:tcPr>
          <w:p w14:paraId="26D15FFE" w14:textId="02B3DD09" w:rsidR="004F3992" w:rsidRPr="002B21EB" w:rsidRDefault="004F3992" w:rsidP="004F3992">
            <w:pPr>
              <w:widowControl w:val="0"/>
              <w:spacing w:line="240" w:lineRule="auto"/>
              <w:contextualSpacing/>
              <w:jc w:val="center"/>
              <w:rPr>
                <w:bCs/>
                <w:sz w:val="20"/>
              </w:rPr>
            </w:pPr>
            <w:r w:rsidRPr="002B21EB">
              <w:rPr>
                <w:sz w:val="20"/>
              </w:rPr>
              <w:t>14,24</w:t>
            </w:r>
          </w:p>
        </w:tc>
        <w:tc>
          <w:tcPr>
            <w:tcW w:w="1908" w:type="dxa"/>
            <w:vAlign w:val="center"/>
          </w:tcPr>
          <w:p w14:paraId="05B0170E" w14:textId="15A75C6D" w:rsidR="004F3992" w:rsidRPr="002B21EB" w:rsidRDefault="004F3992" w:rsidP="004F3992">
            <w:pPr>
              <w:widowControl w:val="0"/>
              <w:spacing w:line="240" w:lineRule="auto"/>
              <w:contextualSpacing/>
              <w:jc w:val="center"/>
              <w:rPr>
                <w:bCs/>
                <w:sz w:val="20"/>
              </w:rPr>
            </w:pPr>
            <w:r w:rsidRPr="002B21EB">
              <w:rPr>
                <w:sz w:val="20"/>
              </w:rPr>
              <w:t>2369,49</w:t>
            </w:r>
          </w:p>
        </w:tc>
        <w:tc>
          <w:tcPr>
            <w:tcW w:w="2421" w:type="dxa"/>
            <w:vMerge w:val="restart"/>
          </w:tcPr>
          <w:p w14:paraId="3DC83611"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44CEF0D5"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4F713426" w14:textId="51FA003B"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без полотенцесушителей</w:t>
            </w:r>
          </w:p>
        </w:tc>
      </w:tr>
      <w:tr w:rsidR="004F3992" w:rsidRPr="002B21EB" w14:paraId="2080F3C5" w14:textId="77777777" w:rsidTr="00B12E77">
        <w:trPr>
          <w:trHeight w:val="20"/>
        </w:trPr>
        <w:tc>
          <w:tcPr>
            <w:tcW w:w="1996" w:type="dxa"/>
            <w:vMerge/>
          </w:tcPr>
          <w:p w14:paraId="1095BCE7" w14:textId="77777777" w:rsidR="004F3992" w:rsidRPr="002B21EB" w:rsidRDefault="004F3992" w:rsidP="004F3992">
            <w:pPr>
              <w:widowControl w:val="0"/>
              <w:spacing w:line="240" w:lineRule="auto"/>
              <w:contextualSpacing/>
              <w:rPr>
                <w:b/>
                <w:sz w:val="20"/>
              </w:rPr>
            </w:pPr>
          </w:p>
        </w:tc>
        <w:tc>
          <w:tcPr>
            <w:tcW w:w="1543" w:type="dxa"/>
            <w:vAlign w:val="center"/>
          </w:tcPr>
          <w:p w14:paraId="3CCC963F" w14:textId="77777777" w:rsidR="004F3992" w:rsidRPr="002B21EB" w:rsidRDefault="004F3992" w:rsidP="004F3992">
            <w:pPr>
              <w:widowControl w:val="0"/>
              <w:spacing w:line="240" w:lineRule="auto"/>
              <w:contextualSpacing/>
              <w:jc w:val="center"/>
              <w:rPr>
                <w:bCs/>
                <w:sz w:val="20"/>
              </w:rPr>
            </w:pPr>
            <w:r w:rsidRPr="002B21EB">
              <w:rPr>
                <w:bCs/>
                <w:sz w:val="20"/>
              </w:rPr>
              <w:t>01.07.2019 –</w:t>
            </w:r>
          </w:p>
          <w:p w14:paraId="5B7CA87B" w14:textId="0FACB0C1" w:rsidR="004F3992" w:rsidRPr="002B21EB" w:rsidRDefault="004F3992" w:rsidP="004F3992">
            <w:pPr>
              <w:widowControl w:val="0"/>
              <w:spacing w:line="240" w:lineRule="auto"/>
              <w:contextualSpacing/>
              <w:jc w:val="center"/>
              <w:rPr>
                <w:bCs/>
                <w:sz w:val="20"/>
              </w:rPr>
            </w:pPr>
            <w:r w:rsidRPr="002B21EB">
              <w:rPr>
                <w:bCs/>
                <w:sz w:val="20"/>
              </w:rPr>
              <w:t>31.12.2019</w:t>
            </w:r>
          </w:p>
        </w:tc>
        <w:tc>
          <w:tcPr>
            <w:tcW w:w="1908" w:type="dxa"/>
            <w:vAlign w:val="center"/>
          </w:tcPr>
          <w:p w14:paraId="4EF22C4C" w14:textId="51F74BDA"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52EFE9FE" w14:textId="50917632" w:rsidR="004F3992" w:rsidRPr="002B21EB" w:rsidRDefault="004F3992" w:rsidP="004F3992">
            <w:pPr>
              <w:widowControl w:val="0"/>
              <w:spacing w:line="240" w:lineRule="auto"/>
              <w:contextualSpacing/>
              <w:jc w:val="center"/>
              <w:rPr>
                <w:bCs/>
                <w:sz w:val="20"/>
              </w:rPr>
            </w:pPr>
            <w:r w:rsidRPr="002B21EB">
              <w:rPr>
                <w:sz w:val="20"/>
              </w:rPr>
              <w:t>2416,88</w:t>
            </w:r>
          </w:p>
        </w:tc>
        <w:tc>
          <w:tcPr>
            <w:tcW w:w="2421" w:type="dxa"/>
            <w:vMerge/>
          </w:tcPr>
          <w:p w14:paraId="58F09495"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46BCBF2B" w14:textId="77777777" w:rsidTr="00B12E77">
        <w:trPr>
          <w:trHeight w:val="20"/>
        </w:trPr>
        <w:tc>
          <w:tcPr>
            <w:tcW w:w="1996" w:type="dxa"/>
            <w:vMerge/>
          </w:tcPr>
          <w:p w14:paraId="22E42F8B" w14:textId="77777777" w:rsidR="004F3992" w:rsidRPr="002B21EB" w:rsidRDefault="004F3992" w:rsidP="004F3992">
            <w:pPr>
              <w:widowControl w:val="0"/>
              <w:spacing w:line="240" w:lineRule="auto"/>
              <w:contextualSpacing/>
              <w:rPr>
                <w:b/>
                <w:sz w:val="20"/>
              </w:rPr>
            </w:pPr>
          </w:p>
        </w:tc>
        <w:tc>
          <w:tcPr>
            <w:tcW w:w="1543" w:type="dxa"/>
            <w:vAlign w:val="center"/>
          </w:tcPr>
          <w:p w14:paraId="40C7E130" w14:textId="77777777" w:rsidR="004F3992" w:rsidRPr="002B21EB" w:rsidRDefault="004F3992" w:rsidP="004F3992">
            <w:pPr>
              <w:widowControl w:val="0"/>
              <w:spacing w:line="240" w:lineRule="auto"/>
              <w:contextualSpacing/>
              <w:jc w:val="center"/>
              <w:rPr>
                <w:bCs/>
                <w:sz w:val="20"/>
              </w:rPr>
            </w:pPr>
            <w:r w:rsidRPr="002B21EB">
              <w:rPr>
                <w:bCs/>
                <w:sz w:val="20"/>
              </w:rPr>
              <w:t>01.01.2019 –</w:t>
            </w:r>
          </w:p>
          <w:p w14:paraId="2700B32D" w14:textId="4F16BAA4" w:rsidR="004F3992" w:rsidRPr="002B21EB" w:rsidRDefault="004F3992" w:rsidP="004F3992">
            <w:pPr>
              <w:widowControl w:val="0"/>
              <w:spacing w:line="240" w:lineRule="auto"/>
              <w:contextualSpacing/>
              <w:jc w:val="center"/>
              <w:rPr>
                <w:bCs/>
                <w:sz w:val="20"/>
              </w:rPr>
            </w:pPr>
            <w:r w:rsidRPr="002B21EB">
              <w:rPr>
                <w:bCs/>
                <w:sz w:val="20"/>
              </w:rPr>
              <w:t>30.06.2019</w:t>
            </w:r>
          </w:p>
        </w:tc>
        <w:tc>
          <w:tcPr>
            <w:tcW w:w="1908" w:type="dxa"/>
            <w:vAlign w:val="center"/>
          </w:tcPr>
          <w:p w14:paraId="714772EF" w14:textId="2159A25D" w:rsidR="004F3992" w:rsidRPr="002B21EB" w:rsidRDefault="004F3992" w:rsidP="004F3992">
            <w:pPr>
              <w:widowControl w:val="0"/>
              <w:spacing w:line="240" w:lineRule="auto"/>
              <w:contextualSpacing/>
              <w:jc w:val="center"/>
              <w:rPr>
                <w:bCs/>
                <w:sz w:val="20"/>
              </w:rPr>
            </w:pPr>
            <w:r w:rsidRPr="002B21EB">
              <w:rPr>
                <w:sz w:val="20"/>
              </w:rPr>
              <w:t>14,24</w:t>
            </w:r>
          </w:p>
        </w:tc>
        <w:tc>
          <w:tcPr>
            <w:tcW w:w="1908" w:type="dxa"/>
            <w:vAlign w:val="center"/>
          </w:tcPr>
          <w:p w14:paraId="0756AA11" w14:textId="209D1004" w:rsidR="004F3992" w:rsidRPr="002B21EB" w:rsidRDefault="002B21EB" w:rsidP="004F3992">
            <w:pPr>
              <w:widowControl w:val="0"/>
              <w:spacing w:line="240" w:lineRule="auto"/>
              <w:contextualSpacing/>
              <w:jc w:val="center"/>
              <w:rPr>
                <w:bCs/>
                <w:sz w:val="20"/>
              </w:rPr>
            </w:pPr>
            <w:r>
              <w:rPr>
                <w:sz w:val="20"/>
              </w:rPr>
              <w:t>2</w:t>
            </w:r>
            <w:r w:rsidR="004F3992" w:rsidRPr="002B21EB">
              <w:rPr>
                <w:sz w:val="20"/>
              </w:rPr>
              <w:t>007,49</w:t>
            </w:r>
          </w:p>
        </w:tc>
        <w:tc>
          <w:tcPr>
            <w:tcW w:w="2421" w:type="dxa"/>
            <w:vMerge w:val="restart"/>
          </w:tcPr>
          <w:p w14:paraId="7EE7C400"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1C573BC6"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неизолированными стояками, </w:t>
            </w:r>
          </w:p>
          <w:p w14:paraId="22C6FBF6" w14:textId="599CD380"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с полотенцесушителями</w:t>
            </w:r>
          </w:p>
        </w:tc>
      </w:tr>
      <w:tr w:rsidR="004F3992" w:rsidRPr="002B21EB" w14:paraId="2CEF2B59" w14:textId="77777777" w:rsidTr="00B12E77">
        <w:trPr>
          <w:trHeight w:val="20"/>
        </w:trPr>
        <w:tc>
          <w:tcPr>
            <w:tcW w:w="1996" w:type="dxa"/>
            <w:vMerge/>
          </w:tcPr>
          <w:p w14:paraId="21F71ED1" w14:textId="77777777" w:rsidR="004F3992" w:rsidRPr="002B21EB" w:rsidRDefault="004F3992" w:rsidP="004F3992">
            <w:pPr>
              <w:widowControl w:val="0"/>
              <w:spacing w:line="240" w:lineRule="auto"/>
              <w:contextualSpacing/>
              <w:rPr>
                <w:b/>
                <w:sz w:val="20"/>
              </w:rPr>
            </w:pPr>
          </w:p>
        </w:tc>
        <w:tc>
          <w:tcPr>
            <w:tcW w:w="1543" w:type="dxa"/>
            <w:vAlign w:val="center"/>
          </w:tcPr>
          <w:p w14:paraId="3602F501" w14:textId="77777777" w:rsidR="004F3992" w:rsidRPr="002B21EB" w:rsidRDefault="004F3992" w:rsidP="004F3992">
            <w:pPr>
              <w:widowControl w:val="0"/>
              <w:spacing w:line="240" w:lineRule="auto"/>
              <w:contextualSpacing/>
              <w:jc w:val="center"/>
              <w:rPr>
                <w:bCs/>
                <w:sz w:val="20"/>
              </w:rPr>
            </w:pPr>
            <w:r w:rsidRPr="002B21EB">
              <w:rPr>
                <w:bCs/>
                <w:sz w:val="20"/>
              </w:rPr>
              <w:t>01.07.2019 –</w:t>
            </w:r>
          </w:p>
          <w:p w14:paraId="20660AB0" w14:textId="2A7DEF85" w:rsidR="004F3992" w:rsidRPr="002B21EB" w:rsidRDefault="004F3992" w:rsidP="004F3992">
            <w:pPr>
              <w:widowControl w:val="0"/>
              <w:spacing w:line="240" w:lineRule="auto"/>
              <w:contextualSpacing/>
              <w:jc w:val="center"/>
              <w:rPr>
                <w:bCs/>
                <w:sz w:val="20"/>
              </w:rPr>
            </w:pPr>
            <w:r w:rsidRPr="002B21EB">
              <w:rPr>
                <w:bCs/>
                <w:sz w:val="20"/>
              </w:rPr>
              <w:t>31.12.2019</w:t>
            </w:r>
          </w:p>
        </w:tc>
        <w:tc>
          <w:tcPr>
            <w:tcW w:w="1908" w:type="dxa"/>
            <w:vAlign w:val="center"/>
          </w:tcPr>
          <w:p w14:paraId="7F857C3E" w14:textId="235D5497"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01541D1A" w14:textId="447C26BF" w:rsidR="004F3992" w:rsidRPr="002B21EB" w:rsidRDefault="004F3992" w:rsidP="004F3992">
            <w:pPr>
              <w:widowControl w:val="0"/>
              <w:spacing w:line="240" w:lineRule="auto"/>
              <w:contextualSpacing/>
              <w:jc w:val="center"/>
              <w:rPr>
                <w:bCs/>
                <w:sz w:val="20"/>
              </w:rPr>
            </w:pPr>
            <w:r w:rsidRPr="002B21EB">
              <w:rPr>
                <w:sz w:val="20"/>
              </w:rPr>
              <w:t>2047,64</w:t>
            </w:r>
          </w:p>
        </w:tc>
        <w:tc>
          <w:tcPr>
            <w:tcW w:w="2421" w:type="dxa"/>
            <w:vMerge/>
          </w:tcPr>
          <w:p w14:paraId="12ED1945"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1F67F9B7" w14:textId="77777777" w:rsidTr="00B12E77">
        <w:trPr>
          <w:trHeight w:val="20"/>
        </w:trPr>
        <w:tc>
          <w:tcPr>
            <w:tcW w:w="1996" w:type="dxa"/>
            <w:vMerge/>
          </w:tcPr>
          <w:p w14:paraId="679E82F2" w14:textId="77777777" w:rsidR="004F3992" w:rsidRPr="002B21EB" w:rsidRDefault="004F3992" w:rsidP="004F3992">
            <w:pPr>
              <w:widowControl w:val="0"/>
              <w:spacing w:line="240" w:lineRule="auto"/>
              <w:contextualSpacing/>
              <w:rPr>
                <w:b/>
                <w:sz w:val="20"/>
              </w:rPr>
            </w:pPr>
          </w:p>
        </w:tc>
        <w:tc>
          <w:tcPr>
            <w:tcW w:w="1543" w:type="dxa"/>
            <w:vAlign w:val="center"/>
          </w:tcPr>
          <w:p w14:paraId="4C0121BE" w14:textId="77777777" w:rsidR="004F3992" w:rsidRPr="002B21EB" w:rsidRDefault="004F3992" w:rsidP="004F3992">
            <w:pPr>
              <w:widowControl w:val="0"/>
              <w:spacing w:line="240" w:lineRule="auto"/>
              <w:contextualSpacing/>
              <w:jc w:val="center"/>
              <w:rPr>
                <w:bCs/>
                <w:sz w:val="20"/>
              </w:rPr>
            </w:pPr>
            <w:r w:rsidRPr="002B21EB">
              <w:rPr>
                <w:bCs/>
                <w:sz w:val="20"/>
              </w:rPr>
              <w:t>01.01.2019 –</w:t>
            </w:r>
          </w:p>
          <w:p w14:paraId="47127DD1" w14:textId="627852B5" w:rsidR="004F3992" w:rsidRPr="002B21EB" w:rsidRDefault="004F3992" w:rsidP="004F3992">
            <w:pPr>
              <w:widowControl w:val="0"/>
              <w:spacing w:line="240" w:lineRule="auto"/>
              <w:contextualSpacing/>
              <w:jc w:val="center"/>
              <w:rPr>
                <w:bCs/>
                <w:sz w:val="20"/>
              </w:rPr>
            </w:pPr>
            <w:r w:rsidRPr="002B21EB">
              <w:rPr>
                <w:bCs/>
                <w:sz w:val="20"/>
              </w:rPr>
              <w:t>30.06.2019</w:t>
            </w:r>
          </w:p>
        </w:tc>
        <w:tc>
          <w:tcPr>
            <w:tcW w:w="1908" w:type="dxa"/>
            <w:vAlign w:val="center"/>
          </w:tcPr>
          <w:p w14:paraId="1355E590" w14:textId="0EAECFAA" w:rsidR="004F3992" w:rsidRPr="002B21EB" w:rsidRDefault="004F3992" w:rsidP="004F3992">
            <w:pPr>
              <w:widowControl w:val="0"/>
              <w:spacing w:line="240" w:lineRule="auto"/>
              <w:contextualSpacing/>
              <w:jc w:val="center"/>
              <w:rPr>
                <w:bCs/>
                <w:sz w:val="20"/>
              </w:rPr>
            </w:pPr>
            <w:r w:rsidRPr="002B21EB">
              <w:rPr>
                <w:sz w:val="20"/>
              </w:rPr>
              <w:t>14,24</w:t>
            </w:r>
          </w:p>
        </w:tc>
        <w:tc>
          <w:tcPr>
            <w:tcW w:w="1908" w:type="dxa"/>
            <w:vAlign w:val="center"/>
          </w:tcPr>
          <w:p w14:paraId="3FBE10DE" w14:textId="69E73730" w:rsidR="004F3992" w:rsidRPr="002B21EB" w:rsidRDefault="004F3992" w:rsidP="004F3992">
            <w:pPr>
              <w:widowControl w:val="0"/>
              <w:spacing w:line="240" w:lineRule="auto"/>
              <w:contextualSpacing/>
              <w:jc w:val="center"/>
              <w:rPr>
                <w:bCs/>
                <w:sz w:val="20"/>
              </w:rPr>
            </w:pPr>
            <w:r w:rsidRPr="002B21EB">
              <w:rPr>
                <w:sz w:val="20"/>
              </w:rPr>
              <w:t>2189,98</w:t>
            </w:r>
          </w:p>
        </w:tc>
        <w:tc>
          <w:tcPr>
            <w:tcW w:w="2421" w:type="dxa"/>
            <w:vMerge w:val="restart"/>
          </w:tcPr>
          <w:p w14:paraId="706AB4A8"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48A18518"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неизолированными стояками, </w:t>
            </w:r>
          </w:p>
          <w:p w14:paraId="7999E15F" w14:textId="777BD17E"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без полотенцесушителей</w:t>
            </w:r>
          </w:p>
        </w:tc>
      </w:tr>
      <w:tr w:rsidR="004F3992" w:rsidRPr="002B21EB" w14:paraId="3F0A0058" w14:textId="77777777" w:rsidTr="00B12E77">
        <w:trPr>
          <w:trHeight w:val="20"/>
        </w:trPr>
        <w:tc>
          <w:tcPr>
            <w:tcW w:w="1996" w:type="dxa"/>
            <w:vMerge/>
          </w:tcPr>
          <w:p w14:paraId="2B53D9C4" w14:textId="77777777" w:rsidR="004F3992" w:rsidRPr="002B21EB" w:rsidRDefault="004F3992" w:rsidP="004F3992">
            <w:pPr>
              <w:widowControl w:val="0"/>
              <w:spacing w:line="240" w:lineRule="auto"/>
              <w:contextualSpacing/>
              <w:rPr>
                <w:b/>
                <w:sz w:val="20"/>
              </w:rPr>
            </w:pPr>
          </w:p>
        </w:tc>
        <w:tc>
          <w:tcPr>
            <w:tcW w:w="1543" w:type="dxa"/>
            <w:vAlign w:val="center"/>
          </w:tcPr>
          <w:p w14:paraId="3D09DE0B" w14:textId="77777777" w:rsidR="004F3992" w:rsidRPr="002B21EB" w:rsidRDefault="004F3992" w:rsidP="004F3992">
            <w:pPr>
              <w:widowControl w:val="0"/>
              <w:spacing w:line="240" w:lineRule="auto"/>
              <w:contextualSpacing/>
              <w:jc w:val="center"/>
              <w:rPr>
                <w:bCs/>
                <w:sz w:val="20"/>
              </w:rPr>
            </w:pPr>
            <w:r w:rsidRPr="002B21EB">
              <w:rPr>
                <w:bCs/>
                <w:sz w:val="20"/>
              </w:rPr>
              <w:t>01.07.2019 –</w:t>
            </w:r>
          </w:p>
          <w:p w14:paraId="4AD5EFEC" w14:textId="3E98223D" w:rsidR="004F3992" w:rsidRPr="002B21EB" w:rsidRDefault="004F3992" w:rsidP="004F3992">
            <w:pPr>
              <w:widowControl w:val="0"/>
              <w:spacing w:line="240" w:lineRule="auto"/>
              <w:contextualSpacing/>
              <w:jc w:val="center"/>
              <w:rPr>
                <w:bCs/>
                <w:sz w:val="20"/>
              </w:rPr>
            </w:pPr>
            <w:r w:rsidRPr="002B21EB">
              <w:rPr>
                <w:bCs/>
                <w:sz w:val="20"/>
              </w:rPr>
              <w:t>31.12.2019</w:t>
            </w:r>
          </w:p>
        </w:tc>
        <w:tc>
          <w:tcPr>
            <w:tcW w:w="1908" w:type="dxa"/>
            <w:vAlign w:val="center"/>
          </w:tcPr>
          <w:p w14:paraId="67468831" w14:textId="29905127"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26E66A77" w14:textId="663D296A" w:rsidR="004F3992" w:rsidRPr="002B21EB" w:rsidRDefault="004F3992" w:rsidP="004F3992">
            <w:pPr>
              <w:widowControl w:val="0"/>
              <w:spacing w:line="240" w:lineRule="auto"/>
              <w:contextualSpacing/>
              <w:jc w:val="center"/>
              <w:rPr>
                <w:bCs/>
                <w:sz w:val="20"/>
              </w:rPr>
            </w:pPr>
            <w:r w:rsidRPr="002B21EB">
              <w:rPr>
                <w:sz w:val="20"/>
              </w:rPr>
              <w:t>2233,78</w:t>
            </w:r>
          </w:p>
        </w:tc>
        <w:tc>
          <w:tcPr>
            <w:tcW w:w="2421" w:type="dxa"/>
            <w:vMerge/>
          </w:tcPr>
          <w:p w14:paraId="708F284D"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1A99E949" w14:textId="77777777" w:rsidTr="00B12E77">
        <w:trPr>
          <w:trHeight w:val="20"/>
        </w:trPr>
        <w:tc>
          <w:tcPr>
            <w:tcW w:w="9776" w:type="dxa"/>
            <w:gridSpan w:val="5"/>
          </w:tcPr>
          <w:p w14:paraId="76C5BABD" w14:textId="7FA50C53" w:rsidR="004F3992" w:rsidRPr="002B21EB" w:rsidRDefault="004F3992" w:rsidP="008F3F52">
            <w:pPr>
              <w:widowControl w:val="0"/>
              <w:spacing w:line="240" w:lineRule="auto"/>
              <w:contextualSpacing/>
              <w:jc w:val="center"/>
              <w:rPr>
                <w:b/>
                <w:sz w:val="20"/>
              </w:rPr>
            </w:pPr>
            <w:r w:rsidRPr="002B21EB">
              <w:rPr>
                <w:b/>
                <w:sz w:val="20"/>
              </w:rPr>
              <w:t>2020 год</w:t>
            </w:r>
          </w:p>
        </w:tc>
      </w:tr>
      <w:tr w:rsidR="004F3992" w:rsidRPr="002B21EB" w14:paraId="7A55BB93" w14:textId="77777777" w:rsidTr="00B12E77">
        <w:trPr>
          <w:trHeight w:val="20"/>
        </w:trPr>
        <w:tc>
          <w:tcPr>
            <w:tcW w:w="1996" w:type="dxa"/>
            <w:vMerge w:val="restart"/>
          </w:tcPr>
          <w:p w14:paraId="66C4CC19" w14:textId="77777777" w:rsidR="004F3992" w:rsidRPr="002B21EB" w:rsidRDefault="004F3992" w:rsidP="008F3F52">
            <w:pPr>
              <w:widowControl w:val="0"/>
              <w:spacing w:line="240" w:lineRule="auto"/>
              <w:contextualSpacing/>
              <w:jc w:val="left"/>
              <w:rPr>
                <w:sz w:val="20"/>
              </w:rPr>
            </w:pPr>
            <w:r w:rsidRPr="002B21EB">
              <w:rPr>
                <w:sz w:val="20"/>
              </w:rPr>
              <w:t xml:space="preserve">Экономически обоснованный тариф для ресурсоснабжающей организации </w:t>
            </w:r>
          </w:p>
          <w:p w14:paraId="26D6D7FD" w14:textId="77777777" w:rsidR="004F3992" w:rsidRPr="002B21EB" w:rsidRDefault="004F3992" w:rsidP="008F3F52">
            <w:pPr>
              <w:widowControl w:val="0"/>
              <w:spacing w:line="240" w:lineRule="auto"/>
              <w:contextualSpacing/>
              <w:rPr>
                <w:b/>
                <w:sz w:val="20"/>
              </w:rPr>
            </w:pPr>
            <w:r w:rsidRPr="002B21EB">
              <w:rPr>
                <w:sz w:val="20"/>
              </w:rPr>
              <w:t>(без учета НДС)</w:t>
            </w:r>
          </w:p>
        </w:tc>
        <w:tc>
          <w:tcPr>
            <w:tcW w:w="1543" w:type="dxa"/>
          </w:tcPr>
          <w:p w14:paraId="1B28D6E2" w14:textId="056A0712" w:rsidR="004F3992" w:rsidRPr="002B21EB" w:rsidRDefault="004F3992" w:rsidP="008F3F52">
            <w:pPr>
              <w:widowControl w:val="0"/>
              <w:spacing w:line="240" w:lineRule="auto"/>
              <w:contextualSpacing/>
              <w:jc w:val="center"/>
              <w:rPr>
                <w:bCs/>
                <w:sz w:val="20"/>
              </w:rPr>
            </w:pPr>
            <w:r w:rsidRPr="002B21EB">
              <w:rPr>
                <w:bCs/>
                <w:sz w:val="20"/>
              </w:rPr>
              <w:t>01.01.2020 –</w:t>
            </w:r>
          </w:p>
          <w:p w14:paraId="08C86B01" w14:textId="7A170DE8" w:rsidR="004F3992" w:rsidRPr="002B21EB" w:rsidRDefault="004F3992" w:rsidP="008F3F52">
            <w:pPr>
              <w:widowControl w:val="0"/>
              <w:spacing w:line="240" w:lineRule="auto"/>
              <w:contextualSpacing/>
              <w:jc w:val="center"/>
              <w:rPr>
                <w:bCs/>
                <w:sz w:val="20"/>
              </w:rPr>
            </w:pPr>
            <w:r w:rsidRPr="002B21EB">
              <w:rPr>
                <w:bCs/>
                <w:sz w:val="20"/>
              </w:rPr>
              <w:t>30.06.2020</w:t>
            </w:r>
          </w:p>
        </w:tc>
        <w:tc>
          <w:tcPr>
            <w:tcW w:w="1908" w:type="dxa"/>
          </w:tcPr>
          <w:p w14:paraId="0BBDC31C" w14:textId="7A3540EC" w:rsidR="004F3992" w:rsidRPr="002B21EB" w:rsidRDefault="002B21EB" w:rsidP="008F3F52">
            <w:pPr>
              <w:widowControl w:val="0"/>
              <w:spacing w:line="240" w:lineRule="auto"/>
              <w:contextualSpacing/>
              <w:jc w:val="center"/>
              <w:rPr>
                <w:bCs/>
                <w:sz w:val="20"/>
              </w:rPr>
            </w:pPr>
            <w:r w:rsidRPr="002B21EB">
              <w:rPr>
                <w:bCs/>
                <w:sz w:val="20"/>
              </w:rPr>
              <w:t>22,27</w:t>
            </w:r>
          </w:p>
        </w:tc>
        <w:tc>
          <w:tcPr>
            <w:tcW w:w="1908" w:type="dxa"/>
          </w:tcPr>
          <w:p w14:paraId="09F2B010" w14:textId="0B38E5DE" w:rsidR="004F3992" w:rsidRPr="002B21EB" w:rsidRDefault="002B21EB" w:rsidP="008F3F52">
            <w:pPr>
              <w:widowControl w:val="0"/>
              <w:spacing w:line="240" w:lineRule="auto"/>
              <w:contextualSpacing/>
              <w:jc w:val="center"/>
              <w:rPr>
                <w:bCs/>
                <w:sz w:val="20"/>
              </w:rPr>
            </w:pPr>
            <w:r w:rsidRPr="002B21EB">
              <w:rPr>
                <w:bCs/>
                <w:sz w:val="20"/>
              </w:rPr>
              <w:t>2370,0</w:t>
            </w:r>
          </w:p>
        </w:tc>
        <w:tc>
          <w:tcPr>
            <w:tcW w:w="2421" w:type="dxa"/>
          </w:tcPr>
          <w:p w14:paraId="3E5913B4" w14:textId="77777777" w:rsidR="004F3992" w:rsidRPr="002B21EB" w:rsidRDefault="004F3992" w:rsidP="008F3F52">
            <w:pPr>
              <w:widowControl w:val="0"/>
              <w:spacing w:line="240" w:lineRule="auto"/>
              <w:contextualSpacing/>
              <w:jc w:val="center"/>
              <w:rPr>
                <w:b/>
                <w:sz w:val="20"/>
              </w:rPr>
            </w:pPr>
            <w:r w:rsidRPr="002B21EB">
              <w:rPr>
                <w:b/>
                <w:sz w:val="20"/>
              </w:rPr>
              <w:t>–</w:t>
            </w:r>
          </w:p>
        </w:tc>
      </w:tr>
      <w:tr w:rsidR="004F3992" w:rsidRPr="002B21EB" w14:paraId="2F0AD1DD" w14:textId="77777777" w:rsidTr="00B12E77">
        <w:trPr>
          <w:trHeight w:val="20"/>
        </w:trPr>
        <w:tc>
          <w:tcPr>
            <w:tcW w:w="1996" w:type="dxa"/>
            <w:vMerge/>
          </w:tcPr>
          <w:p w14:paraId="4609F8C7" w14:textId="77777777" w:rsidR="004F3992" w:rsidRPr="002B21EB" w:rsidRDefault="004F3992" w:rsidP="008F3F52">
            <w:pPr>
              <w:widowControl w:val="0"/>
              <w:spacing w:line="240" w:lineRule="auto"/>
              <w:contextualSpacing/>
              <w:rPr>
                <w:b/>
                <w:sz w:val="20"/>
              </w:rPr>
            </w:pPr>
          </w:p>
        </w:tc>
        <w:tc>
          <w:tcPr>
            <w:tcW w:w="1543" w:type="dxa"/>
          </w:tcPr>
          <w:p w14:paraId="0799C63C" w14:textId="2366D0B3" w:rsidR="004F3992" w:rsidRPr="002B21EB" w:rsidRDefault="004F3992" w:rsidP="008F3F52">
            <w:pPr>
              <w:widowControl w:val="0"/>
              <w:spacing w:line="240" w:lineRule="auto"/>
              <w:contextualSpacing/>
              <w:jc w:val="center"/>
              <w:rPr>
                <w:bCs/>
                <w:sz w:val="20"/>
              </w:rPr>
            </w:pPr>
            <w:r w:rsidRPr="002B21EB">
              <w:rPr>
                <w:bCs/>
                <w:sz w:val="20"/>
              </w:rPr>
              <w:t>01.07.2020 –</w:t>
            </w:r>
          </w:p>
          <w:p w14:paraId="31569A67" w14:textId="3BD9AB51" w:rsidR="004F3992" w:rsidRPr="002B21EB" w:rsidRDefault="004F3992" w:rsidP="008F3F52">
            <w:pPr>
              <w:widowControl w:val="0"/>
              <w:spacing w:line="240" w:lineRule="auto"/>
              <w:contextualSpacing/>
              <w:jc w:val="center"/>
              <w:rPr>
                <w:bCs/>
                <w:sz w:val="20"/>
              </w:rPr>
            </w:pPr>
            <w:r w:rsidRPr="002B21EB">
              <w:rPr>
                <w:bCs/>
                <w:sz w:val="20"/>
              </w:rPr>
              <w:t>31.12.2020</w:t>
            </w:r>
          </w:p>
        </w:tc>
        <w:tc>
          <w:tcPr>
            <w:tcW w:w="1908" w:type="dxa"/>
          </w:tcPr>
          <w:p w14:paraId="626E3A82" w14:textId="54D547BA" w:rsidR="004F3992" w:rsidRPr="002B21EB" w:rsidRDefault="002B21EB" w:rsidP="008F3F52">
            <w:pPr>
              <w:widowControl w:val="0"/>
              <w:spacing w:line="240" w:lineRule="auto"/>
              <w:contextualSpacing/>
              <w:jc w:val="center"/>
              <w:rPr>
                <w:bCs/>
                <w:sz w:val="20"/>
              </w:rPr>
            </w:pPr>
            <w:r w:rsidRPr="002B21EB">
              <w:rPr>
                <w:bCs/>
                <w:sz w:val="20"/>
              </w:rPr>
              <w:t>82,83</w:t>
            </w:r>
          </w:p>
        </w:tc>
        <w:tc>
          <w:tcPr>
            <w:tcW w:w="1908" w:type="dxa"/>
          </w:tcPr>
          <w:p w14:paraId="39C765F1" w14:textId="5BD3151A" w:rsidR="002B21EB" w:rsidRPr="002B21EB" w:rsidRDefault="002B21EB" w:rsidP="002B21EB">
            <w:pPr>
              <w:widowControl w:val="0"/>
              <w:spacing w:line="240" w:lineRule="auto"/>
              <w:contextualSpacing/>
              <w:jc w:val="center"/>
              <w:rPr>
                <w:bCs/>
                <w:sz w:val="20"/>
              </w:rPr>
            </w:pPr>
            <w:r w:rsidRPr="002B21EB">
              <w:rPr>
                <w:bCs/>
                <w:sz w:val="20"/>
              </w:rPr>
              <w:t>2497,89</w:t>
            </w:r>
          </w:p>
        </w:tc>
        <w:tc>
          <w:tcPr>
            <w:tcW w:w="2421" w:type="dxa"/>
          </w:tcPr>
          <w:p w14:paraId="319EAACA" w14:textId="77777777" w:rsidR="004F3992" w:rsidRPr="002B21EB" w:rsidRDefault="004F3992" w:rsidP="008F3F52">
            <w:pPr>
              <w:widowControl w:val="0"/>
              <w:spacing w:line="240" w:lineRule="auto"/>
              <w:contextualSpacing/>
              <w:jc w:val="center"/>
              <w:rPr>
                <w:b/>
                <w:sz w:val="20"/>
              </w:rPr>
            </w:pPr>
            <w:r w:rsidRPr="002B21EB">
              <w:rPr>
                <w:b/>
                <w:sz w:val="20"/>
              </w:rPr>
              <w:t>–</w:t>
            </w:r>
          </w:p>
        </w:tc>
      </w:tr>
      <w:tr w:rsidR="004F3992" w:rsidRPr="002B21EB" w14:paraId="16481011" w14:textId="77777777" w:rsidTr="00B12E77">
        <w:trPr>
          <w:trHeight w:val="20"/>
        </w:trPr>
        <w:tc>
          <w:tcPr>
            <w:tcW w:w="1996" w:type="dxa"/>
            <w:vMerge w:val="restart"/>
          </w:tcPr>
          <w:p w14:paraId="4D21D3E4" w14:textId="77777777" w:rsidR="004F3992" w:rsidRPr="002B21EB" w:rsidRDefault="004F3992" w:rsidP="004F3992">
            <w:pPr>
              <w:widowControl w:val="0"/>
              <w:spacing w:line="240" w:lineRule="auto"/>
              <w:contextualSpacing/>
              <w:jc w:val="left"/>
              <w:rPr>
                <w:sz w:val="20"/>
              </w:rPr>
            </w:pPr>
            <w:r w:rsidRPr="002B21EB">
              <w:rPr>
                <w:sz w:val="20"/>
              </w:rPr>
              <w:t xml:space="preserve">Тариф для населения </w:t>
            </w:r>
          </w:p>
          <w:p w14:paraId="25CAAC0B" w14:textId="77777777" w:rsidR="004F3992" w:rsidRPr="002B21EB" w:rsidRDefault="004F3992" w:rsidP="004F3992">
            <w:pPr>
              <w:widowControl w:val="0"/>
              <w:spacing w:line="240" w:lineRule="auto"/>
              <w:contextualSpacing/>
              <w:jc w:val="left"/>
              <w:rPr>
                <w:sz w:val="20"/>
              </w:rPr>
            </w:pPr>
            <w:r w:rsidRPr="002B21EB">
              <w:rPr>
                <w:sz w:val="20"/>
              </w:rPr>
              <w:t>(с учетом НДС)</w:t>
            </w:r>
          </w:p>
        </w:tc>
        <w:tc>
          <w:tcPr>
            <w:tcW w:w="1543" w:type="dxa"/>
          </w:tcPr>
          <w:p w14:paraId="6B36F025" w14:textId="6F1B8BA8" w:rsidR="004F3992" w:rsidRPr="002B21EB" w:rsidRDefault="004F3992" w:rsidP="004F3992">
            <w:pPr>
              <w:widowControl w:val="0"/>
              <w:spacing w:line="240" w:lineRule="auto"/>
              <w:contextualSpacing/>
              <w:jc w:val="center"/>
              <w:rPr>
                <w:bCs/>
                <w:sz w:val="20"/>
              </w:rPr>
            </w:pPr>
            <w:r w:rsidRPr="002B21EB">
              <w:rPr>
                <w:bCs/>
                <w:sz w:val="20"/>
              </w:rPr>
              <w:t>01.01.2020 –</w:t>
            </w:r>
          </w:p>
          <w:p w14:paraId="35A7A697" w14:textId="68577D56" w:rsidR="004F3992" w:rsidRPr="002B21EB" w:rsidRDefault="004F3992" w:rsidP="004F3992">
            <w:pPr>
              <w:widowControl w:val="0"/>
              <w:spacing w:line="240" w:lineRule="auto"/>
              <w:contextualSpacing/>
              <w:jc w:val="center"/>
              <w:rPr>
                <w:bCs/>
                <w:sz w:val="20"/>
              </w:rPr>
            </w:pPr>
            <w:r w:rsidRPr="002B21EB">
              <w:rPr>
                <w:bCs/>
                <w:sz w:val="20"/>
              </w:rPr>
              <w:t>30.06.2020</w:t>
            </w:r>
          </w:p>
        </w:tc>
        <w:tc>
          <w:tcPr>
            <w:tcW w:w="1908" w:type="dxa"/>
            <w:vAlign w:val="center"/>
          </w:tcPr>
          <w:p w14:paraId="7BAEBF1A" w14:textId="544C03E9"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79E636E3" w14:textId="536AC6CF" w:rsidR="004F3992" w:rsidRPr="002B21EB" w:rsidRDefault="004F3992" w:rsidP="004F3992">
            <w:pPr>
              <w:widowControl w:val="0"/>
              <w:spacing w:line="240" w:lineRule="auto"/>
              <w:contextualSpacing/>
              <w:jc w:val="center"/>
              <w:rPr>
                <w:bCs/>
                <w:sz w:val="20"/>
              </w:rPr>
            </w:pPr>
            <w:r w:rsidRPr="002B21EB">
              <w:rPr>
                <w:sz w:val="20"/>
              </w:rPr>
              <w:t>2233,78</w:t>
            </w:r>
          </w:p>
        </w:tc>
        <w:tc>
          <w:tcPr>
            <w:tcW w:w="2421" w:type="dxa"/>
            <w:vMerge w:val="restart"/>
          </w:tcPr>
          <w:p w14:paraId="0FD498C8"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69F5DCF0"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1829CA71" w14:textId="77777777" w:rsidR="004F3992" w:rsidRPr="002B21EB" w:rsidRDefault="004F3992" w:rsidP="004F3992">
            <w:pPr>
              <w:widowControl w:val="0"/>
              <w:spacing w:line="240" w:lineRule="auto"/>
              <w:contextualSpacing/>
              <w:jc w:val="center"/>
              <w:rPr>
                <w:rStyle w:val="25pt"/>
                <w:rFonts w:eastAsiaTheme="minorHAnsi"/>
                <w:b/>
                <w:bCs/>
                <w:sz w:val="20"/>
                <w:szCs w:val="20"/>
              </w:rPr>
            </w:pPr>
            <w:r w:rsidRPr="002B21EB">
              <w:rPr>
                <w:rStyle w:val="25pt"/>
                <w:rFonts w:eastAsia="Calibri"/>
                <w:sz w:val="20"/>
                <w:szCs w:val="20"/>
              </w:rPr>
              <w:t>с полотенцесушителями</w:t>
            </w:r>
          </w:p>
        </w:tc>
      </w:tr>
      <w:tr w:rsidR="004F3992" w:rsidRPr="002B21EB" w14:paraId="712C3BA3" w14:textId="77777777" w:rsidTr="00B12E77">
        <w:trPr>
          <w:trHeight w:val="20"/>
        </w:trPr>
        <w:tc>
          <w:tcPr>
            <w:tcW w:w="1996" w:type="dxa"/>
            <w:vMerge/>
          </w:tcPr>
          <w:p w14:paraId="659D2CCC" w14:textId="77777777" w:rsidR="004F3992" w:rsidRPr="002B21EB" w:rsidRDefault="004F3992" w:rsidP="004F3992">
            <w:pPr>
              <w:widowControl w:val="0"/>
              <w:spacing w:line="240" w:lineRule="auto"/>
              <w:contextualSpacing/>
              <w:jc w:val="left"/>
              <w:rPr>
                <w:b/>
                <w:sz w:val="20"/>
              </w:rPr>
            </w:pPr>
          </w:p>
        </w:tc>
        <w:tc>
          <w:tcPr>
            <w:tcW w:w="1543" w:type="dxa"/>
          </w:tcPr>
          <w:p w14:paraId="59CC7908" w14:textId="0CD660C7" w:rsidR="004F3992" w:rsidRPr="002B21EB" w:rsidRDefault="004F3992" w:rsidP="004F3992">
            <w:pPr>
              <w:widowControl w:val="0"/>
              <w:spacing w:line="240" w:lineRule="auto"/>
              <w:contextualSpacing/>
              <w:jc w:val="center"/>
              <w:rPr>
                <w:bCs/>
                <w:sz w:val="20"/>
              </w:rPr>
            </w:pPr>
            <w:r w:rsidRPr="002B21EB">
              <w:rPr>
                <w:bCs/>
                <w:sz w:val="20"/>
              </w:rPr>
              <w:t>01.07.2020 –</w:t>
            </w:r>
          </w:p>
          <w:p w14:paraId="144C0977" w14:textId="43DF38FA" w:rsidR="004F3992" w:rsidRPr="002B21EB" w:rsidRDefault="004F3992" w:rsidP="004F3992">
            <w:pPr>
              <w:widowControl w:val="0"/>
              <w:spacing w:line="240" w:lineRule="auto"/>
              <w:contextualSpacing/>
              <w:jc w:val="center"/>
              <w:rPr>
                <w:bCs/>
                <w:sz w:val="20"/>
              </w:rPr>
            </w:pPr>
            <w:r w:rsidRPr="002B21EB">
              <w:rPr>
                <w:bCs/>
                <w:sz w:val="20"/>
              </w:rPr>
              <w:t>31.12.2020</w:t>
            </w:r>
          </w:p>
        </w:tc>
        <w:tc>
          <w:tcPr>
            <w:tcW w:w="1908" w:type="dxa"/>
            <w:vAlign w:val="center"/>
          </w:tcPr>
          <w:p w14:paraId="4413E0BD" w14:textId="1DBBF29E"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49A18994" w14:textId="4259E457" w:rsidR="004F3992" w:rsidRPr="002B21EB" w:rsidRDefault="004F3992" w:rsidP="004F3992">
            <w:pPr>
              <w:widowControl w:val="0"/>
              <w:spacing w:line="240" w:lineRule="auto"/>
              <w:contextualSpacing/>
              <w:jc w:val="center"/>
              <w:rPr>
                <w:bCs/>
                <w:sz w:val="20"/>
              </w:rPr>
            </w:pPr>
            <w:r w:rsidRPr="002B21EB">
              <w:rPr>
                <w:sz w:val="20"/>
              </w:rPr>
              <w:t>2358,94</w:t>
            </w:r>
          </w:p>
        </w:tc>
        <w:tc>
          <w:tcPr>
            <w:tcW w:w="2421" w:type="dxa"/>
            <w:vMerge/>
          </w:tcPr>
          <w:p w14:paraId="5527C137" w14:textId="77777777" w:rsidR="004F3992" w:rsidRPr="002B21EB" w:rsidRDefault="004F3992" w:rsidP="004F3992">
            <w:pPr>
              <w:widowControl w:val="0"/>
              <w:spacing w:line="240" w:lineRule="auto"/>
              <w:contextualSpacing/>
              <w:jc w:val="center"/>
              <w:rPr>
                <w:b/>
                <w:sz w:val="20"/>
              </w:rPr>
            </w:pPr>
          </w:p>
        </w:tc>
      </w:tr>
      <w:tr w:rsidR="004F3992" w:rsidRPr="002B21EB" w14:paraId="5EC82B66" w14:textId="77777777" w:rsidTr="00B12E77">
        <w:trPr>
          <w:trHeight w:val="20"/>
        </w:trPr>
        <w:tc>
          <w:tcPr>
            <w:tcW w:w="1996" w:type="dxa"/>
            <w:vMerge/>
          </w:tcPr>
          <w:p w14:paraId="48F8C231" w14:textId="77777777" w:rsidR="004F3992" w:rsidRPr="002B21EB" w:rsidRDefault="004F3992" w:rsidP="004F3992">
            <w:pPr>
              <w:widowControl w:val="0"/>
              <w:spacing w:line="240" w:lineRule="auto"/>
              <w:contextualSpacing/>
              <w:rPr>
                <w:b/>
                <w:sz w:val="20"/>
              </w:rPr>
            </w:pPr>
          </w:p>
        </w:tc>
        <w:tc>
          <w:tcPr>
            <w:tcW w:w="1543" w:type="dxa"/>
          </w:tcPr>
          <w:p w14:paraId="0A3EB3E3" w14:textId="54B41860" w:rsidR="004F3992" w:rsidRPr="002B21EB" w:rsidRDefault="004F3992" w:rsidP="004F3992">
            <w:pPr>
              <w:widowControl w:val="0"/>
              <w:spacing w:line="240" w:lineRule="auto"/>
              <w:contextualSpacing/>
              <w:jc w:val="center"/>
              <w:rPr>
                <w:bCs/>
                <w:sz w:val="20"/>
              </w:rPr>
            </w:pPr>
            <w:r w:rsidRPr="002B21EB">
              <w:rPr>
                <w:bCs/>
                <w:sz w:val="20"/>
              </w:rPr>
              <w:t>01.01.2020 –</w:t>
            </w:r>
          </w:p>
          <w:p w14:paraId="2287B607" w14:textId="5CEEAF58" w:rsidR="004F3992" w:rsidRPr="002B21EB" w:rsidRDefault="004F3992" w:rsidP="004F3992">
            <w:pPr>
              <w:widowControl w:val="0"/>
              <w:spacing w:line="240" w:lineRule="auto"/>
              <w:contextualSpacing/>
              <w:jc w:val="center"/>
              <w:rPr>
                <w:bCs/>
                <w:sz w:val="20"/>
              </w:rPr>
            </w:pPr>
            <w:r w:rsidRPr="002B21EB">
              <w:rPr>
                <w:bCs/>
                <w:sz w:val="20"/>
              </w:rPr>
              <w:t>30.06.2020</w:t>
            </w:r>
          </w:p>
        </w:tc>
        <w:tc>
          <w:tcPr>
            <w:tcW w:w="1908" w:type="dxa"/>
            <w:vAlign w:val="center"/>
          </w:tcPr>
          <w:p w14:paraId="4B5EE49D" w14:textId="083C00E5"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12752C1C" w14:textId="0D99C216" w:rsidR="004F3992" w:rsidRPr="002B21EB" w:rsidRDefault="004F3992" w:rsidP="004F3992">
            <w:pPr>
              <w:widowControl w:val="0"/>
              <w:spacing w:line="240" w:lineRule="auto"/>
              <w:contextualSpacing/>
              <w:jc w:val="center"/>
              <w:rPr>
                <w:bCs/>
                <w:sz w:val="20"/>
              </w:rPr>
            </w:pPr>
            <w:r w:rsidRPr="002B21EB">
              <w:rPr>
                <w:sz w:val="20"/>
              </w:rPr>
              <w:t>2416,88</w:t>
            </w:r>
          </w:p>
        </w:tc>
        <w:tc>
          <w:tcPr>
            <w:tcW w:w="2421" w:type="dxa"/>
            <w:vMerge w:val="restart"/>
          </w:tcPr>
          <w:p w14:paraId="3429F62E"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48D60B8B"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56859C40" w14:textId="77777777"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без полотенцесушителей</w:t>
            </w:r>
          </w:p>
        </w:tc>
      </w:tr>
      <w:tr w:rsidR="004F3992" w:rsidRPr="002B21EB" w14:paraId="1FD2FDCF" w14:textId="77777777" w:rsidTr="00B12E77">
        <w:trPr>
          <w:trHeight w:val="20"/>
        </w:trPr>
        <w:tc>
          <w:tcPr>
            <w:tcW w:w="1996" w:type="dxa"/>
            <w:vMerge/>
          </w:tcPr>
          <w:p w14:paraId="4035D454" w14:textId="77777777" w:rsidR="004F3992" w:rsidRPr="002B21EB" w:rsidRDefault="004F3992" w:rsidP="004F3992">
            <w:pPr>
              <w:widowControl w:val="0"/>
              <w:spacing w:line="240" w:lineRule="auto"/>
              <w:contextualSpacing/>
              <w:rPr>
                <w:b/>
                <w:sz w:val="20"/>
              </w:rPr>
            </w:pPr>
          </w:p>
        </w:tc>
        <w:tc>
          <w:tcPr>
            <w:tcW w:w="1543" w:type="dxa"/>
          </w:tcPr>
          <w:p w14:paraId="6C1F600C" w14:textId="1041067F" w:rsidR="004F3992" w:rsidRPr="002B21EB" w:rsidRDefault="004F3992" w:rsidP="004F3992">
            <w:pPr>
              <w:widowControl w:val="0"/>
              <w:spacing w:line="240" w:lineRule="auto"/>
              <w:contextualSpacing/>
              <w:jc w:val="center"/>
              <w:rPr>
                <w:bCs/>
                <w:sz w:val="20"/>
              </w:rPr>
            </w:pPr>
            <w:r w:rsidRPr="002B21EB">
              <w:rPr>
                <w:bCs/>
                <w:sz w:val="20"/>
              </w:rPr>
              <w:t>01.07.2020 –</w:t>
            </w:r>
          </w:p>
          <w:p w14:paraId="0AB49BC8" w14:textId="69E33DF7" w:rsidR="004F3992" w:rsidRPr="002B21EB" w:rsidRDefault="004F3992" w:rsidP="004F3992">
            <w:pPr>
              <w:widowControl w:val="0"/>
              <w:spacing w:line="240" w:lineRule="auto"/>
              <w:contextualSpacing/>
              <w:jc w:val="center"/>
              <w:rPr>
                <w:bCs/>
                <w:sz w:val="20"/>
              </w:rPr>
            </w:pPr>
            <w:r w:rsidRPr="002B21EB">
              <w:rPr>
                <w:bCs/>
                <w:sz w:val="20"/>
              </w:rPr>
              <w:t>31.12.2020</w:t>
            </w:r>
          </w:p>
        </w:tc>
        <w:tc>
          <w:tcPr>
            <w:tcW w:w="1908" w:type="dxa"/>
            <w:vAlign w:val="center"/>
          </w:tcPr>
          <w:p w14:paraId="4DC8FF07" w14:textId="3A0B78FE"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32EC924D" w14:textId="5EB78FB8" w:rsidR="004F3992" w:rsidRPr="002B21EB" w:rsidRDefault="004F3992" w:rsidP="004F3992">
            <w:pPr>
              <w:widowControl w:val="0"/>
              <w:spacing w:line="240" w:lineRule="auto"/>
              <w:contextualSpacing/>
              <w:jc w:val="center"/>
              <w:rPr>
                <w:bCs/>
                <w:sz w:val="20"/>
              </w:rPr>
            </w:pPr>
            <w:r w:rsidRPr="002B21EB">
              <w:rPr>
                <w:sz w:val="20"/>
              </w:rPr>
              <w:t>2552,30</w:t>
            </w:r>
          </w:p>
        </w:tc>
        <w:tc>
          <w:tcPr>
            <w:tcW w:w="2421" w:type="dxa"/>
            <w:vMerge/>
          </w:tcPr>
          <w:p w14:paraId="38B556E2"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0C750128" w14:textId="77777777" w:rsidTr="00B12E77">
        <w:trPr>
          <w:trHeight w:val="20"/>
        </w:trPr>
        <w:tc>
          <w:tcPr>
            <w:tcW w:w="1996" w:type="dxa"/>
            <w:vMerge/>
          </w:tcPr>
          <w:p w14:paraId="7C5FC2A4" w14:textId="77777777" w:rsidR="004F3992" w:rsidRPr="002B21EB" w:rsidRDefault="004F3992" w:rsidP="004F3992">
            <w:pPr>
              <w:widowControl w:val="0"/>
              <w:spacing w:line="240" w:lineRule="auto"/>
              <w:contextualSpacing/>
              <w:rPr>
                <w:b/>
                <w:sz w:val="20"/>
              </w:rPr>
            </w:pPr>
          </w:p>
        </w:tc>
        <w:tc>
          <w:tcPr>
            <w:tcW w:w="1543" w:type="dxa"/>
          </w:tcPr>
          <w:p w14:paraId="00BB029F" w14:textId="4EACD343" w:rsidR="004F3992" w:rsidRPr="002B21EB" w:rsidRDefault="004F3992" w:rsidP="004F3992">
            <w:pPr>
              <w:widowControl w:val="0"/>
              <w:spacing w:line="240" w:lineRule="auto"/>
              <w:contextualSpacing/>
              <w:jc w:val="center"/>
              <w:rPr>
                <w:bCs/>
                <w:sz w:val="20"/>
              </w:rPr>
            </w:pPr>
            <w:r w:rsidRPr="002B21EB">
              <w:rPr>
                <w:bCs/>
                <w:sz w:val="20"/>
              </w:rPr>
              <w:t>01.01.2020 –</w:t>
            </w:r>
          </w:p>
          <w:p w14:paraId="216036C0" w14:textId="21A7018B" w:rsidR="004F3992" w:rsidRPr="002B21EB" w:rsidRDefault="004F3992" w:rsidP="004F3992">
            <w:pPr>
              <w:widowControl w:val="0"/>
              <w:spacing w:line="240" w:lineRule="auto"/>
              <w:contextualSpacing/>
              <w:jc w:val="center"/>
              <w:rPr>
                <w:bCs/>
                <w:sz w:val="20"/>
              </w:rPr>
            </w:pPr>
            <w:r w:rsidRPr="002B21EB">
              <w:rPr>
                <w:bCs/>
                <w:sz w:val="20"/>
              </w:rPr>
              <w:t>30.06.2020</w:t>
            </w:r>
          </w:p>
        </w:tc>
        <w:tc>
          <w:tcPr>
            <w:tcW w:w="1908" w:type="dxa"/>
            <w:vAlign w:val="center"/>
          </w:tcPr>
          <w:p w14:paraId="032124F1" w14:textId="1A2DFA7B"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2992F194" w14:textId="43117BDB" w:rsidR="004F3992" w:rsidRPr="002B21EB" w:rsidRDefault="004F3992" w:rsidP="004F3992">
            <w:pPr>
              <w:widowControl w:val="0"/>
              <w:spacing w:line="240" w:lineRule="auto"/>
              <w:contextualSpacing/>
              <w:jc w:val="center"/>
              <w:rPr>
                <w:bCs/>
                <w:sz w:val="20"/>
              </w:rPr>
            </w:pPr>
            <w:r w:rsidRPr="002B21EB">
              <w:rPr>
                <w:sz w:val="20"/>
              </w:rPr>
              <w:t>2047,64</w:t>
            </w:r>
          </w:p>
        </w:tc>
        <w:tc>
          <w:tcPr>
            <w:tcW w:w="2421" w:type="dxa"/>
            <w:vMerge w:val="restart"/>
          </w:tcPr>
          <w:p w14:paraId="054A898F"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178BEA10"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неизолированными стояками, </w:t>
            </w:r>
          </w:p>
          <w:p w14:paraId="6D9F1EFF" w14:textId="77777777"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с полотенцесушителями</w:t>
            </w:r>
          </w:p>
        </w:tc>
      </w:tr>
      <w:tr w:rsidR="004F3992" w:rsidRPr="002B21EB" w14:paraId="119DDBC6" w14:textId="77777777" w:rsidTr="00B12E77">
        <w:trPr>
          <w:trHeight w:val="20"/>
        </w:trPr>
        <w:tc>
          <w:tcPr>
            <w:tcW w:w="1996" w:type="dxa"/>
            <w:vMerge/>
          </w:tcPr>
          <w:p w14:paraId="7FBA1599" w14:textId="77777777" w:rsidR="004F3992" w:rsidRPr="002B21EB" w:rsidRDefault="004F3992" w:rsidP="004F3992">
            <w:pPr>
              <w:widowControl w:val="0"/>
              <w:spacing w:line="240" w:lineRule="auto"/>
              <w:contextualSpacing/>
              <w:rPr>
                <w:b/>
                <w:sz w:val="20"/>
              </w:rPr>
            </w:pPr>
          </w:p>
        </w:tc>
        <w:tc>
          <w:tcPr>
            <w:tcW w:w="1543" w:type="dxa"/>
          </w:tcPr>
          <w:p w14:paraId="20DB8605" w14:textId="67C57070" w:rsidR="004F3992" w:rsidRPr="002B21EB" w:rsidRDefault="004F3992" w:rsidP="004F3992">
            <w:pPr>
              <w:widowControl w:val="0"/>
              <w:spacing w:line="240" w:lineRule="auto"/>
              <w:contextualSpacing/>
              <w:jc w:val="center"/>
              <w:rPr>
                <w:bCs/>
                <w:sz w:val="20"/>
              </w:rPr>
            </w:pPr>
            <w:r w:rsidRPr="002B21EB">
              <w:rPr>
                <w:bCs/>
                <w:sz w:val="20"/>
              </w:rPr>
              <w:t>01.07.2020 –</w:t>
            </w:r>
          </w:p>
          <w:p w14:paraId="20B135F9" w14:textId="2A270563" w:rsidR="004F3992" w:rsidRPr="002B21EB" w:rsidRDefault="004F3992" w:rsidP="004F3992">
            <w:pPr>
              <w:widowControl w:val="0"/>
              <w:spacing w:line="240" w:lineRule="auto"/>
              <w:contextualSpacing/>
              <w:jc w:val="center"/>
              <w:rPr>
                <w:bCs/>
                <w:sz w:val="20"/>
              </w:rPr>
            </w:pPr>
            <w:r w:rsidRPr="002B21EB">
              <w:rPr>
                <w:bCs/>
                <w:sz w:val="20"/>
              </w:rPr>
              <w:t>31.12.2020</w:t>
            </w:r>
          </w:p>
        </w:tc>
        <w:tc>
          <w:tcPr>
            <w:tcW w:w="1908" w:type="dxa"/>
            <w:vAlign w:val="center"/>
          </w:tcPr>
          <w:p w14:paraId="49706839" w14:textId="1C080453"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785B3995" w14:textId="10C95D9F" w:rsidR="004F3992" w:rsidRPr="002B21EB" w:rsidRDefault="004F3992" w:rsidP="004F3992">
            <w:pPr>
              <w:widowControl w:val="0"/>
              <w:spacing w:line="240" w:lineRule="auto"/>
              <w:contextualSpacing/>
              <w:jc w:val="center"/>
              <w:rPr>
                <w:bCs/>
                <w:sz w:val="20"/>
              </w:rPr>
            </w:pPr>
            <w:r w:rsidRPr="002B21EB">
              <w:rPr>
                <w:sz w:val="20"/>
              </w:rPr>
              <w:t>2162,36</w:t>
            </w:r>
          </w:p>
        </w:tc>
        <w:tc>
          <w:tcPr>
            <w:tcW w:w="2421" w:type="dxa"/>
            <w:vMerge/>
          </w:tcPr>
          <w:p w14:paraId="5EBCF207"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52ECA921" w14:textId="77777777" w:rsidTr="00B12E77">
        <w:trPr>
          <w:trHeight w:val="20"/>
        </w:trPr>
        <w:tc>
          <w:tcPr>
            <w:tcW w:w="1996" w:type="dxa"/>
            <w:vMerge/>
          </w:tcPr>
          <w:p w14:paraId="7004FD9D" w14:textId="77777777" w:rsidR="004F3992" w:rsidRPr="002B21EB" w:rsidRDefault="004F3992" w:rsidP="004F3992">
            <w:pPr>
              <w:widowControl w:val="0"/>
              <w:spacing w:line="240" w:lineRule="auto"/>
              <w:contextualSpacing/>
              <w:rPr>
                <w:b/>
                <w:sz w:val="20"/>
              </w:rPr>
            </w:pPr>
          </w:p>
        </w:tc>
        <w:tc>
          <w:tcPr>
            <w:tcW w:w="1543" w:type="dxa"/>
          </w:tcPr>
          <w:p w14:paraId="0A826334" w14:textId="30324B69" w:rsidR="004F3992" w:rsidRPr="002B21EB" w:rsidRDefault="004F3992" w:rsidP="004F3992">
            <w:pPr>
              <w:widowControl w:val="0"/>
              <w:spacing w:line="240" w:lineRule="auto"/>
              <w:contextualSpacing/>
              <w:jc w:val="center"/>
              <w:rPr>
                <w:bCs/>
                <w:sz w:val="20"/>
              </w:rPr>
            </w:pPr>
            <w:r w:rsidRPr="002B21EB">
              <w:rPr>
                <w:bCs/>
                <w:sz w:val="20"/>
              </w:rPr>
              <w:t>01.01.2020 –</w:t>
            </w:r>
          </w:p>
          <w:p w14:paraId="47247C69" w14:textId="1CB78573" w:rsidR="004F3992" w:rsidRPr="002B21EB" w:rsidRDefault="004F3992" w:rsidP="004F3992">
            <w:pPr>
              <w:widowControl w:val="0"/>
              <w:spacing w:line="240" w:lineRule="auto"/>
              <w:contextualSpacing/>
              <w:jc w:val="center"/>
              <w:rPr>
                <w:bCs/>
                <w:sz w:val="20"/>
              </w:rPr>
            </w:pPr>
            <w:r w:rsidRPr="002B21EB">
              <w:rPr>
                <w:bCs/>
                <w:sz w:val="20"/>
              </w:rPr>
              <w:t>30.06.2020</w:t>
            </w:r>
          </w:p>
        </w:tc>
        <w:tc>
          <w:tcPr>
            <w:tcW w:w="1908" w:type="dxa"/>
            <w:vAlign w:val="center"/>
          </w:tcPr>
          <w:p w14:paraId="5DC59CAA" w14:textId="1AAEAB05" w:rsidR="004F3992" w:rsidRPr="002B21EB" w:rsidRDefault="004F3992" w:rsidP="004F3992">
            <w:pPr>
              <w:widowControl w:val="0"/>
              <w:spacing w:line="240" w:lineRule="auto"/>
              <w:contextualSpacing/>
              <w:jc w:val="center"/>
              <w:rPr>
                <w:bCs/>
                <w:sz w:val="20"/>
              </w:rPr>
            </w:pPr>
            <w:r w:rsidRPr="002B21EB">
              <w:rPr>
                <w:sz w:val="20"/>
              </w:rPr>
              <w:t>14,52</w:t>
            </w:r>
          </w:p>
        </w:tc>
        <w:tc>
          <w:tcPr>
            <w:tcW w:w="1908" w:type="dxa"/>
            <w:vAlign w:val="center"/>
          </w:tcPr>
          <w:p w14:paraId="0117FB68" w14:textId="1819672B" w:rsidR="004F3992" w:rsidRPr="002B21EB" w:rsidRDefault="004F3992" w:rsidP="004F3992">
            <w:pPr>
              <w:widowControl w:val="0"/>
              <w:spacing w:line="240" w:lineRule="auto"/>
              <w:contextualSpacing/>
              <w:jc w:val="center"/>
              <w:rPr>
                <w:bCs/>
                <w:sz w:val="20"/>
              </w:rPr>
            </w:pPr>
            <w:r w:rsidRPr="002B21EB">
              <w:rPr>
                <w:sz w:val="20"/>
              </w:rPr>
              <w:t>2233,78</w:t>
            </w:r>
          </w:p>
        </w:tc>
        <w:tc>
          <w:tcPr>
            <w:tcW w:w="2421" w:type="dxa"/>
            <w:vMerge w:val="restart"/>
          </w:tcPr>
          <w:p w14:paraId="10146980" w14:textId="77777777" w:rsidR="004F3992" w:rsidRPr="00B12E77" w:rsidRDefault="004F3992" w:rsidP="004F3992">
            <w:pPr>
              <w:pStyle w:val="2f3"/>
              <w:shd w:val="clear" w:color="auto" w:fill="auto"/>
              <w:spacing w:line="240" w:lineRule="auto"/>
              <w:ind w:firstLine="0"/>
              <w:jc w:val="center"/>
              <w:rPr>
                <w:rStyle w:val="25pt"/>
                <w:rFonts w:eastAsiaTheme="minorHAnsi"/>
                <w:b w:val="0"/>
                <w:bCs w:val="0"/>
                <w:sz w:val="18"/>
                <w:szCs w:val="18"/>
              </w:rPr>
            </w:pPr>
            <w:r w:rsidRPr="00B12E77">
              <w:rPr>
                <w:rStyle w:val="25pt"/>
                <w:rFonts w:eastAsia="Calibri"/>
                <w:b w:val="0"/>
                <w:bCs w:val="0"/>
                <w:sz w:val="18"/>
                <w:szCs w:val="18"/>
              </w:rPr>
              <w:t xml:space="preserve">Без наружной сети горячего водоснабжения </w:t>
            </w:r>
          </w:p>
          <w:p w14:paraId="7A200720" w14:textId="77777777" w:rsidR="004F3992" w:rsidRPr="00B12E77" w:rsidRDefault="004F3992" w:rsidP="004F3992">
            <w:pPr>
              <w:pStyle w:val="2f3"/>
              <w:shd w:val="clear" w:color="auto" w:fill="auto"/>
              <w:spacing w:line="240" w:lineRule="auto"/>
              <w:ind w:firstLine="0"/>
              <w:jc w:val="center"/>
              <w:rPr>
                <w:rStyle w:val="25pt"/>
                <w:rFonts w:eastAsiaTheme="minorHAnsi"/>
                <w:b w:val="0"/>
                <w:bCs w:val="0"/>
                <w:sz w:val="18"/>
                <w:szCs w:val="18"/>
              </w:rPr>
            </w:pPr>
            <w:r w:rsidRPr="00B12E77">
              <w:rPr>
                <w:rStyle w:val="25pt"/>
                <w:rFonts w:eastAsia="Calibri"/>
                <w:b w:val="0"/>
                <w:bCs w:val="0"/>
                <w:sz w:val="18"/>
                <w:szCs w:val="18"/>
              </w:rPr>
              <w:t xml:space="preserve">с неизолированными стояками, </w:t>
            </w:r>
          </w:p>
          <w:p w14:paraId="39BE41BC" w14:textId="77777777" w:rsidR="004F3992" w:rsidRPr="002B21EB" w:rsidRDefault="004F3992" w:rsidP="004F3992">
            <w:pPr>
              <w:widowControl w:val="0"/>
              <w:spacing w:line="240" w:lineRule="auto"/>
              <w:contextualSpacing/>
              <w:jc w:val="center"/>
              <w:rPr>
                <w:b/>
                <w:sz w:val="20"/>
              </w:rPr>
            </w:pPr>
            <w:r w:rsidRPr="00B12E77">
              <w:rPr>
                <w:rStyle w:val="25pt"/>
                <w:rFonts w:eastAsia="Calibri"/>
                <w:sz w:val="18"/>
                <w:szCs w:val="18"/>
              </w:rPr>
              <w:t>без полотенцесушителей</w:t>
            </w:r>
          </w:p>
        </w:tc>
      </w:tr>
      <w:tr w:rsidR="004F3992" w:rsidRPr="002B21EB" w14:paraId="0D886290" w14:textId="77777777" w:rsidTr="00B12E77">
        <w:trPr>
          <w:trHeight w:val="20"/>
        </w:trPr>
        <w:tc>
          <w:tcPr>
            <w:tcW w:w="1996" w:type="dxa"/>
            <w:vMerge/>
          </w:tcPr>
          <w:p w14:paraId="5C213D0A" w14:textId="77777777" w:rsidR="004F3992" w:rsidRPr="002B21EB" w:rsidRDefault="004F3992" w:rsidP="004F3992">
            <w:pPr>
              <w:widowControl w:val="0"/>
              <w:spacing w:line="240" w:lineRule="auto"/>
              <w:contextualSpacing/>
              <w:rPr>
                <w:b/>
                <w:sz w:val="20"/>
              </w:rPr>
            </w:pPr>
          </w:p>
        </w:tc>
        <w:tc>
          <w:tcPr>
            <w:tcW w:w="1543" w:type="dxa"/>
          </w:tcPr>
          <w:p w14:paraId="022F919D" w14:textId="2EE61F2D" w:rsidR="004F3992" w:rsidRPr="002B21EB" w:rsidRDefault="004F3992" w:rsidP="004F3992">
            <w:pPr>
              <w:widowControl w:val="0"/>
              <w:spacing w:line="240" w:lineRule="auto"/>
              <w:contextualSpacing/>
              <w:jc w:val="center"/>
              <w:rPr>
                <w:bCs/>
                <w:sz w:val="20"/>
              </w:rPr>
            </w:pPr>
            <w:r w:rsidRPr="002B21EB">
              <w:rPr>
                <w:bCs/>
                <w:sz w:val="20"/>
              </w:rPr>
              <w:t>01.07.2020 –</w:t>
            </w:r>
          </w:p>
          <w:p w14:paraId="75F1D381" w14:textId="327BD04D" w:rsidR="004F3992" w:rsidRPr="002B21EB" w:rsidRDefault="004F3992" w:rsidP="004F3992">
            <w:pPr>
              <w:widowControl w:val="0"/>
              <w:spacing w:line="240" w:lineRule="auto"/>
              <w:contextualSpacing/>
              <w:jc w:val="center"/>
              <w:rPr>
                <w:bCs/>
                <w:sz w:val="20"/>
              </w:rPr>
            </w:pPr>
            <w:r w:rsidRPr="002B21EB">
              <w:rPr>
                <w:bCs/>
                <w:sz w:val="20"/>
              </w:rPr>
              <w:t>31.12.2020</w:t>
            </w:r>
          </w:p>
        </w:tc>
        <w:tc>
          <w:tcPr>
            <w:tcW w:w="1908" w:type="dxa"/>
            <w:vAlign w:val="center"/>
          </w:tcPr>
          <w:p w14:paraId="594BE0CB" w14:textId="6E136F04"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4EFBAFED" w14:textId="46A8CA69" w:rsidR="004F3992" w:rsidRPr="002B21EB" w:rsidRDefault="004F3992" w:rsidP="004F3992">
            <w:pPr>
              <w:widowControl w:val="0"/>
              <w:spacing w:line="240" w:lineRule="auto"/>
              <w:contextualSpacing/>
              <w:jc w:val="center"/>
              <w:rPr>
                <w:bCs/>
                <w:sz w:val="20"/>
              </w:rPr>
            </w:pPr>
            <w:r w:rsidRPr="002B21EB">
              <w:rPr>
                <w:sz w:val="20"/>
              </w:rPr>
              <w:t xml:space="preserve"> </w:t>
            </w:r>
            <w:r w:rsidR="002B21EB">
              <w:rPr>
                <w:sz w:val="20"/>
              </w:rPr>
              <w:t>23</w:t>
            </w:r>
            <w:r w:rsidRPr="002B21EB">
              <w:rPr>
                <w:sz w:val="20"/>
              </w:rPr>
              <w:t>58,94</w:t>
            </w:r>
          </w:p>
        </w:tc>
        <w:tc>
          <w:tcPr>
            <w:tcW w:w="2421" w:type="dxa"/>
            <w:vMerge/>
          </w:tcPr>
          <w:p w14:paraId="2898EB52"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bl>
    <w:p w14:paraId="1BF83FA1" w14:textId="02DEE4B5" w:rsidR="00B12E77" w:rsidRPr="00B12E77" w:rsidRDefault="00B12E77" w:rsidP="00B12E77">
      <w:pPr>
        <w:spacing w:line="240" w:lineRule="auto"/>
        <w:rPr>
          <w:b/>
          <w:sz w:val="24"/>
          <w:szCs w:val="24"/>
        </w:rPr>
      </w:pPr>
      <w:r w:rsidRPr="00B12E77">
        <w:rPr>
          <w:b/>
          <w:sz w:val="24"/>
          <w:szCs w:val="24"/>
        </w:rPr>
        <w:lastRenderedPageBreak/>
        <w:t>Продолжение таблицы 1.37.</w:t>
      </w:r>
    </w:p>
    <w:tbl>
      <w:tblPr>
        <w:tblStyle w:val="af1"/>
        <w:tblW w:w="9776" w:type="dxa"/>
        <w:tblLook w:val="04A0" w:firstRow="1" w:lastRow="0" w:firstColumn="1" w:lastColumn="0" w:noHBand="0" w:noVBand="1"/>
      </w:tblPr>
      <w:tblGrid>
        <w:gridCol w:w="1996"/>
        <w:gridCol w:w="1543"/>
        <w:gridCol w:w="1908"/>
        <w:gridCol w:w="1908"/>
        <w:gridCol w:w="2421"/>
      </w:tblGrid>
      <w:tr w:rsidR="00B12E77" w:rsidRPr="002B21EB" w14:paraId="04A729B9" w14:textId="77777777" w:rsidTr="003B238B">
        <w:trPr>
          <w:trHeight w:val="20"/>
        </w:trPr>
        <w:tc>
          <w:tcPr>
            <w:tcW w:w="1996" w:type="dxa"/>
            <w:vAlign w:val="center"/>
          </w:tcPr>
          <w:p w14:paraId="5A2E3774" w14:textId="77777777" w:rsidR="00B12E77" w:rsidRPr="002B21EB" w:rsidRDefault="00B12E77" w:rsidP="003B238B">
            <w:pPr>
              <w:widowControl w:val="0"/>
              <w:spacing w:line="240" w:lineRule="auto"/>
              <w:contextualSpacing/>
              <w:jc w:val="center"/>
              <w:rPr>
                <w:b/>
                <w:sz w:val="20"/>
              </w:rPr>
            </w:pPr>
            <w:r w:rsidRPr="002B21EB">
              <w:rPr>
                <w:b/>
                <w:sz w:val="20"/>
              </w:rPr>
              <w:t>Группа потребителей</w:t>
            </w:r>
          </w:p>
        </w:tc>
        <w:tc>
          <w:tcPr>
            <w:tcW w:w="1543" w:type="dxa"/>
            <w:vAlign w:val="center"/>
          </w:tcPr>
          <w:p w14:paraId="3A124E5C" w14:textId="77777777" w:rsidR="00B12E77" w:rsidRPr="002B21EB" w:rsidRDefault="00B12E77" w:rsidP="003B238B">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Время действия</w:t>
            </w:r>
          </w:p>
          <w:p w14:paraId="6B54E481" w14:textId="77777777" w:rsidR="00B12E77" w:rsidRPr="002B21EB" w:rsidRDefault="00B12E77" w:rsidP="003B238B">
            <w:pPr>
              <w:widowControl w:val="0"/>
              <w:spacing w:line="240" w:lineRule="auto"/>
              <w:contextualSpacing/>
              <w:jc w:val="center"/>
              <w:rPr>
                <w:b/>
                <w:bCs/>
                <w:sz w:val="20"/>
              </w:rPr>
            </w:pPr>
            <w:r w:rsidRPr="002B21EB">
              <w:rPr>
                <w:rStyle w:val="25pt"/>
                <w:rFonts w:eastAsia="Calibri"/>
                <w:b/>
                <w:bCs/>
                <w:sz w:val="20"/>
                <w:szCs w:val="20"/>
              </w:rPr>
              <w:t>тарифа</w:t>
            </w:r>
          </w:p>
        </w:tc>
        <w:tc>
          <w:tcPr>
            <w:tcW w:w="1908" w:type="dxa"/>
            <w:vAlign w:val="center"/>
          </w:tcPr>
          <w:p w14:paraId="32CF14D6" w14:textId="77777777" w:rsidR="00B12E77" w:rsidRPr="002B21EB" w:rsidRDefault="00B12E77" w:rsidP="003B238B">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w:t>
            </w:r>
          </w:p>
          <w:p w14:paraId="4D5F25D7" w14:textId="77777777" w:rsidR="00B12E77" w:rsidRPr="002B21EB" w:rsidRDefault="00B12E77" w:rsidP="003B238B">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теплоноситель/</w:t>
            </w:r>
          </w:p>
          <w:p w14:paraId="563B899D" w14:textId="77777777" w:rsidR="00B12E77" w:rsidRPr="002B21EB" w:rsidRDefault="00B12E77" w:rsidP="003B238B">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холодную воду,</w:t>
            </w:r>
          </w:p>
          <w:p w14:paraId="451B2413" w14:textId="77777777" w:rsidR="00B12E77" w:rsidRPr="002B21EB" w:rsidRDefault="00B12E77" w:rsidP="003B238B">
            <w:pPr>
              <w:widowControl w:val="0"/>
              <w:spacing w:line="240" w:lineRule="auto"/>
              <w:contextualSpacing/>
              <w:jc w:val="center"/>
              <w:rPr>
                <w:b/>
                <w:bCs/>
                <w:sz w:val="20"/>
              </w:rPr>
            </w:pPr>
            <w:r w:rsidRPr="002B21EB">
              <w:rPr>
                <w:rStyle w:val="25pt"/>
                <w:rFonts w:eastAsia="Calibri"/>
                <w:b/>
                <w:bCs/>
                <w:sz w:val="20"/>
                <w:szCs w:val="20"/>
              </w:rPr>
              <w:t>руб./м</w:t>
            </w:r>
            <w:r w:rsidRPr="002B21EB">
              <w:rPr>
                <w:rStyle w:val="25pt"/>
                <w:rFonts w:eastAsia="Calibri"/>
                <w:b/>
                <w:bCs/>
                <w:sz w:val="20"/>
                <w:szCs w:val="20"/>
                <w:vertAlign w:val="superscript"/>
              </w:rPr>
              <w:t>3</w:t>
            </w:r>
          </w:p>
        </w:tc>
        <w:tc>
          <w:tcPr>
            <w:tcW w:w="1908" w:type="dxa"/>
            <w:vAlign w:val="center"/>
          </w:tcPr>
          <w:p w14:paraId="3D43D727" w14:textId="77777777" w:rsidR="00B12E77" w:rsidRPr="002B21EB" w:rsidRDefault="00B12E77" w:rsidP="003B238B">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 тепловую энергию</w:t>
            </w:r>
          </w:p>
          <w:p w14:paraId="6EA1BC5F" w14:textId="77777777" w:rsidR="00B12E77" w:rsidRPr="002B21EB" w:rsidRDefault="00B12E77" w:rsidP="003B238B">
            <w:pPr>
              <w:widowControl w:val="0"/>
              <w:spacing w:line="240" w:lineRule="auto"/>
              <w:contextualSpacing/>
              <w:jc w:val="center"/>
              <w:rPr>
                <w:b/>
                <w:bCs/>
                <w:sz w:val="20"/>
              </w:rPr>
            </w:pPr>
            <w:r w:rsidRPr="002B21EB">
              <w:rPr>
                <w:rStyle w:val="25pt"/>
                <w:rFonts w:eastAsia="Calibri"/>
                <w:b/>
                <w:bCs/>
                <w:sz w:val="20"/>
                <w:szCs w:val="20"/>
              </w:rPr>
              <w:t>(одноставочный),</w:t>
            </w:r>
            <w:r w:rsidRPr="002B21EB">
              <w:rPr>
                <w:rStyle w:val="25pt"/>
                <w:rFonts w:eastAsiaTheme="minorHAnsi"/>
                <w:b/>
                <w:bCs/>
                <w:sz w:val="20"/>
                <w:szCs w:val="20"/>
              </w:rPr>
              <w:t xml:space="preserve"> </w:t>
            </w:r>
            <w:r w:rsidRPr="002B21EB">
              <w:rPr>
                <w:rStyle w:val="25pt"/>
                <w:rFonts w:eastAsia="Calibri"/>
                <w:b/>
                <w:bCs/>
                <w:sz w:val="20"/>
                <w:szCs w:val="20"/>
              </w:rPr>
              <w:t>руб./Гкал</w:t>
            </w:r>
          </w:p>
        </w:tc>
        <w:tc>
          <w:tcPr>
            <w:tcW w:w="2421" w:type="dxa"/>
            <w:vAlign w:val="center"/>
          </w:tcPr>
          <w:p w14:paraId="4DC4741C" w14:textId="77777777" w:rsidR="00B12E77" w:rsidRPr="002B21EB" w:rsidRDefault="00B12E77" w:rsidP="003B238B">
            <w:pPr>
              <w:widowControl w:val="0"/>
              <w:spacing w:line="240" w:lineRule="auto"/>
              <w:contextualSpacing/>
              <w:jc w:val="center"/>
              <w:rPr>
                <w:b/>
                <w:bCs/>
                <w:sz w:val="20"/>
              </w:rPr>
            </w:pPr>
            <w:r w:rsidRPr="002B21EB">
              <w:rPr>
                <w:rStyle w:val="25pt"/>
                <w:rFonts w:eastAsia="Calibri"/>
                <w:b/>
                <w:bCs/>
                <w:sz w:val="20"/>
                <w:szCs w:val="20"/>
              </w:rPr>
              <w:t>Вид системы горячего водоснабжения</w:t>
            </w:r>
          </w:p>
        </w:tc>
      </w:tr>
      <w:tr w:rsidR="004F3992" w:rsidRPr="002B21EB" w14:paraId="757CF32B" w14:textId="77777777" w:rsidTr="00B12E77">
        <w:trPr>
          <w:trHeight w:val="20"/>
        </w:trPr>
        <w:tc>
          <w:tcPr>
            <w:tcW w:w="9776" w:type="dxa"/>
            <w:gridSpan w:val="5"/>
          </w:tcPr>
          <w:p w14:paraId="1C1890EF" w14:textId="721B4A4C" w:rsidR="004F3992" w:rsidRPr="002B21EB" w:rsidRDefault="004F3992" w:rsidP="008F3F52">
            <w:pPr>
              <w:widowControl w:val="0"/>
              <w:spacing w:line="240" w:lineRule="auto"/>
              <w:contextualSpacing/>
              <w:jc w:val="center"/>
              <w:rPr>
                <w:b/>
                <w:sz w:val="20"/>
              </w:rPr>
            </w:pPr>
            <w:r w:rsidRPr="002B21EB">
              <w:rPr>
                <w:b/>
                <w:sz w:val="20"/>
              </w:rPr>
              <w:t>2021 год</w:t>
            </w:r>
          </w:p>
        </w:tc>
      </w:tr>
      <w:tr w:rsidR="002B21EB" w:rsidRPr="002B21EB" w14:paraId="5011E269" w14:textId="77777777" w:rsidTr="00B12E77">
        <w:trPr>
          <w:trHeight w:val="20"/>
        </w:trPr>
        <w:tc>
          <w:tcPr>
            <w:tcW w:w="1996" w:type="dxa"/>
            <w:vMerge w:val="restart"/>
          </w:tcPr>
          <w:p w14:paraId="4439E383" w14:textId="77777777" w:rsidR="002B21EB" w:rsidRPr="002B21EB" w:rsidRDefault="002B21EB" w:rsidP="008F3F52">
            <w:pPr>
              <w:widowControl w:val="0"/>
              <w:spacing w:line="240" w:lineRule="auto"/>
              <w:contextualSpacing/>
              <w:jc w:val="left"/>
              <w:rPr>
                <w:sz w:val="20"/>
              </w:rPr>
            </w:pPr>
            <w:r w:rsidRPr="002B21EB">
              <w:rPr>
                <w:sz w:val="20"/>
              </w:rPr>
              <w:t xml:space="preserve">Экономически обоснованный тариф для ресурсоснабжающей организации </w:t>
            </w:r>
          </w:p>
          <w:p w14:paraId="7BD9F114" w14:textId="77777777" w:rsidR="002B21EB" w:rsidRPr="002B21EB" w:rsidRDefault="002B21EB" w:rsidP="008F3F52">
            <w:pPr>
              <w:widowControl w:val="0"/>
              <w:spacing w:line="240" w:lineRule="auto"/>
              <w:contextualSpacing/>
              <w:rPr>
                <w:b/>
                <w:sz w:val="20"/>
              </w:rPr>
            </w:pPr>
            <w:r w:rsidRPr="002B21EB">
              <w:rPr>
                <w:sz w:val="20"/>
              </w:rPr>
              <w:t>(без учета НДС)</w:t>
            </w:r>
          </w:p>
        </w:tc>
        <w:tc>
          <w:tcPr>
            <w:tcW w:w="1543" w:type="dxa"/>
          </w:tcPr>
          <w:p w14:paraId="730279F5" w14:textId="4A896660" w:rsidR="002B21EB" w:rsidRPr="002B21EB" w:rsidRDefault="002B21EB" w:rsidP="008F3F52">
            <w:pPr>
              <w:widowControl w:val="0"/>
              <w:spacing w:line="240" w:lineRule="auto"/>
              <w:contextualSpacing/>
              <w:jc w:val="center"/>
              <w:rPr>
                <w:bCs/>
                <w:sz w:val="20"/>
              </w:rPr>
            </w:pPr>
            <w:r w:rsidRPr="002B21EB">
              <w:rPr>
                <w:bCs/>
                <w:sz w:val="20"/>
              </w:rPr>
              <w:t>01.01.2021 –</w:t>
            </w:r>
          </w:p>
          <w:p w14:paraId="410DA936" w14:textId="1123C923" w:rsidR="002B21EB" w:rsidRPr="002B21EB" w:rsidRDefault="002B21EB" w:rsidP="008F3F52">
            <w:pPr>
              <w:widowControl w:val="0"/>
              <w:spacing w:line="240" w:lineRule="auto"/>
              <w:contextualSpacing/>
              <w:jc w:val="center"/>
              <w:rPr>
                <w:bCs/>
                <w:sz w:val="20"/>
              </w:rPr>
            </w:pPr>
            <w:r w:rsidRPr="002B21EB">
              <w:rPr>
                <w:bCs/>
                <w:sz w:val="20"/>
              </w:rPr>
              <w:t>30.06.2021</w:t>
            </w:r>
          </w:p>
        </w:tc>
        <w:tc>
          <w:tcPr>
            <w:tcW w:w="1908" w:type="dxa"/>
            <w:vAlign w:val="center"/>
          </w:tcPr>
          <w:p w14:paraId="4421442C" w14:textId="317086DC" w:rsidR="002B21EB" w:rsidRPr="002B21EB" w:rsidRDefault="002B21EB" w:rsidP="002B21EB">
            <w:pPr>
              <w:widowControl w:val="0"/>
              <w:spacing w:line="240" w:lineRule="auto"/>
              <w:contextualSpacing/>
              <w:jc w:val="center"/>
              <w:rPr>
                <w:bCs/>
                <w:sz w:val="20"/>
              </w:rPr>
            </w:pPr>
            <w:r w:rsidRPr="002B21EB">
              <w:rPr>
                <w:bCs/>
                <w:sz w:val="20"/>
              </w:rPr>
              <w:t>24,50</w:t>
            </w:r>
          </w:p>
        </w:tc>
        <w:tc>
          <w:tcPr>
            <w:tcW w:w="1908" w:type="dxa"/>
            <w:vAlign w:val="center"/>
          </w:tcPr>
          <w:p w14:paraId="4B4137BB" w14:textId="32078B07" w:rsidR="002B21EB" w:rsidRPr="002B21EB" w:rsidRDefault="002B21EB" w:rsidP="002B21EB">
            <w:pPr>
              <w:widowControl w:val="0"/>
              <w:spacing w:line="240" w:lineRule="auto"/>
              <w:contextualSpacing/>
              <w:jc w:val="center"/>
              <w:rPr>
                <w:bCs/>
                <w:sz w:val="20"/>
              </w:rPr>
            </w:pPr>
            <w:r w:rsidRPr="002B21EB">
              <w:rPr>
                <w:bCs/>
                <w:sz w:val="20"/>
              </w:rPr>
              <w:t>2447,66</w:t>
            </w:r>
          </w:p>
        </w:tc>
        <w:tc>
          <w:tcPr>
            <w:tcW w:w="2421" w:type="dxa"/>
            <w:vAlign w:val="center"/>
          </w:tcPr>
          <w:p w14:paraId="2003E26B" w14:textId="77777777" w:rsidR="002B21EB" w:rsidRPr="002B21EB" w:rsidRDefault="002B21EB" w:rsidP="002B21EB">
            <w:pPr>
              <w:widowControl w:val="0"/>
              <w:spacing w:line="240" w:lineRule="auto"/>
              <w:contextualSpacing/>
              <w:jc w:val="center"/>
              <w:rPr>
                <w:b/>
                <w:sz w:val="20"/>
              </w:rPr>
            </w:pPr>
            <w:r w:rsidRPr="002B21EB">
              <w:rPr>
                <w:b/>
                <w:sz w:val="20"/>
              </w:rPr>
              <w:t>–</w:t>
            </w:r>
          </w:p>
        </w:tc>
      </w:tr>
      <w:tr w:rsidR="002B21EB" w:rsidRPr="002B21EB" w14:paraId="0EE7FA54" w14:textId="77777777" w:rsidTr="00B12E77">
        <w:trPr>
          <w:trHeight w:val="20"/>
        </w:trPr>
        <w:tc>
          <w:tcPr>
            <w:tcW w:w="1996" w:type="dxa"/>
            <w:vMerge/>
          </w:tcPr>
          <w:p w14:paraId="5927B12E" w14:textId="77777777" w:rsidR="002B21EB" w:rsidRPr="002B21EB" w:rsidRDefault="002B21EB" w:rsidP="008F3F52">
            <w:pPr>
              <w:widowControl w:val="0"/>
              <w:spacing w:line="240" w:lineRule="auto"/>
              <w:contextualSpacing/>
              <w:rPr>
                <w:b/>
                <w:sz w:val="20"/>
              </w:rPr>
            </w:pPr>
          </w:p>
        </w:tc>
        <w:tc>
          <w:tcPr>
            <w:tcW w:w="1543" w:type="dxa"/>
          </w:tcPr>
          <w:p w14:paraId="62C52626" w14:textId="713F6D44" w:rsidR="002B21EB" w:rsidRPr="002B21EB" w:rsidRDefault="002B21EB" w:rsidP="008F3F52">
            <w:pPr>
              <w:widowControl w:val="0"/>
              <w:spacing w:line="240" w:lineRule="auto"/>
              <w:contextualSpacing/>
              <w:jc w:val="center"/>
              <w:rPr>
                <w:bCs/>
                <w:sz w:val="20"/>
              </w:rPr>
            </w:pPr>
            <w:r w:rsidRPr="002B21EB">
              <w:rPr>
                <w:bCs/>
                <w:sz w:val="20"/>
              </w:rPr>
              <w:t>01.07.2021 –</w:t>
            </w:r>
          </w:p>
          <w:p w14:paraId="405563FC" w14:textId="01B5592A" w:rsidR="002B21EB" w:rsidRPr="002B21EB" w:rsidRDefault="002B21EB" w:rsidP="008F3F52">
            <w:pPr>
              <w:widowControl w:val="0"/>
              <w:spacing w:line="240" w:lineRule="auto"/>
              <w:contextualSpacing/>
              <w:jc w:val="center"/>
              <w:rPr>
                <w:bCs/>
                <w:sz w:val="20"/>
              </w:rPr>
            </w:pPr>
            <w:r w:rsidRPr="002B21EB">
              <w:rPr>
                <w:bCs/>
                <w:sz w:val="20"/>
              </w:rPr>
              <w:t>30.08.2021</w:t>
            </w:r>
          </w:p>
        </w:tc>
        <w:tc>
          <w:tcPr>
            <w:tcW w:w="1908" w:type="dxa"/>
            <w:vAlign w:val="center"/>
          </w:tcPr>
          <w:p w14:paraId="26E98EC5" w14:textId="1F354A90" w:rsidR="002B21EB" w:rsidRPr="002B21EB" w:rsidRDefault="002B21EB" w:rsidP="002B21EB">
            <w:pPr>
              <w:widowControl w:val="0"/>
              <w:spacing w:line="240" w:lineRule="auto"/>
              <w:contextualSpacing/>
              <w:jc w:val="center"/>
              <w:rPr>
                <w:bCs/>
                <w:sz w:val="20"/>
              </w:rPr>
            </w:pPr>
            <w:r w:rsidRPr="002B21EB">
              <w:rPr>
                <w:bCs/>
                <w:sz w:val="20"/>
              </w:rPr>
              <w:t>68,96</w:t>
            </w:r>
          </w:p>
        </w:tc>
        <w:tc>
          <w:tcPr>
            <w:tcW w:w="1908" w:type="dxa"/>
            <w:vAlign w:val="center"/>
          </w:tcPr>
          <w:p w14:paraId="6916D555" w14:textId="66AF963A" w:rsidR="002B21EB" w:rsidRPr="002B21EB" w:rsidRDefault="002B21EB" w:rsidP="002B21EB">
            <w:pPr>
              <w:widowControl w:val="0"/>
              <w:spacing w:line="240" w:lineRule="auto"/>
              <w:contextualSpacing/>
              <w:jc w:val="center"/>
              <w:rPr>
                <w:bCs/>
                <w:sz w:val="20"/>
              </w:rPr>
            </w:pPr>
            <w:r w:rsidRPr="002B21EB">
              <w:rPr>
                <w:bCs/>
                <w:sz w:val="20"/>
              </w:rPr>
              <w:t>2507,29</w:t>
            </w:r>
          </w:p>
        </w:tc>
        <w:tc>
          <w:tcPr>
            <w:tcW w:w="2421" w:type="dxa"/>
            <w:vAlign w:val="center"/>
          </w:tcPr>
          <w:p w14:paraId="2C031FCE" w14:textId="77777777" w:rsidR="002B21EB" w:rsidRPr="002B21EB" w:rsidRDefault="002B21EB" w:rsidP="002B21EB">
            <w:pPr>
              <w:widowControl w:val="0"/>
              <w:spacing w:line="240" w:lineRule="auto"/>
              <w:contextualSpacing/>
              <w:jc w:val="center"/>
              <w:rPr>
                <w:b/>
                <w:sz w:val="20"/>
              </w:rPr>
            </w:pPr>
            <w:r w:rsidRPr="002B21EB">
              <w:rPr>
                <w:b/>
                <w:sz w:val="20"/>
              </w:rPr>
              <w:t>–</w:t>
            </w:r>
          </w:p>
        </w:tc>
      </w:tr>
      <w:tr w:rsidR="002B21EB" w:rsidRPr="002B21EB" w14:paraId="33184250" w14:textId="77777777" w:rsidTr="00B12E77">
        <w:trPr>
          <w:trHeight w:val="20"/>
        </w:trPr>
        <w:tc>
          <w:tcPr>
            <w:tcW w:w="1996" w:type="dxa"/>
            <w:vMerge/>
          </w:tcPr>
          <w:p w14:paraId="02AC6A3D" w14:textId="77777777" w:rsidR="002B21EB" w:rsidRPr="002B21EB" w:rsidRDefault="002B21EB" w:rsidP="008F3F52">
            <w:pPr>
              <w:widowControl w:val="0"/>
              <w:spacing w:line="240" w:lineRule="auto"/>
              <w:contextualSpacing/>
              <w:rPr>
                <w:b/>
                <w:sz w:val="20"/>
              </w:rPr>
            </w:pPr>
          </w:p>
        </w:tc>
        <w:tc>
          <w:tcPr>
            <w:tcW w:w="1543" w:type="dxa"/>
          </w:tcPr>
          <w:p w14:paraId="10CDD88E" w14:textId="77777777" w:rsidR="002B21EB" w:rsidRDefault="002B21EB" w:rsidP="008F3F52">
            <w:pPr>
              <w:widowControl w:val="0"/>
              <w:spacing w:line="240" w:lineRule="auto"/>
              <w:contextualSpacing/>
              <w:jc w:val="center"/>
              <w:rPr>
                <w:bCs/>
                <w:sz w:val="20"/>
              </w:rPr>
            </w:pPr>
            <w:r>
              <w:rPr>
                <w:bCs/>
                <w:sz w:val="20"/>
              </w:rPr>
              <w:t>31.08.2021 –</w:t>
            </w:r>
          </w:p>
          <w:p w14:paraId="2B744BDA" w14:textId="1E6022EF" w:rsidR="002B21EB" w:rsidRPr="002B21EB" w:rsidRDefault="002B21EB" w:rsidP="008F3F52">
            <w:pPr>
              <w:widowControl w:val="0"/>
              <w:spacing w:line="240" w:lineRule="auto"/>
              <w:contextualSpacing/>
              <w:jc w:val="center"/>
              <w:rPr>
                <w:bCs/>
                <w:sz w:val="20"/>
              </w:rPr>
            </w:pPr>
            <w:r>
              <w:rPr>
                <w:bCs/>
                <w:sz w:val="20"/>
              </w:rPr>
              <w:t>31.12.2021</w:t>
            </w:r>
          </w:p>
        </w:tc>
        <w:tc>
          <w:tcPr>
            <w:tcW w:w="1908" w:type="dxa"/>
            <w:vAlign w:val="center"/>
          </w:tcPr>
          <w:p w14:paraId="278EABB0" w14:textId="32AF057C" w:rsidR="002B21EB" w:rsidRPr="002B21EB" w:rsidRDefault="002B21EB" w:rsidP="002B21EB">
            <w:pPr>
              <w:widowControl w:val="0"/>
              <w:spacing w:line="240" w:lineRule="auto"/>
              <w:contextualSpacing/>
              <w:jc w:val="center"/>
              <w:rPr>
                <w:bCs/>
                <w:sz w:val="20"/>
              </w:rPr>
            </w:pPr>
            <w:r>
              <w:rPr>
                <w:bCs/>
                <w:sz w:val="20"/>
              </w:rPr>
              <w:t>42,47*</w:t>
            </w:r>
          </w:p>
        </w:tc>
        <w:tc>
          <w:tcPr>
            <w:tcW w:w="1908" w:type="dxa"/>
            <w:vAlign w:val="center"/>
          </w:tcPr>
          <w:p w14:paraId="275D3FFA" w14:textId="7F72370A" w:rsidR="002B21EB" w:rsidRPr="002B21EB" w:rsidRDefault="002B21EB" w:rsidP="002B21EB">
            <w:pPr>
              <w:widowControl w:val="0"/>
              <w:spacing w:line="240" w:lineRule="auto"/>
              <w:contextualSpacing/>
              <w:jc w:val="center"/>
              <w:rPr>
                <w:bCs/>
                <w:sz w:val="20"/>
              </w:rPr>
            </w:pPr>
            <w:r>
              <w:rPr>
                <w:bCs/>
                <w:sz w:val="20"/>
              </w:rPr>
              <w:t>4827,16*</w:t>
            </w:r>
          </w:p>
        </w:tc>
        <w:tc>
          <w:tcPr>
            <w:tcW w:w="2421" w:type="dxa"/>
            <w:vAlign w:val="center"/>
          </w:tcPr>
          <w:p w14:paraId="3F6C26C6" w14:textId="3C6CBD82" w:rsidR="002B21EB" w:rsidRPr="002B21EB" w:rsidRDefault="002B21EB" w:rsidP="002B21EB">
            <w:pPr>
              <w:widowControl w:val="0"/>
              <w:spacing w:line="240" w:lineRule="auto"/>
              <w:contextualSpacing/>
              <w:jc w:val="center"/>
              <w:rPr>
                <w:b/>
                <w:sz w:val="20"/>
              </w:rPr>
            </w:pPr>
            <w:r>
              <w:rPr>
                <w:b/>
                <w:sz w:val="20"/>
              </w:rPr>
              <w:t>–</w:t>
            </w:r>
          </w:p>
        </w:tc>
      </w:tr>
      <w:tr w:rsidR="004F3992" w:rsidRPr="002B21EB" w14:paraId="50DFE659" w14:textId="77777777" w:rsidTr="00B12E77">
        <w:trPr>
          <w:trHeight w:val="20"/>
        </w:trPr>
        <w:tc>
          <w:tcPr>
            <w:tcW w:w="1996" w:type="dxa"/>
            <w:vMerge w:val="restart"/>
          </w:tcPr>
          <w:p w14:paraId="747B2FD8" w14:textId="77777777" w:rsidR="004F3992" w:rsidRPr="002B21EB" w:rsidRDefault="004F3992" w:rsidP="004F3992">
            <w:pPr>
              <w:widowControl w:val="0"/>
              <w:spacing w:line="240" w:lineRule="auto"/>
              <w:contextualSpacing/>
              <w:jc w:val="left"/>
              <w:rPr>
                <w:sz w:val="20"/>
              </w:rPr>
            </w:pPr>
            <w:r w:rsidRPr="002B21EB">
              <w:rPr>
                <w:sz w:val="20"/>
              </w:rPr>
              <w:t xml:space="preserve">Тариф для населения </w:t>
            </w:r>
          </w:p>
          <w:p w14:paraId="34E76EAD" w14:textId="77777777" w:rsidR="004F3992" w:rsidRPr="002B21EB" w:rsidRDefault="004F3992" w:rsidP="004F3992">
            <w:pPr>
              <w:widowControl w:val="0"/>
              <w:spacing w:line="240" w:lineRule="auto"/>
              <w:contextualSpacing/>
              <w:jc w:val="left"/>
              <w:rPr>
                <w:sz w:val="20"/>
              </w:rPr>
            </w:pPr>
            <w:r w:rsidRPr="002B21EB">
              <w:rPr>
                <w:sz w:val="20"/>
              </w:rPr>
              <w:t>(с учетом НДС)</w:t>
            </w:r>
          </w:p>
        </w:tc>
        <w:tc>
          <w:tcPr>
            <w:tcW w:w="1543" w:type="dxa"/>
          </w:tcPr>
          <w:p w14:paraId="2D8DAA68" w14:textId="090E6DA0" w:rsidR="004F3992" w:rsidRPr="002B21EB" w:rsidRDefault="004F3992" w:rsidP="004F3992">
            <w:pPr>
              <w:widowControl w:val="0"/>
              <w:spacing w:line="240" w:lineRule="auto"/>
              <w:contextualSpacing/>
              <w:jc w:val="center"/>
              <w:rPr>
                <w:bCs/>
                <w:sz w:val="20"/>
              </w:rPr>
            </w:pPr>
            <w:r w:rsidRPr="002B21EB">
              <w:rPr>
                <w:bCs/>
                <w:sz w:val="20"/>
              </w:rPr>
              <w:t>01.01.2021 –</w:t>
            </w:r>
          </w:p>
          <w:p w14:paraId="2ECF1D2B" w14:textId="7E367C05" w:rsidR="004F3992" w:rsidRPr="002B21EB" w:rsidRDefault="004F3992" w:rsidP="004F3992">
            <w:pPr>
              <w:widowControl w:val="0"/>
              <w:spacing w:line="240" w:lineRule="auto"/>
              <w:contextualSpacing/>
              <w:jc w:val="center"/>
              <w:rPr>
                <w:bCs/>
                <w:sz w:val="20"/>
              </w:rPr>
            </w:pPr>
            <w:r w:rsidRPr="002B21EB">
              <w:rPr>
                <w:bCs/>
                <w:sz w:val="20"/>
              </w:rPr>
              <w:t>30.06.2021</w:t>
            </w:r>
          </w:p>
        </w:tc>
        <w:tc>
          <w:tcPr>
            <w:tcW w:w="1908" w:type="dxa"/>
            <w:vAlign w:val="center"/>
          </w:tcPr>
          <w:p w14:paraId="5A9EB5BD" w14:textId="0C65BC6D"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15AEF991" w14:textId="546A02D9" w:rsidR="004F3992" w:rsidRPr="002B21EB" w:rsidRDefault="004F3992" w:rsidP="004F3992">
            <w:pPr>
              <w:widowControl w:val="0"/>
              <w:spacing w:line="240" w:lineRule="auto"/>
              <w:contextualSpacing/>
              <w:jc w:val="center"/>
              <w:rPr>
                <w:bCs/>
                <w:sz w:val="20"/>
              </w:rPr>
            </w:pPr>
            <w:r w:rsidRPr="002B21EB">
              <w:rPr>
                <w:sz w:val="20"/>
              </w:rPr>
              <w:t>2358,94</w:t>
            </w:r>
          </w:p>
        </w:tc>
        <w:tc>
          <w:tcPr>
            <w:tcW w:w="2421" w:type="dxa"/>
            <w:vMerge w:val="restart"/>
          </w:tcPr>
          <w:p w14:paraId="74A8E459"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0E4D1EC6"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3FA24FE5" w14:textId="77777777" w:rsidR="004F3992" w:rsidRPr="002B21EB" w:rsidRDefault="004F3992" w:rsidP="004F3992">
            <w:pPr>
              <w:widowControl w:val="0"/>
              <w:spacing w:line="240" w:lineRule="auto"/>
              <w:contextualSpacing/>
              <w:jc w:val="center"/>
              <w:rPr>
                <w:rStyle w:val="25pt"/>
                <w:rFonts w:eastAsiaTheme="minorHAnsi"/>
                <w:b/>
                <w:bCs/>
                <w:sz w:val="20"/>
                <w:szCs w:val="20"/>
              </w:rPr>
            </w:pPr>
            <w:r w:rsidRPr="002B21EB">
              <w:rPr>
                <w:rStyle w:val="25pt"/>
                <w:rFonts w:eastAsia="Calibri"/>
                <w:sz w:val="20"/>
                <w:szCs w:val="20"/>
              </w:rPr>
              <w:t>с полотенцесушителями</w:t>
            </w:r>
          </w:p>
        </w:tc>
      </w:tr>
      <w:tr w:rsidR="004F3992" w:rsidRPr="002B21EB" w14:paraId="699DD686" w14:textId="77777777" w:rsidTr="00B12E77">
        <w:trPr>
          <w:trHeight w:val="20"/>
        </w:trPr>
        <w:tc>
          <w:tcPr>
            <w:tcW w:w="1996" w:type="dxa"/>
            <w:vMerge/>
          </w:tcPr>
          <w:p w14:paraId="3894BC39" w14:textId="77777777" w:rsidR="004F3992" w:rsidRPr="002B21EB" w:rsidRDefault="004F3992" w:rsidP="004F3992">
            <w:pPr>
              <w:widowControl w:val="0"/>
              <w:spacing w:line="240" w:lineRule="auto"/>
              <w:contextualSpacing/>
              <w:jc w:val="left"/>
              <w:rPr>
                <w:b/>
                <w:sz w:val="20"/>
              </w:rPr>
            </w:pPr>
          </w:p>
        </w:tc>
        <w:tc>
          <w:tcPr>
            <w:tcW w:w="1543" w:type="dxa"/>
          </w:tcPr>
          <w:p w14:paraId="65D3C5EC" w14:textId="77777777" w:rsidR="004F3992" w:rsidRPr="002B21EB" w:rsidRDefault="004F3992" w:rsidP="004F3992">
            <w:pPr>
              <w:widowControl w:val="0"/>
              <w:spacing w:line="240" w:lineRule="auto"/>
              <w:contextualSpacing/>
              <w:jc w:val="center"/>
              <w:rPr>
                <w:bCs/>
                <w:sz w:val="20"/>
              </w:rPr>
            </w:pPr>
            <w:r w:rsidRPr="002B21EB">
              <w:rPr>
                <w:bCs/>
                <w:sz w:val="20"/>
              </w:rPr>
              <w:t>01.07.2021 –</w:t>
            </w:r>
          </w:p>
          <w:p w14:paraId="1EB19844" w14:textId="085CD936" w:rsidR="004F3992" w:rsidRPr="002B21EB" w:rsidRDefault="004F3992" w:rsidP="004F3992">
            <w:pPr>
              <w:widowControl w:val="0"/>
              <w:spacing w:line="240" w:lineRule="auto"/>
              <w:contextualSpacing/>
              <w:jc w:val="center"/>
              <w:rPr>
                <w:bCs/>
                <w:sz w:val="20"/>
              </w:rPr>
            </w:pPr>
            <w:r w:rsidRPr="002B21EB">
              <w:rPr>
                <w:bCs/>
                <w:sz w:val="20"/>
              </w:rPr>
              <w:t>30.08.2021</w:t>
            </w:r>
          </w:p>
        </w:tc>
        <w:tc>
          <w:tcPr>
            <w:tcW w:w="1908" w:type="dxa"/>
            <w:vAlign w:val="center"/>
          </w:tcPr>
          <w:p w14:paraId="1E2B2D31" w14:textId="61115AE4" w:rsidR="004F3992" w:rsidRPr="002B21EB" w:rsidRDefault="004F3992" w:rsidP="004F3992">
            <w:pPr>
              <w:widowControl w:val="0"/>
              <w:spacing w:line="240" w:lineRule="auto"/>
              <w:contextualSpacing/>
              <w:jc w:val="center"/>
              <w:rPr>
                <w:bCs/>
                <w:sz w:val="20"/>
              </w:rPr>
            </w:pPr>
            <w:r w:rsidRPr="002B21EB">
              <w:rPr>
                <w:sz w:val="20"/>
              </w:rPr>
              <w:t>15,85</w:t>
            </w:r>
          </w:p>
        </w:tc>
        <w:tc>
          <w:tcPr>
            <w:tcW w:w="1908" w:type="dxa"/>
            <w:vAlign w:val="center"/>
          </w:tcPr>
          <w:p w14:paraId="79716506" w14:textId="01FC1D78" w:rsidR="004F3992" w:rsidRPr="002B21EB" w:rsidRDefault="004F3992" w:rsidP="004F3992">
            <w:pPr>
              <w:widowControl w:val="0"/>
              <w:spacing w:line="240" w:lineRule="auto"/>
              <w:contextualSpacing/>
              <w:jc w:val="center"/>
              <w:rPr>
                <w:bCs/>
                <w:sz w:val="20"/>
              </w:rPr>
            </w:pPr>
            <w:r w:rsidRPr="002B21EB">
              <w:rPr>
                <w:sz w:val="20"/>
              </w:rPr>
              <w:t>2439,14</w:t>
            </w:r>
          </w:p>
        </w:tc>
        <w:tc>
          <w:tcPr>
            <w:tcW w:w="2421" w:type="dxa"/>
            <w:vMerge/>
          </w:tcPr>
          <w:p w14:paraId="0E3D882D" w14:textId="77777777" w:rsidR="004F3992" w:rsidRPr="002B21EB" w:rsidRDefault="004F3992" w:rsidP="004F3992">
            <w:pPr>
              <w:widowControl w:val="0"/>
              <w:spacing w:line="240" w:lineRule="auto"/>
              <w:contextualSpacing/>
              <w:jc w:val="center"/>
              <w:rPr>
                <w:b/>
                <w:sz w:val="20"/>
              </w:rPr>
            </w:pPr>
          </w:p>
        </w:tc>
      </w:tr>
      <w:tr w:rsidR="004F3992" w:rsidRPr="002B21EB" w14:paraId="0510D3CA" w14:textId="77777777" w:rsidTr="00B12E77">
        <w:trPr>
          <w:trHeight w:val="20"/>
        </w:trPr>
        <w:tc>
          <w:tcPr>
            <w:tcW w:w="1996" w:type="dxa"/>
            <w:vMerge/>
          </w:tcPr>
          <w:p w14:paraId="673BCB03" w14:textId="77777777" w:rsidR="004F3992" w:rsidRPr="002B21EB" w:rsidRDefault="004F3992" w:rsidP="004F3992">
            <w:pPr>
              <w:widowControl w:val="0"/>
              <w:spacing w:line="240" w:lineRule="auto"/>
              <w:contextualSpacing/>
              <w:rPr>
                <w:b/>
                <w:sz w:val="20"/>
              </w:rPr>
            </w:pPr>
          </w:p>
        </w:tc>
        <w:tc>
          <w:tcPr>
            <w:tcW w:w="1543" w:type="dxa"/>
          </w:tcPr>
          <w:p w14:paraId="7BE82759" w14:textId="1094960A" w:rsidR="004F3992" w:rsidRPr="002B21EB" w:rsidRDefault="004F3992" w:rsidP="004F3992">
            <w:pPr>
              <w:widowControl w:val="0"/>
              <w:spacing w:line="240" w:lineRule="auto"/>
              <w:contextualSpacing/>
              <w:jc w:val="center"/>
              <w:rPr>
                <w:bCs/>
                <w:sz w:val="20"/>
              </w:rPr>
            </w:pPr>
            <w:r w:rsidRPr="002B21EB">
              <w:rPr>
                <w:bCs/>
                <w:sz w:val="20"/>
              </w:rPr>
              <w:t>01.01.2021 –</w:t>
            </w:r>
          </w:p>
          <w:p w14:paraId="143A8BCD" w14:textId="2ECE32D7" w:rsidR="004F3992" w:rsidRPr="002B21EB" w:rsidRDefault="004F3992" w:rsidP="004F3992">
            <w:pPr>
              <w:widowControl w:val="0"/>
              <w:spacing w:line="240" w:lineRule="auto"/>
              <w:contextualSpacing/>
              <w:jc w:val="center"/>
              <w:rPr>
                <w:bCs/>
                <w:sz w:val="20"/>
              </w:rPr>
            </w:pPr>
            <w:r w:rsidRPr="002B21EB">
              <w:rPr>
                <w:bCs/>
                <w:sz w:val="20"/>
              </w:rPr>
              <w:t>30.06.2021</w:t>
            </w:r>
          </w:p>
        </w:tc>
        <w:tc>
          <w:tcPr>
            <w:tcW w:w="1908" w:type="dxa"/>
            <w:vAlign w:val="center"/>
          </w:tcPr>
          <w:p w14:paraId="251204BA" w14:textId="22A52721"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3F4C1176" w14:textId="400347E1" w:rsidR="004F3992" w:rsidRPr="002B21EB" w:rsidRDefault="004F3992" w:rsidP="004F3992">
            <w:pPr>
              <w:widowControl w:val="0"/>
              <w:spacing w:line="240" w:lineRule="auto"/>
              <w:contextualSpacing/>
              <w:jc w:val="center"/>
              <w:rPr>
                <w:bCs/>
                <w:sz w:val="20"/>
              </w:rPr>
            </w:pPr>
            <w:r w:rsidRPr="002B21EB">
              <w:rPr>
                <w:sz w:val="20"/>
              </w:rPr>
              <w:t>2552,30</w:t>
            </w:r>
          </w:p>
        </w:tc>
        <w:tc>
          <w:tcPr>
            <w:tcW w:w="2421" w:type="dxa"/>
            <w:vMerge w:val="restart"/>
          </w:tcPr>
          <w:p w14:paraId="6446B70E"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07E9701A"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изолированными стояками, </w:t>
            </w:r>
          </w:p>
          <w:p w14:paraId="217E4B05" w14:textId="77777777"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без полотенцесушителей</w:t>
            </w:r>
          </w:p>
        </w:tc>
      </w:tr>
      <w:tr w:rsidR="004F3992" w:rsidRPr="002B21EB" w14:paraId="2432E330" w14:textId="77777777" w:rsidTr="00B12E77">
        <w:trPr>
          <w:trHeight w:val="20"/>
        </w:trPr>
        <w:tc>
          <w:tcPr>
            <w:tcW w:w="1996" w:type="dxa"/>
            <w:vMerge/>
          </w:tcPr>
          <w:p w14:paraId="71999F1B" w14:textId="77777777" w:rsidR="004F3992" w:rsidRPr="002B21EB" w:rsidRDefault="004F3992" w:rsidP="004F3992">
            <w:pPr>
              <w:widowControl w:val="0"/>
              <w:spacing w:line="240" w:lineRule="auto"/>
              <w:contextualSpacing/>
              <w:rPr>
                <w:b/>
                <w:sz w:val="20"/>
              </w:rPr>
            </w:pPr>
          </w:p>
        </w:tc>
        <w:tc>
          <w:tcPr>
            <w:tcW w:w="1543" w:type="dxa"/>
          </w:tcPr>
          <w:p w14:paraId="0C7F6306" w14:textId="77777777" w:rsidR="004F3992" w:rsidRPr="002B21EB" w:rsidRDefault="004F3992" w:rsidP="004F3992">
            <w:pPr>
              <w:widowControl w:val="0"/>
              <w:spacing w:line="240" w:lineRule="auto"/>
              <w:contextualSpacing/>
              <w:jc w:val="center"/>
              <w:rPr>
                <w:bCs/>
                <w:sz w:val="20"/>
              </w:rPr>
            </w:pPr>
            <w:r w:rsidRPr="002B21EB">
              <w:rPr>
                <w:bCs/>
                <w:sz w:val="20"/>
              </w:rPr>
              <w:t>01.07.2021 –</w:t>
            </w:r>
          </w:p>
          <w:p w14:paraId="34DC59B4" w14:textId="0E068B90" w:rsidR="004F3992" w:rsidRPr="002B21EB" w:rsidRDefault="004F3992" w:rsidP="004F3992">
            <w:pPr>
              <w:widowControl w:val="0"/>
              <w:spacing w:line="240" w:lineRule="auto"/>
              <w:contextualSpacing/>
              <w:jc w:val="center"/>
              <w:rPr>
                <w:bCs/>
                <w:sz w:val="20"/>
              </w:rPr>
            </w:pPr>
            <w:r w:rsidRPr="002B21EB">
              <w:rPr>
                <w:bCs/>
                <w:sz w:val="20"/>
              </w:rPr>
              <w:t>30.08.2021</w:t>
            </w:r>
          </w:p>
        </w:tc>
        <w:tc>
          <w:tcPr>
            <w:tcW w:w="1908" w:type="dxa"/>
            <w:vAlign w:val="center"/>
          </w:tcPr>
          <w:p w14:paraId="046A18E0" w14:textId="4E0B4265" w:rsidR="004F3992" w:rsidRPr="002B21EB" w:rsidRDefault="004F3992" w:rsidP="004F3992">
            <w:pPr>
              <w:widowControl w:val="0"/>
              <w:spacing w:line="240" w:lineRule="auto"/>
              <w:contextualSpacing/>
              <w:jc w:val="center"/>
              <w:rPr>
                <w:bCs/>
                <w:sz w:val="20"/>
              </w:rPr>
            </w:pPr>
            <w:r w:rsidRPr="002B21EB">
              <w:rPr>
                <w:sz w:val="20"/>
              </w:rPr>
              <w:t>15,85</w:t>
            </w:r>
          </w:p>
        </w:tc>
        <w:tc>
          <w:tcPr>
            <w:tcW w:w="1908" w:type="dxa"/>
            <w:vAlign w:val="center"/>
          </w:tcPr>
          <w:p w14:paraId="7548EB9D" w14:textId="58E960ED" w:rsidR="004F3992" w:rsidRPr="002B21EB" w:rsidRDefault="004F3992" w:rsidP="004F3992">
            <w:pPr>
              <w:widowControl w:val="0"/>
              <w:spacing w:line="240" w:lineRule="auto"/>
              <w:contextualSpacing/>
              <w:jc w:val="center"/>
              <w:rPr>
                <w:bCs/>
                <w:sz w:val="20"/>
              </w:rPr>
            </w:pPr>
            <w:r w:rsidRPr="002B21EB">
              <w:rPr>
                <w:sz w:val="20"/>
              </w:rPr>
              <w:t>2639,08</w:t>
            </w:r>
          </w:p>
        </w:tc>
        <w:tc>
          <w:tcPr>
            <w:tcW w:w="2421" w:type="dxa"/>
            <w:vMerge/>
          </w:tcPr>
          <w:p w14:paraId="0983E69E"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1119FE4C" w14:textId="77777777" w:rsidTr="00B12E77">
        <w:trPr>
          <w:trHeight w:val="20"/>
        </w:trPr>
        <w:tc>
          <w:tcPr>
            <w:tcW w:w="1996" w:type="dxa"/>
            <w:vMerge/>
          </w:tcPr>
          <w:p w14:paraId="4F426D39" w14:textId="77777777" w:rsidR="004F3992" w:rsidRPr="002B21EB" w:rsidRDefault="004F3992" w:rsidP="004F3992">
            <w:pPr>
              <w:widowControl w:val="0"/>
              <w:spacing w:line="240" w:lineRule="auto"/>
              <w:contextualSpacing/>
              <w:rPr>
                <w:b/>
                <w:sz w:val="20"/>
              </w:rPr>
            </w:pPr>
          </w:p>
        </w:tc>
        <w:tc>
          <w:tcPr>
            <w:tcW w:w="1543" w:type="dxa"/>
          </w:tcPr>
          <w:p w14:paraId="4264F3CE" w14:textId="6460589F" w:rsidR="004F3992" w:rsidRPr="002B21EB" w:rsidRDefault="004F3992" w:rsidP="004F3992">
            <w:pPr>
              <w:widowControl w:val="0"/>
              <w:spacing w:line="240" w:lineRule="auto"/>
              <w:contextualSpacing/>
              <w:jc w:val="center"/>
              <w:rPr>
                <w:bCs/>
                <w:sz w:val="20"/>
              </w:rPr>
            </w:pPr>
            <w:r w:rsidRPr="002B21EB">
              <w:rPr>
                <w:bCs/>
                <w:sz w:val="20"/>
              </w:rPr>
              <w:t>01.01.2021 –</w:t>
            </w:r>
          </w:p>
          <w:p w14:paraId="35EA0658" w14:textId="0611A4F6" w:rsidR="004F3992" w:rsidRPr="002B21EB" w:rsidRDefault="004F3992" w:rsidP="004F3992">
            <w:pPr>
              <w:widowControl w:val="0"/>
              <w:spacing w:line="240" w:lineRule="auto"/>
              <w:contextualSpacing/>
              <w:jc w:val="center"/>
              <w:rPr>
                <w:bCs/>
                <w:sz w:val="20"/>
              </w:rPr>
            </w:pPr>
            <w:r w:rsidRPr="002B21EB">
              <w:rPr>
                <w:bCs/>
                <w:sz w:val="20"/>
              </w:rPr>
              <w:t>30.06.2021</w:t>
            </w:r>
          </w:p>
        </w:tc>
        <w:tc>
          <w:tcPr>
            <w:tcW w:w="1908" w:type="dxa"/>
            <w:vAlign w:val="center"/>
          </w:tcPr>
          <w:p w14:paraId="6E023602" w14:textId="726C783F"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65DED4F9" w14:textId="0C383AF1" w:rsidR="004F3992" w:rsidRPr="002B21EB" w:rsidRDefault="004F3992" w:rsidP="004F3992">
            <w:pPr>
              <w:widowControl w:val="0"/>
              <w:spacing w:line="240" w:lineRule="auto"/>
              <w:contextualSpacing/>
              <w:jc w:val="center"/>
              <w:rPr>
                <w:bCs/>
                <w:sz w:val="20"/>
              </w:rPr>
            </w:pPr>
            <w:r w:rsidRPr="002B21EB">
              <w:rPr>
                <w:sz w:val="20"/>
              </w:rPr>
              <w:t>2162,36</w:t>
            </w:r>
          </w:p>
        </w:tc>
        <w:tc>
          <w:tcPr>
            <w:tcW w:w="2421" w:type="dxa"/>
            <w:vMerge w:val="restart"/>
          </w:tcPr>
          <w:p w14:paraId="309D442D"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1C4D4585"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неизолированными стояками, </w:t>
            </w:r>
          </w:p>
          <w:p w14:paraId="5B70CA9E" w14:textId="77777777"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с полотенцесушителями</w:t>
            </w:r>
          </w:p>
        </w:tc>
      </w:tr>
      <w:tr w:rsidR="004F3992" w:rsidRPr="002B21EB" w14:paraId="07BEF1CE" w14:textId="77777777" w:rsidTr="00B12E77">
        <w:trPr>
          <w:trHeight w:val="20"/>
        </w:trPr>
        <w:tc>
          <w:tcPr>
            <w:tcW w:w="1996" w:type="dxa"/>
            <w:vMerge/>
          </w:tcPr>
          <w:p w14:paraId="2D3D567E" w14:textId="77777777" w:rsidR="004F3992" w:rsidRPr="002B21EB" w:rsidRDefault="004F3992" w:rsidP="004F3992">
            <w:pPr>
              <w:widowControl w:val="0"/>
              <w:spacing w:line="240" w:lineRule="auto"/>
              <w:contextualSpacing/>
              <w:rPr>
                <w:b/>
                <w:sz w:val="20"/>
              </w:rPr>
            </w:pPr>
          </w:p>
        </w:tc>
        <w:tc>
          <w:tcPr>
            <w:tcW w:w="1543" w:type="dxa"/>
          </w:tcPr>
          <w:p w14:paraId="1C6C0838" w14:textId="77777777" w:rsidR="004F3992" w:rsidRPr="002B21EB" w:rsidRDefault="004F3992" w:rsidP="004F3992">
            <w:pPr>
              <w:widowControl w:val="0"/>
              <w:spacing w:line="240" w:lineRule="auto"/>
              <w:contextualSpacing/>
              <w:jc w:val="center"/>
              <w:rPr>
                <w:bCs/>
                <w:sz w:val="20"/>
              </w:rPr>
            </w:pPr>
            <w:r w:rsidRPr="002B21EB">
              <w:rPr>
                <w:bCs/>
                <w:sz w:val="20"/>
              </w:rPr>
              <w:t>01.07.2021 –</w:t>
            </w:r>
          </w:p>
          <w:p w14:paraId="21F17AC5" w14:textId="77840117" w:rsidR="004F3992" w:rsidRPr="002B21EB" w:rsidRDefault="004F3992" w:rsidP="004F3992">
            <w:pPr>
              <w:widowControl w:val="0"/>
              <w:spacing w:line="240" w:lineRule="auto"/>
              <w:contextualSpacing/>
              <w:jc w:val="center"/>
              <w:rPr>
                <w:bCs/>
                <w:sz w:val="20"/>
              </w:rPr>
            </w:pPr>
            <w:r w:rsidRPr="002B21EB">
              <w:rPr>
                <w:bCs/>
                <w:sz w:val="20"/>
              </w:rPr>
              <w:t>30.08.2021</w:t>
            </w:r>
          </w:p>
        </w:tc>
        <w:tc>
          <w:tcPr>
            <w:tcW w:w="1908" w:type="dxa"/>
            <w:vAlign w:val="center"/>
          </w:tcPr>
          <w:p w14:paraId="47FFAB30" w14:textId="37167343" w:rsidR="004F3992" w:rsidRPr="002B21EB" w:rsidRDefault="004F3992" w:rsidP="004F3992">
            <w:pPr>
              <w:widowControl w:val="0"/>
              <w:spacing w:line="240" w:lineRule="auto"/>
              <w:contextualSpacing/>
              <w:jc w:val="center"/>
              <w:rPr>
                <w:bCs/>
                <w:sz w:val="20"/>
              </w:rPr>
            </w:pPr>
            <w:r w:rsidRPr="002B21EB">
              <w:rPr>
                <w:sz w:val="20"/>
              </w:rPr>
              <w:t>15,85</w:t>
            </w:r>
          </w:p>
        </w:tc>
        <w:tc>
          <w:tcPr>
            <w:tcW w:w="1908" w:type="dxa"/>
            <w:vAlign w:val="center"/>
          </w:tcPr>
          <w:p w14:paraId="36571F30" w14:textId="6439F708" w:rsidR="004F3992" w:rsidRPr="002B21EB" w:rsidRDefault="004F3992" w:rsidP="004F3992">
            <w:pPr>
              <w:widowControl w:val="0"/>
              <w:spacing w:line="240" w:lineRule="auto"/>
              <w:contextualSpacing/>
              <w:jc w:val="center"/>
              <w:rPr>
                <w:bCs/>
                <w:sz w:val="20"/>
              </w:rPr>
            </w:pPr>
            <w:r w:rsidRPr="002B21EB">
              <w:rPr>
                <w:sz w:val="20"/>
              </w:rPr>
              <w:t>2235,88</w:t>
            </w:r>
          </w:p>
        </w:tc>
        <w:tc>
          <w:tcPr>
            <w:tcW w:w="2421" w:type="dxa"/>
            <w:vMerge/>
          </w:tcPr>
          <w:p w14:paraId="47544A9B"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4F3992" w:rsidRPr="002B21EB" w14:paraId="5ED8C1A8" w14:textId="77777777" w:rsidTr="00B12E77">
        <w:trPr>
          <w:trHeight w:val="20"/>
        </w:trPr>
        <w:tc>
          <w:tcPr>
            <w:tcW w:w="1996" w:type="dxa"/>
            <w:vMerge/>
          </w:tcPr>
          <w:p w14:paraId="434F28FA" w14:textId="77777777" w:rsidR="004F3992" w:rsidRPr="002B21EB" w:rsidRDefault="004F3992" w:rsidP="004F3992">
            <w:pPr>
              <w:widowControl w:val="0"/>
              <w:spacing w:line="240" w:lineRule="auto"/>
              <w:contextualSpacing/>
              <w:rPr>
                <w:b/>
                <w:sz w:val="20"/>
              </w:rPr>
            </w:pPr>
          </w:p>
        </w:tc>
        <w:tc>
          <w:tcPr>
            <w:tcW w:w="1543" w:type="dxa"/>
          </w:tcPr>
          <w:p w14:paraId="4EE3E10D" w14:textId="6526158D" w:rsidR="004F3992" w:rsidRPr="002B21EB" w:rsidRDefault="004F3992" w:rsidP="004F3992">
            <w:pPr>
              <w:widowControl w:val="0"/>
              <w:spacing w:line="240" w:lineRule="auto"/>
              <w:contextualSpacing/>
              <w:jc w:val="center"/>
              <w:rPr>
                <w:bCs/>
                <w:sz w:val="20"/>
              </w:rPr>
            </w:pPr>
            <w:r w:rsidRPr="002B21EB">
              <w:rPr>
                <w:bCs/>
                <w:sz w:val="20"/>
              </w:rPr>
              <w:t>01.01.2021 –</w:t>
            </w:r>
          </w:p>
          <w:p w14:paraId="173D8E96" w14:textId="35250294" w:rsidR="004F3992" w:rsidRPr="002B21EB" w:rsidRDefault="004F3992" w:rsidP="004F3992">
            <w:pPr>
              <w:widowControl w:val="0"/>
              <w:spacing w:line="240" w:lineRule="auto"/>
              <w:contextualSpacing/>
              <w:jc w:val="center"/>
              <w:rPr>
                <w:bCs/>
                <w:sz w:val="20"/>
              </w:rPr>
            </w:pPr>
            <w:r w:rsidRPr="002B21EB">
              <w:rPr>
                <w:bCs/>
                <w:sz w:val="20"/>
              </w:rPr>
              <w:t>30.06.2021</w:t>
            </w:r>
          </w:p>
        </w:tc>
        <w:tc>
          <w:tcPr>
            <w:tcW w:w="1908" w:type="dxa"/>
            <w:vAlign w:val="center"/>
          </w:tcPr>
          <w:p w14:paraId="2F93C252" w14:textId="79DAA8D6" w:rsidR="004F3992" w:rsidRPr="002B21EB" w:rsidRDefault="004F3992" w:rsidP="004F3992">
            <w:pPr>
              <w:widowControl w:val="0"/>
              <w:spacing w:line="240" w:lineRule="auto"/>
              <w:contextualSpacing/>
              <w:jc w:val="center"/>
              <w:rPr>
                <w:bCs/>
                <w:sz w:val="20"/>
              </w:rPr>
            </w:pPr>
            <w:r w:rsidRPr="002B21EB">
              <w:rPr>
                <w:sz w:val="20"/>
              </w:rPr>
              <w:t>15,33</w:t>
            </w:r>
          </w:p>
        </w:tc>
        <w:tc>
          <w:tcPr>
            <w:tcW w:w="1908" w:type="dxa"/>
            <w:vAlign w:val="center"/>
          </w:tcPr>
          <w:p w14:paraId="5292959C" w14:textId="1EC6D2B0" w:rsidR="004F3992" w:rsidRPr="002B21EB" w:rsidRDefault="004F3992" w:rsidP="004F3992">
            <w:pPr>
              <w:widowControl w:val="0"/>
              <w:spacing w:line="240" w:lineRule="auto"/>
              <w:contextualSpacing/>
              <w:jc w:val="center"/>
              <w:rPr>
                <w:bCs/>
                <w:sz w:val="20"/>
              </w:rPr>
            </w:pPr>
            <w:r w:rsidRPr="002B21EB">
              <w:rPr>
                <w:sz w:val="20"/>
              </w:rPr>
              <w:t>2358,94</w:t>
            </w:r>
          </w:p>
        </w:tc>
        <w:tc>
          <w:tcPr>
            <w:tcW w:w="2421" w:type="dxa"/>
            <w:vMerge w:val="restart"/>
          </w:tcPr>
          <w:p w14:paraId="5C8268FF"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Без наружной сети горячего водоснабжения </w:t>
            </w:r>
          </w:p>
          <w:p w14:paraId="1202EAFC"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r w:rsidRPr="002B21EB">
              <w:rPr>
                <w:rStyle w:val="25pt"/>
                <w:rFonts w:eastAsia="Calibri"/>
                <w:b w:val="0"/>
                <w:bCs w:val="0"/>
                <w:sz w:val="20"/>
                <w:szCs w:val="20"/>
              </w:rPr>
              <w:t xml:space="preserve">с неизолированными стояками, </w:t>
            </w:r>
          </w:p>
          <w:p w14:paraId="14FD920D" w14:textId="77777777" w:rsidR="004F3992" w:rsidRPr="002B21EB" w:rsidRDefault="004F3992" w:rsidP="004F3992">
            <w:pPr>
              <w:widowControl w:val="0"/>
              <w:spacing w:line="240" w:lineRule="auto"/>
              <w:contextualSpacing/>
              <w:jc w:val="center"/>
              <w:rPr>
                <w:b/>
                <w:sz w:val="20"/>
              </w:rPr>
            </w:pPr>
            <w:r w:rsidRPr="002B21EB">
              <w:rPr>
                <w:rStyle w:val="25pt"/>
                <w:rFonts w:eastAsia="Calibri"/>
                <w:sz w:val="20"/>
                <w:szCs w:val="20"/>
              </w:rPr>
              <w:t>без полотенцесушителей</w:t>
            </w:r>
          </w:p>
        </w:tc>
      </w:tr>
      <w:tr w:rsidR="004F3992" w:rsidRPr="002B21EB" w14:paraId="15DAC1AD" w14:textId="77777777" w:rsidTr="00B12E77">
        <w:trPr>
          <w:trHeight w:val="20"/>
        </w:trPr>
        <w:tc>
          <w:tcPr>
            <w:tcW w:w="1996" w:type="dxa"/>
            <w:vMerge/>
          </w:tcPr>
          <w:p w14:paraId="3C8A2811" w14:textId="77777777" w:rsidR="004F3992" w:rsidRPr="002B21EB" w:rsidRDefault="004F3992" w:rsidP="004F3992">
            <w:pPr>
              <w:widowControl w:val="0"/>
              <w:spacing w:line="240" w:lineRule="auto"/>
              <w:contextualSpacing/>
              <w:rPr>
                <w:b/>
                <w:sz w:val="20"/>
              </w:rPr>
            </w:pPr>
          </w:p>
        </w:tc>
        <w:tc>
          <w:tcPr>
            <w:tcW w:w="1543" w:type="dxa"/>
          </w:tcPr>
          <w:p w14:paraId="6AB17AF8" w14:textId="77777777" w:rsidR="004F3992" w:rsidRPr="002B21EB" w:rsidRDefault="004F3992" w:rsidP="004F3992">
            <w:pPr>
              <w:widowControl w:val="0"/>
              <w:spacing w:line="240" w:lineRule="auto"/>
              <w:contextualSpacing/>
              <w:jc w:val="center"/>
              <w:rPr>
                <w:bCs/>
                <w:sz w:val="20"/>
              </w:rPr>
            </w:pPr>
            <w:r w:rsidRPr="002B21EB">
              <w:rPr>
                <w:bCs/>
                <w:sz w:val="20"/>
              </w:rPr>
              <w:t>01.07.2021 –</w:t>
            </w:r>
          </w:p>
          <w:p w14:paraId="188E83D8" w14:textId="35C77E05" w:rsidR="004F3992" w:rsidRPr="002B21EB" w:rsidRDefault="004F3992" w:rsidP="004F3992">
            <w:pPr>
              <w:widowControl w:val="0"/>
              <w:spacing w:line="240" w:lineRule="auto"/>
              <w:contextualSpacing/>
              <w:jc w:val="center"/>
              <w:rPr>
                <w:bCs/>
                <w:sz w:val="20"/>
              </w:rPr>
            </w:pPr>
            <w:r w:rsidRPr="002B21EB">
              <w:rPr>
                <w:bCs/>
                <w:sz w:val="20"/>
              </w:rPr>
              <w:t>30.08.2021</w:t>
            </w:r>
          </w:p>
        </w:tc>
        <w:tc>
          <w:tcPr>
            <w:tcW w:w="1908" w:type="dxa"/>
            <w:vAlign w:val="center"/>
          </w:tcPr>
          <w:p w14:paraId="2E64B250" w14:textId="1B53C71D" w:rsidR="004F3992" w:rsidRPr="002B21EB" w:rsidRDefault="004F3992" w:rsidP="004F3992">
            <w:pPr>
              <w:widowControl w:val="0"/>
              <w:spacing w:line="240" w:lineRule="auto"/>
              <w:contextualSpacing/>
              <w:jc w:val="center"/>
              <w:rPr>
                <w:bCs/>
                <w:sz w:val="20"/>
              </w:rPr>
            </w:pPr>
            <w:r w:rsidRPr="002B21EB">
              <w:rPr>
                <w:sz w:val="20"/>
              </w:rPr>
              <w:t>15,85</w:t>
            </w:r>
          </w:p>
        </w:tc>
        <w:tc>
          <w:tcPr>
            <w:tcW w:w="1908" w:type="dxa"/>
            <w:vAlign w:val="center"/>
          </w:tcPr>
          <w:p w14:paraId="68196D6B" w14:textId="4C8D692D" w:rsidR="004F3992" w:rsidRPr="002B21EB" w:rsidRDefault="004F3992" w:rsidP="004F3992">
            <w:pPr>
              <w:widowControl w:val="0"/>
              <w:spacing w:line="240" w:lineRule="auto"/>
              <w:contextualSpacing/>
              <w:jc w:val="center"/>
              <w:rPr>
                <w:bCs/>
                <w:sz w:val="20"/>
              </w:rPr>
            </w:pPr>
            <w:r w:rsidRPr="002B21EB">
              <w:rPr>
                <w:sz w:val="20"/>
              </w:rPr>
              <w:t>2439,14</w:t>
            </w:r>
          </w:p>
        </w:tc>
        <w:tc>
          <w:tcPr>
            <w:tcW w:w="2421" w:type="dxa"/>
            <w:vMerge/>
          </w:tcPr>
          <w:p w14:paraId="32879137" w14:textId="77777777" w:rsidR="004F3992" w:rsidRPr="002B21EB" w:rsidRDefault="004F3992" w:rsidP="004F3992">
            <w:pPr>
              <w:pStyle w:val="2f3"/>
              <w:shd w:val="clear" w:color="auto" w:fill="auto"/>
              <w:spacing w:line="240" w:lineRule="auto"/>
              <w:ind w:firstLine="0"/>
              <w:jc w:val="center"/>
              <w:rPr>
                <w:rStyle w:val="25pt"/>
                <w:rFonts w:eastAsiaTheme="minorHAnsi"/>
                <w:b w:val="0"/>
                <w:bCs w:val="0"/>
                <w:sz w:val="20"/>
                <w:szCs w:val="20"/>
              </w:rPr>
            </w:pPr>
          </w:p>
        </w:tc>
      </w:tr>
      <w:tr w:rsidR="00AD78AA" w:rsidRPr="00530D2A" w14:paraId="34B0333E" w14:textId="77777777" w:rsidTr="00B12E77">
        <w:trPr>
          <w:trHeight w:val="20"/>
        </w:trPr>
        <w:tc>
          <w:tcPr>
            <w:tcW w:w="9776" w:type="dxa"/>
            <w:gridSpan w:val="5"/>
            <w:vAlign w:val="center"/>
          </w:tcPr>
          <w:p w14:paraId="750AA6DC" w14:textId="77777777" w:rsidR="00AD78AA" w:rsidRPr="00530D2A" w:rsidRDefault="00AD78AA" w:rsidP="008F3F52">
            <w:pPr>
              <w:widowControl w:val="0"/>
              <w:spacing w:line="240" w:lineRule="auto"/>
              <w:contextualSpacing/>
              <w:rPr>
                <w:sz w:val="20"/>
              </w:rPr>
            </w:pPr>
            <w:r w:rsidRPr="00530D2A">
              <w:rPr>
                <w:sz w:val="20"/>
              </w:rPr>
              <w:t xml:space="preserve">* В соответствии с приказом комитета по тарифам и ценовой политике Ленинградской области (ЛенРТК) </w:t>
            </w:r>
            <w:r>
              <w:rPr>
                <w:sz w:val="20"/>
              </w:rPr>
              <w:br/>
            </w:r>
            <w:r w:rsidRPr="00530D2A">
              <w:rPr>
                <w:sz w:val="20"/>
              </w:rPr>
              <w:t>№ 9</w:t>
            </w:r>
            <w:r>
              <w:rPr>
                <w:sz w:val="20"/>
              </w:rPr>
              <w:t>2</w:t>
            </w:r>
            <w:r w:rsidRPr="00530D2A">
              <w:rPr>
                <w:sz w:val="20"/>
              </w:rPr>
              <w:t>-п от 31 августа 2021 г.</w:t>
            </w:r>
          </w:p>
        </w:tc>
      </w:tr>
    </w:tbl>
    <w:p w14:paraId="3F88A408" w14:textId="28C3DD4E" w:rsidR="006D6522" w:rsidRPr="00212297" w:rsidRDefault="006D6522" w:rsidP="00212297">
      <w:pPr>
        <w:pStyle w:val="30"/>
        <w:widowControl w:val="0"/>
        <w:numPr>
          <w:ilvl w:val="0"/>
          <w:numId w:val="0"/>
        </w:numPr>
        <w:suppressAutoHyphens w:val="0"/>
        <w:ind w:firstLine="567"/>
        <w:rPr>
          <w:lang w:val="ru-RU"/>
        </w:rPr>
      </w:pPr>
      <w:bookmarkStart w:id="161" w:name="_Toc94083080"/>
      <w:bookmarkStart w:id="162" w:name="_Toc96088824"/>
      <w:bookmarkStart w:id="163" w:name="_Hlk93568450"/>
      <w:r>
        <w:rPr>
          <w:lang w:val="ru-RU"/>
        </w:rPr>
        <w:t xml:space="preserve">1.11.2 </w:t>
      </w:r>
      <w:r w:rsidR="00B12E77">
        <w:rPr>
          <w:lang w:val="ru-RU"/>
        </w:rPr>
        <w:t>Описание с</w:t>
      </w:r>
      <w:r>
        <w:rPr>
          <w:lang w:val="ru-RU"/>
        </w:rPr>
        <w:t>труктур</w:t>
      </w:r>
      <w:r w:rsidR="00B12E77">
        <w:rPr>
          <w:lang w:val="ru-RU"/>
        </w:rPr>
        <w:t>ы</w:t>
      </w:r>
      <w:r>
        <w:rPr>
          <w:lang w:val="ru-RU"/>
        </w:rPr>
        <w:t xml:space="preserve"> цен (тарифов), установленных на момент </w:t>
      </w:r>
      <w:r w:rsidR="008C5815">
        <w:rPr>
          <w:lang w:val="ru-RU"/>
        </w:rPr>
        <w:t>актуализации</w:t>
      </w:r>
      <w:r>
        <w:rPr>
          <w:lang w:val="ru-RU"/>
        </w:rPr>
        <w:t xml:space="preserve"> схемы теплоснабжения</w:t>
      </w:r>
      <w:bookmarkEnd w:id="161"/>
      <w:bookmarkEnd w:id="162"/>
    </w:p>
    <w:bookmarkEnd w:id="163"/>
    <w:p w14:paraId="26655A2B" w14:textId="000180D3" w:rsidR="006D6522" w:rsidRDefault="00C243D0" w:rsidP="006D6522">
      <w:pPr>
        <w:widowControl w:val="0"/>
        <w:spacing w:after="200"/>
        <w:ind w:firstLine="567"/>
        <w:contextualSpacing/>
        <w:rPr>
          <w:rFonts w:eastAsia="Calibri" w:cs="Times New Roman"/>
          <w:szCs w:val="26"/>
        </w:rPr>
      </w:pPr>
      <w:r>
        <w:rPr>
          <w:rFonts w:eastAsia="Calibri" w:cs="Times New Roman"/>
          <w:szCs w:val="26"/>
        </w:rPr>
        <w:t>Тарифы,</w:t>
      </w:r>
      <w:r w:rsidR="00492FE7">
        <w:rPr>
          <w:rFonts w:eastAsia="Calibri" w:cs="Times New Roman"/>
          <w:szCs w:val="26"/>
        </w:rPr>
        <w:t xml:space="preserve"> установленные </w:t>
      </w:r>
      <w:r w:rsidR="00492FE7" w:rsidRPr="00B410C4">
        <w:rPr>
          <w:rFonts w:eastAsia="Calibri" w:cs="Times New Roman"/>
          <w:szCs w:val="26"/>
        </w:rPr>
        <w:t xml:space="preserve">для потребителей </w:t>
      </w:r>
      <w:r>
        <w:rPr>
          <w:rFonts w:eastAsia="Calibri" w:cs="Times New Roman"/>
          <w:szCs w:val="26"/>
        </w:rPr>
        <w:t xml:space="preserve">тепловой энергии МО Раздольевское сельское поселение </w:t>
      </w:r>
      <w:r w:rsidR="00492FE7" w:rsidRPr="00355E5D">
        <w:rPr>
          <w:rFonts w:eastAsia="Calibri" w:cs="Times New Roman"/>
          <w:szCs w:val="26"/>
        </w:rPr>
        <w:t xml:space="preserve">в 2022 г. </w:t>
      </w:r>
      <w:r w:rsidR="00492FE7">
        <w:rPr>
          <w:rFonts w:eastAsia="Calibri" w:cs="Times New Roman"/>
          <w:szCs w:val="26"/>
        </w:rPr>
        <w:t>в</w:t>
      </w:r>
      <w:r w:rsidR="006D6522" w:rsidRPr="00B410C4">
        <w:rPr>
          <w:rFonts w:eastAsia="Calibri" w:cs="Times New Roman"/>
          <w:szCs w:val="26"/>
        </w:rPr>
        <w:t xml:space="preserve"> соответствии с приказ</w:t>
      </w:r>
      <w:r w:rsidR="00492FE7">
        <w:rPr>
          <w:rFonts w:eastAsia="Calibri" w:cs="Times New Roman"/>
          <w:szCs w:val="26"/>
        </w:rPr>
        <w:t>ами</w:t>
      </w:r>
      <w:r w:rsidR="006D6522" w:rsidRPr="00B410C4">
        <w:rPr>
          <w:rFonts w:eastAsia="Calibri" w:cs="Times New Roman"/>
          <w:szCs w:val="26"/>
        </w:rPr>
        <w:t xml:space="preserve"> комитета по тарифам и ценовой политике Ленинградской области (ЛенРТК) № 41</w:t>
      </w:r>
      <w:r w:rsidR="002B21EB">
        <w:rPr>
          <w:rFonts w:eastAsia="Calibri" w:cs="Times New Roman"/>
          <w:szCs w:val="26"/>
        </w:rPr>
        <w:t>1</w:t>
      </w:r>
      <w:r w:rsidR="006D6522" w:rsidRPr="00B410C4">
        <w:rPr>
          <w:rFonts w:eastAsia="Calibri" w:cs="Times New Roman"/>
          <w:szCs w:val="26"/>
        </w:rPr>
        <w:t>-п от 15 декабря 2021 г.</w:t>
      </w:r>
      <w:r w:rsidR="006D6522">
        <w:rPr>
          <w:rFonts w:eastAsia="Calibri" w:cs="Times New Roman"/>
          <w:szCs w:val="26"/>
        </w:rPr>
        <w:t xml:space="preserve">, </w:t>
      </w:r>
      <w:r w:rsidR="003214A6">
        <w:rPr>
          <w:rFonts w:eastAsia="Calibri" w:cs="Times New Roman"/>
          <w:szCs w:val="26"/>
        </w:rPr>
        <w:br/>
      </w:r>
      <w:r w:rsidR="006D6522">
        <w:rPr>
          <w:rFonts w:eastAsia="Calibri" w:cs="Times New Roman"/>
          <w:szCs w:val="26"/>
        </w:rPr>
        <w:t>№ 545-п от 20.12.2021 г.</w:t>
      </w:r>
      <w:r w:rsidR="006D6522" w:rsidRPr="00B410C4">
        <w:rPr>
          <w:rFonts w:eastAsia="Calibri" w:cs="Times New Roman"/>
          <w:szCs w:val="26"/>
        </w:rPr>
        <w:t xml:space="preserve"> </w:t>
      </w:r>
      <w:r>
        <w:rPr>
          <w:rFonts w:eastAsia="Calibri" w:cs="Times New Roman"/>
          <w:szCs w:val="26"/>
        </w:rPr>
        <w:t>приведены в таблицах</w:t>
      </w:r>
      <w:r w:rsidR="00B12E77">
        <w:rPr>
          <w:rFonts w:eastAsia="Calibri" w:cs="Times New Roman"/>
          <w:szCs w:val="26"/>
        </w:rPr>
        <w:t xml:space="preserve"> 1.38, 1.39.</w:t>
      </w:r>
    </w:p>
    <w:p w14:paraId="424907CD" w14:textId="465FD9FF" w:rsidR="00492FE7" w:rsidRPr="00212297" w:rsidRDefault="00C243D0" w:rsidP="00B12E77">
      <w:pPr>
        <w:pStyle w:val="aa"/>
        <w:ind w:left="0" w:firstLine="0"/>
        <w:rPr>
          <w:color w:val="000000"/>
        </w:rPr>
      </w:pPr>
      <w:r w:rsidRPr="00212297">
        <w:rPr>
          <w:color w:val="000000"/>
        </w:rPr>
        <w:t xml:space="preserve">Тарифы на тепловую энергию, установленные для потребителей </w:t>
      </w:r>
      <w:r w:rsidR="00B12E77">
        <w:rPr>
          <w:color w:val="000000"/>
        </w:rPr>
        <w:br/>
      </w:r>
      <w:r w:rsidRPr="00212297">
        <w:rPr>
          <w:color w:val="000000"/>
        </w:rPr>
        <w:t xml:space="preserve">МО Раздольевское сельское поселение в 2022 году </w:t>
      </w:r>
    </w:p>
    <w:tbl>
      <w:tblPr>
        <w:tblStyle w:val="af1"/>
        <w:tblW w:w="9776" w:type="dxa"/>
        <w:tblLook w:val="04A0" w:firstRow="1" w:lastRow="0" w:firstColumn="1" w:lastColumn="0" w:noHBand="0" w:noVBand="1"/>
      </w:tblPr>
      <w:tblGrid>
        <w:gridCol w:w="3397"/>
        <w:gridCol w:w="2410"/>
        <w:gridCol w:w="3969"/>
      </w:tblGrid>
      <w:tr w:rsidR="00492FE7" w:rsidRPr="00530D2A" w14:paraId="3E73231D" w14:textId="77777777" w:rsidTr="008F3F52">
        <w:trPr>
          <w:trHeight w:val="773"/>
        </w:trPr>
        <w:tc>
          <w:tcPr>
            <w:tcW w:w="3397" w:type="dxa"/>
            <w:vAlign w:val="center"/>
          </w:tcPr>
          <w:p w14:paraId="1EDDE185" w14:textId="77777777" w:rsidR="00492FE7" w:rsidRPr="00530D2A" w:rsidRDefault="00492FE7" w:rsidP="008F3F52">
            <w:pPr>
              <w:widowControl w:val="0"/>
              <w:spacing w:line="240" w:lineRule="auto"/>
              <w:contextualSpacing/>
              <w:jc w:val="center"/>
              <w:rPr>
                <w:b/>
                <w:sz w:val="20"/>
              </w:rPr>
            </w:pPr>
            <w:r w:rsidRPr="00530D2A">
              <w:rPr>
                <w:b/>
                <w:sz w:val="20"/>
              </w:rPr>
              <w:t>Группа потребителей</w:t>
            </w:r>
          </w:p>
        </w:tc>
        <w:tc>
          <w:tcPr>
            <w:tcW w:w="2410" w:type="dxa"/>
            <w:vAlign w:val="center"/>
          </w:tcPr>
          <w:p w14:paraId="4121787E" w14:textId="77777777" w:rsidR="00492FE7" w:rsidRPr="002B21EB" w:rsidRDefault="00492FE7" w:rsidP="008F3F52">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Время действия</w:t>
            </w:r>
          </w:p>
          <w:p w14:paraId="3C18570F" w14:textId="77777777" w:rsidR="00492FE7" w:rsidRPr="00530D2A" w:rsidRDefault="00492FE7" w:rsidP="008F3F52">
            <w:pPr>
              <w:widowControl w:val="0"/>
              <w:spacing w:line="240" w:lineRule="auto"/>
              <w:contextualSpacing/>
              <w:jc w:val="center"/>
              <w:rPr>
                <w:b/>
                <w:sz w:val="20"/>
              </w:rPr>
            </w:pPr>
            <w:r w:rsidRPr="002B21EB">
              <w:rPr>
                <w:rStyle w:val="25pt"/>
                <w:rFonts w:eastAsia="Calibri"/>
                <w:b/>
                <w:bCs/>
                <w:sz w:val="20"/>
                <w:szCs w:val="20"/>
              </w:rPr>
              <w:t>тарифа</w:t>
            </w:r>
          </w:p>
        </w:tc>
        <w:tc>
          <w:tcPr>
            <w:tcW w:w="3969" w:type="dxa"/>
            <w:vAlign w:val="center"/>
          </w:tcPr>
          <w:p w14:paraId="0CD0B9C3" w14:textId="77777777" w:rsidR="00492FE7" w:rsidRPr="00530D2A" w:rsidRDefault="00492FE7" w:rsidP="008F3F52">
            <w:pPr>
              <w:widowControl w:val="0"/>
              <w:spacing w:line="240" w:lineRule="auto"/>
              <w:contextualSpacing/>
              <w:jc w:val="center"/>
              <w:rPr>
                <w:b/>
                <w:sz w:val="20"/>
              </w:rPr>
            </w:pPr>
            <w:r w:rsidRPr="00530D2A">
              <w:rPr>
                <w:b/>
                <w:sz w:val="20"/>
              </w:rPr>
              <w:t>Тарифы на тепловую энергию, руб./Гкал</w:t>
            </w:r>
          </w:p>
        </w:tc>
      </w:tr>
      <w:tr w:rsidR="00492FE7" w:rsidRPr="00530D2A" w14:paraId="3A0D8EC0" w14:textId="77777777" w:rsidTr="008F3F52">
        <w:trPr>
          <w:trHeight w:val="455"/>
        </w:trPr>
        <w:tc>
          <w:tcPr>
            <w:tcW w:w="3397" w:type="dxa"/>
            <w:vMerge w:val="restart"/>
            <w:vAlign w:val="center"/>
          </w:tcPr>
          <w:p w14:paraId="6216EEFE" w14:textId="77777777" w:rsidR="00492FE7" w:rsidRDefault="00492FE7" w:rsidP="008F3F52">
            <w:pPr>
              <w:widowControl w:val="0"/>
              <w:spacing w:line="240" w:lineRule="auto"/>
              <w:contextualSpacing/>
              <w:jc w:val="left"/>
              <w:rPr>
                <w:sz w:val="20"/>
              </w:rPr>
            </w:pPr>
            <w:r w:rsidRPr="00530D2A">
              <w:rPr>
                <w:sz w:val="20"/>
              </w:rPr>
              <w:t xml:space="preserve">Экономически обоснованный тариф для ресурсоснабжающей организации </w:t>
            </w:r>
          </w:p>
          <w:p w14:paraId="24DB6FD9" w14:textId="77777777" w:rsidR="00492FE7" w:rsidRPr="00530D2A" w:rsidRDefault="00492FE7" w:rsidP="008F3F52">
            <w:pPr>
              <w:widowControl w:val="0"/>
              <w:spacing w:line="240" w:lineRule="auto"/>
              <w:contextualSpacing/>
              <w:rPr>
                <w:sz w:val="20"/>
              </w:rPr>
            </w:pPr>
            <w:r w:rsidRPr="00530D2A">
              <w:rPr>
                <w:sz w:val="20"/>
              </w:rPr>
              <w:t>(без учета НДС)</w:t>
            </w:r>
          </w:p>
        </w:tc>
        <w:tc>
          <w:tcPr>
            <w:tcW w:w="2410" w:type="dxa"/>
            <w:vAlign w:val="center"/>
          </w:tcPr>
          <w:p w14:paraId="115EAF0D" w14:textId="77777777" w:rsidR="00492FE7" w:rsidRPr="00492FE7" w:rsidRDefault="00492FE7" w:rsidP="008F3F52">
            <w:pPr>
              <w:widowControl w:val="0"/>
              <w:spacing w:line="240" w:lineRule="auto"/>
              <w:contextualSpacing/>
              <w:jc w:val="center"/>
              <w:rPr>
                <w:sz w:val="20"/>
              </w:rPr>
            </w:pPr>
            <w:r w:rsidRPr="00492FE7">
              <w:rPr>
                <w:sz w:val="20"/>
              </w:rPr>
              <w:t xml:space="preserve">01.01.2022 </w:t>
            </w:r>
            <w:r>
              <w:rPr>
                <w:sz w:val="20"/>
              </w:rPr>
              <w:t>–</w:t>
            </w:r>
            <w:r w:rsidRPr="00492FE7">
              <w:rPr>
                <w:sz w:val="20"/>
              </w:rPr>
              <w:t>30.06.2022</w:t>
            </w:r>
          </w:p>
        </w:tc>
        <w:tc>
          <w:tcPr>
            <w:tcW w:w="3969" w:type="dxa"/>
            <w:vAlign w:val="center"/>
          </w:tcPr>
          <w:p w14:paraId="786E49AE" w14:textId="77777777" w:rsidR="00492FE7" w:rsidRPr="00492FE7" w:rsidRDefault="00492FE7" w:rsidP="008F3F52">
            <w:pPr>
              <w:widowControl w:val="0"/>
              <w:spacing w:line="240" w:lineRule="auto"/>
              <w:contextualSpacing/>
              <w:jc w:val="center"/>
              <w:rPr>
                <w:sz w:val="20"/>
              </w:rPr>
            </w:pPr>
            <w:r w:rsidRPr="00492FE7">
              <w:rPr>
                <w:sz w:val="20"/>
              </w:rPr>
              <w:t>4827,16</w:t>
            </w:r>
          </w:p>
        </w:tc>
      </w:tr>
      <w:tr w:rsidR="00492FE7" w:rsidRPr="00530D2A" w14:paraId="5F8C7D0A" w14:textId="77777777" w:rsidTr="008F3F52">
        <w:trPr>
          <w:trHeight w:val="455"/>
        </w:trPr>
        <w:tc>
          <w:tcPr>
            <w:tcW w:w="3397" w:type="dxa"/>
            <w:vMerge/>
            <w:vAlign w:val="center"/>
          </w:tcPr>
          <w:p w14:paraId="352A1D03" w14:textId="77777777" w:rsidR="00492FE7" w:rsidRPr="00530D2A" w:rsidRDefault="00492FE7" w:rsidP="008F3F52">
            <w:pPr>
              <w:widowControl w:val="0"/>
              <w:spacing w:line="240" w:lineRule="auto"/>
              <w:contextualSpacing/>
              <w:jc w:val="left"/>
              <w:rPr>
                <w:sz w:val="20"/>
              </w:rPr>
            </w:pPr>
          </w:p>
        </w:tc>
        <w:tc>
          <w:tcPr>
            <w:tcW w:w="2410" w:type="dxa"/>
            <w:vAlign w:val="center"/>
          </w:tcPr>
          <w:p w14:paraId="2BA7DDF3" w14:textId="77777777" w:rsidR="00492FE7" w:rsidRPr="00492FE7" w:rsidRDefault="00492FE7" w:rsidP="008F3F52">
            <w:pPr>
              <w:widowControl w:val="0"/>
              <w:spacing w:line="240" w:lineRule="auto"/>
              <w:contextualSpacing/>
              <w:jc w:val="center"/>
              <w:rPr>
                <w:sz w:val="20"/>
              </w:rPr>
            </w:pPr>
            <w:r w:rsidRPr="00492FE7">
              <w:rPr>
                <w:sz w:val="20"/>
              </w:rPr>
              <w:t xml:space="preserve">01.07.2022 </w:t>
            </w:r>
            <w:r>
              <w:rPr>
                <w:sz w:val="20"/>
              </w:rPr>
              <w:t xml:space="preserve">– </w:t>
            </w:r>
            <w:r w:rsidRPr="00492FE7">
              <w:rPr>
                <w:sz w:val="20"/>
              </w:rPr>
              <w:t>31.12.2022</w:t>
            </w:r>
          </w:p>
        </w:tc>
        <w:tc>
          <w:tcPr>
            <w:tcW w:w="3969" w:type="dxa"/>
            <w:vAlign w:val="center"/>
          </w:tcPr>
          <w:p w14:paraId="61FA6F4B" w14:textId="77777777" w:rsidR="00492FE7" w:rsidRPr="00492FE7" w:rsidRDefault="00492FE7" w:rsidP="008F3F52">
            <w:pPr>
              <w:widowControl w:val="0"/>
              <w:spacing w:line="240" w:lineRule="auto"/>
              <w:contextualSpacing/>
              <w:jc w:val="center"/>
              <w:rPr>
                <w:sz w:val="20"/>
              </w:rPr>
            </w:pPr>
            <w:r w:rsidRPr="00492FE7">
              <w:rPr>
                <w:sz w:val="20"/>
              </w:rPr>
              <w:t>5124,91</w:t>
            </w:r>
          </w:p>
        </w:tc>
      </w:tr>
      <w:tr w:rsidR="00492FE7" w:rsidRPr="00530D2A" w14:paraId="2E4672B4" w14:textId="77777777" w:rsidTr="008F3F52">
        <w:trPr>
          <w:trHeight w:val="58"/>
        </w:trPr>
        <w:tc>
          <w:tcPr>
            <w:tcW w:w="3397" w:type="dxa"/>
            <w:vMerge w:val="restart"/>
            <w:vAlign w:val="center"/>
          </w:tcPr>
          <w:p w14:paraId="2BA5DEF2" w14:textId="77777777" w:rsidR="00492FE7" w:rsidRDefault="00492FE7" w:rsidP="008F3F52">
            <w:pPr>
              <w:widowControl w:val="0"/>
              <w:spacing w:line="240" w:lineRule="auto"/>
              <w:contextualSpacing/>
              <w:jc w:val="left"/>
              <w:rPr>
                <w:sz w:val="20"/>
              </w:rPr>
            </w:pPr>
            <w:r w:rsidRPr="00530D2A">
              <w:rPr>
                <w:sz w:val="20"/>
              </w:rPr>
              <w:t xml:space="preserve">Тариф для населения </w:t>
            </w:r>
          </w:p>
          <w:p w14:paraId="1566BC7D" w14:textId="77777777" w:rsidR="00492FE7" w:rsidRPr="00530D2A" w:rsidRDefault="00492FE7" w:rsidP="008F3F52">
            <w:pPr>
              <w:widowControl w:val="0"/>
              <w:spacing w:line="240" w:lineRule="auto"/>
              <w:contextualSpacing/>
              <w:rPr>
                <w:sz w:val="20"/>
              </w:rPr>
            </w:pPr>
            <w:r w:rsidRPr="00530D2A">
              <w:rPr>
                <w:sz w:val="20"/>
              </w:rPr>
              <w:t>(с учетом НДС)</w:t>
            </w:r>
          </w:p>
        </w:tc>
        <w:tc>
          <w:tcPr>
            <w:tcW w:w="2410" w:type="dxa"/>
            <w:vAlign w:val="center"/>
          </w:tcPr>
          <w:p w14:paraId="2159C155" w14:textId="77777777" w:rsidR="00492FE7" w:rsidRPr="00954194" w:rsidRDefault="00492FE7" w:rsidP="008F3F52">
            <w:pPr>
              <w:widowControl w:val="0"/>
              <w:spacing w:line="240" w:lineRule="auto"/>
              <w:contextualSpacing/>
              <w:jc w:val="center"/>
              <w:rPr>
                <w:color w:val="C00000"/>
                <w:sz w:val="20"/>
              </w:rPr>
            </w:pPr>
            <w:r w:rsidRPr="00492FE7">
              <w:rPr>
                <w:sz w:val="20"/>
              </w:rPr>
              <w:t xml:space="preserve">01.01.2022 </w:t>
            </w:r>
            <w:r>
              <w:rPr>
                <w:sz w:val="20"/>
              </w:rPr>
              <w:t>–</w:t>
            </w:r>
            <w:r w:rsidRPr="00492FE7">
              <w:rPr>
                <w:sz w:val="20"/>
              </w:rPr>
              <w:t>30.06.2022</w:t>
            </w:r>
          </w:p>
        </w:tc>
        <w:tc>
          <w:tcPr>
            <w:tcW w:w="3969" w:type="dxa"/>
            <w:vAlign w:val="center"/>
          </w:tcPr>
          <w:p w14:paraId="0B5A9D05" w14:textId="77777777" w:rsidR="00492FE7" w:rsidRPr="00492FE7" w:rsidRDefault="00492FE7" w:rsidP="008F3F52">
            <w:pPr>
              <w:widowControl w:val="0"/>
              <w:spacing w:line="240" w:lineRule="auto"/>
              <w:contextualSpacing/>
              <w:jc w:val="center"/>
              <w:rPr>
                <w:sz w:val="20"/>
              </w:rPr>
            </w:pPr>
            <w:r w:rsidRPr="00492FE7">
              <w:rPr>
                <w:sz w:val="20"/>
              </w:rPr>
              <w:t>2550,24</w:t>
            </w:r>
          </w:p>
        </w:tc>
      </w:tr>
      <w:tr w:rsidR="00492FE7" w:rsidRPr="00530D2A" w14:paraId="2A5645B3" w14:textId="77777777" w:rsidTr="008F3F52">
        <w:trPr>
          <w:trHeight w:val="58"/>
        </w:trPr>
        <w:tc>
          <w:tcPr>
            <w:tcW w:w="3397" w:type="dxa"/>
            <w:vMerge/>
            <w:vAlign w:val="center"/>
          </w:tcPr>
          <w:p w14:paraId="5FAB2B78" w14:textId="77777777" w:rsidR="00492FE7" w:rsidRPr="00530D2A" w:rsidRDefault="00492FE7" w:rsidP="008F3F52">
            <w:pPr>
              <w:widowControl w:val="0"/>
              <w:spacing w:line="240" w:lineRule="auto"/>
              <w:contextualSpacing/>
              <w:jc w:val="left"/>
              <w:rPr>
                <w:sz w:val="20"/>
              </w:rPr>
            </w:pPr>
          </w:p>
        </w:tc>
        <w:tc>
          <w:tcPr>
            <w:tcW w:w="2410" w:type="dxa"/>
            <w:vAlign w:val="center"/>
          </w:tcPr>
          <w:p w14:paraId="44AF90C1" w14:textId="77777777" w:rsidR="00492FE7" w:rsidRPr="00954194" w:rsidRDefault="00492FE7" w:rsidP="008F3F52">
            <w:pPr>
              <w:widowControl w:val="0"/>
              <w:spacing w:line="240" w:lineRule="auto"/>
              <w:contextualSpacing/>
              <w:jc w:val="center"/>
              <w:rPr>
                <w:color w:val="C00000"/>
                <w:sz w:val="20"/>
              </w:rPr>
            </w:pPr>
            <w:r w:rsidRPr="00492FE7">
              <w:rPr>
                <w:sz w:val="20"/>
              </w:rPr>
              <w:t xml:space="preserve">01.07.2022 </w:t>
            </w:r>
            <w:r>
              <w:rPr>
                <w:sz w:val="20"/>
              </w:rPr>
              <w:t xml:space="preserve">– </w:t>
            </w:r>
            <w:r w:rsidRPr="00492FE7">
              <w:rPr>
                <w:sz w:val="20"/>
              </w:rPr>
              <w:t>31.12.2022</w:t>
            </w:r>
          </w:p>
        </w:tc>
        <w:tc>
          <w:tcPr>
            <w:tcW w:w="3969" w:type="dxa"/>
            <w:vAlign w:val="center"/>
          </w:tcPr>
          <w:p w14:paraId="1E51271D" w14:textId="77777777" w:rsidR="00492FE7" w:rsidRPr="00492FE7" w:rsidRDefault="00492FE7" w:rsidP="008F3F52">
            <w:pPr>
              <w:widowControl w:val="0"/>
              <w:spacing w:line="240" w:lineRule="auto"/>
              <w:contextualSpacing/>
              <w:jc w:val="center"/>
              <w:rPr>
                <w:sz w:val="20"/>
              </w:rPr>
            </w:pPr>
            <w:r w:rsidRPr="00492FE7">
              <w:rPr>
                <w:sz w:val="20"/>
              </w:rPr>
              <w:t>2600,00</w:t>
            </w:r>
          </w:p>
        </w:tc>
      </w:tr>
    </w:tbl>
    <w:p w14:paraId="06C71784" w14:textId="68657FA0" w:rsidR="00492FE7" w:rsidRDefault="00492FE7" w:rsidP="006D6522">
      <w:pPr>
        <w:widowControl w:val="0"/>
        <w:spacing w:after="200"/>
        <w:ind w:firstLine="567"/>
        <w:contextualSpacing/>
        <w:rPr>
          <w:rFonts w:eastAsia="Calibri" w:cs="Times New Roman"/>
          <w:szCs w:val="26"/>
        </w:rPr>
      </w:pPr>
    </w:p>
    <w:p w14:paraId="1840DD6B" w14:textId="5E856E8A" w:rsidR="00C243D0" w:rsidRPr="00212297" w:rsidRDefault="00C243D0" w:rsidP="00B12E77">
      <w:pPr>
        <w:pStyle w:val="aa"/>
        <w:ind w:left="0" w:firstLine="0"/>
        <w:rPr>
          <w:color w:val="000000"/>
        </w:rPr>
      </w:pPr>
      <w:r w:rsidRPr="00212297">
        <w:rPr>
          <w:color w:val="000000"/>
        </w:rPr>
        <w:lastRenderedPageBreak/>
        <w:t xml:space="preserve">Тарифы на горячую воду, установленные для потребителей </w:t>
      </w:r>
      <w:r w:rsidR="00B12E77">
        <w:rPr>
          <w:color w:val="000000"/>
        </w:rPr>
        <w:br/>
      </w:r>
      <w:r w:rsidRPr="00212297">
        <w:rPr>
          <w:color w:val="000000"/>
        </w:rPr>
        <w:t xml:space="preserve">МО Раздольевское сельское поселение в 2022 году </w:t>
      </w:r>
    </w:p>
    <w:tbl>
      <w:tblPr>
        <w:tblStyle w:val="af1"/>
        <w:tblW w:w="9776" w:type="dxa"/>
        <w:tblLook w:val="04A0" w:firstRow="1" w:lastRow="0" w:firstColumn="1" w:lastColumn="0" w:noHBand="0" w:noVBand="1"/>
      </w:tblPr>
      <w:tblGrid>
        <w:gridCol w:w="1996"/>
        <w:gridCol w:w="1543"/>
        <w:gridCol w:w="1908"/>
        <w:gridCol w:w="1908"/>
        <w:gridCol w:w="2421"/>
      </w:tblGrid>
      <w:tr w:rsidR="00C243D0" w:rsidRPr="002B21EB" w14:paraId="3853F01B" w14:textId="77777777" w:rsidTr="008F3F52">
        <w:tc>
          <w:tcPr>
            <w:tcW w:w="1996" w:type="dxa"/>
            <w:vAlign w:val="center"/>
          </w:tcPr>
          <w:p w14:paraId="12F6C349" w14:textId="77777777" w:rsidR="00C243D0" w:rsidRPr="002B21EB" w:rsidRDefault="00C243D0" w:rsidP="008F3F52">
            <w:pPr>
              <w:widowControl w:val="0"/>
              <w:spacing w:line="240" w:lineRule="auto"/>
              <w:contextualSpacing/>
              <w:jc w:val="center"/>
              <w:rPr>
                <w:b/>
                <w:sz w:val="20"/>
              </w:rPr>
            </w:pPr>
            <w:r w:rsidRPr="002B21EB">
              <w:rPr>
                <w:b/>
                <w:sz w:val="20"/>
              </w:rPr>
              <w:t>Группа потребителей</w:t>
            </w:r>
          </w:p>
        </w:tc>
        <w:tc>
          <w:tcPr>
            <w:tcW w:w="1543" w:type="dxa"/>
            <w:vAlign w:val="center"/>
          </w:tcPr>
          <w:p w14:paraId="1FAE7E4B" w14:textId="77777777" w:rsidR="00C243D0" w:rsidRPr="002B21EB" w:rsidRDefault="00C243D0" w:rsidP="008F3F52">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Время действия</w:t>
            </w:r>
          </w:p>
          <w:p w14:paraId="042FD49F" w14:textId="77777777" w:rsidR="00C243D0" w:rsidRPr="002B21EB" w:rsidRDefault="00C243D0" w:rsidP="008F3F52">
            <w:pPr>
              <w:widowControl w:val="0"/>
              <w:spacing w:line="240" w:lineRule="auto"/>
              <w:contextualSpacing/>
              <w:jc w:val="center"/>
              <w:rPr>
                <w:b/>
                <w:bCs/>
                <w:sz w:val="20"/>
              </w:rPr>
            </w:pPr>
            <w:r w:rsidRPr="002B21EB">
              <w:rPr>
                <w:rStyle w:val="25pt"/>
                <w:rFonts w:eastAsia="Calibri"/>
                <w:b/>
                <w:bCs/>
                <w:sz w:val="20"/>
                <w:szCs w:val="20"/>
              </w:rPr>
              <w:t>тарифа</w:t>
            </w:r>
          </w:p>
        </w:tc>
        <w:tc>
          <w:tcPr>
            <w:tcW w:w="1908" w:type="dxa"/>
            <w:vAlign w:val="center"/>
          </w:tcPr>
          <w:p w14:paraId="39FC9547" w14:textId="77777777" w:rsidR="00C243D0" w:rsidRPr="002B21EB" w:rsidRDefault="00C243D0" w:rsidP="008F3F52">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w:t>
            </w:r>
          </w:p>
          <w:p w14:paraId="29F7A381" w14:textId="77777777" w:rsidR="00C243D0" w:rsidRPr="002B21EB" w:rsidRDefault="00C243D0" w:rsidP="008F3F52">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теплоноситель/</w:t>
            </w:r>
          </w:p>
          <w:p w14:paraId="1C48561F" w14:textId="77777777" w:rsidR="00C243D0" w:rsidRPr="002B21EB" w:rsidRDefault="00C243D0" w:rsidP="008F3F52">
            <w:pPr>
              <w:pStyle w:val="2f3"/>
              <w:shd w:val="clear" w:color="auto" w:fill="auto"/>
              <w:spacing w:line="240" w:lineRule="auto"/>
              <w:ind w:firstLine="0"/>
              <w:jc w:val="center"/>
              <w:rPr>
                <w:rStyle w:val="25pt"/>
                <w:rFonts w:eastAsiaTheme="minorHAnsi"/>
                <w:sz w:val="20"/>
                <w:szCs w:val="20"/>
              </w:rPr>
            </w:pPr>
            <w:r w:rsidRPr="002B21EB">
              <w:rPr>
                <w:rStyle w:val="25pt"/>
                <w:rFonts w:eastAsia="Calibri"/>
                <w:sz w:val="20"/>
                <w:szCs w:val="20"/>
              </w:rPr>
              <w:t>холодную воду,</w:t>
            </w:r>
          </w:p>
          <w:p w14:paraId="1E1C96F7" w14:textId="77777777" w:rsidR="00C243D0" w:rsidRPr="002B21EB" w:rsidRDefault="00C243D0" w:rsidP="008F3F52">
            <w:pPr>
              <w:widowControl w:val="0"/>
              <w:spacing w:line="240" w:lineRule="auto"/>
              <w:contextualSpacing/>
              <w:jc w:val="center"/>
              <w:rPr>
                <w:b/>
                <w:bCs/>
                <w:sz w:val="20"/>
              </w:rPr>
            </w:pPr>
            <w:r w:rsidRPr="002B21EB">
              <w:rPr>
                <w:rStyle w:val="25pt"/>
                <w:rFonts w:eastAsia="Calibri"/>
                <w:b/>
                <w:bCs/>
                <w:sz w:val="20"/>
                <w:szCs w:val="20"/>
              </w:rPr>
              <w:t>руб./м</w:t>
            </w:r>
            <w:r w:rsidRPr="002B21EB">
              <w:rPr>
                <w:rStyle w:val="25pt"/>
                <w:rFonts w:eastAsia="Calibri"/>
                <w:b/>
                <w:bCs/>
                <w:sz w:val="20"/>
                <w:szCs w:val="20"/>
                <w:vertAlign w:val="superscript"/>
              </w:rPr>
              <w:t>3</w:t>
            </w:r>
          </w:p>
        </w:tc>
        <w:tc>
          <w:tcPr>
            <w:tcW w:w="1908" w:type="dxa"/>
            <w:vAlign w:val="center"/>
          </w:tcPr>
          <w:p w14:paraId="49D841F2" w14:textId="77777777" w:rsidR="00C243D0" w:rsidRPr="002B21EB" w:rsidRDefault="00C243D0" w:rsidP="008F3F52">
            <w:pPr>
              <w:pStyle w:val="2f3"/>
              <w:shd w:val="clear" w:color="auto" w:fill="auto"/>
              <w:spacing w:line="240" w:lineRule="auto"/>
              <w:ind w:firstLine="0"/>
              <w:jc w:val="center"/>
              <w:rPr>
                <w:sz w:val="20"/>
                <w:szCs w:val="20"/>
              </w:rPr>
            </w:pPr>
            <w:r w:rsidRPr="002B21EB">
              <w:rPr>
                <w:rStyle w:val="25pt"/>
                <w:rFonts w:eastAsia="Calibri"/>
                <w:sz w:val="20"/>
                <w:szCs w:val="20"/>
              </w:rPr>
              <w:t>Компонент на тепловую энергию</w:t>
            </w:r>
          </w:p>
          <w:p w14:paraId="0866ADF2" w14:textId="77777777" w:rsidR="00C243D0" w:rsidRPr="002B21EB" w:rsidRDefault="00C243D0" w:rsidP="008F3F52">
            <w:pPr>
              <w:widowControl w:val="0"/>
              <w:spacing w:line="240" w:lineRule="auto"/>
              <w:contextualSpacing/>
              <w:jc w:val="center"/>
              <w:rPr>
                <w:b/>
                <w:bCs/>
                <w:sz w:val="20"/>
              </w:rPr>
            </w:pPr>
            <w:r w:rsidRPr="002B21EB">
              <w:rPr>
                <w:rStyle w:val="25pt"/>
                <w:rFonts w:eastAsia="Calibri"/>
                <w:b/>
                <w:bCs/>
                <w:sz w:val="20"/>
                <w:szCs w:val="20"/>
              </w:rPr>
              <w:t>(одноставочный),</w:t>
            </w:r>
            <w:r w:rsidRPr="002B21EB">
              <w:rPr>
                <w:rStyle w:val="25pt"/>
                <w:rFonts w:eastAsiaTheme="minorHAnsi"/>
                <w:b/>
                <w:bCs/>
                <w:sz w:val="20"/>
                <w:szCs w:val="20"/>
              </w:rPr>
              <w:t xml:space="preserve"> </w:t>
            </w:r>
            <w:r w:rsidRPr="002B21EB">
              <w:rPr>
                <w:rStyle w:val="25pt"/>
                <w:rFonts w:eastAsia="Calibri"/>
                <w:b/>
                <w:bCs/>
                <w:sz w:val="20"/>
                <w:szCs w:val="20"/>
              </w:rPr>
              <w:t>руб./Гкал</w:t>
            </w:r>
          </w:p>
        </w:tc>
        <w:tc>
          <w:tcPr>
            <w:tcW w:w="2421" w:type="dxa"/>
            <w:vAlign w:val="center"/>
          </w:tcPr>
          <w:p w14:paraId="662BC5E6" w14:textId="77777777" w:rsidR="00C243D0" w:rsidRPr="002B21EB" w:rsidRDefault="00C243D0" w:rsidP="008F3F52">
            <w:pPr>
              <w:widowControl w:val="0"/>
              <w:spacing w:line="240" w:lineRule="auto"/>
              <w:contextualSpacing/>
              <w:jc w:val="center"/>
              <w:rPr>
                <w:b/>
                <w:bCs/>
                <w:sz w:val="20"/>
              </w:rPr>
            </w:pPr>
            <w:r w:rsidRPr="002B21EB">
              <w:rPr>
                <w:rStyle w:val="25pt"/>
                <w:rFonts w:eastAsia="Calibri"/>
                <w:b/>
                <w:bCs/>
                <w:sz w:val="20"/>
                <w:szCs w:val="20"/>
              </w:rPr>
              <w:t>Вид системы горячего водоснабжения</w:t>
            </w:r>
          </w:p>
        </w:tc>
      </w:tr>
      <w:tr w:rsidR="00C243D0" w:rsidRPr="005B5191" w14:paraId="3B9DA576" w14:textId="77777777" w:rsidTr="008F3F52">
        <w:trPr>
          <w:trHeight w:val="685"/>
        </w:trPr>
        <w:tc>
          <w:tcPr>
            <w:tcW w:w="1996" w:type="dxa"/>
            <w:vMerge w:val="restart"/>
          </w:tcPr>
          <w:p w14:paraId="297BE4AE" w14:textId="77777777" w:rsidR="00C243D0" w:rsidRPr="005B5191" w:rsidRDefault="00C243D0" w:rsidP="00C243D0">
            <w:pPr>
              <w:widowControl w:val="0"/>
              <w:spacing w:line="240" w:lineRule="auto"/>
              <w:contextualSpacing/>
              <w:jc w:val="left"/>
              <w:rPr>
                <w:sz w:val="20"/>
              </w:rPr>
            </w:pPr>
            <w:r w:rsidRPr="005B5191">
              <w:rPr>
                <w:sz w:val="20"/>
              </w:rPr>
              <w:t xml:space="preserve">Экономически обоснованный тариф для ресурсоснабжающей организации </w:t>
            </w:r>
          </w:p>
          <w:p w14:paraId="1100BAAF" w14:textId="77777777" w:rsidR="00C243D0" w:rsidRPr="005B5191" w:rsidRDefault="00C243D0" w:rsidP="00C243D0">
            <w:pPr>
              <w:widowControl w:val="0"/>
              <w:spacing w:line="240" w:lineRule="auto"/>
              <w:contextualSpacing/>
              <w:rPr>
                <w:b/>
                <w:sz w:val="20"/>
              </w:rPr>
            </w:pPr>
            <w:r w:rsidRPr="005B5191">
              <w:rPr>
                <w:sz w:val="20"/>
              </w:rPr>
              <w:t>(без учета НДС)</w:t>
            </w:r>
          </w:p>
        </w:tc>
        <w:tc>
          <w:tcPr>
            <w:tcW w:w="1543" w:type="dxa"/>
            <w:vAlign w:val="center"/>
          </w:tcPr>
          <w:p w14:paraId="6A44905F" w14:textId="03707B18" w:rsidR="00C243D0" w:rsidRPr="005B5191" w:rsidRDefault="00C243D0" w:rsidP="00C243D0">
            <w:pPr>
              <w:widowControl w:val="0"/>
              <w:spacing w:line="240" w:lineRule="auto"/>
              <w:contextualSpacing/>
              <w:jc w:val="center"/>
              <w:rPr>
                <w:bCs/>
                <w:sz w:val="20"/>
              </w:rPr>
            </w:pPr>
            <w:r w:rsidRPr="005B5191">
              <w:rPr>
                <w:sz w:val="20"/>
              </w:rPr>
              <w:t>01.01.2022 –30.06.2022</w:t>
            </w:r>
          </w:p>
        </w:tc>
        <w:tc>
          <w:tcPr>
            <w:tcW w:w="1908" w:type="dxa"/>
            <w:vAlign w:val="center"/>
          </w:tcPr>
          <w:p w14:paraId="6363879E" w14:textId="4D2E85B5" w:rsidR="00C243D0" w:rsidRPr="005B5191" w:rsidRDefault="00C243D0" w:rsidP="00C243D0">
            <w:pPr>
              <w:widowControl w:val="0"/>
              <w:spacing w:line="240" w:lineRule="auto"/>
              <w:contextualSpacing/>
              <w:jc w:val="center"/>
              <w:rPr>
                <w:bCs/>
                <w:sz w:val="20"/>
              </w:rPr>
            </w:pPr>
            <w:r w:rsidRPr="005B5191">
              <w:rPr>
                <w:sz w:val="20"/>
              </w:rPr>
              <w:t>42,27</w:t>
            </w:r>
          </w:p>
        </w:tc>
        <w:tc>
          <w:tcPr>
            <w:tcW w:w="1908" w:type="dxa"/>
            <w:vAlign w:val="center"/>
          </w:tcPr>
          <w:p w14:paraId="7C56A2F1" w14:textId="3D12AA45" w:rsidR="00C243D0" w:rsidRPr="005B5191" w:rsidRDefault="00C243D0" w:rsidP="00C243D0">
            <w:pPr>
              <w:widowControl w:val="0"/>
              <w:spacing w:line="240" w:lineRule="auto"/>
              <w:contextualSpacing/>
              <w:jc w:val="center"/>
              <w:rPr>
                <w:bCs/>
                <w:sz w:val="20"/>
              </w:rPr>
            </w:pPr>
            <w:r w:rsidRPr="005B5191">
              <w:rPr>
                <w:sz w:val="20"/>
              </w:rPr>
              <w:t>4827,16</w:t>
            </w:r>
          </w:p>
        </w:tc>
        <w:tc>
          <w:tcPr>
            <w:tcW w:w="2421" w:type="dxa"/>
            <w:vAlign w:val="center"/>
          </w:tcPr>
          <w:p w14:paraId="22B602FF" w14:textId="77777777" w:rsidR="00C243D0" w:rsidRPr="005B5191" w:rsidRDefault="00C243D0" w:rsidP="00C243D0">
            <w:pPr>
              <w:widowControl w:val="0"/>
              <w:spacing w:line="240" w:lineRule="auto"/>
              <w:contextualSpacing/>
              <w:jc w:val="center"/>
              <w:rPr>
                <w:b/>
                <w:sz w:val="20"/>
              </w:rPr>
            </w:pPr>
            <w:r w:rsidRPr="005B5191">
              <w:rPr>
                <w:b/>
                <w:sz w:val="20"/>
              </w:rPr>
              <w:t>–</w:t>
            </w:r>
          </w:p>
        </w:tc>
      </w:tr>
      <w:tr w:rsidR="00C243D0" w:rsidRPr="005B5191" w14:paraId="5E1DBF66" w14:textId="77777777" w:rsidTr="008F3F52">
        <w:trPr>
          <w:trHeight w:val="685"/>
        </w:trPr>
        <w:tc>
          <w:tcPr>
            <w:tcW w:w="1996" w:type="dxa"/>
            <w:vMerge/>
          </w:tcPr>
          <w:p w14:paraId="29E17BE1" w14:textId="77777777" w:rsidR="00C243D0" w:rsidRPr="005B5191" w:rsidRDefault="00C243D0" w:rsidP="00C243D0">
            <w:pPr>
              <w:widowControl w:val="0"/>
              <w:spacing w:line="240" w:lineRule="auto"/>
              <w:contextualSpacing/>
              <w:rPr>
                <w:b/>
                <w:sz w:val="20"/>
              </w:rPr>
            </w:pPr>
          </w:p>
        </w:tc>
        <w:tc>
          <w:tcPr>
            <w:tcW w:w="1543" w:type="dxa"/>
            <w:vAlign w:val="center"/>
          </w:tcPr>
          <w:p w14:paraId="03BCBBD2" w14:textId="5BAFDE22" w:rsidR="00C243D0" w:rsidRPr="005B5191" w:rsidRDefault="00C243D0" w:rsidP="00C243D0">
            <w:pPr>
              <w:widowControl w:val="0"/>
              <w:spacing w:line="240" w:lineRule="auto"/>
              <w:contextualSpacing/>
              <w:jc w:val="center"/>
              <w:rPr>
                <w:bCs/>
                <w:sz w:val="20"/>
              </w:rPr>
            </w:pPr>
            <w:r w:rsidRPr="005B5191">
              <w:rPr>
                <w:sz w:val="20"/>
              </w:rPr>
              <w:t>01.07.2022 – 31.12.2022</w:t>
            </w:r>
          </w:p>
        </w:tc>
        <w:tc>
          <w:tcPr>
            <w:tcW w:w="1908" w:type="dxa"/>
            <w:vAlign w:val="center"/>
          </w:tcPr>
          <w:p w14:paraId="7A7E1A03" w14:textId="12EF2B0F" w:rsidR="00C243D0" w:rsidRPr="005B5191" w:rsidRDefault="00C243D0" w:rsidP="00C243D0">
            <w:pPr>
              <w:widowControl w:val="0"/>
              <w:spacing w:line="240" w:lineRule="auto"/>
              <w:contextualSpacing/>
              <w:jc w:val="center"/>
              <w:rPr>
                <w:bCs/>
                <w:sz w:val="20"/>
              </w:rPr>
            </w:pPr>
            <w:r w:rsidRPr="005B5191">
              <w:rPr>
                <w:sz w:val="20"/>
              </w:rPr>
              <w:t>60,50</w:t>
            </w:r>
          </w:p>
        </w:tc>
        <w:tc>
          <w:tcPr>
            <w:tcW w:w="1908" w:type="dxa"/>
            <w:vAlign w:val="center"/>
          </w:tcPr>
          <w:p w14:paraId="52B8E42B" w14:textId="101AE9C4" w:rsidR="00C243D0" w:rsidRPr="005B5191" w:rsidRDefault="00C243D0" w:rsidP="00C243D0">
            <w:pPr>
              <w:widowControl w:val="0"/>
              <w:spacing w:line="240" w:lineRule="auto"/>
              <w:contextualSpacing/>
              <w:jc w:val="center"/>
              <w:rPr>
                <w:bCs/>
                <w:sz w:val="20"/>
              </w:rPr>
            </w:pPr>
            <w:r w:rsidRPr="005B5191">
              <w:rPr>
                <w:sz w:val="20"/>
              </w:rPr>
              <w:t>5124,91</w:t>
            </w:r>
          </w:p>
        </w:tc>
        <w:tc>
          <w:tcPr>
            <w:tcW w:w="2421" w:type="dxa"/>
            <w:vAlign w:val="center"/>
          </w:tcPr>
          <w:p w14:paraId="1A1621DC" w14:textId="77777777" w:rsidR="00C243D0" w:rsidRPr="005B5191" w:rsidRDefault="00C243D0" w:rsidP="00C243D0">
            <w:pPr>
              <w:widowControl w:val="0"/>
              <w:spacing w:line="240" w:lineRule="auto"/>
              <w:contextualSpacing/>
              <w:jc w:val="center"/>
              <w:rPr>
                <w:b/>
                <w:sz w:val="20"/>
              </w:rPr>
            </w:pPr>
            <w:r w:rsidRPr="005B5191">
              <w:rPr>
                <w:b/>
                <w:sz w:val="20"/>
              </w:rPr>
              <w:t>–</w:t>
            </w:r>
          </w:p>
        </w:tc>
      </w:tr>
      <w:tr w:rsidR="005B5191" w:rsidRPr="005B5191" w14:paraId="4F343872" w14:textId="77777777" w:rsidTr="008F3F52">
        <w:trPr>
          <w:trHeight w:val="563"/>
        </w:trPr>
        <w:tc>
          <w:tcPr>
            <w:tcW w:w="1996" w:type="dxa"/>
            <w:vMerge w:val="restart"/>
            <w:vAlign w:val="center"/>
          </w:tcPr>
          <w:p w14:paraId="36449B06" w14:textId="77777777" w:rsidR="005B5191" w:rsidRPr="005B5191" w:rsidRDefault="005B5191" w:rsidP="005B5191">
            <w:pPr>
              <w:widowControl w:val="0"/>
              <w:spacing w:line="240" w:lineRule="auto"/>
              <w:contextualSpacing/>
              <w:jc w:val="left"/>
              <w:rPr>
                <w:sz w:val="20"/>
              </w:rPr>
            </w:pPr>
            <w:r w:rsidRPr="005B5191">
              <w:rPr>
                <w:sz w:val="20"/>
              </w:rPr>
              <w:t xml:space="preserve">Тариф для населения </w:t>
            </w:r>
          </w:p>
          <w:p w14:paraId="00FC0F66" w14:textId="77777777" w:rsidR="005B5191" w:rsidRPr="005B5191" w:rsidRDefault="005B5191" w:rsidP="005B5191">
            <w:pPr>
              <w:widowControl w:val="0"/>
              <w:spacing w:line="240" w:lineRule="auto"/>
              <w:contextualSpacing/>
              <w:jc w:val="left"/>
              <w:rPr>
                <w:sz w:val="20"/>
              </w:rPr>
            </w:pPr>
            <w:r w:rsidRPr="005B5191">
              <w:rPr>
                <w:sz w:val="20"/>
              </w:rPr>
              <w:t>(с учетом НДС)</w:t>
            </w:r>
          </w:p>
        </w:tc>
        <w:tc>
          <w:tcPr>
            <w:tcW w:w="1543" w:type="dxa"/>
            <w:vAlign w:val="center"/>
          </w:tcPr>
          <w:p w14:paraId="27EE1A42" w14:textId="147DBF1F" w:rsidR="005B5191" w:rsidRPr="005B5191" w:rsidRDefault="005B5191" w:rsidP="005B5191">
            <w:pPr>
              <w:widowControl w:val="0"/>
              <w:spacing w:line="240" w:lineRule="auto"/>
              <w:contextualSpacing/>
              <w:jc w:val="center"/>
              <w:rPr>
                <w:bCs/>
                <w:sz w:val="20"/>
              </w:rPr>
            </w:pPr>
            <w:r w:rsidRPr="005B5191">
              <w:rPr>
                <w:sz w:val="20"/>
              </w:rPr>
              <w:t>01.01.2022 –30.06.2022</w:t>
            </w:r>
          </w:p>
        </w:tc>
        <w:tc>
          <w:tcPr>
            <w:tcW w:w="1908" w:type="dxa"/>
            <w:vAlign w:val="center"/>
          </w:tcPr>
          <w:p w14:paraId="74720B2C" w14:textId="11306731" w:rsidR="005B5191" w:rsidRPr="005B5191" w:rsidRDefault="005B5191" w:rsidP="005B5191">
            <w:pPr>
              <w:widowControl w:val="0"/>
              <w:spacing w:line="240" w:lineRule="auto"/>
              <w:contextualSpacing/>
              <w:jc w:val="center"/>
              <w:rPr>
                <w:bCs/>
                <w:sz w:val="20"/>
              </w:rPr>
            </w:pPr>
            <w:r w:rsidRPr="005B5191">
              <w:rPr>
                <w:sz w:val="20"/>
              </w:rPr>
              <w:t>15,85</w:t>
            </w:r>
          </w:p>
        </w:tc>
        <w:tc>
          <w:tcPr>
            <w:tcW w:w="1908" w:type="dxa"/>
            <w:vAlign w:val="center"/>
          </w:tcPr>
          <w:p w14:paraId="562395D6" w14:textId="7386CFBA" w:rsidR="005B5191" w:rsidRPr="005B5191" w:rsidRDefault="005B5191" w:rsidP="005B5191">
            <w:pPr>
              <w:widowControl w:val="0"/>
              <w:spacing w:line="240" w:lineRule="auto"/>
              <w:contextualSpacing/>
              <w:jc w:val="center"/>
              <w:rPr>
                <w:bCs/>
                <w:sz w:val="20"/>
              </w:rPr>
            </w:pPr>
            <w:r w:rsidRPr="005B5191">
              <w:rPr>
                <w:sz w:val="20"/>
              </w:rPr>
              <w:t>2439,14</w:t>
            </w:r>
          </w:p>
        </w:tc>
        <w:tc>
          <w:tcPr>
            <w:tcW w:w="2421" w:type="dxa"/>
            <w:vMerge w:val="restart"/>
          </w:tcPr>
          <w:p w14:paraId="2E382083"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Без наружной сети горячего водоснабжения, </w:t>
            </w:r>
          </w:p>
          <w:p w14:paraId="3A441F67"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с изолированными стояками, </w:t>
            </w:r>
          </w:p>
          <w:p w14:paraId="627575C7" w14:textId="77777777" w:rsidR="005B5191" w:rsidRPr="005B5191" w:rsidRDefault="005B5191" w:rsidP="005B5191">
            <w:pPr>
              <w:widowControl w:val="0"/>
              <w:spacing w:line="240" w:lineRule="auto"/>
              <w:contextualSpacing/>
              <w:jc w:val="center"/>
              <w:rPr>
                <w:rStyle w:val="25pt"/>
                <w:rFonts w:eastAsiaTheme="minorHAnsi"/>
                <w:b/>
                <w:bCs/>
                <w:sz w:val="20"/>
                <w:szCs w:val="20"/>
              </w:rPr>
            </w:pPr>
            <w:r w:rsidRPr="005B5191">
              <w:rPr>
                <w:rStyle w:val="25pt"/>
                <w:rFonts w:eastAsia="Calibri"/>
                <w:sz w:val="20"/>
                <w:szCs w:val="20"/>
              </w:rPr>
              <w:t>с полотенцесушителями</w:t>
            </w:r>
          </w:p>
        </w:tc>
      </w:tr>
      <w:tr w:rsidR="005B5191" w:rsidRPr="005B5191" w14:paraId="3FB0AEC9" w14:textId="77777777" w:rsidTr="008F3F52">
        <w:tc>
          <w:tcPr>
            <w:tcW w:w="1996" w:type="dxa"/>
            <w:vMerge/>
            <w:vAlign w:val="center"/>
          </w:tcPr>
          <w:p w14:paraId="21664F7F" w14:textId="77777777" w:rsidR="005B5191" w:rsidRPr="005B5191" w:rsidRDefault="005B5191" w:rsidP="005B5191">
            <w:pPr>
              <w:widowControl w:val="0"/>
              <w:spacing w:line="240" w:lineRule="auto"/>
              <w:contextualSpacing/>
              <w:jc w:val="left"/>
              <w:rPr>
                <w:b/>
                <w:sz w:val="20"/>
              </w:rPr>
            </w:pPr>
          </w:p>
        </w:tc>
        <w:tc>
          <w:tcPr>
            <w:tcW w:w="1543" w:type="dxa"/>
            <w:vAlign w:val="center"/>
          </w:tcPr>
          <w:p w14:paraId="627DFBE1" w14:textId="7013610A" w:rsidR="005B5191" w:rsidRPr="005B5191" w:rsidRDefault="005B5191" w:rsidP="005B5191">
            <w:pPr>
              <w:widowControl w:val="0"/>
              <w:spacing w:line="240" w:lineRule="auto"/>
              <w:contextualSpacing/>
              <w:jc w:val="center"/>
              <w:rPr>
                <w:bCs/>
                <w:sz w:val="20"/>
              </w:rPr>
            </w:pPr>
            <w:r w:rsidRPr="005B5191">
              <w:rPr>
                <w:sz w:val="20"/>
              </w:rPr>
              <w:t>01.07.2022 – 31.12.2022</w:t>
            </w:r>
          </w:p>
        </w:tc>
        <w:tc>
          <w:tcPr>
            <w:tcW w:w="1908" w:type="dxa"/>
            <w:vAlign w:val="center"/>
          </w:tcPr>
          <w:p w14:paraId="1634DE40" w14:textId="028B4B40" w:rsidR="005B5191" w:rsidRPr="005B5191" w:rsidRDefault="005B5191" w:rsidP="005B5191">
            <w:pPr>
              <w:widowControl w:val="0"/>
              <w:spacing w:line="240" w:lineRule="auto"/>
              <w:contextualSpacing/>
              <w:jc w:val="center"/>
              <w:rPr>
                <w:bCs/>
                <w:sz w:val="20"/>
              </w:rPr>
            </w:pPr>
            <w:r w:rsidRPr="005B5191">
              <w:rPr>
                <w:sz w:val="20"/>
              </w:rPr>
              <w:t>16,39</w:t>
            </w:r>
          </w:p>
        </w:tc>
        <w:tc>
          <w:tcPr>
            <w:tcW w:w="1908" w:type="dxa"/>
            <w:vAlign w:val="center"/>
          </w:tcPr>
          <w:p w14:paraId="053F0C3A" w14:textId="15DC165F" w:rsidR="005B5191" w:rsidRPr="005B5191" w:rsidRDefault="005B5191" w:rsidP="005B5191">
            <w:pPr>
              <w:widowControl w:val="0"/>
              <w:spacing w:line="240" w:lineRule="auto"/>
              <w:contextualSpacing/>
              <w:jc w:val="center"/>
              <w:rPr>
                <w:bCs/>
                <w:sz w:val="20"/>
              </w:rPr>
            </w:pPr>
            <w:r w:rsidRPr="005B5191">
              <w:rPr>
                <w:sz w:val="20"/>
              </w:rPr>
              <w:t>2522,07</w:t>
            </w:r>
          </w:p>
        </w:tc>
        <w:tc>
          <w:tcPr>
            <w:tcW w:w="2421" w:type="dxa"/>
            <w:vMerge/>
          </w:tcPr>
          <w:p w14:paraId="5EC4D1C7" w14:textId="77777777" w:rsidR="005B5191" w:rsidRPr="005B5191" w:rsidRDefault="005B5191" w:rsidP="005B5191">
            <w:pPr>
              <w:widowControl w:val="0"/>
              <w:spacing w:line="240" w:lineRule="auto"/>
              <w:contextualSpacing/>
              <w:jc w:val="center"/>
              <w:rPr>
                <w:b/>
                <w:sz w:val="20"/>
              </w:rPr>
            </w:pPr>
          </w:p>
        </w:tc>
      </w:tr>
      <w:tr w:rsidR="005B5191" w:rsidRPr="005B5191" w14:paraId="1386AE5F" w14:textId="77777777" w:rsidTr="008F3F52">
        <w:trPr>
          <w:trHeight w:val="576"/>
        </w:trPr>
        <w:tc>
          <w:tcPr>
            <w:tcW w:w="1996" w:type="dxa"/>
            <w:vMerge/>
          </w:tcPr>
          <w:p w14:paraId="782E39A5" w14:textId="77777777" w:rsidR="005B5191" w:rsidRPr="005B5191" w:rsidRDefault="005B5191" w:rsidP="005B5191">
            <w:pPr>
              <w:widowControl w:val="0"/>
              <w:spacing w:line="240" w:lineRule="auto"/>
              <w:contextualSpacing/>
              <w:rPr>
                <w:b/>
                <w:sz w:val="20"/>
              </w:rPr>
            </w:pPr>
          </w:p>
        </w:tc>
        <w:tc>
          <w:tcPr>
            <w:tcW w:w="1543" w:type="dxa"/>
            <w:vAlign w:val="center"/>
          </w:tcPr>
          <w:p w14:paraId="146F5404" w14:textId="659F246E" w:rsidR="005B5191" w:rsidRPr="005B5191" w:rsidRDefault="005B5191" w:rsidP="005B5191">
            <w:pPr>
              <w:widowControl w:val="0"/>
              <w:spacing w:line="240" w:lineRule="auto"/>
              <w:contextualSpacing/>
              <w:jc w:val="center"/>
              <w:rPr>
                <w:bCs/>
                <w:sz w:val="20"/>
              </w:rPr>
            </w:pPr>
            <w:r w:rsidRPr="005B5191">
              <w:rPr>
                <w:sz w:val="20"/>
              </w:rPr>
              <w:t>01.01.2022 –30.06.2022</w:t>
            </w:r>
          </w:p>
        </w:tc>
        <w:tc>
          <w:tcPr>
            <w:tcW w:w="1908" w:type="dxa"/>
            <w:vAlign w:val="center"/>
          </w:tcPr>
          <w:p w14:paraId="0DF6E2D7" w14:textId="0990720E" w:rsidR="005B5191" w:rsidRPr="005B5191" w:rsidRDefault="005B5191" w:rsidP="005B5191">
            <w:pPr>
              <w:widowControl w:val="0"/>
              <w:spacing w:line="240" w:lineRule="auto"/>
              <w:contextualSpacing/>
              <w:jc w:val="center"/>
              <w:rPr>
                <w:bCs/>
                <w:sz w:val="20"/>
              </w:rPr>
            </w:pPr>
            <w:r w:rsidRPr="005B5191">
              <w:rPr>
                <w:sz w:val="20"/>
              </w:rPr>
              <w:t>15,85</w:t>
            </w:r>
          </w:p>
        </w:tc>
        <w:tc>
          <w:tcPr>
            <w:tcW w:w="1908" w:type="dxa"/>
            <w:vAlign w:val="center"/>
          </w:tcPr>
          <w:p w14:paraId="53690D39" w14:textId="37530178" w:rsidR="005B5191" w:rsidRPr="005B5191" w:rsidRDefault="005B5191" w:rsidP="005B5191">
            <w:pPr>
              <w:widowControl w:val="0"/>
              <w:spacing w:line="240" w:lineRule="auto"/>
              <w:contextualSpacing/>
              <w:jc w:val="center"/>
              <w:rPr>
                <w:bCs/>
                <w:sz w:val="20"/>
              </w:rPr>
            </w:pPr>
            <w:r w:rsidRPr="005B5191">
              <w:rPr>
                <w:sz w:val="20"/>
              </w:rPr>
              <w:t>2639,08</w:t>
            </w:r>
          </w:p>
        </w:tc>
        <w:tc>
          <w:tcPr>
            <w:tcW w:w="2421" w:type="dxa"/>
            <w:vMerge w:val="restart"/>
          </w:tcPr>
          <w:p w14:paraId="002D299D"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Без наружной сети горячего водоснабжения, </w:t>
            </w:r>
          </w:p>
          <w:p w14:paraId="5FA220B5"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с изолированными стояками, </w:t>
            </w:r>
          </w:p>
          <w:p w14:paraId="69CDB431" w14:textId="77777777" w:rsidR="005B5191" w:rsidRPr="005B5191" w:rsidRDefault="005B5191" w:rsidP="005B5191">
            <w:pPr>
              <w:widowControl w:val="0"/>
              <w:spacing w:line="240" w:lineRule="auto"/>
              <w:contextualSpacing/>
              <w:jc w:val="center"/>
              <w:rPr>
                <w:b/>
                <w:sz w:val="20"/>
              </w:rPr>
            </w:pPr>
            <w:r w:rsidRPr="005B5191">
              <w:rPr>
                <w:rStyle w:val="25pt"/>
                <w:rFonts w:eastAsia="Calibri"/>
                <w:sz w:val="20"/>
                <w:szCs w:val="20"/>
              </w:rPr>
              <w:t>без полотенцесушителей</w:t>
            </w:r>
          </w:p>
        </w:tc>
      </w:tr>
      <w:tr w:rsidR="005B5191" w:rsidRPr="005B5191" w14:paraId="545CF88F" w14:textId="77777777" w:rsidTr="008F3F52">
        <w:trPr>
          <w:trHeight w:val="576"/>
        </w:trPr>
        <w:tc>
          <w:tcPr>
            <w:tcW w:w="1996" w:type="dxa"/>
            <w:vMerge/>
          </w:tcPr>
          <w:p w14:paraId="30DC1B93" w14:textId="77777777" w:rsidR="005B5191" w:rsidRPr="005B5191" w:rsidRDefault="005B5191" w:rsidP="005B5191">
            <w:pPr>
              <w:widowControl w:val="0"/>
              <w:spacing w:line="240" w:lineRule="auto"/>
              <w:contextualSpacing/>
              <w:rPr>
                <w:b/>
                <w:sz w:val="20"/>
              </w:rPr>
            </w:pPr>
          </w:p>
        </w:tc>
        <w:tc>
          <w:tcPr>
            <w:tcW w:w="1543" w:type="dxa"/>
            <w:vAlign w:val="center"/>
          </w:tcPr>
          <w:p w14:paraId="2341AAB8" w14:textId="73184DB8" w:rsidR="005B5191" w:rsidRPr="005B5191" w:rsidRDefault="005B5191" w:rsidP="005B5191">
            <w:pPr>
              <w:widowControl w:val="0"/>
              <w:spacing w:line="240" w:lineRule="auto"/>
              <w:contextualSpacing/>
              <w:jc w:val="center"/>
              <w:rPr>
                <w:bCs/>
                <w:sz w:val="20"/>
              </w:rPr>
            </w:pPr>
            <w:r w:rsidRPr="005B5191">
              <w:rPr>
                <w:sz w:val="20"/>
              </w:rPr>
              <w:t>01.07.2022 – 31.12.2022</w:t>
            </w:r>
          </w:p>
        </w:tc>
        <w:tc>
          <w:tcPr>
            <w:tcW w:w="1908" w:type="dxa"/>
            <w:vAlign w:val="center"/>
          </w:tcPr>
          <w:p w14:paraId="293F155C" w14:textId="548C58EF" w:rsidR="005B5191" w:rsidRPr="005B5191" w:rsidRDefault="005B5191" w:rsidP="005B5191">
            <w:pPr>
              <w:widowControl w:val="0"/>
              <w:spacing w:line="240" w:lineRule="auto"/>
              <w:contextualSpacing/>
              <w:jc w:val="center"/>
              <w:rPr>
                <w:bCs/>
                <w:sz w:val="20"/>
              </w:rPr>
            </w:pPr>
            <w:r w:rsidRPr="005B5191">
              <w:rPr>
                <w:sz w:val="20"/>
              </w:rPr>
              <w:t>16,39</w:t>
            </w:r>
          </w:p>
        </w:tc>
        <w:tc>
          <w:tcPr>
            <w:tcW w:w="1908" w:type="dxa"/>
            <w:vAlign w:val="center"/>
          </w:tcPr>
          <w:p w14:paraId="74232CF5" w14:textId="066C32F6" w:rsidR="005B5191" w:rsidRPr="005B5191" w:rsidRDefault="005B5191" w:rsidP="005B5191">
            <w:pPr>
              <w:widowControl w:val="0"/>
              <w:spacing w:line="240" w:lineRule="auto"/>
              <w:contextualSpacing/>
              <w:jc w:val="center"/>
              <w:rPr>
                <w:bCs/>
                <w:sz w:val="20"/>
              </w:rPr>
            </w:pPr>
            <w:r w:rsidRPr="005B5191">
              <w:rPr>
                <w:sz w:val="20"/>
              </w:rPr>
              <w:t>2639,08</w:t>
            </w:r>
          </w:p>
        </w:tc>
        <w:tc>
          <w:tcPr>
            <w:tcW w:w="2421" w:type="dxa"/>
            <w:vMerge/>
          </w:tcPr>
          <w:p w14:paraId="0480983C"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p>
        </w:tc>
      </w:tr>
      <w:tr w:rsidR="005B5191" w:rsidRPr="005B5191" w14:paraId="2DA6BCD7" w14:textId="77777777" w:rsidTr="008F3F52">
        <w:trPr>
          <w:trHeight w:val="576"/>
        </w:trPr>
        <w:tc>
          <w:tcPr>
            <w:tcW w:w="1996" w:type="dxa"/>
            <w:vMerge/>
          </w:tcPr>
          <w:p w14:paraId="0DB859B9" w14:textId="77777777" w:rsidR="005B5191" w:rsidRPr="005B5191" w:rsidRDefault="005B5191" w:rsidP="005B5191">
            <w:pPr>
              <w:widowControl w:val="0"/>
              <w:spacing w:line="240" w:lineRule="auto"/>
              <w:contextualSpacing/>
              <w:rPr>
                <w:b/>
                <w:sz w:val="20"/>
              </w:rPr>
            </w:pPr>
          </w:p>
        </w:tc>
        <w:tc>
          <w:tcPr>
            <w:tcW w:w="1543" w:type="dxa"/>
            <w:vAlign w:val="center"/>
          </w:tcPr>
          <w:p w14:paraId="3FBE6355" w14:textId="49748C60" w:rsidR="005B5191" w:rsidRPr="005B5191" w:rsidRDefault="005B5191" w:rsidP="005B5191">
            <w:pPr>
              <w:widowControl w:val="0"/>
              <w:spacing w:line="240" w:lineRule="auto"/>
              <w:contextualSpacing/>
              <w:jc w:val="center"/>
              <w:rPr>
                <w:bCs/>
                <w:sz w:val="20"/>
              </w:rPr>
            </w:pPr>
            <w:r w:rsidRPr="005B5191">
              <w:rPr>
                <w:sz w:val="20"/>
              </w:rPr>
              <w:t>01.01.2022 –30.06.2022</w:t>
            </w:r>
          </w:p>
        </w:tc>
        <w:tc>
          <w:tcPr>
            <w:tcW w:w="1908" w:type="dxa"/>
            <w:vAlign w:val="center"/>
          </w:tcPr>
          <w:p w14:paraId="05F58A20" w14:textId="5E780B90" w:rsidR="005B5191" w:rsidRPr="005B5191" w:rsidRDefault="005B5191" w:rsidP="005B5191">
            <w:pPr>
              <w:widowControl w:val="0"/>
              <w:spacing w:line="240" w:lineRule="auto"/>
              <w:contextualSpacing/>
              <w:jc w:val="center"/>
              <w:rPr>
                <w:bCs/>
                <w:sz w:val="20"/>
              </w:rPr>
            </w:pPr>
            <w:r w:rsidRPr="005B5191">
              <w:rPr>
                <w:sz w:val="20"/>
              </w:rPr>
              <w:t>15,85</w:t>
            </w:r>
          </w:p>
        </w:tc>
        <w:tc>
          <w:tcPr>
            <w:tcW w:w="1908" w:type="dxa"/>
            <w:vAlign w:val="center"/>
          </w:tcPr>
          <w:p w14:paraId="37C0A3B9" w14:textId="7FEBBD16" w:rsidR="005B5191" w:rsidRPr="005B5191" w:rsidRDefault="005B5191" w:rsidP="005B5191">
            <w:pPr>
              <w:widowControl w:val="0"/>
              <w:spacing w:line="240" w:lineRule="auto"/>
              <w:contextualSpacing/>
              <w:jc w:val="center"/>
              <w:rPr>
                <w:bCs/>
                <w:sz w:val="20"/>
              </w:rPr>
            </w:pPr>
            <w:r w:rsidRPr="005B5191">
              <w:rPr>
                <w:sz w:val="20"/>
              </w:rPr>
              <w:t>2235,88</w:t>
            </w:r>
          </w:p>
        </w:tc>
        <w:tc>
          <w:tcPr>
            <w:tcW w:w="2421" w:type="dxa"/>
            <w:vMerge w:val="restart"/>
          </w:tcPr>
          <w:p w14:paraId="7455CF96"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Без наружной сети горячего водоснабжения, </w:t>
            </w:r>
          </w:p>
          <w:p w14:paraId="1B09B677"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с неизолированными стояками, </w:t>
            </w:r>
          </w:p>
          <w:p w14:paraId="5EA9A834" w14:textId="77777777" w:rsidR="005B5191" w:rsidRPr="005B5191" w:rsidRDefault="005B5191" w:rsidP="005B5191">
            <w:pPr>
              <w:widowControl w:val="0"/>
              <w:spacing w:line="240" w:lineRule="auto"/>
              <w:contextualSpacing/>
              <w:jc w:val="center"/>
              <w:rPr>
                <w:b/>
                <w:sz w:val="20"/>
              </w:rPr>
            </w:pPr>
            <w:r w:rsidRPr="005B5191">
              <w:rPr>
                <w:rStyle w:val="25pt"/>
                <w:rFonts w:eastAsia="Calibri"/>
                <w:sz w:val="20"/>
                <w:szCs w:val="20"/>
              </w:rPr>
              <w:t>с полотенцесушителями</w:t>
            </w:r>
          </w:p>
        </w:tc>
      </w:tr>
      <w:tr w:rsidR="005B5191" w:rsidRPr="005B5191" w14:paraId="62945F37" w14:textId="77777777" w:rsidTr="008F3F52">
        <w:trPr>
          <w:trHeight w:val="576"/>
        </w:trPr>
        <w:tc>
          <w:tcPr>
            <w:tcW w:w="1996" w:type="dxa"/>
            <w:vMerge/>
          </w:tcPr>
          <w:p w14:paraId="70A757CC" w14:textId="77777777" w:rsidR="005B5191" w:rsidRPr="005B5191" w:rsidRDefault="005B5191" w:rsidP="005B5191">
            <w:pPr>
              <w:widowControl w:val="0"/>
              <w:spacing w:line="240" w:lineRule="auto"/>
              <w:contextualSpacing/>
              <w:rPr>
                <w:b/>
                <w:sz w:val="20"/>
              </w:rPr>
            </w:pPr>
          </w:p>
        </w:tc>
        <w:tc>
          <w:tcPr>
            <w:tcW w:w="1543" w:type="dxa"/>
            <w:vAlign w:val="center"/>
          </w:tcPr>
          <w:p w14:paraId="58990ED9" w14:textId="2CD57F01" w:rsidR="005B5191" w:rsidRPr="005B5191" w:rsidRDefault="005B5191" w:rsidP="005B5191">
            <w:pPr>
              <w:widowControl w:val="0"/>
              <w:spacing w:line="240" w:lineRule="auto"/>
              <w:contextualSpacing/>
              <w:jc w:val="center"/>
              <w:rPr>
                <w:bCs/>
                <w:sz w:val="20"/>
              </w:rPr>
            </w:pPr>
            <w:r w:rsidRPr="005B5191">
              <w:rPr>
                <w:sz w:val="20"/>
              </w:rPr>
              <w:t>01.07.2022 – 31.12.2022</w:t>
            </w:r>
          </w:p>
        </w:tc>
        <w:tc>
          <w:tcPr>
            <w:tcW w:w="1908" w:type="dxa"/>
            <w:vAlign w:val="center"/>
          </w:tcPr>
          <w:p w14:paraId="02DB70B4" w14:textId="172DE17A" w:rsidR="005B5191" w:rsidRPr="005B5191" w:rsidRDefault="005B5191" w:rsidP="005B5191">
            <w:pPr>
              <w:widowControl w:val="0"/>
              <w:spacing w:line="240" w:lineRule="auto"/>
              <w:contextualSpacing/>
              <w:jc w:val="center"/>
              <w:rPr>
                <w:bCs/>
                <w:sz w:val="20"/>
              </w:rPr>
            </w:pPr>
            <w:r w:rsidRPr="005B5191">
              <w:rPr>
                <w:sz w:val="20"/>
              </w:rPr>
              <w:t>16,39</w:t>
            </w:r>
          </w:p>
        </w:tc>
        <w:tc>
          <w:tcPr>
            <w:tcW w:w="1908" w:type="dxa"/>
            <w:vAlign w:val="center"/>
          </w:tcPr>
          <w:p w14:paraId="377F6303" w14:textId="11C1FE44" w:rsidR="005B5191" w:rsidRPr="005B5191" w:rsidRDefault="005B5191" w:rsidP="005B5191">
            <w:pPr>
              <w:widowControl w:val="0"/>
              <w:spacing w:line="240" w:lineRule="auto"/>
              <w:contextualSpacing/>
              <w:jc w:val="center"/>
              <w:rPr>
                <w:bCs/>
                <w:sz w:val="20"/>
              </w:rPr>
            </w:pPr>
            <w:r w:rsidRPr="005B5191">
              <w:rPr>
                <w:sz w:val="20"/>
              </w:rPr>
              <w:t>2311,90</w:t>
            </w:r>
          </w:p>
        </w:tc>
        <w:tc>
          <w:tcPr>
            <w:tcW w:w="2421" w:type="dxa"/>
            <w:vMerge/>
          </w:tcPr>
          <w:p w14:paraId="2D0637B8"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p>
        </w:tc>
      </w:tr>
      <w:tr w:rsidR="005B5191" w:rsidRPr="005B5191" w14:paraId="48E49B8E" w14:textId="77777777" w:rsidTr="008F3F52">
        <w:trPr>
          <w:trHeight w:val="576"/>
        </w:trPr>
        <w:tc>
          <w:tcPr>
            <w:tcW w:w="1996" w:type="dxa"/>
            <w:vMerge/>
          </w:tcPr>
          <w:p w14:paraId="7115A4DB" w14:textId="77777777" w:rsidR="005B5191" w:rsidRPr="005B5191" w:rsidRDefault="005B5191" w:rsidP="005B5191">
            <w:pPr>
              <w:widowControl w:val="0"/>
              <w:spacing w:line="240" w:lineRule="auto"/>
              <w:contextualSpacing/>
              <w:rPr>
                <w:b/>
                <w:sz w:val="20"/>
              </w:rPr>
            </w:pPr>
          </w:p>
        </w:tc>
        <w:tc>
          <w:tcPr>
            <w:tcW w:w="1543" w:type="dxa"/>
            <w:vAlign w:val="center"/>
          </w:tcPr>
          <w:p w14:paraId="68A1931A" w14:textId="32576A96" w:rsidR="005B5191" w:rsidRPr="005B5191" w:rsidRDefault="005B5191" w:rsidP="005B5191">
            <w:pPr>
              <w:widowControl w:val="0"/>
              <w:spacing w:line="240" w:lineRule="auto"/>
              <w:contextualSpacing/>
              <w:jc w:val="center"/>
              <w:rPr>
                <w:bCs/>
                <w:sz w:val="20"/>
              </w:rPr>
            </w:pPr>
            <w:r w:rsidRPr="005B5191">
              <w:rPr>
                <w:sz w:val="20"/>
              </w:rPr>
              <w:t>01.01.2022 –30.06.2022</w:t>
            </w:r>
          </w:p>
        </w:tc>
        <w:tc>
          <w:tcPr>
            <w:tcW w:w="1908" w:type="dxa"/>
            <w:vAlign w:val="center"/>
          </w:tcPr>
          <w:p w14:paraId="19954CE0" w14:textId="0163A9AE" w:rsidR="005B5191" w:rsidRPr="005B5191" w:rsidRDefault="005B5191" w:rsidP="005B5191">
            <w:pPr>
              <w:widowControl w:val="0"/>
              <w:spacing w:line="240" w:lineRule="auto"/>
              <w:contextualSpacing/>
              <w:jc w:val="center"/>
              <w:rPr>
                <w:bCs/>
                <w:sz w:val="20"/>
              </w:rPr>
            </w:pPr>
            <w:r w:rsidRPr="005B5191">
              <w:rPr>
                <w:sz w:val="20"/>
              </w:rPr>
              <w:t>15,85</w:t>
            </w:r>
          </w:p>
        </w:tc>
        <w:tc>
          <w:tcPr>
            <w:tcW w:w="1908" w:type="dxa"/>
            <w:vAlign w:val="center"/>
          </w:tcPr>
          <w:p w14:paraId="0FB2ED98" w14:textId="5A442130" w:rsidR="005B5191" w:rsidRPr="005B5191" w:rsidRDefault="005B5191" w:rsidP="005B5191">
            <w:pPr>
              <w:widowControl w:val="0"/>
              <w:spacing w:line="240" w:lineRule="auto"/>
              <w:contextualSpacing/>
              <w:jc w:val="center"/>
              <w:rPr>
                <w:bCs/>
                <w:sz w:val="20"/>
              </w:rPr>
            </w:pPr>
            <w:r w:rsidRPr="005B5191">
              <w:rPr>
                <w:sz w:val="20"/>
              </w:rPr>
              <w:t>2439,14</w:t>
            </w:r>
          </w:p>
        </w:tc>
        <w:tc>
          <w:tcPr>
            <w:tcW w:w="2421" w:type="dxa"/>
            <w:vMerge w:val="restart"/>
          </w:tcPr>
          <w:p w14:paraId="5E5186E1"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Без наружной сети горячего водоснабжения </w:t>
            </w:r>
          </w:p>
          <w:p w14:paraId="78B05B73"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r w:rsidRPr="005B5191">
              <w:rPr>
                <w:rStyle w:val="25pt"/>
                <w:rFonts w:eastAsia="Calibri"/>
                <w:b w:val="0"/>
                <w:bCs w:val="0"/>
                <w:sz w:val="20"/>
                <w:szCs w:val="20"/>
              </w:rPr>
              <w:t xml:space="preserve">с неизолированными стояками, </w:t>
            </w:r>
          </w:p>
          <w:p w14:paraId="20B13255" w14:textId="77777777" w:rsidR="005B5191" w:rsidRPr="005B5191" w:rsidRDefault="005B5191" w:rsidP="005B5191">
            <w:pPr>
              <w:widowControl w:val="0"/>
              <w:spacing w:line="240" w:lineRule="auto"/>
              <w:contextualSpacing/>
              <w:jc w:val="center"/>
              <w:rPr>
                <w:b/>
                <w:sz w:val="20"/>
              </w:rPr>
            </w:pPr>
            <w:r w:rsidRPr="005B5191">
              <w:rPr>
                <w:rStyle w:val="25pt"/>
                <w:rFonts w:eastAsia="Calibri"/>
                <w:sz w:val="20"/>
                <w:szCs w:val="20"/>
              </w:rPr>
              <w:t>без полотенцесушителей</w:t>
            </w:r>
          </w:p>
        </w:tc>
      </w:tr>
      <w:tr w:rsidR="005B5191" w:rsidRPr="005B5191" w14:paraId="51CDBAA4" w14:textId="77777777" w:rsidTr="008F3F52">
        <w:trPr>
          <w:trHeight w:val="576"/>
        </w:trPr>
        <w:tc>
          <w:tcPr>
            <w:tcW w:w="1996" w:type="dxa"/>
            <w:vMerge/>
          </w:tcPr>
          <w:p w14:paraId="053064AA" w14:textId="77777777" w:rsidR="005B5191" w:rsidRPr="005B5191" w:rsidRDefault="005B5191" w:rsidP="005B5191">
            <w:pPr>
              <w:widowControl w:val="0"/>
              <w:spacing w:line="240" w:lineRule="auto"/>
              <w:contextualSpacing/>
              <w:rPr>
                <w:b/>
                <w:sz w:val="20"/>
              </w:rPr>
            </w:pPr>
          </w:p>
        </w:tc>
        <w:tc>
          <w:tcPr>
            <w:tcW w:w="1543" w:type="dxa"/>
            <w:vAlign w:val="center"/>
          </w:tcPr>
          <w:p w14:paraId="0D015AA0" w14:textId="58C489A6" w:rsidR="005B5191" w:rsidRPr="005B5191" w:rsidRDefault="005B5191" w:rsidP="005B5191">
            <w:pPr>
              <w:widowControl w:val="0"/>
              <w:spacing w:line="240" w:lineRule="auto"/>
              <w:contextualSpacing/>
              <w:jc w:val="center"/>
              <w:rPr>
                <w:bCs/>
                <w:sz w:val="20"/>
              </w:rPr>
            </w:pPr>
            <w:r w:rsidRPr="005B5191">
              <w:rPr>
                <w:sz w:val="20"/>
              </w:rPr>
              <w:t>01.07.2022 – 31.12.2022</w:t>
            </w:r>
          </w:p>
        </w:tc>
        <w:tc>
          <w:tcPr>
            <w:tcW w:w="1908" w:type="dxa"/>
            <w:vAlign w:val="center"/>
          </w:tcPr>
          <w:p w14:paraId="07FE65E6" w14:textId="7B5B13F8" w:rsidR="005B5191" w:rsidRPr="005B5191" w:rsidRDefault="005B5191" w:rsidP="005B5191">
            <w:pPr>
              <w:widowControl w:val="0"/>
              <w:spacing w:line="240" w:lineRule="auto"/>
              <w:contextualSpacing/>
              <w:jc w:val="center"/>
              <w:rPr>
                <w:bCs/>
                <w:sz w:val="20"/>
              </w:rPr>
            </w:pPr>
            <w:r w:rsidRPr="005B5191">
              <w:rPr>
                <w:sz w:val="20"/>
              </w:rPr>
              <w:t>16,39</w:t>
            </w:r>
          </w:p>
        </w:tc>
        <w:tc>
          <w:tcPr>
            <w:tcW w:w="1908" w:type="dxa"/>
            <w:vAlign w:val="center"/>
          </w:tcPr>
          <w:p w14:paraId="4597DDC1" w14:textId="02BA07E8" w:rsidR="005B5191" w:rsidRPr="005B5191" w:rsidRDefault="005B5191" w:rsidP="005B5191">
            <w:pPr>
              <w:widowControl w:val="0"/>
              <w:spacing w:line="240" w:lineRule="auto"/>
              <w:contextualSpacing/>
              <w:jc w:val="center"/>
              <w:rPr>
                <w:bCs/>
                <w:sz w:val="20"/>
              </w:rPr>
            </w:pPr>
            <w:r w:rsidRPr="005B5191">
              <w:rPr>
                <w:sz w:val="20"/>
              </w:rPr>
              <w:t>2522,07</w:t>
            </w:r>
          </w:p>
        </w:tc>
        <w:tc>
          <w:tcPr>
            <w:tcW w:w="2421" w:type="dxa"/>
            <w:vMerge/>
          </w:tcPr>
          <w:p w14:paraId="6E230D9A" w14:textId="77777777" w:rsidR="005B5191" w:rsidRPr="005B5191" w:rsidRDefault="005B5191" w:rsidP="005B5191">
            <w:pPr>
              <w:pStyle w:val="2f3"/>
              <w:shd w:val="clear" w:color="auto" w:fill="auto"/>
              <w:spacing w:line="240" w:lineRule="auto"/>
              <w:ind w:firstLine="0"/>
              <w:jc w:val="center"/>
              <w:rPr>
                <w:rStyle w:val="25pt"/>
                <w:rFonts w:eastAsiaTheme="minorHAnsi"/>
                <w:b w:val="0"/>
                <w:bCs w:val="0"/>
                <w:sz w:val="20"/>
                <w:szCs w:val="20"/>
              </w:rPr>
            </w:pPr>
          </w:p>
        </w:tc>
      </w:tr>
    </w:tbl>
    <w:p w14:paraId="00BF1FDA" w14:textId="69738526" w:rsidR="006746A4" w:rsidRDefault="006746A4" w:rsidP="00C243D0">
      <w:pPr>
        <w:widowControl w:val="0"/>
        <w:spacing w:after="200" w:line="240" w:lineRule="auto"/>
        <w:contextualSpacing/>
        <w:rPr>
          <w:rFonts w:eastAsia="Calibri" w:cs="Times New Roman"/>
          <w:b/>
          <w:bCs/>
          <w:sz w:val="20"/>
          <w:szCs w:val="20"/>
        </w:rPr>
      </w:pPr>
    </w:p>
    <w:p w14:paraId="06E058A3" w14:textId="77777777" w:rsidR="00B12E77" w:rsidRPr="00B12E77" w:rsidRDefault="00B12E77" w:rsidP="00B12E77">
      <w:pPr>
        <w:widowControl w:val="0"/>
        <w:spacing w:line="336" w:lineRule="auto"/>
        <w:ind w:firstLine="567"/>
        <w:contextualSpacing/>
        <w:rPr>
          <w:rFonts w:eastAsia="Calibri" w:cs="Times New Roman"/>
          <w:szCs w:val="26"/>
        </w:rPr>
      </w:pPr>
      <w:r w:rsidRPr="00CE3790">
        <w:rPr>
          <w:rFonts w:eastAsia="Calibri" w:cs="Times New Roman"/>
          <w:szCs w:val="26"/>
        </w:rPr>
        <w:t>Калькуляция тарифа с расшифровкой основных и дополнительных затрат не была предоставлена.</w:t>
      </w:r>
    </w:p>
    <w:p w14:paraId="65BCF71E" w14:textId="7A9EB2AA" w:rsidR="006D6522" w:rsidRPr="00F079E7" w:rsidRDefault="006D6522" w:rsidP="00212297">
      <w:pPr>
        <w:pStyle w:val="30"/>
        <w:widowControl w:val="0"/>
        <w:numPr>
          <w:ilvl w:val="0"/>
          <w:numId w:val="0"/>
        </w:numPr>
        <w:suppressAutoHyphens w:val="0"/>
        <w:ind w:firstLine="567"/>
        <w:rPr>
          <w:lang w:val="ru-RU"/>
        </w:rPr>
      </w:pPr>
      <w:bookmarkStart w:id="164" w:name="_Toc94083081"/>
      <w:bookmarkStart w:id="165" w:name="_Toc96088825"/>
      <w:r>
        <w:rPr>
          <w:lang w:val="ru-RU"/>
        </w:rPr>
        <w:t xml:space="preserve">1.11.3 </w:t>
      </w:r>
      <w:r w:rsidR="00B12E77">
        <w:rPr>
          <w:lang w:val="ru-RU"/>
        </w:rPr>
        <w:t>Описание п</w:t>
      </w:r>
      <w:r>
        <w:rPr>
          <w:lang w:val="ru-RU"/>
        </w:rPr>
        <w:t>лат</w:t>
      </w:r>
      <w:r w:rsidR="00B12E77">
        <w:rPr>
          <w:lang w:val="ru-RU"/>
        </w:rPr>
        <w:t xml:space="preserve">ы </w:t>
      </w:r>
      <w:r>
        <w:rPr>
          <w:lang w:val="ru-RU"/>
        </w:rPr>
        <w:t>за подключение к системе теплоснабжения</w:t>
      </w:r>
      <w:bookmarkEnd w:id="164"/>
      <w:bookmarkEnd w:id="165"/>
    </w:p>
    <w:p w14:paraId="31D738F8" w14:textId="1F4D2CE6" w:rsidR="006D6522" w:rsidRPr="00161955" w:rsidRDefault="006D6522" w:rsidP="006D6522">
      <w:pPr>
        <w:shd w:val="clear" w:color="auto" w:fill="FFFFFF"/>
        <w:ind w:firstLine="567"/>
        <w:rPr>
          <w:rFonts w:eastAsia="Times New Roman" w:cs="Times New Roman"/>
          <w:color w:val="000000" w:themeColor="text1"/>
          <w:szCs w:val="26"/>
          <w:lang w:eastAsia="ru-RU"/>
        </w:rPr>
      </w:pPr>
      <w:r w:rsidRPr="00161955">
        <w:rPr>
          <w:rFonts w:eastAsia="Times New Roman" w:cs="Times New Roman"/>
          <w:color w:val="000000" w:themeColor="text1"/>
          <w:szCs w:val="26"/>
          <w:lang w:eastAsia="ru-RU"/>
        </w:rPr>
        <w:t xml:space="preserve">Согласно п. 7 </w:t>
      </w:r>
      <w:r w:rsidRPr="00161955">
        <w:rPr>
          <w:rFonts w:cs="Times New Roman"/>
          <w:szCs w:val="26"/>
        </w:rPr>
        <w:t xml:space="preserve">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30 ноября 2021 г. </w:t>
      </w:r>
      <w:r w:rsidR="006746A4">
        <w:rPr>
          <w:rFonts w:cs="Times New Roman"/>
          <w:szCs w:val="26"/>
        </w:rPr>
        <w:t>№</w:t>
      </w:r>
      <w:r w:rsidRPr="00161955">
        <w:rPr>
          <w:rFonts w:cs="Times New Roman"/>
          <w:szCs w:val="26"/>
        </w:rPr>
        <w:t xml:space="preserve"> 2130 </w:t>
      </w:r>
      <w:r>
        <w:rPr>
          <w:rFonts w:eastAsia="Times New Roman" w:cs="Times New Roman"/>
          <w:color w:val="000000" w:themeColor="text1"/>
          <w:szCs w:val="26"/>
          <w:lang w:eastAsia="ru-RU"/>
        </w:rPr>
        <w:t>о</w:t>
      </w:r>
      <w:r w:rsidRPr="00161955">
        <w:rPr>
          <w:rFonts w:eastAsia="Times New Roman" w:cs="Times New Roman"/>
          <w:color w:val="000000" w:themeColor="text1"/>
          <w:szCs w:val="26"/>
          <w:lang w:eastAsia="ru-RU"/>
        </w:rPr>
        <w:t>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органом местного самоуправления на основании схем существующего и планируемого размещения объектов капитального строительства в области водоснабжения и водоотведения федерального, регионального и местного значения, схем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 в</w:t>
      </w:r>
      <w:r>
        <w:rPr>
          <w:rFonts w:eastAsia="Times New Roman" w:cs="Times New Roman"/>
          <w:color w:val="000000" w:themeColor="text1"/>
          <w:szCs w:val="26"/>
          <w:lang w:eastAsia="ru-RU"/>
        </w:rPr>
        <w:t xml:space="preserve"> </w:t>
      </w:r>
      <w:hyperlink r:id="rId35" w:anchor="dst100011" w:history="1">
        <w:r w:rsidRPr="008E7F8C">
          <w:rPr>
            <w:rFonts w:eastAsia="Times New Roman" w:cs="Times New Roman"/>
            <w:color w:val="000000" w:themeColor="text1"/>
            <w:szCs w:val="26"/>
            <w:lang w:eastAsia="ru-RU"/>
          </w:rPr>
          <w:t>порядке</w:t>
        </w:r>
      </w:hyperlink>
      <w:r w:rsidRPr="008E7F8C">
        <w:rPr>
          <w:rFonts w:eastAsia="Times New Roman" w:cs="Times New Roman"/>
          <w:color w:val="000000" w:themeColor="text1"/>
          <w:szCs w:val="26"/>
          <w:lang w:eastAsia="ru-RU"/>
        </w:rPr>
        <w:t>,</w:t>
      </w:r>
      <w:r w:rsidRPr="00161955">
        <w:rPr>
          <w:rFonts w:eastAsia="Times New Roman" w:cs="Times New Roman"/>
          <w:color w:val="000000" w:themeColor="text1"/>
          <w:szCs w:val="26"/>
          <w:lang w:eastAsia="ru-RU"/>
        </w:rPr>
        <w:t xml:space="preserve"> установленном законодательством Российской Федерации</w:t>
      </w:r>
      <w:r>
        <w:rPr>
          <w:rFonts w:eastAsia="Times New Roman" w:cs="Times New Roman"/>
          <w:color w:val="000000" w:themeColor="text1"/>
          <w:szCs w:val="26"/>
          <w:lang w:eastAsia="ru-RU"/>
        </w:rPr>
        <w:t xml:space="preserve"> </w:t>
      </w:r>
      <w:r w:rsidRPr="00161955">
        <w:rPr>
          <w:rFonts w:eastAsia="Times New Roman" w:cs="Times New Roman"/>
          <w:color w:val="000000" w:themeColor="text1"/>
          <w:szCs w:val="26"/>
          <w:lang w:eastAsia="ru-RU"/>
        </w:rPr>
        <w:lastRenderedPageBreak/>
        <w:t>(в ред. Постановлений Правительства РФ от 15.05.2010</w:t>
      </w:r>
      <w:r>
        <w:rPr>
          <w:rFonts w:eastAsia="Times New Roman" w:cs="Times New Roman"/>
          <w:color w:val="000000" w:themeColor="text1"/>
          <w:szCs w:val="26"/>
          <w:lang w:eastAsia="ru-RU"/>
        </w:rPr>
        <w:t xml:space="preserve"> </w:t>
      </w:r>
      <w:hyperlink r:id="rId36" w:anchor="dst100071" w:history="1">
        <w:r>
          <w:rPr>
            <w:rFonts w:eastAsia="Times New Roman" w:cs="Times New Roman"/>
            <w:color w:val="000000" w:themeColor="text1"/>
            <w:szCs w:val="26"/>
            <w:lang w:eastAsia="ru-RU"/>
          </w:rPr>
          <w:t>№</w:t>
        </w:r>
        <w:r w:rsidRPr="00161955">
          <w:rPr>
            <w:rFonts w:eastAsia="Times New Roman" w:cs="Times New Roman"/>
            <w:color w:val="000000" w:themeColor="text1"/>
            <w:szCs w:val="26"/>
            <w:lang w:eastAsia="ru-RU"/>
          </w:rPr>
          <w:t xml:space="preserve"> 341</w:t>
        </w:r>
      </w:hyperlink>
      <w:r w:rsidRPr="00161955">
        <w:rPr>
          <w:rFonts w:eastAsia="Times New Roman" w:cs="Times New Roman"/>
          <w:color w:val="000000" w:themeColor="text1"/>
          <w:szCs w:val="26"/>
          <w:lang w:eastAsia="ru-RU"/>
        </w:rPr>
        <w:t>, от 29.07.2013</w:t>
      </w:r>
      <w:r>
        <w:rPr>
          <w:rFonts w:eastAsia="Times New Roman" w:cs="Times New Roman"/>
          <w:color w:val="000000" w:themeColor="text1"/>
          <w:szCs w:val="26"/>
          <w:lang w:eastAsia="ru-RU"/>
        </w:rPr>
        <w:t xml:space="preserve"> </w:t>
      </w:r>
      <w:hyperlink r:id="rId37" w:anchor="dst100707" w:history="1">
        <w:r>
          <w:rPr>
            <w:rFonts w:eastAsia="Times New Roman" w:cs="Times New Roman"/>
            <w:color w:val="000000" w:themeColor="text1"/>
            <w:szCs w:val="26"/>
            <w:lang w:eastAsia="ru-RU"/>
          </w:rPr>
          <w:t xml:space="preserve">№ </w:t>
        </w:r>
        <w:r w:rsidRPr="00161955">
          <w:rPr>
            <w:rFonts w:eastAsia="Times New Roman" w:cs="Times New Roman"/>
            <w:color w:val="000000" w:themeColor="text1"/>
            <w:szCs w:val="26"/>
            <w:lang w:eastAsia="ru-RU"/>
          </w:rPr>
          <w:t>644</w:t>
        </w:r>
      </w:hyperlink>
      <w:r w:rsidRPr="00161955">
        <w:rPr>
          <w:rFonts w:eastAsia="Times New Roman" w:cs="Times New Roman"/>
          <w:color w:val="000000" w:themeColor="text1"/>
          <w:szCs w:val="26"/>
          <w:lang w:eastAsia="ru-RU"/>
        </w:rPr>
        <w:t>, от 30.12.2013</w:t>
      </w:r>
      <w:r>
        <w:rPr>
          <w:rFonts w:eastAsia="Times New Roman" w:cs="Times New Roman"/>
          <w:color w:val="000000" w:themeColor="text1"/>
          <w:szCs w:val="26"/>
          <w:lang w:eastAsia="ru-RU"/>
        </w:rPr>
        <w:t xml:space="preserve"> </w:t>
      </w:r>
      <w:hyperlink r:id="rId38" w:anchor="dst100315" w:history="1">
        <w:r>
          <w:rPr>
            <w:rFonts w:eastAsia="Times New Roman" w:cs="Times New Roman"/>
            <w:color w:val="000000" w:themeColor="text1"/>
            <w:szCs w:val="26"/>
            <w:lang w:eastAsia="ru-RU"/>
          </w:rPr>
          <w:t>№</w:t>
        </w:r>
        <w:r w:rsidRPr="00161955">
          <w:rPr>
            <w:rFonts w:eastAsia="Times New Roman" w:cs="Times New Roman"/>
            <w:color w:val="000000" w:themeColor="text1"/>
            <w:szCs w:val="26"/>
            <w:lang w:eastAsia="ru-RU"/>
          </w:rPr>
          <w:t xml:space="preserve"> 1314</w:t>
        </w:r>
      </w:hyperlink>
      <w:r w:rsidRPr="00161955">
        <w:rPr>
          <w:rFonts w:eastAsia="Times New Roman" w:cs="Times New Roman"/>
          <w:color w:val="000000" w:themeColor="text1"/>
          <w:szCs w:val="26"/>
          <w:lang w:eastAsia="ru-RU"/>
        </w:rPr>
        <w:t>, от 05.07.2018</w:t>
      </w:r>
      <w:r>
        <w:rPr>
          <w:rFonts w:eastAsia="Times New Roman" w:cs="Times New Roman"/>
          <w:color w:val="000000" w:themeColor="text1"/>
          <w:szCs w:val="26"/>
          <w:lang w:eastAsia="ru-RU"/>
        </w:rPr>
        <w:t xml:space="preserve"> №</w:t>
      </w:r>
      <w:hyperlink r:id="rId39" w:anchor="dst100404" w:history="1">
        <w:r w:rsidRPr="00161955">
          <w:rPr>
            <w:rFonts w:eastAsia="Times New Roman" w:cs="Times New Roman"/>
            <w:color w:val="000000" w:themeColor="text1"/>
            <w:szCs w:val="26"/>
            <w:lang w:eastAsia="ru-RU"/>
          </w:rPr>
          <w:t xml:space="preserve"> 787</w:t>
        </w:r>
      </w:hyperlink>
      <w:r w:rsidRPr="00161955">
        <w:rPr>
          <w:rFonts w:eastAsia="Times New Roman" w:cs="Times New Roman"/>
          <w:color w:val="000000" w:themeColor="text1"/>
          <w:szCs w:val="26"/>
          <w:lang w:eastAsia="ru-RU"/>
        </w:rPr>
        <w:t>)</w:t>
      </w:r>
    </w:p>
    <w:p w14:paraId="28B151BF" w14:textId="27A10592" w:rsidR="006D6522" w:rsidRDefault="006D6522" w:rsidP="006D6522">
      <w:pPr>
        <w:ind w:firstLine="567"/>
        <w:rPr>
          <w:rFonts w:eastAsia="Times New Roman" w:cs="Times New Roman"/>
          <w:color w:val="000000" w:themeColor="text1"/>
          <w:szCs w:val="26"/>
          <w:lang w:eastAsia="ru-RU"/>
        </w:rPr>
      </w:pPr>
      <w:r w:rsidRPr="00161955">
        <w:rPr>
          <w:rFonts w:eastAsia="Times New Roman" w:cs="Times New Roman"/>
          <w:color w:val="000000" w:themeColor="text1"/>
          <w:szCs w:val="26"/>
          <w:lang w:eastAsia="ru-RU"/>
        </w:rPr>
        <w:t>В случае если инвестиционная программа организации, осуществляющей эксплуатацию сетей инженерно-технического обеспечения, не утверждена, технические условия выдаются при предоставлении земельного участка для осуществления деятельности по комплексному и устойчивому развитию территории с последующей передачей создаваемых сетей инженерно-технического обеспечения в государственную или муниципальную собственность либо при подключении к существующим сетям инженерно-технического обеспечения и выполнении указанной организацией за счет средств правообладателя земельного участка работ, необходимых для подключения к сетям инженерно-технического обеспечения в точке подключения на границе существующих сетей</w:t>
      </w:r>
      <w:r>
        <w:rPr>
          <w:rFonts w:eastAsia="Times New Roman" w:cs="Times New Roman"/>
          <w:color w:val="000000" w:themeColor="text1"/>
          <w:szCs w:val="26"/>
          <w:lang w:eastAsia="ru-RU"/>
        </w:rPr>
        <w:t xml:space="preserve"> </w:t>
      </w:r>
      <w:r w:rsidRPr="00161955">
        <w:rPr>
          <w:rFonts w:eastAsia="Times New Roman" w:cs="Times New Roman"/>
          <w:color w:val="000000" w:themeColor="text1"/>
          <w:szCs w:val="26"/>
          <w:lang w:eastAsia="ru-RU"/>
        </w:rPr>
        <w:t>(в ред. Постановлений Правительства РФ от 29.07.2013</w:t>
      </w:r>
      <w:r>
        <w:rPr>
          <w:rFonts w:eastAsia="Times New Roman" w:cs="Times New Roman"/>
          <w:color w:val="000000" w:themeColor="text1"/>
          <w:szCs w:val="26"/>
          <w:lang w:eastAsia="ru-RU"/>
        </w:rPr>
        <w:t xml:space="preserve"> </w:t>
      </w:r>
      <w:hyperlink r:id="rId40" w:anchor="dst100708" w:history="1">
        <w:r w:rsidRPr="00161955">
          <w:rPr>
            <w:rFonts w:eastAsia="Times New Roman" w:cs="Times New Roman"/>
            <w:color w:val="000000" w:themeColor="text1"/>
            <w:szCs w:val="26"/>
            <w:lang w:eastAsia="ru-RU"/>
          </w:rPr>
          <w:t>№ 644</w:t>
        </w:r>
      </w:hyperlink>
      <w:r w:rsidRPr="00161955">
        <w:rPr>
          <w:rFonts w:eastAsia="Times New Roman" w:cs="Times New Roman"/>
          <w:color w:val="000000" w:themeColor="text1"/>
          <w:szCs w:val="26"/>
          <w:lang w:eastAsia="ru-RU"/>
        </w:rPr>
        <w:t>, от 17.04.2020</w:t>
      </w:r>
      <w:r>
        <w:rPr>
          <w:rFonts w:eastAsia="Times New Roman" w:cs="Times New Roman"/>
          <w:color w:val="000000" w:themeColor="text1"/>
          <w:szCs w:val="26"/>
          <w:lang w:eastAsia="ru-RU"/>
        </w:rPr>
        <w:t xml:space="preserve"> </w:t>
      </w:r>
      <w:hyperlink r:id="rId41" w:anchor="dst100010" w:history="1">
        <w:r>
          <w:rPr>
            <w:rFonts w:eastAsia="Times New Roman" w:cs="Times New Roman"/>
            <w:color w:val="000000" w:themeColor="text1"/>
            <w:szCs w:val="26"/>
            <w:lang w:eastAsia="ru-RU"/>
          </w:rPr>
          <w:t xml:space="preserve">№ </w:t>
        </w:r>
        <w:r w:rsidRPr="00161955">
          <w:rPr>
            <w:rFonts w:eastAsia="Times New Roman" w:cs="Times New Roman"/>
            <w:color w:val="000000" w:themeColor="text1"/>
            <w:szCs w:val="26"/>
            <w:lang w:eastAsia="ru-RU"/>
          </w:rPr>
          <w:t>535</w:t>
        </w:r>
      </w:hyperlink>
      <w:r w:rsidRPr="00161955">
        <w:rPr>
          <w:rFonts w:eastAsia="Times New Roman" w:cs="Times New Roman"/>
          <w:color w:val="000000" w:themeColor="text1"/>
          <w:szCs w:val="26"/>
          <w:lang w:eastAsia="ru-RU"/>
        </w:rPr>
        <w:t>)</w:t>
      </w:r>
      <w:r>
        <w:rPr>
          <w:rFonts w:eastAsia="Times New Roman" w:cs="Times New Roman"/>
          <w:color w:val="000000" w:themeColor="text1"/>
          <w:szCs w:val="26"/>
          <w:lang w:eastAsia="ru-RU"/>
        </w:rPr>
        <w:t>.</w:t>
      </w:r>
    </w:p>
    <w:p w14:paraId="5CBE277E" w14:textId="19DE3DA4" w:rsidR="00B12E77" w:rsidRPr="00B12E77" w:rsidRDefault="00B12E77" w:rsidP="00B12E77">
      <w:pPr>
        <w:widowControl w:val="0"/>
        <w:tabs>
          <w:tab w:val="left" w:leader="dot" w:pos="540"/>
        </w:tabs>
        <w:spacing w:line="336" w:lineRule="auto"/>
        <w:ind w:firstLine="567"/>
        <w:rPr>
          <w:rFonts w:eastAsia="Times New Roman" w:cs="Times New Roman"/>
          <w:szCs w:val="26"/>
          <w:lang w:eastAsia="ru-RU"/>
        </w:rPr>
      </w:pPr>
      <w:r w:rsidRPr="00674533">
        <w:rPr>
          <w:rFonts w:eastAsia="Times New Roman" w:cs="Times New Roman"/>
          <w:szCs w:val="26"/>
          <w:lang w:eastAsia="ru-RU"/>
        </w:rPr>
        <w:t>Плата за подключение к системе теплоснабжения не предусмотрена.</w:t>
      </w:r>
    </w:p>
    <w:p w14:paraId="66DDED65" w14:textId="03FB69F1" w:rsidR="006D6522" w:rsidRPr="00212297" w:rsidRDefault="006D6522" w:rsidP="00212297">
      <w:pPr>
        <w:pStyle w:val="30"/>
        <w:widowControl w:val="0"/>
        <w:numPr>
          <w:ilvl w:val="0"/>
          <w:numId w:val="0"/>
        </w:numPr>
        <w:suppressAutoHyphens w:val="0"/>
        <w:ind w:firstLine="567"/>
        <w:rPr>
          <w:lang w:val="ru-RU"/>
        </w:rPr>
      </w:pPr>
      <w:bookmarkStart w:id="166" w:name="_Toc94083082"/>
      <w:bookmarkStart w:id="167" w:name="_Toc96088826"/>
      <w:r>
        <w:rPr>
          <w:lang w:val="ru-RU"/>
        </w:rPr>
        <w:t xml:space="preserve">1.11.4 </w:t>
      </w:r>
      <w:r w:rsidR="00B12E77">
        <w:rPr>
          <w:lang w:val="ru-RU"/>
        </w:rPr>
        <w:t>Описание п</w:t>
      </w:r>
      <w:r>
        <w:rPr>
          <w:lang w:val="ru-RU"/>
        </w:rPr>
        <w:t>лат</w:t>
      </w:r>
      <w:r w:rsidR="00B12E77">
        <w:rPr>
          <w:lang w:val="ru-RU"/>
        </w:rPr>
        <w:t>ы</w:t>
      </w:r>
      <w:r>
        <w:rPr>
          <w:lang w:val="ru-RU"/>
        </w:rPr>
        <w:t xml:space="preserve"> за услуги по содержанию резервной тепловой мощности, в том числе для социально значимых категорий потребителей</w:t>
      </w:r>
      <w:bookmarkEnd w:id="166"/>
      <w:bookmarkEnd w:id="167"/>
    </w:p>
    <w:p w14:paraId="0D0B1BA4" w14:textId="7DEF85C8" w:rsidR="006D6522" w:rsidRDefault="006D6522" w:rsidP="006D6522">
      <w:pPr>
        <w:pStyle w:val="-20"/>
        <w:widowControl w:val="0"/>
        <w:suppressLineNumbers w:val="0"/>
        <w:suppressAutoHyphens w:val="0"/>
        <w:spacing w:after="120" w:line="360" w:lineRule="auto"/>
        <w:ind w:firstLine="567"/>
        <w:rPr>
          <w:rFonts w:ascii="Times New Roman" w:hAnsi="Times New Roman" w:cs="Times New Roman"/>
        </w:rPr>
      </w:pPr>
      <w:r w:rsidRPr="00DD2BC2">
        <w:rPr>
          <w:rFonts w:ascii="Times New Roman" w:hAnsi="Times New Roman" w:cs="Times New Roman"/>
        </w:rPr>
        <w:t>Плата за услуги по поддержанию резервной тепловой мощности, в том числе для социально значимых категорий потребителей не предусмотрена.</w:t>
      </w:r>
    </w:p>
    <w:p w14:paraId="65B33A1B" w14:textId="77777777" w:rsidR="0051278C" w:rsidRPr="0051278C" w:rsidRDefault="0051278C" w:rsidP="0051278C">
      <w:pPr>
        <w:pStyle w:val="30"/>
        <w:widowControl w:val="0"/>
        <w:numPr>
          <w:ilvl w:val="0"/>
          <w:numId w:val="0"/>
        </w:numPr>
        <w:suppressAutoHyphens w:val="0"/>
        <w:ind w:firstLine="567"/>
        <w:rPr>
          <w:lang w:val="ru-RU"/>
        </w:rPr>
      </w:pPr>
      <w:bookmarkStart w:id="168" w:name="_Toc96088827"/>
      <w:r w:rsidRPr="0051278C">
        <w:rPr>
          <w:lang w:val="ru-RU"/>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68"/>
    </w:p>
    <w:p w14:paraId="66E229AB" w14:textId="24D5E9B7" w:rsidR="00F32634" w:rsidRDefault="0051278C" w:rsidP="0051278C">
      <w:pPr>
        <w:ind w:firstLine="567"/>
        <w:rPr>
          <w:rFonts w:eastAsia="Times New Roman" w:cs="Times New Roman"/>
          <w:szCs w:val="26"/>
          <w:highlight w:val="yellow"/>
          <w:lang w:eastAsia="ru-RU"/>
        </w:rPr>
      </w:pPr>
      <w:r w:rsidRPr="00674533">
        <w:rPr>
          <w:rFonts w:eastAsia="Times New Roman" w:cs="Times New Roman"/>
          <w:szCs w:val="26"/>
          <w:lang w:eastAsia="ru-RU"/>
        </w:rPr>
        <w:t>Добавлена ретроспективная информация по тарифам за период с 2018 по 2020 гг., а также тарифы новой теплоснабжающей организации (ООО «Энерго-Ресурс») – действующие и прогнозные.</w:t>
      </w:r>
      <w:r w:rsidR="00F32634">
        <w:rPr>
          <w:rFonts w:eastAsia="Times New Roman" w:cs="Times New Roman"/>
          <w:szCs w:val="26"/>
          <w:highlight w:val="yellow"/>
          <w:lang w:eastAsia="ru-RU"/>
        </w:rPr>
        <w:br w:type="page"/>
      </w:r>
    </w:p>
    <w:p w14:paraId="000EF923" w14:textId="7F612985" w:rsidR="00E7582C" w:rsidRPr="00E25EAF" w:rsidRDefault="00E7582C" w:rsidP="00441F84">
      <w:pPr>
        <w:pStyle w:val="24"/>
        <w:numPr>
          <w:ilvl w:val="1"/>
          <w:numId w:val="42"/>
        </w:numPr>
        <w:ind w:left="0" w:firstLine="567"/>
      </w:pPr>
      <w:bookmarkStart w:id="169" w:name="_Toc94083083"/>
      <w:bookmarkStart w:id="170" w:name="_Toc96088828"/>
      <w:r w:rsidRPr="00E25EAF">
        <w:lastRenderedPageBreak/>
        <w:t>Описание существующих технических и технологических проблем в системах теплоснабжения поселения</w:t>
      </w:r>
      <w:bookmarkEnd w:id="169"/>
      <w:bookmarkEnd w:id="170"/>
    </w:p>
    <w:p w14:paraId="59785309" w14:textId="067038DE" w:rsidR="00E7582C" w:rsidRPr="00082EC4" w:rsidRDefault="00E7582C" w:rsidP="00212297">
      <w:pPr>
        <w:pStyle w:val="30"/>
        <w:widowControl w:val="0"/>
        <w:numPr>
          <w:ilvl w:val="0"/>
          <w:numId w:val="0"/>
        </w:numPr>
        <w:suppressAutoHyphens w:val="0"/>
        <w:ind w:firstLine="567"/>
        <w:rPr>
          <w:lang w:val="ru-RU"/>
        </w:rPr>
      </w:pPr>
      <w:bookmarkStart w:id="171" w:name="_Toc94083084"/>
      <w:bookmarkStart w:id="172" w:name="_Toc96088829"/>
      <w:r>
        <w:rPr>
          <w:lang w:val="ru-RU"/>
        </w:rPr>
        <w:t>1.12.</w:t>
      </w:r>
      <w:r w:rsidRPr="00E25EAF">
        <w:t xml:space="preserve">1 </w:t>
      </w:r>
      <w:r w:rsidR="0051278C">
        <w:rPr>
          <w:lang w:val="ru-RU"/>
        </w:rPr>
        <w:t xml:space="preserve">Описание </w:t>
      </w:r>
      <w:r w:rsidR="0051278C" w:rsidRPr="00E25EAF">
        <w:t>существующ</w:t>
      </w:r>
      <w:r w:rsidR="0051278C">
        <w:rPr>
          <w:lang w:val="ru-RU"/>
        </w:rPr>
        <w:t>их</w:t>
      </w:r>
      <w:r w:rsidRPr="00E25EAF">
        <w:t xml:space="preserve"> проблем</w:t>
      </w:r>
      <w:r>
        <w:rPr>
          <w:lang w:val="ru-RU"/>
        </w:rPr>
        <w:t xml:space="preserve">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71"/>
      <w:bookmarkEnd w:id="172"/>
    </w:p>
    <w:p w14:paraId="13B85886" w14:textId="4D51D601" w:rsidR="00081CF4" w:rsidRDefault="00081CF4" w:rsidP="00081CF4">
      <w:pPr>
        <w:ind w:firstLine="567"/>
      </w:pPr>
      <w:r>
        <w:t xml:space="preserve">Согласно данным </w:t>
      </w:r>
      <w:r w:rsidR="0093010D">
        <w:t xml:space="preserve">обследования </w:t>
      </w:r>
      <w:r w:rsidR="003F36CD">
        <w:t xml:space="preserve">объектов системы теплоснабжения (теплоисточника, </w:t>
      </w:r>
      <w:r w:rsidR="0093010D">
        <w:t>тепловых сетей</w:t>
      </w:r>
      <w:r w:rsidR="003F36CD">
        <w:t>, тепловых камер)</w:t>
      </w:r>
      <w:r w:rsidR="0093010D">
        <w:t xml:space="preserve"> </w:t>
      </w:r>
      <w:r w:rsidR="003F36CD">
        <w:t>к основным недостаткам</w:t>
      </w:r>
      <w:r>
        <w:t xml:space="preserve"> систем</w:t>
      </w:r>
      <w:r w:rsidR="003F36CD">
        <w:t>ы</w:t>
      </w:r>
      <w:r>
        <w:t xml:space="preserve"> теплоснабжения МО </w:t>
      </w:r>
      <w:r w:rsidR="003F36CD">
        <w:t>можно отнести следующие</w:t>
      </w:r>
      <w:r>
        <w:t>:</w:t>
      </w:r>
    </w:p>
    <w:p w14:paraId="5A140956" w14:textId="7385AFF0" w:rsidR="00CF7499" w:rsidRPr="00674533" w:rsidRDefault="003F36CD" w:rsidP="00CF7499">
      <w:pPr>
        <w:ind w:firstLine="567"/>
      </w:pPr>
      <w:r w:rsidRPr="00674533">
        <w:t>–</w:t>
      </w:r>
      <w:r w:rsidR="00081CF4" w:rsidRPr="00674533">
        <w:t xml:space="preserve"> </w:t>
      </w:r>
      <w:r w:rsidR="004353A5" w:rsidRPr="00674533">
        <w:t>несоблюдение температурного графика</w:t>
      </w:r>
      <w:r w:rsidR="009450B4" w:rsidRPr="00674533">
        <w:t xml:space="preserve"> котельной</w:t>
      </w:r>
      <w:r w:rsidR="0051278C" w:rsidRPr="00674533">
        <w:t xml:space="preserve"> д. Раздолье</w:t>
      </w:r>
      <w:r w:rsidR="004353A5" w:rsidRPr="00674533">
        <w:t>;</w:t>
      </w:r>
    </w:p>
    <w:p w14:paraId="75AAE7D4" w14:textId="712CE23F" w:rsidR="0051278C" w:rsidRPr="00674533" w:rsidRDefault="0051278C" w:rsidP="0051278C">
      <w:pPr>
        <w:widowControl w:val="0"/>
        <w:spacing w:line="336" w:lineRule="auto"/>
        <w:ind w:firstLine="567"/>
        <w:contextualSpacing/>
        <w:rPr>
          <w:rFonts w:eastAsia="Calibri" w:cs="Times New Roman"/>
          <w:szCs w:val="26"/>
        </w:rPr>
      </w:pPr>
      <w:bookmarkStart w:id="173" w:name="_Toc94083085"/>
      <w:r w:rsidRPr="00674533">
        <w:rPr>
          <w:rFonts w:eastAsia="Calibri" w:cs="Times New Roman"/>
          <w:szCs w:val="26"/>
        </w:rPr>
        <w:t>– отсутствие химводоподготовки на котельной. Несоответствие качества сетевой воды нормативным параметрам являются причиной перерасходов топлива и электрической энергии на источнике тепловой энергии; приводит к увеличению количества ремонтов оборудования и трубопроводов тепловой сети (ввиду коррозии металла) и быстрому выходу оборудования и тепловой сети из строя;</w:t>
      </w:r>
    </w:p>
    <w:p w14:paraId="2247B5DB" w14:textId="12DC7614" w:rsidR="00F32634" w:rsidRDefault="00F32634" w:rsidP="00F32634">
      <w:pPr>
        <w:ind w:firstLine="567"/>
      </w:pPr>
      <w:r w:rsidRPr="00674533">
        <w:rPr>
          <w:rFonts w:eastAsia="Calibri" w:cs="Times New Roman"/>
          <w:szCs w:val="26"/>
        </w:rPr>
        <w:t xml:space="preserve">– </w:t>
      </w:r>
      <w:r w:rsidRPr="00674533">
        <w:t>высокий процент износа отдельных участков тепловых сетей (доля тепловых</w:t>
      </w:r>
      <w:r>
        <w:t xml:space="preserve"> сетей </w:t>
      </w:r>
      <w:r w:rsidRPr="00CA42C2">
        <w:t xml:space="preserve">срок эксплуатации </w:t>
      </w:r>
      <w:r>
        <w:t xml:space="preserve">которых </w:t>
      </w:r>
      <w:r w:rsidRPr="00CA42C2">
        <w:t xml:space="preserve">более </w:t>
      </w:r>
      <w:r>
        <w:t>30</w:t>
      </w:r>
      <w:r w:rsidRPr="00CA42C2">
        <w:t xml:space="preserve"> лет</w:t>
      </w:r>
      <w:r>
        <w:t xml:space="preserve"> составляет 27 %);</w:t>
      </w:r>
    </w:p>
    <w:p w14:paraId="0130F50E" w14:textId="20429101" w:rsidR="007C4157" w:rsidRDefault="000F01E0" w:rsidP="007C4157">
      <w:pPr>
        <w:widowControl w:val="0"/>
        <w:spacing w:line="336" w:lineRule="auto"/>
        <w:ind w:firstLine="709"/>
        <w:rPr>
          <w:szCs w:val="26"/>
        </w:rPr>
      </w:pPr>
      <w:r>
        <w:t xml:space="preserve">– </w:t>
      </w:r>
      <w:r w:rsidR="007C4157">
        <w:t xml:space="preserve">отсутствие узлов коммерческого учета тепловой энергии </w:t>
      </w:r>
      <w:r w:rsidR="00BE7F72">
        <w:t>в жилых домах № 1, 2, 3, 4, 5, 6, 7, 8 по ул. Центральная.</w:t>
      </w:r>
      <w:r w:rsidR="007C4157">
        <w:t xml:space="preserve"> </w:t>
      </w:r>
      <w:r w:rsidR="007C4157" w:rsidRPr="00A706C9">
        <w:rPr>
          <w:szCs w:val="26"/>
        </w:rPr>
        <w:t xml:space="preserve">Для контроля и более детального сопоставления полезного отпуска и тепловых потерь рекомендуется </w:t>
      </w:r>
      <w:r w:rsidR="007C4157">
        <w:rPr>
          <w:szCs w:val="26"/>
        </w:rPr>
        <w:t>дооснащение всех потребителей узлами</w:t>
      </w:r>
      <w:r w:rsidR="007C4157" w:rsidRPr="00A706C9">
        <w:rPr>
          <w:szCs w:val="26"/>
        </w:rPr>
        <w:t xml:space="preserve"> учета тепловой энергии.</w:t>
      </w:r>
      <w:r w:rsidR="007C4157">
        <w:rPr>
          <w:szCs w:val="26"/>
        </w:rPr>
        <w:t xml:space="preserve"> </w:t>
      </w:r>
      <w:r w:rsidR="007C4157" w:rsidRPr="00A706C9">
        <w:rPr>
          <w:szCs w:val="26"/>
        </w:rPr>
        <w:t>Установка узлов учета выполняется, также, с целью своевременного выявления аварийных ситуаций, сверх расчётного потребления тепла, а также контроля режи</w:t>
      </w:r>
      <w:r w:rsidR="007C4157">
        <w:rPr>
          <w:szCs w:val="26"/>
        </w:rPr>
        <w:t>ма работы тепловой сети в целом</w:t>
      </w:r>
      <w:bookmarkStart w:id="174" w:name="_Toc4090022"/>
      <w:r w:rsidR="00BE7F72">
        <w:rPr>
          <w:szCs w:val="26"/>
        </w:rPr>
        <w:t>;</w:t>
      </w:r>
    </w:p>
    <w:bookmarkEnd w:id="174"/>
    <w:p w14:paraId="388CB769" w14:textId="209E16F1" w:rsidR="0051278C" w:rsidRDefault="0051278C" w:rsidP="0051278C">
      <w:pPr>
        <w:widowControl w:val="0"/>
        <w:spacing w:line="336" w:lineRule="auto"/>
        <w:ind w:firstLine="567"/>
        <w:contextualSpacing/>
        <w:rPr>
          <w:rFonts w:eastAsia="Calibri" w:cs="Times New Roman"/>
          <w:szCs w:val="26"/>
        </w:rPr>
      </w:pPr>
      <w:r w:rsidRPr="00674533">
        <w:rPr>
          <w:rFonts w:eastAsia="Calibri" w:cs="Times New Roman"/>
          <w:szCs w:val="26"/>
        </w:rPr>
        <w:t>– высокая стоимость производства и передачи тепловой энергии (т. к. основным видом топлива является уголь).</w:t>
      </w:r>
    </w:p>
    <w:p w14:paraId="22D7FE49" w14:textId="724A657F" w:rsidR="00E7582C" w:rsidRPr="001C001A" w:rsidRDefault="00E7582C" w:rsidP="00212297">
      <w:pPr>
        <w:pStyle w:val="30"/>
        <w:widowControl w:val="0"/>
        <w:numPr>
          <w:ilvl w:val="0"/>
          <w:numId w:val="0"/>
        </w:numPr>
        <w:suppressAutoHyphens w:val="0"/>
        <w:ind w:firstLine="567"/>
        <w:rPr>
          <w:lang w:val="ru-RU"/>
        </w:rPr>
      </w:pPr>
      <w:bookmarkStart w:id="175" w:name="_Toc96088830"/>
      <w:r>
        <w:rPr>
          <w:lang w:val="ru-RU"/>
        </w:rPr>
        <w:t xml:space="preserve">1.12.2 </w:t>
      </w:r>
      <w:r w:rsidR="0051278C">
        <w:rPr>
          <w:lang w:val="ru-RU"/>
        </w:rPr>
        <w:t>Описание с</w:t>
      </w:r>
      <w:r>
        <w:rPr>
          <w:lang w:val="ru-RU"/>
        </w:rPr>
        <w:t>уществующи</w:t>
      </w:r>
      <w:r w:rsidR="0051278C">
        <w:rPr>
          <w:lang w:val="ru-RU"/>
        </w:rPr>
        <w:t>х</w:t>
      </w:r>
      <w:r>
        <w:rPr>
          <w:lang w:val="ru-RU"/>
        </w:rPr>
        <w:t xml:space="preserve">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173"/>
      <w:bookmarkEnd w:id="175"/>
    </w:p>
    <w:p w14:paraId="4FB28F7E" w14:textId="4085960C" w:rsidR="009450B4" w:rsidRDefault="009450B4" w:rsidP="009450B4">
      <w:pPr>
        <w:ind w:firstLine="567"/>
      </w:pPr>
      <w:r w:rsidRPr="004165CE">
        <w:t>В организации надежного и безопасного теплоснабжения имеется ряд проблем, обусловленных:</w:t>
      </w:r>
    </w:p>
    <w:p w14:paraId="4FFBDB11" w14:textId="1AD214E1" w:rsidR="00CF7499" w:rsidRDefault="00CF7499" w:rsidP="00CF7499">
      <w:pPr>
        <w:ind w:firstLine="567"/>
      </w:pPr>
      <w:r>
        <w:t>– высоки</w:t>
      </w:r>
      <w:r w:rsidR="00F32634">
        <w:t>м</w:t>
      </w:r>
      <w:r>
        <w:t xml:space="preserve"> </w:t>
      </w:r>
      <w:r w:rsidR="00F32634">
        <w:t>процентом</w:t>
      </w:r>
      <w:r>
        <w:t xml:space="preserve"> износа отдельных участков тепловых сетей (доля тепловых сетей </w:t>
      </w:r>
      <w:r w:rsidRPr="00CA42C2">
        <w:t xml:space="preserve">срок эксплуатации </w:t>
      </w:r>
      <w:r w:rsidR="00C9759B">
        <w:t xml:space="preserve">которых </w:t>
      </w:r>
      <w:r w:rsidRPr="00CA42C2">
        <w:t xml:space="preserve">более </w:t>
      </w:r>
      <w:r>
        <w:t>30</w:t>
      </w:r>
      <w:r w:rsidRPr="00CA42C2">
        <w:t xml:space="preserve"> лет</w:t>
      </w:r>
      <w:r>
        <w:t xml:space="preserve"> составляет 27 %);</w:t>
      </w:r>
    </w:p>
    <w:p w14:paraId="0C100521" w14:textId="0877AD92" w:rsidR="00CF7499" w:rsidRDefault="00CF7499" w:rsidP="00CF7499">
      <w:pPr>
        <w:ind w:firstLine="567"/>
        <w:rPr>
          <w:szCs w:val="26"/>
        </w:rPr>
      </w:pPr>
      <w:r>
        <w:rPr>
          <w:szCs w:val="26"/>
        </w:rPr>
        <w:t>– неудовлетворительн</w:t>
      </w:r>
      <w:r w:rsidR="00F32634">
        <w:rPr>
          <w:szCs w:val="26"/>
        </w:rPr>
        <w:t>ым</w:t>
      </w:r>
      <w:r>
        <w:rPr>
          <w:szCs w:val="26"/>
        </w:rPr>
        <w:t xml:space="preserve"> состояние</w:t>
      </w:r>
      <w:r w:rsidR="00F32634">
        <w:rPr>
          <w:szCs w:val="26"/>
        </w:rPr>
        <w:t>м</w:t>
      </w:r>
      <w:r>
        <w:rPr>
          <w:szCs w:val="26"/>
        </w:rPr>
        <w:t xml:space="preserve"> </w:t>
      </w:r>
      <w:r w:rsidR="007E3872">
        <w:rPr>
          <w:szCs w:val="26"/>
        </w:rPr>
        <w:t xml:space="preserve">поверхности оборудования и тепловой изоляции в </w:t>
      </w:r>
      <w:r>
        <w:rPr>
          <w:szCs w:val="26"/>
        </w:rPr>
        <w:t>тепловых камер</w:t>
      </w:r>
      <w:r w:rsidR="007E3872">
        <w:rPr>
          <w:szCs w:val="26"/>
        </w:rPr>
        <w:t>ах</w:t>
      </w:r>
      <w:r>
        <w:rPr>
          <w:szCs w:val="26"/>
        </w:rPr>
        <w:t xml:space="preserve"> ТК-1, ТК-4, ТК-5, ТК-9, ТК-10, К-4, видны следы </w:t>
      </w:r>
      <w:r>
        <w:rPr>
          <w:szCs w:val="26"/>
        </w:rPr>
        <w:lastRenderedPageBreak/>
        <w:t>затопления, на участках тепловых сетей без изоляции отсутствует антикоррозионное покрытие, наблюдается коррозия арматуры и труб;</w:t>
      </w:r>
    </w:p>
    <w:p w14:paraId="4166A366" w14:textId="2F708CD7" w:rsidR="009450B4" w:rsidRPr="004165CE" w:rsidRDefault="00CF7499" w:rsidP="00CF7499">
      <w:pPr>
        <w:ind w:firstLine="567"/>
      </w:pPr>
      <w:r>
        <w:t>– отсутствие системы химводоподготовки на источнике</w:t>
      </w:r>
      <w:r w:rsidR="00F32634">
        <w:t xml:space="preserve">, </w:t>
      </w:r>
      <w:r w:rsidR="00F32634">
        <w:rPr>
          <w:rFonts w:eastAsia="Times New Roman" w:cs="Times New Roman"/>
          <w:color w:val="000000" w:themeColor="text1"/>
          <w:szCs w:val="26"/>
          <w:lang w:eastAsia="ru-RU"/>
        </w:rPr>
        <w:t xml:space="preserve">может </w:t>
      </w:r>
      <w:r w:rsidR="00F32634" w:rsidRPr="001E28B9">
        <w:rPr>
          <w:rFonts w:eastAsia="Times New Roman" w:cs="Times New Roman"/>
          <w:color w:val="000000" w:themeColor="text1"/>
          <w:szCs w:val="26"/>
          <w:lang w:eastAsia="ru-RU"/>
        </w:rPr>
        <w:t>приводит</w:t>
      </w:r>
      <w:r w:rsidR="00F32634">
        <w:rPr>
          <w:rFonts w:eastAsia="Times New Roman" w:cs="Times New Roman"/>
          <w:color w:val="000000" w:themeColor="text1"/>
          <w:szCs w:val="26"/>
          <w:lang w:eastAsia="ru-RU"/>
        </w:rPr>
        <w:t>ь</w:t>
      </w:r>
      <w:r w:rsidR="00F32634" w:rsidRPr="001E28B9">
        <w:rPr>
          <w:rFonts w:eastAsia="Times New Roman" w:cs="Times New Roman"/>
          <w:color w:val="000000" w:themeColor="text1"/>
          <w:szCs w:val="26"/>
          <w:lang w:eastAsia="ru-RU"/>
        </w:rPr>
        <w:t xml:space="preserve"> к перерасходу топлива и быстрому выходу оборудования котельной и теплосети из строя</w:t>
      </w:r>
      <w:r>
        <w:t>.</w:t>
      </w:r>
    </w:p>
    <w:p w14:paraId="70A54ED1" w14:textId="79D760CB" w:rsidR="00E7582C" w:rsidRPr="001C001A" w:rsidRDefault="00E7582C" w:rsidP="00212297">
      <w:pPr>
        <w:pStyle w:val="30"/>
        <w:widowControl w:val="0"/>
        <w:numPr>
          <w:ilvl w:val="0"/>
          <w:numId w:val="0"/>
        </w:numPr>
        <w:suppressAutoHyphens w:val="0"/>
        <w:ind w:firstLine="567"/>
        <w:rPr>
          <w:lang w:val="ru-RU"/>
        </w:rPr>
      </w:pPr>
      <w:bookmarkStart w:id="176" w:name="_Toc94083086"/>
      <w:bookmarkStart w:id="177" w:name="_Toc96088831"/>
      <w:r>
        <w:rPr>
          <w:lang w:val="ru-RU"/>
        </w:rPr>
        <w:t xml:space="preserve">1.12.3 </w:t>
      </w:r>
      <w:r w:rsidR="00F32634">
        <w:rPr>
          <w:lang w:val="ru-RU"/>
        </w:rPr>
        <w:t>Описание с</w:t>
      </w:r>
      <w:r>
        <w:rPr>
          <w:lang w:val="ru-RU"/>
        </w:rPr>
        <w:t>уществующи</w:t>
      </w:r>
      <w:r w:rsidR="00F32634">
        <w:rPr>
          <w:lang w:val="ru-RU"/>
        </w:rPr>
        <w:t>х</w:t>
      </w:r>
      <w:r>
        <w:rPr>
          <w:lang w:val="ru-RU"/>
        </w:rPr>
        <w:t xml:space="preserve"> проблем развития системы теплоснабжения</w:t>
      </w:r>
      <w:bookmarkEnd w:id="176"/>
      <w:bookmarkEnd w:id="177"/>
    </w:p>
    <w:p w14:paraId="3D61642E" w14:textId="77777777" w:rsidR="00E7582C" w:rsidRDefault="00E7582C" w:rsidP="00E7582C">
      <w:pPr>
        <w:spacing w:line="336" w:lineRule="auto"/>
        <w:ind w:firstLine="567"/>
        <w:rPr>
          <w:rFonts w:eastAsia="Times New Roman" w:cs="Times New Roman"/>
          <w:szCs w:val="26"/>
          <w:lang w:eastAsia="ru-RU"/>
        </w:rPr>
      </w:pPr>
      <w:r w:rsidRPr="001C001A">
        <w:rPr>
          <w:rFonts w:eastAsia="Times New Roman" w:cs="Times New Roman"/>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13E19BFE" w14:textId="07B233B0" w:rsidR="00E7582C" w:rsidRPr="00212297" w:rsidRDefault="00E7582C" w:rsidP="00212297">
      <w:pPr>
        <w:pStyle w:val="30"/>
        <w:widowControl w:val="0"/>
        <w:numPr>
          <w:ilvl w:val="0"/>
          <w:numId w:val="0"/>
        </w:numPr>
        <w:suppressAutoHyphens w:val="0"/>
        <w:ind w:firstLine="567"/>
        <w:rPr>
          <w:lang w:val="ru-RU"/>
        </w:rPr>
      </w:pPr>
      <w:bookmarkStart w:id="178" w:name="_Toc94083087"/>
      <w:bookmarkStart w:id="179" w:name="_Toc96088832"/>
      <w:r>
        <w:rPr>
          <w:lang w:val="ru-RU"/>
        </w:rPr>
        <w:t xml:space="preserve">1.12.4 </w:t>
      </w:r>
      <w:r w:rsidR="00F32634">
        <w:rPr>
          <w:lang w:val="ru-RU"/>
        </w:rPr>
        <w:t>Описание с</w:t>
      </w:r>
      <w:r>
        <w:rPr>
          <w:lang w:val="ru-RU"/>
        </w:rPr>
        <w:t>уществующи</w:t>
      </w:r>
      <w:r w:rsidR="00F32634">
        <w:rPr>
          <w:lang w:val="ru-RU"/>
        </w:rPr>
        <w:t>х</w:t>
      </w:r>
      <w:r>
        <w:rPr>
          <w:lang w:val="ru-RU"/>
        </w:rPr>
        <w:t xml:space="preserve"> проблем надежного и эффективного снабжения топлива действующей системы теплоснабжения</w:t>
      </w:r>
      <w:bookmarkEnd w:id="178"/>
      <w:bookmarkEnd w:id="179"/>
    </w:p>
    <w:p w14:paraId="0020D7BF" w14:textId="4A5E5FE2" w:rsidR="00F32634" w:rsidRPr="00F32634" w:rsidRDefault="00F32634" w:rsidP="00F32634">
      <w:pPr>
        <w:shd w:val="clear" w:color="auto" w:fill="FFFFFF"/>
        <w:suppressAutoHyphens/>
        <w:ind w:firstLine="567"/>
        <w:rPr>
          <w:rFonts w:eastAsia="Times New Roman" w:cs="Times New Roman"/>
          <w:color w:val="000000"/>
          <w:szCs w:val="26"/>
          <w:lang w:eastAsia="ru-RU"/>
        </w:rPr>
      </w:pPr>
      <w:bookmarkStart w:id="180" w:name="_Toc94083088"/>
      <w:r w:rsidRPr="00674533">
        <w:rPr>
          <w:rFonts w:eastAsia="Times New Roman" w:cs="Times New Roman"/>
          <w:color w:val="000000"/>
          <w:szCs w:val="26"/>
          <w:lang w:eastAsia="ru-RU"/>
        </w:rPr>
        <w:t>Не оборудован склад хранения топлива, что негативно сказывается на его качественных характеристиках основного топлива –</w:t>
      </w:r>
      <w:r w:rsidR="00674533">
        <w:rPr>
          <w:rFonts w:eastAsia="Times New Roman" w:cs="Times New Roman"/>
          <w:color w:val="000000"/>
          <w:szCs w:val="26"/>
          <w:lang w:eastAsia="ru-RU"/>
        </w:rPr>
        <w:t xml:space="preserve"> </w:t>
      </w:r>
      <w:r w:rsidRPr="00674533">
        <w:rPr>
          <w:rFonts w:eastAsia="Times New Roman" w:cs="Times New Roman"/>
          <w:color w:val="000000"/>
          <w:szCs w:val="26"/>
          <w:lang w:eastAsia="ru-RU"/>
        </w:rPr>
        <w:t>угля.</w:t>
      </w:r>
    </w:p>
    <w:p w14:paraId="4DF781E2" w14:textId="77777777" w:rsidR="00E7582C" w:rsidRPr="00212297" w:rsidRDefault="00E7582C" w:rsidP="00212297">
      <w:pPr>
        <w:pStyle w:val="30"/>
        <w:widowControl w:val="0"/>
        <w:numPr>
          <w:ilvl w:val="0"/>
          <w:numId w:val="0"/>
        </w:numPr>
        <w:suppressAutoHyphens w:val="0"/>
        <w:ind w:firstLine="567"/>
        <w:rPr>
          <w:lang w:val="ru-RU"/>
        </w:rPr>
      </w:pPr>
      <w:bookmarkStart w:id="181" w:name="_Toc96088833"/>
      <w:r>
        <w:rPr>
          <w:lang w:val="ru-RU"/>
        </w:rPr>
        <w:t>1.12.5 Анализ предписаний надзорных органов об устранении нарушений, влияющих на безопасность и надежность системы теплоснабжения</w:t>
      </w:r>
      <w:bookmarkEnd w:id="180"/>
      <w:bookmarkEnd w:id="181"/>
    </w:p>
    <w:p w14:paraId="0D98A4D1" w14:textId="3AA62846" w:rsidR="000C0A68" w:rsidRDefault="00FC13B3" w:rsidP="00FC13B3">
      <w:pPr>
        <w:ind w:firstLine="567"/>
      </w:pPr>
      <w:r w:rsidRPr="004165CE">
        <w:t xml:space="preserve">Предписания надзорных органов об устранении нарушений, влияющих на безопасность и надежность системы теплоснабжения </w:t>
      </w:r>
      <w:r w:rsidR="002E4228">
        <w:t>д. Раздолье</w:t>
      </w:r>
      <w:r w:rsidRPr="004165CE">
        <w:t>, отсутствуют.</w:t>
      </w:r>
    </w:p>
    <w:p w14:paraId="26A4D7B3" w14:textId="77777777" w:rsidR="00F32634" w:rsidRPr="00F32634" w:rsidRDefault="00F32634" w:rsidP="00F32634">
      <w:pPr>
        <w:pStyle w:val="30"/>
        <w:widowControl w:val="0"/>
        <w:numPr>
          <w:ilvl w:val="0"/>
          <w:numId w:val="0"/>
        </w:numPr>
        <w:suppressAutoHyphens w:val="0"/>
        <w:ind w:firstLine="567"/>
        <w:rPr>
          <w:lang w:val="ru-RU"/>
        </w:rPr>
      </w:pPr>
      <w:bookmarkStart w:id="182" w:name="_Toc96088834"/>
      <w:r w:rsidRPr="00F32634">
        <w:rPr>
          <w:lang w:val="ru-RU"/>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182"/>
    </w:p>
    <w:p w14:paraId="4B0E91F2" w14:textId="6E4852B1" w:rsidR="00F32634" w:rsidRPr="00F32634" w:rsidRDefault="00F32634" w:rsidP="00F32634">
      <w:pPr>
        <w:widowControl w:val="0"/>
        <w:spacing w:line="336" w:lineRule="auto"/>
        <w:ind w:firstLine="567"/>
        <w:contextualSpacing/>
        <w:rPr>
          <w:rFonts w:eastAsia="Calibri" w:cs="Times New Roman"/>
          <w:szCs w:val="26"/>
        </w:rPr>
      </w:pPr>
      <w:r w:rsidRPr="00674533">
        <w:rPr>
          <w:rFonts w:eastAsia="Calibri" w:cs="Times New Roman"/>
          <w:szCs w:val="26"/>
        </w:rPr>
        <w:t xml:space="preserve">Актуализированы существующие проблемы в централизованной системе теплоснабжения </w:t>
      </w:r>
      <w:r w:rsidR="002E4228" w:rsidRPr="00674533">
        <w:rPr>
          <w:rFonts w:eastAsia="Calibri" w:cs="Times New Roman"/>
          <w:szCs w:val="26"/>
        </w:rPr>
        <w:t>д. Раздолье</w:t>
      </w:r>
      <w:r w:rsidRPr="00674533">
        <w:rPr>
          <w:rFonts w:eastAsia="Calibri" w:cs="Times New Roman"/>
          <w:szCs w:val="26"/>
        </w:rPr>
        <w:t>.</w:t>
      </w:r>
    </w:p>
    <w:p w14:paraId="51C2D70E" w14:textId="77777777" w:rsidR="00F32634" w:rsidRDefault="00F32634" w:rsidP="00FC13B3">
      <w:pPr>
        <w:ind w:firstLine="567"/>
      </w:pPr>
    </w:p>
    <w:p w14:paraId="12C5573C" w14:textId="58A875FA" w:rsidR="00F32634" w:rsidRDefault="00F32634" w:rsidP="00FC13B3">
      <w:pPr>
        <w:ind w:firstLine="567"/>
        <w:sectPr w:rsidR="00F32634" w:rsidSect="00147061">
          <w:type w:val="nextColumn"/>
          <w:pgSz w:w="11906" w:h="16838"/>
          <w:pgMar w:top="1134" w:right="567" w:bottom="1134" w:left="1701" w:header="709" w:footer="709" w:gutter="0"/>
          <w:cols w:space="720"/>
        </w:sectPr>
      </w:pPr>
    </w:p>
    <w:p w14:paraId="361423D5" w14:textId="77777777" w:rsidR="0071420A" w:rsidRPr="00E25EAF" w:rsidRDefault="0071420A" w:rsidP="00E25EAF">
      <w:pPr>
        <w:pStyle w:val="1b"/>
      </w:pPr>
      <w:bookmarkStart w:id="183" w:name="_Toc94083089"/>
      <w:bookmarkStart w:id="184" w:name="_Toc96088835"/>
      <w:r w:rsidRPr="00E25EAF">
        <w:lastRenderedPageBreak/>
        <w:t>Глава 2. Существующее и перспективное потребление тепловой энергии на цели теплоснабжения</w:t>
      </w:r>
      <w:bookmarkEnd w:id="183"/>
      <w:bookmarkEnd w:id="184"/>
    </w:p>
    <w:p w14:paraId="0D016744" w14:textId="00CD35A8" w:rsidR="0071420A" w:rsidRPr="00E25EAF" w:rsidRDefault="0071420A" w:rsidP="00E25EAF">
      <w:pPr>
        <w:pStyle w:val="24"/>
        <w:numPr>
          <w:ilvl w:val="0"/>
          <w:numId w:val="0"/>
        </w:numPr>
        <w:ind w:left="567"/>
      </w:pPr>
      <w:bookmarkStart w:id="185" w:name="_Toc96088836"/>
      <w:r w:rsidRPr="00E25EAF">
        <w:t>2.1.</w:t>
      </w:r>
      <w:r w:rsidR="00E25EAF" w:rsidRPr="00E25EAF">
        <w:rPr>
          <w:lang w:val="ru-RU"/>
        </w:rPr>
        <w:t xml:space="preserve"> </w:t>
      </w:r>
      <w:r w:rsidRPr="00E25EAF">
        <w:t xml:space="preserve">Данные базового </w:t>
      </w:r>
      <w:r w:rsidR="001242C0">
        <w:rPr>
          <w:lang w:val="ru-RU"/>
        </w:rPr>
        <w:t xml:space="preserve">уровня </w:t>
      </w:r>
      <w:r w:rsidRPr="00E25EAF">
        <w:t>потребления тепла на цели теплоснабжения</w:t>
      </w:r>
      <w:bookmarkEnd w:id="185"/>
    </w:p>
    <w:p w14:paraId="6FF42E4B"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Данные базового уровня за 2021 г. потребление тепла на цели теплоснабжения представлены в таблице 2.1.</w:t>
      </w:r>
    </w:p>
    <w:p w14:paraId="05A0F626" w14:textId="0031AC30" w:rsidR="0071420A" w:rsidRPr="00212297" w:rsidRDefault="0071420A" w:rsidP="000C0A68">
      <w:pPr>
        <w:pStyle w:val="22"/>
        <w:ind w:left="0" w:firstLine="0"/>
      </w:pPr>
      <w:r w:rsidRPr="00212297">
        <w:t xml:space="preserve"> Данные базового уровня потребления тепловой энергии на цели теплоснабжения в 2021 г.</w:t>
      </w:r>
    </w:p>
    <w:tbl>
      <w:tblPr>
        <w:tblStyle w:val="af1"/>
        <w:tblW w:w="5000" w:type="pct"/>
        <w:jc w:val="center"/>
        <w:tblLook w:val="04A0" w:firstRow="1" w:lastRow="0" w:firstColumn="1" w:lastColumn="0" w:noHBand="0" w:noVBand="1"/>
      </w:tblPr>
      <w:tblGrid>
        <w:gridCol w:w="6171"/>
        <w:gridCol w:w="1657"/>
        <w:gridCol w:w="1800"/>
      </w:tblGrid>
      <w:tr w:rsidR="0071420A" w14:paraId="5C78EE25" w14:textId="77777777" w:rsidTr="0071420A">
        <w:trPr>
          <w:trHeight w:val="39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0B0FCFDF" w14:textId="77777777" w:rsidR="0071420A" w:rsidRDefault="0071420A">
            <w:pPr>
              <w:widowControl w:val="0"/>
              <w:tabs>
                <w:tab w:val="left" w:leader="dot" w:pos="540"/>
              </w:tabs>
              <w:spacing w:line="240" w:lineRule="auto"/>
              <w:jc w:val="center"/>
              <w:rPr>
                <w:rFonts w:eastAsia="Times New Roman"/>
                <w:b/>
                <w:color w:val="000000" w:themeColor="text1"/>
                <w:sz w:val="21"/>
                <w:szCs w:val="21"/>
              </w:rPr>
            </w:pPr>
            <w:r>
              <w:rPr>
                <w:rFonts w:eastAsia="Times New Roman"/>
                <w:b/>
                <w:color w:val="000000" w:themeColor="text1"/>
                <w:sz w:val="21"/>
                <w:szCs w:val="21"/>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A65D19" w14:textId="77777777" w:rsidR="0071420A" w:rsidRDefault="0071420A">
            <w:pPr>
              <w:widowControl w:val="0"/>
              <w:tabs>
                <w:tab w:val="left" w:leader="dot" w:pos="540"/>
              </w:tabs>
              <w:spacing w:line="240" w:lineRule="auto"/>
              <w:jc w:val="center"/>
              <w:rPr>
                <w:rFonts w:eastAsia="Times New Roman"/>
                <w:b/>
                <w:color w:val="000000" w:themeColor="text1"/>
                <w:sz w:val="21"/>
                <w:szCs w:val="21"/>
              </w:rPr>
            </w:pPr>
            <w:r>
              <w:rPr>
                <w:rFonts w:eastAsia="Times New Roman"/>
                <w:b/>
                <w:color w:val="000000" w:themeColor="text1"/>
                <w:sz w:val="21"/>
                <w:szCs w:val="21"/>
              </w:rPr>
              <w:t>Единица измерения</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14E860A" w14:textId="77777777" w:rsidR="0071420A" w:rsidRDefault="0071420A">
            <w:pPr>
              <w:widowControl w:val="0"/>
              <w:tabs>
                <w:tab w:val="left" w:leader="dot" w:pos="540"/>
              </w:tabs>
              <w:spacing w:line="240" w:lineRule="auto"/>
              <w:jc w:val="center"/>
              <w:rPr>
                <w:rFonts w:eastAsia="Times New Roman"/>
                <w:b/>
                <w:color w:val="000000" w:themeColor="text1"/>
                <w:sz w:val="21"/>
                <w:szCs w:val="21"/>
              </w:rPr>
            </w:pPr>
            <w:r>
              <w:rPr>
                <w:rFonts w:eastAsia="Times New Roman"/>
                <w:b/>
                <w:color w:val="000000" w:themeColor="text1"/>
                <w:sz w:val="21"/>
                <w:szCs w:val="21"/>
              </w:rPr>
              <w:t>Значение</w:t>
            </w:r>
          </w:p>
        </w:tc>
      </w:tr>
      <w:tr w:rsidR="0071420A" w14:paraId="1468BCC4" w14:textId="77777777" w:rsidTr="0071420A">
        <w:trPr>
          <w:trHeight w:val="39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2654EA58" w14:textId="77777777" w:rsidR="0071420A" w:rsidRDefault="0071420A">
            <w:pPr>
              <w:widowControl w:val="0"/>
              <w:tabs>
                <w:tab w:val="left" w:leader="dot" w:pos="540"/>
              </w:tabs>
              <w:spacing w:line="240" w:lineRule="auto"/>
              <w:rPr>
                <w:rFonts w:eastAsia="Times New Roman"/>
                <w:color w:val="000000" w:themeColor="text1"/>
                <w:sz w:val="23"/>
                <w:szCs w:val="23"/>
              </w:rPr>
            </w:pPr>
            <w:r>
              <w:rPr>
                <w:rFonts w:eastAsia="Times New Roman"/>
                <w:color w:val="000000" w:themeColor="text1"/>
                <w:sz w:val="23"/>
                <w:szCs w:val="23"/>
              </w:rPr>
              <w:t>Выработка тепловой энергии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AEF0D6" w14:textId="77777777" w:rsidR="0071420A" w:rsidRDefault="0071420A">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C5A046E" w14:textId="774DFC0F" w:rsidR="0071420A" w:rsidRDefault="009367B9">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5121,94</w:t>
            </w:r>
          </w:p>
        </w:tc>
      </w:tr>
      <w:tr w:rsidR="0071420A" w14:paraId="49E027DB" w14:textId="77777777" w:rsidTr="0071420A">
        <w:trPr>
          <w:trHeight w:val="389"/>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111E65A6" w14:textId="28EAA148" w:rsidR="0071420A" w:rsidRDefault="001242C0">
            <w:pPr>
              <w:widowControl w:val="0"/>
              <w:tabs>
                <w:tab w:val="left" w:leader="dot" w:pos="540"/>
              </w:tabs>
              <w:spacing w:line="240" w:lineRule="auto"/>
              <w:rPr>
                <w:rFonts w:eastAsia="Times New Roman"/>
                <w:color w:val="000000" w:themeColor="text1"/>
                <w:sz w:val="23"/>
                <w:szCs w:val="23"/>
              </w:rPr>
            </w:pPr>
            <w:r>
              <w:rPr>
                <w:rFonts w:eastAsia="Times New Roman"/>
                <w:color w:val="000000" w:themeColor="text1"/>
                <w:sz w:val="23"/>
                <w:szCs w:val="23"/>
              </w:rPr>
              <w:t>Отпуск</w:t>
            </w:r>
            <w:r w:rsidR="0071420A">
              <w:rPr>
                <w:rFonts w:eastAsia="Times New Roman"/>
                <w:color w:val="000000" w:themeColor="text1"/>
                <w:sz w:val="23"/>
                <w:szCs w:val="23"/>
              </w:rPr>
              <w:t xml:space="preserve"> тепловой энергии в тепловую сеть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62E5EDB" w14:textId="77777777" w:rsidR="0071420A" w:rsidRDefault="0071420A">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BF9D153" w14:textId="545568BE" w:rsidR="0071420A" w:rsidRDefault="009367B9">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4820,0</w:t>
            </w:r>
          </w:p>
        </w:tc>
      </w:tr>
      <w:tr w:rsidR="0071420A" w14:paraId="1A577588" w14:textId="77777777" w:rsidTr="009367B9">
        <w:trPr>
          <w:trHeight w:val="402"/>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765DA12" w14:textId="2E33A653" w:rsidR="009367B9" w:rsidRDefault="0071420A">
            <w:pPr>
              <w:widowControl w:val="0"/>
              <w:tabs>
                <w:tab w:val="left" w:leader="dot" w:pos="540"/>
              </w:tabs>
              <w:spacing w:line="240" w:lineRule="auto"/>
              <w:rPr>
                <w:rFonts w:eastAsia="Times New Roman"/>
                <w:color w:val="000000" w:themeColor="text1"/>
                <w:sz w:val="23"/>
                <w:szCs w:val="23"/>
              </w:rPr>
            </w:pPr>
            <w:r>
              <w:rPr>
                <w:rFonts w:eastAsia="Times New Roman"/>
                <w:color w:val="000000" w:themeColor="text1"/>
                <w:sz w:val="23"/>
                <w:szCs w:val="23"/>
              </w:rPr>
              <w:t>Количество тепловой энергии, отпущенной потребителям</w:t>
            </w:r>
            <w:r w:rsidR="009367B9">
              <w:rPr>
                <w:rFonts w:eastAsia="Times New Roman"/>
                <w:color w:val="000000" w:themeColor="text1"/>
                <w:sz w:val="23"/>
                <w:szCs w:val="23"/>
              </w:rPr>
              <w:t xml:space="preserve"> (система отопления, ГВС)</w:t>
            </w:r>
            <w:r>
              <w:rPr>
                <w:rFonts w:eastAsia="Times New Roman"/>
                <w:color w:val="000000" w:themeColor="text1"/>
                <w:sz w:val="23"/>
                <w:szCs w:val="23"/>
              </w:rPr>
              <w:t>, в том числе:</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6BB263" w14:textId="77777777" w:rsidR="0071420A" w:rsidRDefault="0071420A">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bottom"/>
            <w:hideMark/>
          </w:tcPr>
          <w:p w14:paraId="13A7759B" w14:textId="718E13E8" w:rsidR="0071420A" w:rsidRDefault="009367B9" w:rsidP="009367B9">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4360,0</w:t>
            </w:r>
          </w:p>
        </w:tc>
      </w:tr>
      <w:tr w:rsidR="0071420A" w14:paraId="39745728" w14:textId="77777777" w:rsidTr="0071420A">
        <w:trPr>
          <w:trHeight w:val="296"/>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4324EC0F" w14:textId="77777777" w:rsidR="0071420A" w:rsidRDefault="009367B9">
            <w:pPr>
              <w:widowControl w:val="0"/>
              <w:tabs>
                <w:tab w:val="left" w:leader="dot" w:pos="540"/>
              </w:tabs>
              <w:spacing w:line="240" w:lineRule="auto"/>
              <w:rPr>
                <w:rFonts w:eastAsia="Times New Roman"/>
                <w:color w:val="000000" w:themeColor="text1"/>
                <w:sz w:val="23"/>
                <w:szCs w:val="23"/>
              </w:rPr>
            </w:pPr>
            <w:r>
              <w:rPr>
                <w:rFonts w:eastAsia="Times New Roman"/>
                <w:color w:val="000000" w:themeColor="text1"/>
                <w:sz w:val="23"/>
                <w:szCs w:val="23"/>
              </w:rPr>
              <w:t xml:space="preserve">– </w:t>
            </w:r>
            <w:r w:rsidR="0071420A">
              <w:rPr>
                <w:rFonts w:eastAsia="Times New Roman"/>
                <w:color w:val="000000" w:themeColor="text1"/>
                <w:sz w:val="23"/>
                <w:szCs w:val="23"/>
              </w:rPr>
              <w:t>населению</w:t>
            </w:r>
            <w:r>
              <w:rPr>
                <w:rFonts w:eastAsia="Times New Roman"/>
                <w:color w:val="000000" w:themeColor="text1"/>
                <w:sz w:val="23"/>
                <w:szCs w:val="23"/>
              </w:rPr>
              <w:t>:</w:t>
            </w:r>
          </w:p>
          <w:p w14:paraId="614D3749" w14:textId="53A83C24" w:rsidR="009367B9" w:rsidRDefault="00AF7BCE" w:rsidP="00AF7BCE">
            <w:pPr>
              <w:widowControl w:val="0"/>
              <w:tabs>
                <w:tab w:val="left" w:leader="dot" w:pos="540"/>
              </w:tabs>
              <w:spacing w:line="240" w:lineRule="auto"/>
              <w:ind w:firstLine="601"/>
              <w:rPr>
                <w:rFonts w:eastAsia="Times New Roman"/>
                <w:color w:val="000000" w:themeColor="text1"/>
                <w:sz w:val="23"/>
                <w:szCs w:val="23"/>
              </w:rPr>
            </w:pPr>
            <w:r>
              <w:rPr>
                <w:rFonts w:eastAsia="Times New Roman"/>
                <w:color w:val="000000" w:themeColor="text1"/>
                <w:sz w:val="23"/>
                <w:szCs w:val="23"/>
              </w:rPr>
              <w:t>отопление</w:t>
            </w:r>
          </w:p>
          <w:p w14:paraId="28449B0E" w14:textId="682DFAEA" w:rsidR="009367B9" w:rsidRDefault="009367B9" w:rsidP="00AF7BCE">
            <w:pPr>
              <w:widowControl w:val="0"/>
              <w:tabs>
                <w:tab w:val="left" w:leader="dot" w:pos="540"/>
              </w:tabs>
              <w:spacing w:line="240" w:lineRule="auto"/>
              <w:ind w:firstLine="601"/>
              <w:rPr>
                <w:rFonts w:eastAsia="Times New Roman"/>
                <w:color w:val="000000" w:themeColor="text1"/>
                <w:sz w:val="23"/>
                <w:szCs w:val="23"/>
              </w:rPr>
            </w:pPr>
            <w:r>
              <w:rPr>
                <w:rFonts w:eastAsia="Times New Roman"/>
                <w:color w:val="000000" w:themeColor="text1"/>
                <w:sz w:val="23"/>
                <w:szCs w:val="23"/>
              </w:rPr>
              <w:t>ГВС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FD27D9" w14:textId="77777777" w:rsidR="0071420A" w:rsidRDefault="0071420A">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0A04A011" w14:textId="77777777" w:rsidR="00AF7BCE" w:rsidRDefault="00AF7BCE">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3650,0</w:t>
            </w:r>
          </w:p>
          <w:p w14:paraId="19D23C43" w14:textId="5FDF0661" w:rsidR="0071420A" w:rsidRDefault="009367B9">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3545,0</w:t>
            </w:r>
          </w:p>
          <w:p w14:paraId="0CEE9FC7" w14:textId="48F93ED3" w:rsidR="00AF7BCE" w:rsidRDefault="00AF7BCE">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105,0</w:t>
            </w:r>
          </w:p>
        </w:tc>
      </w:tr>
      <w:tr w:rsidR="0071420A" w14:paraId="3D4C8161" w14:textId="77777777" w:rsidTr="0071420A">
        <w:trPr>
          <w:trHeight w:val="271"/>
          <w:jc w:val="center"/>
        </w:trPr>
        <w:tc>
          <w:tcPr>
            <w:tcW w:w="5812" w:type="dxa"/>
            <w:tcBorders>
              <w:top w:val="single" w:sz="4" w:space="0" w:color="auto"/>
              <w:left w:val="single" w:sz="4" w:space="0" w:color="auto"/>
              <w:bottom w:val="single" w:sz="4" w:space="0" w:color="auto"/>
              <w:right w:val="single" w:sz="4" w:space="0" w:color="auto"/>
            </w:tcBorders>
            <w:vAlign w:val="center"/>
            <w:hideMark/>
          </w:tcPr>
          <w:p w14:paraId="3F406668" w14:textId="5B74F3B5" w:rsidR="0071420A" w:rsidRDefault="009367B9">
            <w:pPr>
              <w:widowControl w:val="0"/>
              <w:tabs>
                <w:tab w:val="left" w:leader="dot" w:pos="540"/>
              </w:tabs>
              <w:spacing w:line="240" w:lineRule="auto"/>
              <w:rPr>
                <w:rFonts w:eastAsia="Times New Roman"/>
                <w:color w:val="000000" w:themeColor="text1"/>
                <w:sz w:val="23"/>
                <w:szCs w:val="23"/>
              </w:rPr>
            </w:pPr>
            <w:r>
              <w:rPr>
                <w:rFonts w:eastAsia="Times New Roman"/>
                <w:color w:val="000000" w:themeColor="text1"/>
                <w:sz w:val="23"/>
                <w:szCs w:val="23"/>
              </w:rPr>
              <w:t xml:space="preserve">– </w:t>
            </w:r>
            <w:r w:rsidR="0071420A">
              <w:rPr>
                <w:rFonts w:eastAsia="Times New Roman"/>
                <w:color w:val="000000" w:themeColor="text1"/>
                <w:sz w:val="23"/>
                <w:szCs w:val="23"/>
              </w:rPr>
              <w:t>бюджетным организациям</w:t>
            </w:r>
            <w:r>
              <w:rPr>
                <w:rFonts w:eastAsia="Times New Roman"/>
                <w:color w:val="000000" w:themeColor="text1"/>
                <w:sz w:val="23"/>
                <w:szCs w:val="23"/>
              </w:rPr>
              <w:t xml:space="preserve"> (</w:t>
            </w:r>
            <w:r w:rsidR="00AF7BCE">
              <w:rPr>
                <w:rFonts w:eastAsia="Times New Roman"/>
                <w:color w:val="000000" w:themeColor="text1"/>
                <w:sz w:val="23"/>
                <w:szCs w:val="23"/>
              </w:rPr>
              <w:t>отопление</w:t>
            </w:r>
            <w:r>
              <w:rPr>
                <w:rFonts w:eastAsia="Times New Roman"/>
                <w:color w:val="000000" w:themeColor="text1"/>
                <w:sz w:val="23"/>
                <w:szCs w:val="23"/>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A58B8F" w14:textId="77777777" w:rsidR="0071420A" w:rsidRDefault="0071420A">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Гкал</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DE7B660" w14:textId="676ED665" w:rsidR="0071420A" w:rsidRDefault="009367B9">
            <w:pPr>
              <w:widowControl w:val="0"/>
              <w:tabs>
                <w:tab w:val="left" w:leader="dot" w:pos="540"/>
              </w:tabs>
              <w:spacing w:line="240" w:lineRule="auto"/>
              <w:jc w:val="center"/>
              <w:rPr>
                <w:rFonts w:eastAsia="Times New Roman"/>
                <w:color w:val="000000" w:themeColor="text1"/>
                <w:sz w:val="23"/>
                <w:szCs w:val="23"/>
              </w:rPr>
            </w:pPr>
            <w:r>
              <w:rPr>
                <w:rFonts w:eastAsia="Times New Roman"/>
                <w:color w:val="000000" w:themeColor="text1"/>
                <w:sz w:val="23"/>
                <w:szCs w:val="23"/>
              </w:rPr>
              <w:t>710,0</w:t>
            </w:r>
          </w:p>
        </w:tc>
      </w:tr>
    </w:tbl>
    <w:p w14:paraId="5D3A3102" w14:textId="687CDD97" w:rsidR="0071420A" w:rsidRPr="00E25EAF" w:rsidRDefault="0071420A" w:rsidP="00E25EAF">
      <w:pPr>
        <w:pStyle w:val="24"/>
        <w:numPr>
          <w:ilvl w:val="0"/>
          <w:numId w:val="0"/>
        </w:numPr>
        <w:ind w:firstLine="567"/>
      </w:pPr>
      <w:bookmarkStart w:id="186" w:name="_Toc96088837"/>
      <w:r w:rsidRPr="00E25EAF">
        <w:t>2.2.Прогнозы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186"/>
    </w:p>
    <w:p w14:paraId="03057A69" w14:textId="6AD9CB26" w:rsidR="00A52251" w:rsidRDefault="00D77DA9" w:rsidP="007167F7">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 xml:space="preserve">На период с момента разработки схемы теплоснабжения МО Раздольевское сельское поселение (2014 г.) </w:t>
      </w:r>
      <w:r w:rsidR="009A089E">
        <w:rPr>
          <w:rFonts w:eastAsia="Calibri" w:cs="Times New Roman"/>
          <w:color w:val="000000" w:themeColor="text1"/>
          <w:szCs w:val="26"/>
        </w:rPr>
        <w:t xml:space="preserve">до текущей актуализации </w:t>
      </w:r>
      <w:r w:rsidR="00086B8C">
        <w:rPr>
          <w:rFonts w:eastAsia="Calibri" w:cs="Times New Roman"/>
          <w:color w:val="000000" w:themeColor="text1"/>
          <w:szCs w:val="26"/>
        </w:rPr>
        <w:t xml:space="preserve">в д. Раздолье </w:t>
      </w:r>
      <w:r w:rsidR="00A52251">
        <w:rPr>
          <w:rFonts w:eastAsia="Calibri" w:cs="Times New Roman"/>
          <w:color w:val="000000" w:themeColor="text1"/>
          <w:szCs w:val="26"/>
        </w:rPr>
        <w:t>подключено к системе централизованного теплоснабжения</w:t>
      </w:r>
      <w:r w:rsidR="00086B8C">
        <w:rPr>
          <w:rFonts w:eastAsia="Calibri" w:cs="Times New Roman"/>
          <w:color w:val="000000" w:themeColor="text1"/>
          <w:szCs w:val="26"/>
        </w:rPr>
        <w:t xml:space="preserve"> </w:t>
      </w:r>
      <w:r w:rsidR="007167F7">
        <w:rPr>
          <w:rFonts w:eastAsia="Calibri" w:cs="Times New Roman"/>
          <w:color w:val="000000" w:themeColor="text1"/>
          <w:szCs w:val="26"/>
        </w:rPr>
        <w:t>три потребителя</w:t>
      </w:r>
      <w:r w:rsidR="009A089E">
        <w:rPr>
          <w:rFonts w:eastAsia="Calibri" w:cs="Times New Roman"/>
          <w:color w:val="000000" w:themeColor="text1"/>
          <w:szCs w:val="26"/>
        </w:rPr>
        <w:t>, информация о подключенных потребителях приведена в таблице</w:t>
      </w:r>
      <w:r w:rsidR="001242C0">
        <w:rPr>
          <w:rFonts w:eastAsia="Calibri" w:cs="Times New Roman"/>
          <w:color w:val="000000" w:themeColor="text1"/>
          <w:szCs w:val="26"/>
        </w:rPr>
        <w:t xml:space="preserve"> 2.2.</w:t>
      </w:r>
    </w:p>
    <w:p w14:paraId="55808382" w14:textId="7E7E35CC" w:rsidR="009A089E" w:rsidRPr="00212297" w:rsidRDefault="009A089E" w:rsidP="001242C0">
      <w:pPr>
        <w:pStyle w:val="22"/>
        <w:ind w:left="0" w:firstLine="0"/>
      </w:pPr>
      <w:r w:rsidRPr="00212297">
        <w:t xml:space="preserve">Ввод в эксплуатацию жилых и общественных зданий, подключенных к системе централизованного теплоснабжения </w:t>
      </w:r>
      <w:r w:rsidR="002E4228">
        <w:t>д. Раздолье</w:t>
      </w:r>
      <w:r w:rsidRPr="00212297">
        <w:t xml:space="preserve"> на период с 2014 по 2021 г</w:t>
      </w:r>
      <w:r w:rsidR="00A37AF3" w:rsidRPr="00212297">
        <w:t>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6"/>
        <w:gridCol w:w="1562"/>
        <w:gridCol w:w="1275"/>
        <w:gridCol w:w="1560"/>
        <w:gridCol w:w="1695"/>
      </w:tblGrid>
      <w:tr w:rsidR="00E30AB1" w:rsidRPr="004A50EA" w14:paraId="78570C4C" w14:textId="6F658B15" w:rsidTr="003214A6">
        <w:trPr>
          <w:jc w:val="center"/>
        </w:trPr>
        <w:tc>
          <w:tcPr>
            <w:tcW w:w="18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A0495" w14:textId="77777777" w:rsidR="00E30AB1" w:rsidRPr="004A50EA" w:rsidRDefault="00E30AB1" w:rsidP="008F3F52">
            <w:pPr>
              <w:spacing w:line="240" w:lineRule="auto"/>
              <w:jc w:val="center"/>
              <w:rPr>
                <w:b/>
                <w:bCs/>
                <w:sz w:val="20"/>
                <w:szCs w:val="20"/>
              </w:rPr>
            </w:pPr>
            <w:r w:rsidRPr="004A50EA">
              <w:rPr>
                <w:b/>
                <w:bCs/>
                <w:sz w:val="20"/>
                <w:szCs w:val="20"/>
              </w:rPr>
              <w:t>Наименование потребителей</w:t>
            </w:r>
          </w:p>
        </w:tc>
        <w:tc>
          <w:tcPr>
            <w:tcW w:w="8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E813A" w14:textId="6B9B5C2E" w:rsidR="00E30AB1" w:rsidRPr="004A50EA" w:rsidRDefault="00E30AB1" w:rsidP="008F3F52">
            <w:pPr>
              <w:spacing w:line="240" w:lineRule="auto"/>
              <w:jc w:val="center"/>
              <w:rPr>
                <w:b/>
                <w:bCs/>
                <w:sz w:val="20"/>
                <w:szCs w:val="20"/>
              </w:rPr>
            </w:pPr>
            <w:r w:rsidRPr="004A50EA">
              <w:rPr>
                <w:b/>
                <w:bCs/>
                <w:sz w:val="20"/>
                <w:szCs w:val="20"/>
              </w:rPr>
              <w:t>Год постройки</w:t>
            </w:r>
          </w:p>
          <w:p w14:paraId="07C05149" w14:textId="77777777" w:rsidR="00E30AB1" w:rsidRPr="004A50EA" w:rsidRDefault="00E30AB1" w:rsidP="008F3F52">
            <w:pPr>
              <w:spacing w:line="240" w:lineRule="auto"/>
              <w:jc w:val="center"/>
              <w:rPr>
                <w:b/>
                <w:bCs/>
                <w:sz w:val="20"/>
                <w:szCs w:val="20"/>
              </w:rPr>
            </w:pPr>
            <w:r w:rsidRPr="004A50EA">
              <w:rPr>
                <w:b/>
                <w:bCs/>
                <w:sz w:val="20"/>
                <w:szCs w:val="20"/>
              </w:rPr>
              <w:t>здания</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0E5F" w14:textId="596AA727" w:rsidR="00E30AB1" w:rsidRPr="004A50EA" w:rsidRDefault="00E30AB1" w:rsidP="008F3F52">
            <w:pPr>
              <w:spacing w:line="240" w:lineRule="auto"/>
              <w:jc w:val="center"/>
              <w:rPr>
                <w:b/>
                <w:bCs/>
                <w:sz w:val="20"/>
                <w:szCs w:val="20"/>
              </w:rPr>
            </w:pPr>
            <w:r w:rsidRPr="004A50EA">
              <w:rPr>
                <w:b/>
                <w:bCs/>
                <w:sz w:val="20"/>
                <w:szCs w:val="20"/>
              </w:rPr>
              <w:t>Этажность</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1ADFD" w14:textId="3A713C17" w:rsidR="00E30AB1" w:rsidRPr="004A50EA" w:rsidRDefault="00E30AB1" w:rsidP="008F3F52">
            <w:pPr>
              <w:spacing w:line="240" w:lineRule="auto"/>
              <w:jc w:val="center"/>
              <w:rPr>
                <w:b/>
                <w:bCs/>
                <w:sz w:val="20"/>
                <w:szCs w:val="20"/>
              </w:rPr>
            </w:pPr>
            <w:r w:rsidRPr="004A50EA">
              <w:rPr>
                <w:b/>
                <w:bCs/>
                <w:sz w:val="20"/>
                <w:szCs w:val="20"/>
              </w:rPr>
              <w:t>Общая площадь здания, м</w:t>
            </w:r>
            <w:r w:rsidRPr="004A50EA">
              <w:rPr>
                <w:b/>
                <w:bCs/>
                <w:sz w:val="20"/>
                <w:szCs w:val="20"/>
                <w:vertAlign w:val="superscript"/>
              </w:rPr>
              <w:t>2</w:t>
            </w:r>
          </w:p>
        </w:tc>
        <w:tc>
          <w:tcPr>
            <w:tcW w:w="8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58D28" w14:textId="1033FB4D" w:rsidR="00E30AB1" w:rsidRPr="004A50EA" w:rsidRDefault="005D562B" w:rsidP="00E30AB1">
            <w:pPr>
              <w:spacing w:line="240" w:lineRule="auto"/>
              <w:jc w:val="center"/>
              <w:rPr>
                <w:b/>
                <w:bCs/>
                <w:sz w:val="20"/>
                <w:szCs w:val="20"/>
              </w:rPr>
            </w:pPr>
            <w:r w:rsidRPr="004A50EA">
              <w:rPr>
                <w:b/>
                <w:bCs/>
                <w:sz w:val="20"/>
                <w:szCs w:val="20"/>
              </w:rPr>
              <w:t>О</w:t>
            </w:r>
            <w:r w:rsidR="00E30AB1" w:rsidRPr="004A50EA">
              <w:rPr>
                <w:b/>
                <w:bCs/>
                <w:sz w:val="20"/>
                <w:szCs w:val="20"/>
              </w:rPr>
              <w:t>бъем здания, м</w:t>
            </w:r>
            <w:r w:rsidR="00E30AB1" w:rsidRPr="004A50EA">
              <w:rPr>
                <w:b/>
                <w:bCs/>
                <w:sz w:val="20"/>
                <w:szCs w:val="20"/>
                <w:vertAlign w:val="superscript"/>
              </w:rPr>
              <w:t>3</w:t>
            </w:r>
          </w:p>
        </w:tc>
      </w:tr>
      <w:tr w:rsidR="00E30AB1" w:rsidRPr="004A50EA" w14:paraId="5AA8E6FA" w14:textId="7554F9FD" w:rsidTr="003214A6">
        <w:trPr>
          <w:jc w:val="center"/>
        </w:trPr>
        <w:tc>
          <w:tcPr>
            <w:tcW w:w="1837" w:type="pct"/>
            <w:vAlign w:val="center"/>
          </w:tcPr>
          <w:p w14:paraId="3FA701F6" w14:textId="7060153F" w:rsidR="00E30AB1" w:rsidRPr="004A50EA" w:rsidRDefault="00E30AB1" w:rsidP="008F3F52">
            <w:pPr>
              <w:spacing w:line="240" w:lineRule="auto"/>
              <w:rPr>
                <w:sz w:val="20"/>
                <w:szCs w:val="20"/>
              </w:rPr>
            </w:pPr>
            <w:r w:rsidRPr="004A50EA">
              <w:rPr>
                <w:sz w:val="20"/>
                <w:szCs w:val="20"/>
              </w:rPr>
              <w:t xml:space="preserve">Жилой дом (ул. Центральная, 27) </w:t>
            </w:r>
          </w:p>
        </w:tc>
        <w:tc>
          <w:tcPr>
            <w:tcW w:w="811" w:type="pct"/>
            <w:vAlign w:val="center"/>
          </w:tcPr>
          <w:p w14:paraId="0503066C" w14:textId="77777777" w:rsidR="00E30AB1" w:rsidRPr="004A50EA" w:rsidRDefault="00E30AB1" w:rsidP="008F3F52">
            <w:pPr>
              <w:spacing w:line="240" w:lineRule="auto"/>
              <w:jc w:val="center"/>
              <w:rPr>
                <w:sz w:val="20"/>
                <w:szCs w:val="20"/>
              </w:rPr>
            </w:pPr>
            <w:r w:rsidRPr="004A50EA">
              <w:rPr>
                <w:sz w:val="20"/>
                <w:szCs w:val="20"/>
              </w:rPr>
              <w:t>2014</w:t>
            </w:r>
          </w:p>
        </w:tc>
        <w:tc>
          <w:tcPr>
            <w:tcW w:w="662" w:type="pct"/>
            <w:vAlign w:val="center"/>
          </w:tcPr>
          <w:p w14:paraId="601A1EB8" w14:textId="77777777" w:rsidR="00E30AB1" w:rsidRPr="004A50EA" w:rsidRDefault="00E30AB1" w:rsidP="008F3F52">
            <w:pPr>
              <w:spacing w:line="240" w:lineRule="auto"/>
              <w:jc w:val="center"/>
              <w:rPr>
                <w:sz w:val="20"/>
                <w:szCs w:val="20"/>
              </w:rPr>
            </w:pPr>
            <w:r w:rsidRPr="004A50EA">
              <w:rPr>
                <w:sz w:val="20"/>
                <w:szCs w:val="20"/>
              </w:rPr>
              <w:t>3</w:t>
            </w:r>
          </w:p>
        </w:tc>
        <w:tc>
          <w:tcPr>
            <w:tcW w:w="810" w:type="pct"/>
            <w:vAlign w:val="center"/>
          </w:tcPr>
          <w:p w14:paraId="1BDB6354" w14:textId="4E77C3CF" w:rsidR="00E30AB1" w:rsidRPr="004A50EA" w:rsidRDefault="00E30AB1" w:rsidP="008F3F52">
            <w:pPr>
              <w:spacing w:line="240" w:lineRule="auto"/>
              <w:jc w:val="center"/>
              <w:rPr>
                <w:sz w:val="20"/>
                <w:szCs w:val="20"/>
              </w:rPr>
            </w:pPr>
            <w:r w:rsidRPr="004A50EA">
              <w:rPr>
                <w:sz w:val="20"/>
                <w:szCs w:val="20"/>
              </w:rPr>
              <w:t>2011,9</w:t>
            </w:r>
          </w:p>
        </w:tc>
        <w:tc>
          <w:tcPr>
            <w:tcW w:w="880" w:type="pct"/>
          </w:tcPr>
          <w:p w14:paraId="58076388" w14:textId="1DA33A14" w:rsidR="00E30AB1" w:rsidRPr="004A50EA" w:rsidRDefault="005D562B" w:rsidP="008F3F52">
            <w:pPr>
              <w:spacing w:line="240" w:lineRule="auto"/>
              <w:jc w:val="center"/>
              <w:rPr>
                <w:sz w:val="20"/>
                <w:szCs w:val="20"/>
              </w:rPr>
            </w:pPr>
            <w:r w:rsidRPr="004A50EA">
              <w:rPr>
                <w:sz w:val="20"/>
                <w:szCs w:val="20"/>
              </w:rPr>
              <w:t>7096</w:t>
            </w:r>
          </w:p>
        </w:tc>
      </w:tr>
      <w:tr w:rsidR="00E30AB1" w:rsidRPr="004A50EA" w14:paraId="30B4E4F5" w14:textId="2E8245BA" w:rsidTr="003214A6">
        <w:trPr>
          <w:jc w:val="center"/>
        </w:trPr>
        <w:tc>
          <w:tcPr>
            <w:tcW w:w="1837" w:type="pct"/>
            <w:vAlign w:val="center"/>
          </w:tcPr>
          <w:p w14:paraId="6FF3FCD7" w14:textId="1C4DD559" w:rsidR="00E30AB1" w:rsidRPr="004A50EA" w:rsidRDefault="00E30AB1" w:rsidP="008F3F52">
            <w:pPr>
              <w:spacing w:line="240" w:lineRule="auto"/>
              <w:rPr>
                <w:sz w:val="20"/>
                <w:szCs w:val="20"/>
              </w:rPr>
            </w:pPr>
            <w:r w:rsidRPr="004A50EA">
              <w:rPr>
                <w:sz w:val="20"/>
                <w:szCs w:val="20"/>
              </w:rPr>
              <w:t xml:space="preserve">Жилой дом (ул. Центральная, 29) </w:t>
            </w:r>
          </w:p>
        </w:tc>
        <w:tc>
          <w:tcPr>
            <w:tcW w:w="811" w:type="pct"/>
            <w:vAlign w:val="center"/>
          </w:tcPr>
          <w:p w14:paraId="7E37A489" w14:textId="77777777" w:rsidR="00E30AB1" w:rsidRPr="004A50EA" w:rsidRDefault="00E30AB1" w:rsidP="008F3F52">
            <w:pPr>
              <w:spacing w:line="240" w:lineRule="auto"/>
              <w:jc w:val="center"/>
              <w:rPr>
                <w:sz w:val="20"/>
                <w:szCs w:val="20"/>
              </w:rPr>
            </w:pPr>
            <w:r w:rsidRPr="004A50EA">
              <w:rPr>
                <w:sz w:val="20"/>
                <w:szCs w:val="20"/>
              </w:rPr>
              <w:t>2017</w:t>
            </w:r>
          </w:p>
        </w:tc>
        <w:tc>
          <w:tcPr>
            <w:tcW w:w="662" w:type="pct"/>
            <w:vAlign w:val="center"/>
          </w:tcPr>
          <w:p w14:paraId="37B01348" w14:textId="77777777" w:rsidR="00E30AB1" w:rsidRPr="004A50EA" w:rsidRDefault="00E30AB1" w:rsidP="008F3F52">
            <w:pPr>
              <w:spacing w:line="240" w:lineRule="auto"/>
              <w:jc w:val="center"/>
              <w:rPr>
                <w:sz w:val="20"/>
                <w:szCs w:val="20"/>
              </w:rPr>
            </w:pPr>
            <w:r w:rsidRPr="004A50EA">
              <w:rPr>
                <w:sz w:val="20"/>
                <w:szCs w:val="20"/>
              </w:rPr>
              <w:t>3</w:t>
            </w:r>
          </w:p>
        </w:tc>
        <w:tc>
          <w:tcPr>
            <w:tcW w:w="810" w:type="pct"/>
            <w:vAlign w:val="center"/>
          </w:tcPr>
          <w:p w14:paraId="57A33CEE" w14:textId="70444A3E" w:rsidR="00E30AB1" w:rsidRPr="004A50EA" w:rsidRDefault="00E30AB1" w:rsidP="008F3F52">
            <w:pPr>
              <w:spacing w:line="240" w:lineRule="auto"/>
              <w:jc w:val="center"/>
              <w:rPr>
                <w:sz w:val="20"/>
                <w:szCs w:val="20"/>
              </w:rPr>
            </w:pPr>
            <w:r w:rsidRPr="004A50EA">
              <w:rPr>
                <w:sz w:val="20"/>
                <w:szCs w:val="20"/>
              </w:rPr>
              <w:t>1095,9</w:t>
            </w:r>
          </w:p>
        </w:tc>
        <w:tc>
          <w:tcPr>
            <w:tcW w:w="880" w:type="pct"/>
          </w:tcPr>
          <w:p w14:paraId="56B9CAEF" w14:textId="1F52EC5B" w:rsidR="00E30AB1" w:rsidRPr="004A50EA" w:rsidRDefault="005D562B" w:rsidP="008F3F52">
            <w:pPr>
              <w:spacing w:line="240" w:lineRule="auto"/>
              <w:jc w:val="center"/>
              <w:rPr>
                <w:sz w:val="20"/>
                <w:szCs w:val="20"/>
              </w:rPr>
            </w:pPr>
            <w:r w:rsidRPr="004A50EA">
              <w:rPr>
                <w:sz w:val="20"/>
                <w:szCs w:val="20"/>
              </w:rPr>
              <w:t>4244</w:t>
            </w:r>
          </w:p>
        </w:tc>
      </w:tr>
      <w:tr w:rsidR="00E30AB1" w:rsidRPr="004A50EA" w14:paraId="6E3D5D6D" w14:textId="30AB0EEA" w:rsidTr="003214A6">
        <w:trPr>
          <w:jc w:val="center"/>
        </w:trPr>
        <w:tc>
          <w:tcPr>
            <w:tcW w:w="1837" w:type="pct"/>
            <w:vAlign w:val="center"/>
          </w:tcPr>
          <w:p w14:paraId="610288C9" w14:textId="77777777" w:rsidR="004A50EA" w:rsidRDefault="00E30AB1" w:rsidP="00E30AB1">
            <w:pPr>
              <w:spacing w:line="240" w:lineRule="auto"/>
              <w:rPr>
                <w:sz w:val="20"/>
                <w:szCs w:val="20"/>
              </w:rPr>
            </w:pPr>
            <w:r w:rsidRPr="004A50EA">
              <w:rPr>
                <w:sz w:val="20"/>
                <w:szCs w:val="20"/>
              </w:rPr>
              <w:t xml:space="preserve">Магазин "Верный" </w:t>
            </w:r>
          </w:p>
          <w:p w14:paraId="3F1694E9" w14:textId="2591AF65" w:rsidR="00E30AB1" w:rsidRPr="004A50EA" w:rsidRDefault="00E30AB1" w:rsidP="00E30AB1">
            <w:pPr>
              <w:spacing w:line="240" w:lineRule="auto"/>
              <w:rPr>
                <w:sz w:val="20"/>
                <w:szCs w:val="20"/>
              </w:rPr>
            </w:pPr>
            <w:r w:rsidRPr="004A50EA">
              <w:rPr>
                <w:sz w:val="20"/>
                <w:szCs w:val="20"/>
              </w:rPr>
              <w:t xml:space="preserve">(ул. Центральная, 28) </w:t>
            </w:r>
          </w:p>
        </w:tc>
        <w:tc>
          <w:tcPr>
            <w:tcW w:w="811" w:type="pct"/>
            <w:vAlign w:val="center"/>
          </w:tcPr>
          <w:p w14:paraId="605B9452" w14:textId="0717ED50" w:rsidR="00E30AB1" w:rsidRPr="004A50EA" w:rsidRDefault="00E30AB1" w:rsidP="00E30AB1">
            <w:pPr>
              <w:spacing w:line="240" w:lineRule="auto"/>
              <w:jc w:val="center"/>
              <w:rPr>
                <w:sz w:val="20"/>
                <w:szCs w:val="20"/>
              </w:rPr>
            </w:pPr>
            <w:r w:rsidRPr="004A50EA">
              <w:rPr>
                <w:sz w:val="20"/>
                <w:szCs w:val="20"/>
              </w:rPr>
              <w:t>2014</w:t>
            </w:r>
          </w:p>
        </w:tc>
        <w:tc>
          <w:tcPr>
            <w:tcW w:w="662" w:type="pct"/>
            <w:vAlign w:val="center"/>
          </w:tcPr>
          <w:p w14:paraId="3455FA49" w14:textId="2AF8D072" w:rsidR="00E30AB1" w:rsidRPr="004A50EA" w:rsidRDefault="00E30AB1" w:rsidP="00E30AB1">
            <w:pPr>
              <w:spacing w:line="240" w:lineRule="auto"/>
              <w:jc w:val="center"/>
              <w:rPr>
                <w:sz w:val="20"/>
                <w:szCs w:val="20"/>
              </w:rPr>
            </w:pPr>
            <w:r w:rsidRPr="004A50EA">
              <w:rPr>
                <w:sz w:val="20"/>
                <w:szCs w:val="20"/>
              </w:rPr>
              <w:t>1</w:t>
            </w:r>
          </w:p>
        </w:tc>
        <w:tc>
          <w:tcPr>
            <w:tcW w:w="810" w:type="pct"/>
            <w:vAlign w:val="center"/>
          </w:tcPr>
          <w:p w14:paraId="11E54610" w14:textId="4410C83E" w:rsidR="00E30AB1" w:rsidRPr="004A50EA" w:rsidRDefault="005D562B" w:rsidP="00E30AB1">
            <w:pPr>
              <w:spacing w:line="240" w:lineRule="auto"/>
              <w:jc w:val="center"/>
              <w:rPr>
                <w:sz w:val="20"/>
                <w:szCs w:val="20"/>
              </w:rPr>
            </w:pPr>
            <w:r w:rsidRPr="004A50EA">
              <w:rPr>
                <w:sz w:val="20"/>
                <w:szCs w:val="20"/>
              </w:rPr>
              <w:t>1052,8</w:t>
            </w:r>
          </w:p>
        </w:tc>
        <w:tc>
          <w:tcPr>
            <w:tcW w:w="880" w:type="pct"/>
          </w:tcPr>
          <w:p w14:paraId="2D67E38D" w14:textId="44433B9C" w:rsidR="00E30AB1" w:rsidRPr="004A50EA" w:rsidRDefault="005D562B" w:rsidP="00E30AB1">
            <w:pPr>
              <w:spacing w:line="240" w:lineRule="auto"/>
              <w:jc w:val="center"/>
              <w:rPr>
                <w:sz w:val="20"/>
                <w:szCs w:val="20"/>
              </w:rPr>
            </w:pPr>
            <w:r w:rsidRPr="004A50EA">
              <w:rPr>
                <w:sz w:val="20"/>
                <w:szCs w:val="20"/>
              </w:rPr>
              <w:t>4810</w:t>
            </w:r>
          </w:p>
        </w:tc>
      </w:tr>
      <w:tr w:rsidR="00E30AB1" w:rsidRPr="004A50EA" w14:paraId="1724FFA7" w14:textId="05916913" w:rsidTr="003214A6">
        <w:trPr>
          <w:jc w:val="center"/>
        </w:trPr>
        <w:tc>
          <w:tcPr>
            <w:tcW w:w="1837" w:type="pct"/>
            <w:vAlign w:val="center"/>
          </w:tcPr>
          <w:p w14:paraId="63EC8521" w14:textId="77777777" w:rsidR="00E30AB1" w:rsidRPr="004A50EA" w:rsidRDefault="00E30AB1" w:rsidP="008F3F52">
            <w:pPr>
              <w:spacing w:line="240" w:lineRule="auto"/>
              <w:rPr>
                <w:b/>
                <w:bCs/>
                <w:sz w:val="20"/>
                <w:szCs w:val="20"/>
              </w:rPr>
            </w:pPr>
            <w:r w:rsidRPr="004A50EA">
              <w:rPr>
                <w:b/>
                <w:bCs/>
                <w:sz w:val="20"/>
                <w:szCs w:val="20"/>
              </w:rPr>
              <w:t>Всего:</w:t>
            </w:r>
          </w:p>
        </w:tc>
        <w:tc>
          <w:tcPr>
            <w:tcW w:w="811" w:type="pct"/>
            <w:vAlign w:val="center"/>
          </w:tcPr>
          <w:p w14:paraId="03BC27B2" w14:textId="77777777" w:rsidR="00E30AB1" w:rsidRPr="004A50EA" w:rsidRDefault="00E30AB1" w:rsidP="008F3F52">
            <w:pPr>
              <w:spacing w:line="240" w:lineRule="auto"/>
              <w:jc w:val="center"/>
              <w:rPr>
                <w:b/>
                <w:bCs/>
                <w:sz w:val="20"/>
                <w:szCs w:val="20"/>
              </w:rPr>
            </w:pPr>
            <w:r w:rsidRPr="004A50EA">
              <w:rPr>
                <w:b/>
                <w:bCs/>
                <w:sz w:val="20"/>
                <w:szCs w:val="20"/>
              </w:rPr>
              <w:t> </w:t>
            </w:r>
          </w:p>
        </w:tc>
        <w:tc>
          <w:tcPr>
            <w:tcW w:w="662" w:type="pct"/>
            <w:vAlign w:val="center"/>
          </w:tcPr>
          <w:p w14:paraId="644B8FEF" w14:textId="77777777" w:rsidR="00E30AB1" w:rsidRPr="004A50EA" w:rsidRDefault="00E30AB1" w:rsidP="008F3F52">
            <w:pPr>
              <w:spacing w:line="240" w:lineRule="auto"/>
              <w:jc w:val="center"/>
              <w:rPr>
                <w:b/>
                <w:bCs/>
                <w:sz w:val="20"/>
                <w:szCs w:val="20"/>
              </w:rPr>
            </w:pPr>
            <w:r w:rsidRPr="004A50EA">
              <w:rPr>
                <w:b/>
                <w:bCs/>
                <w:sz w:val="20"/>
                <w:szCs w:val="20"/>
              </w:rPr>
              <w:t> </w:t>
            </w:r>
          </w:p>
        </w:tc>
        <w:tc>
          <w:tcPr>
            <w:tcW w:w="810" w:type="pct"/>
            <w:vAlign w:val="center"/>
          </w:tcPr>
          <w:p w14:paraId="7054D924" w14:textId="4CC06341" w:rsidR="00E30AB1" w:rsidRPr="004A50EA" w:rsidRDefault="005D562B" w:rsidP="008F3F52">
            <w:pPr>
              <w:spacing w:line="240" w:lineRule="auto"/>
              <w:jc w:val="center"/>
              <w:rPr>
                <w:b/>
                <w:bCs/>
                <w:sz w:val="20"/>
                <w:szCs w:val="20"/>
              </w:rPr>
            </w:pPr>
            <w:r w:rsidRPr="004A50EA">
              <w:rPr>
                <w:b/>
                <w:bCs/>
                <w:sz w:val="20"/>
                <w:szCs w:val="20"/>
              </w:rPr>
              <w:t>4160,6</w:t>
            </w:r>
          </w:p>
        </w:tc>
        <w:tc>
          <w:tcPr>
            <w:tcW w:w="880" w:type="pct"/>
          </w:tcPr>
          <w:p w14:paraId="3678B101" w14:textId="17AE1EBB" w:rsidR="00E30AB1" w:rsidRPr="004A50EA" w:rsidRDefault="005D562B" w:rsidP="008F3F52">
            <w:pPr>
              <w:spacing w:line="240" w:lineRule="auto"/>
              <w:jc w:val="center"/>
              <w:rPr>
                <w:b/>
                <w:bCs/>
                <w:sz w:val="20"/>
                <w:szCs w:val="20"/>
              </w:rPr>
            </w:pPr>
            <w:r w:rsidRPr="004A50EA">
              <w:rPr>
                <w:b/>
                <w:bCs/>
                <w:sz w:val="20"/>
                <w:szCs w:val="20"/>
              </w:rPr>
              <w:t>16150</w:t>
            </w:r>
          </w:p>
        </w:tc>
      </w:tr>
    </w:tbl>
    <w:p w14:paraId="3DBA20C9" w14:textId="28889C4F" w:rsidR="00E30AB1" w:rsidRDefault="00E30AB1" w:rsidP="009A089E">
      <w:pPr>
        <w:widowControl w:val="0"/>
        <w:spacing w:line="240" w:lineRule="auto"/>
        <w:contextualSpacing/>
        <w:rPr>
          <w:rFonts w:eastAsia="Calibri" w:cs="Times New Roman"/>
          <w:b/>
          <w:bCs/>
          <w:color w:val="000000" w:themeColor="text1"/>
          <w:sz w:val="24"/>
          <w:szCs w:val="24"/>
        </w:rPr>
      </w:pPr>
    </w:p>
    <w:p w14:paraId="76E44F35" w14:textId="77777777" w:rsidR="00C41596" w:rsidRDefault="00C41596" w:rsidP="00C41596">
      <w:pPr>
        <w:spacing w:line="336" w:lineRule="auto"/>
        <w:ind w:firstLine="567"/>
        <w:rPr>
          <w:rFonts w:eastAsia="Times New Roman" w:cs="Times New Roman"/>
          <w:szCs w:val="26"/>
          <w:lang w:eastAsia="ru-RU"/>
        </w:rPr>
      </w:pPr>
      <w:bookmarkStart w:id="187" w:name="_Hlk94522344"/>
      <w:r>
        <w:rPr>
          <w:rFonts w:eastAsia="Times New Roman" w:cs="Times New Roman"/>
          <w:szCs w:val="26"/>
          <w:lang w:eastAsia="ru-RU"/>
        </w:rPr>
        <w:t>В пределах настоящей работы в качестве периода планирования рассматривается перспектива до 2027 года. В качестве базового года принят 2021 год.</w:t>
      </w:r>
    </w:p>
    <w:p w14:paraId="2FBF9685" w14:textId="77777777" w:rsidR="00C41596" w:rsidRDefault="00C41596" w:rsidP="00C41596">
      <w:pPr>
        <w:widowControl w:val="0"/>
        <w:spacing w:line="336" w:lineRule="auto"/>
        <w:ind w:firstLine="567"/>
        <w:contextualSpacing/>
        <w:rPr>
          <w:rFonts w:eastAsia="Calibri" w:cs="Times New Roman"/>
          <w:color w:val="000000" w:themeColor="text1"/>
          <w:szCs w:val="26"/>
        </w:rPr>
      </w:pPr>
      <w:r w:rsidRPr="00CE1D7B">
        <w:rPr>
          <w:rFonts w:eastAsia="Calibri" w:cs="Times New Roman"/>
          <w:color w:val="000000" w:themeColor="text1"/>
          <w:szCs w:val="26"/>
        </w:rPr>
        <w:t xml:space="preserve">На </w:t>
      </w:r>
      <w:r>
        <w:rPr>
          <w:rFonts w:eastAsia="Calibri" w:cs="Times New Roman"/>
          <w:color w:val="000000" w:themeColor="text1"/>
          <w:szCs w:val="26"/>
        </w:rPr>
        <w:t>01.01.2021 численность населения МО Раздольевское сельское поселение составила 1608 человек, из них: д. Раздолье – 1431 человек, д. Борисово – 119 человек, д. Крутая Гора – 16 человек, д. Кучерово – 3 человека, д. Бережок – 39 человек.</w:t>
      </w:r>
    </w:p>
    <w:p w14:paraId="1E0869B5" w14:textId="7DB1F072" w:rsidR="0071420A" w:rsidRDefault="0071420A" w:rsidP="0071420A">
      <w:pPr>
        <w:widowControl w:val="0"/>
        <w:spacing w:line="336" w:lineRule="auto"/>
        <w:ind w:firstLine="567"/>
        <w:contextualSpacing/>
        <w:rPr>
          <w:rFonts w:eastAsia="Calibri" w:cs="Times New Roman"/>
          <w:color w:val="000000" w:themeColor="text1"/>
          <w:szCs w:val="26"/>
        </w:rPr>
      </w:pPr>
      <w:bookmarkStart w:id="188" w:name="_Hlk95318078"/>
      <w:bookmarkEnd w:id="187"/>
      <w:r w:rsidRPr="001242C0">
        <w:rPr>
          <w:rFonts w:eastAsia="Calibri" w:cs="Times New Roman"/>
          <w:color w:val="000000" w:themeColor="text1"/>
          <w:szCs w:val="26"/>
        </w:rPr>
        <w:t xml:space="preserve">В адрес </w:t>
      </w:r>
      <w:r w:rsidR="00146F32">
        <w:rPr>
          <w:rFonts w:eastAsia="Calibri" w:cs="Times New Roman"/>
          <w:color w:val="000000" w:themeColor="text1"/>
          <w:szCs w:val="26"/>
        </w:rPr>
        <w:t>А</w:t>
      </w:r>
      <w:r w:rsidRPr="001242C0">
        <w:rPr>
          <w:rFonts w:eastAsia="Calibri" w:cs="Times New Roman"/>
          <w:color w:val="000000" w:themeColor="text1"/>
          <w:szCs w:val="26"/>
        </w:rPr>
        <w:t xml:space="preserve">дминистрации МО </w:t>
      </w:r>
      <w:r w:rsidR="00AF7BCE" w:rsidRPr="001242C0">
        <w:rPr>
          <w:rFonts w:eastAsia="Calibri" w:cs="Times New Roman"/>
          <w:color w:val="000000" w:themeColor="text1"/>
          <w:szCs w:val="26"/>
        </w:rPr>
        <w:t>Раздольевское</w:t>
      </w:r>
      <w:r w:rsidRPr="001242C0">
        <w:rPr>
          <w:rFonts w:eastAsia="Calibri" w:cs="Times New Roman"/>
          <w:color w:val="000000" w:themeColor="text1"/>
          <w:szCs w:val="26"/>
        </w:rPr>
        <w:t xml:space="preserve"> сельское поселение был отправлен </w:t>
      </w:r>
      <w:r w:rsidRPr="001242C0">
        <w:rPr>
          <w:rFonts w:eastAsia="Calibri" w:cs="Times New Roman"/>
          <w:color w:val="000000" w:themeColor="text1"/>
          <w:szCs w:val="26"/>
        </w:rPr>
        <w:lastRenderedPageBreak/>
        <w:t>запрос исходных данных.</w:t>
      </w:r>
      <w:r>
        <w:rPr>
          <w:rFonts w:eastAsia="Calibri" w:cs="Times New Roman"/>
          <w:color w:val="000000" w:themeColor="text1"/>
          <w:szCs w:val="26"/>
        </w:rPr>
        <w:t xml:space="preserve"> Информация по фактическим площадям строительных фондов и планируемому приросту жилищного фонда (данные </w:t>
      </w:r>
      <w:r w:rsidR="00146F32">
        <w:rPr>
          <w:rFonts w:eastAsia="Calibri" w:cs="Times New Roman"/>
          <w:color w:val="000000" w:themeColor="text1"/>
          <w:szCs w:val="26"/>
        </w:rPr>
        <w:t>А</w:t>
      </w:r>
      <w:r>
        <w:rPr>
          <w:rFonts w:eastAsia="Calibri" w:cs="Times New Roman"/>
          <w:color w:val="000000" w:themeColor="text1"/>
          <w:szCs w:val="26"/>
        </w:rPr>
        <w:t xml:space="preserve">дминистрации МО </w:t>
      </w:r>
      <w:r w:rsidR="00AF7BCE">
        <w:rPr>
          <w:rFonts w:eastAsia="Calibri" w:cs="Times New Roman"/>
          <w:color w:val="000000" w:themeColor="text1"/>
          <w:szCs w:val="26"/>
        </w:rPr>
        <w:t>Раздольевского</w:t>
      </w:r>
      <w:r>
        <w:rPr>
          <w:rFonts w:eastAsia="Calibri" w:cs="Times New Roman"/>
          <w:color w:val="000000" w:themeColor="text1"/>
          <w:szCs w:val="26"/>
        </w:rPr>
        <w:t xml:space="preserve"> сельского поселения) приведена в таблице 2.</w:t>
      </w:r>
      <w:r w:rsidR="001242C0">
        <w:rPr>
          <w:rFonts w:eastAsia="Calibri" w:cs="Times New Roman"/>
          <w:color w:val="000000" w:themeColor="text1"/>
          <w:szCs w:val="26"/>
        </w:rPr>
        <w:t>3</w:t>
      </w:r>
      <w:r>
        <w:rPr>
          <w:rFonts w:eastAsia="Calibri" w:cs="Times New Roman"/>
          <w:color w:val="000000" w:themeColor="text1"/>
          <w:szCs w:val="26"/>
        </w:rPr>
        <w:t>.</w:t>
      </w:r>
    </w:p>
    <w:p w14:paraId="139E610F" w14:textId="56635DEB" w:rsidR="0071420A" w:rsidRDefault="0071420A" w:rsidP="000C0A68">
      <w:pPr>
        <w:pStyle w:val="22"/>
        <w:ind w:left="0" w:firstLine="0"/>
      </w:pPr>
      <w:r w:rsidRPr="00212297">
        <w:t xml:space="preserve">Информация по фактическим площадям строительных фондов и планируемому приросту площади строительных фондов (данные </w:t>
      </w:r>
      <w:r w:rsidR="00146F32">
        <w:t>А</w:t>
      </w:r>
      <w:r w:rsidRPr="00212297">
        <w:t>дминистрации</w:t>
      </w:r>
      <w:r w:rsidR="00146F32">
        <w:br/>
      </w:r>
      <w:r w:rsidRPr="00212297">
        <w:t xml:space="preserve">МО </w:t>
      </w:r>
      <w:r w:rsidR="0053534B" w:rsidRPr="00212297">
        <w:t>Раздольевского</w:t>
      </w:r>
      <w:r w:rsidRPr="00212297">
        <w:t xml:space="preserve"> сельского поселения)</w:t>
      </w:r>
    </w:p>
    <w:tbl>
      <w:tblPr>
        <w:tblStyle w:val="241"/>
        <w:tblW w:w="5000" w:type="pct"/>
        <w:jc w:val="center"/>
        <w:tblLook w:val="04A0" w:firstRow="1" w:lastRow="0" w:firstColumn="1" w:lastColumn="0" w:noHBand="0" w:noVBand="1"/>
      </w:tblPr>
      <w:tblGrid>
        <w:gridCol w:w="3964"/>
        <w:gridCol w:w="2552"/>
        <w:gridCol w:w="1559"/>
        <w:gridCol w:w="1553"/>
      </w:tblGrid>
      <w:tr w:rsidR="001B570C" w:rsidRPr="003B238B" w14:paraId="6D75FF47"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43A5024" w14:textId="77777777" w:rsidR="001B570C" w:rsidRPr="003B238B" w:rsidRDefault="001B570C" w:rsidP="001B570C">
            <w:pPr>
              <w:spacing w:after="255" w:line="240" w:lineRule="auto"/>
              <w:contextualSpacing/>
              <w:jc w:val="center"/>
              <w:rPr>
                <w:rFonts w:cs="Times New Roman"/>
                <w:sz w:val="22"/>
              </w:rPr>
            </w:pPr>
            <w:bookmarkStart w:id="189" w:name="_Hlk95986844"/>
            <w:r w:rsidRPr="003B238B">
              <w:rPr>
                <w:rFonts w:cs="Times New Roman"/>
                <w:sz w:val="22"/>
              </w:rPr>
              <w:t>Наименование</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C213584"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 xml:space="preserve">Изменение </w:t>
            </w:r>
          </w:p>
          <w:p w14:paraId="610EEAE2"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показателя (прирост) за период 2016 – 2020 гг.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455C974"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Фактическое состояние на 01.01.2021 г.</w:t>
            </w:r>
          </w:p>
        </w:tc>
        <w:tc>
          <w:tcPr>
            <w:tcW w:w="1553" w:type="dxa"/>
            <w:tcBorders>
              <w:top w:val="single" w:sz="4" w:space="0" w:color="auto"/>
              <w:left w:val="single" w:sz="4" w:space="0" w:color="auto"/>
              <w:bottom w:val="single" w:sz="4" w:space="0" w:color="auto"/>
              <w:right w:val="single" w:sz="4" w:space="0" w:color="auto"/>
            </w:tcBorders>
            <w:vAlign w:val="center"/>
            <w:hideMark/>
          </w:tcPr>
          <w:p w14:paraId="3A1E2974"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Прогноз на</w:t>
            </w:r>
          </w:p>
          <w:p w14:paraId="32291777"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 xml:space="preserve"> 01.01.2026 г.</w:t>
            </w:r>
          </w:p>
        </w:tc>
      </w:tr>
      <w:tr w:rsidR="001B570C" w:rsidRPr="003B238B" w14:paraId="1A577DA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2CF38D5" w14:textId="77777777" w:rsidR="001B570C" w:rsidRPr="003B238B" w:rsidRDefault="001B570C" w:rsidP="001B570C">
            <w:pPr>
              <w:spacing w:after="255" w:line="240" w:lineRule="auto"/>
              <w:contextualSpacing/>
              <w:rPr>
                <w:rFonts w:cs="Times New Roman"/>
                <w:b/>
                <w:bCs/>
                <w:sz w:val="22"/>
              </w:rPr>
            </w:pPr>
            <w:r w:rsidRPr="003B238B">
              <w:rPr>
                <w:rFonts w:cs="Times New Roman"/>
                <w:b/>
                <w:bCs/>
                <w:sz w:val="22"/>
              </w:rPr>
              <w:t>Численность населения, чел.</w:t>
            </w:r>
          </w:p>
        </w:tc>
        <w:tc>
          <w:tcPr>
            <w:tcW w:w="2552" w:type="dxa"/>
            <w:tcBorders>
              <w:top w:val="single" w:sz="4" w:space="0" w:color="auto"/>
              <w:left w:val="single" w:sz="4" w:space="0" w:color="auto"/>
              <w:bottom w:val="single" w:sz="4" w:space="0" w:color="auto"/>
              <w:right w:val="single" w:sz="4" w:space="0" w:color="auto"/>
            </w:tcBorders>
            <w:vAlign w:val="center"/>
          </w:tcPr>
          <w:p w14:paraId="42C42EE7"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92</w:t>
            </w:r>
          </w:p>
        </w:tc>
        <w:tc>
          <w:tcPr>
            <w:tcW w:w="1559" w:type="dxa"/>
            <w:tcBorders>
              <w:top w:val="single" w:sz="4" w:space="0" w:color="auto"/>
              <w:left w:val="single" w:sz="4" w:space="0" w:color="auto"/>
              <w:bottom w:val="single" w:sz="4" w:space="0" w:color="auto"/>
              <w:right w:val="single" w:sz="4" w:space="0" w:color="auto"/>
            </w:tcBorders>
            <w:vAlign w:val="center"/>
          </w:tcPr>
          <w:p w14:paraId="7B48207E"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1608</w:t>
            </w:r>
          </w:p>
        </w:tc>
        <w:tc>
          <w:tcPr>
            <w:tcW w:w="1553" w:type="dxa"/>
            <w:tcBorders>
              <w:top w:val="single" w:sz="4" w:space="0" w:color="auto"/>
              <w:left w:val="single" w:sz="4" w:space="0" w:color="auto"/>
              <w:bottom w:val="single" w:sz="4" w:space="0" w:color="auto"/>
              <w:right w:val="single" w:sz="4" w:space="0" w:color="auto"/>
            </w:tcBorders>
            <w:vAlign w:val="center"/>
          </w:tcPr>
          <w:p w14:paraId="1913740B"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1725</w:t>
            </w:r>
          </w:p>
        </w:tc>
      </w:tr>
      <w:tr w:rsidR="001B570C" w:rsidRPr="003B238B" w14:paraId="42E3ED27"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297B1C5F" w14:textId="77777777" w:rsidR="001B570C" w:rsidRPr="003B238B" w:rsidRDefault="001B570C" w:rsidP="001B570C">
            <w:pPr>
              <w:spacing w:after="255" w:line="240" w:lineRule="auto"/>
              <w:contextualSpacing/>
              <w:rPr>
                <w:rFonts w:cs="Times New Roman"/>
                <w:b/>
                <w:bCs/>
                <w:sz w:val="22"/>
              </w:rPr>
            </w:pPr>
            <w:r w:rsidRPr="003B238B">
              <w:rPr>
                <w:rFonts w:cs="Times New Roman"/>
                <w:b/>
                <w:bCs/>
                <w:sz w:val="22"/>
              </w:rPr>
              <w:t xml:space="preserve">Площадь жилищного фонда, </w:t>
            </w:r>
          </w:p>
          <w:p w14:paraId="72FC39A8" w14:textId="77777777" w:rsidR="001B570C" w:rsidRPr="003B238B" w:rsidRDefault="001B570C" w:rsidP="001B570C">
            <w:pPr>
              <w:spacing w:after="255" w:line="240" w:lineRule="auto"/>
              <w:contextualSpacing/>
              <w:rPr>
                <w:rFonts w:cs="Times New Roman"/>
                <w:b/>
                <w:bCs/>
                <w:sz w:val="22"/>
              </w:rPr>
            </w:pPr>
            <w:r w:rsidRPr="003B238B">
              <w:rPr>
                <w:rFonts w:cs="Times New Roman"/>
                <w:b/>
                <w:bCs/>
                <w:sz w:val="22"/>
              </w:rPr>
              <w:t>тыс. м</w:t>
            </w:r>
            <w:r w:rsidRPr="003B238B">
              <w:rPr>
                <w:rFonts w:cs="Times New Roman"/>
                <w:b/>
                <w:bCs/>
                <w:sz w:val="22"/>
                <w:vertAlign w:val="superscript"/>
              </w:rPr>
              <w:t>2</w:t>
            </w:r>
            <w:r w:rsidRPr="003B238B">
              <w:rPr>
                <w:rFonts w:cs="Times New Roman"/>
                <w:b/>
                <w:bCs/>
                <w:sz w:val="22"/>
              </w:rPr>
              <w:t>, всего</w:t>
            </w:r>
          </w:p>
        </w:tc>
        <w:tc>
          <w:tcPr>
            <w:tcW w:w="2552" w:type="dxa"/>
            <w:tcBorders>
              <w:top w:val="single" w:sz="4" w:space="0" w:color="auto"/>
              <w:left w:val="single" w:sz="4" w:space="0" w:color="auto"/>
              <w:bottom w:val="single" w:sz="4" w:space="0" w:color="auto"/>
              <w:right w:val="single" w:sz="4" w:space="0" w:color="auto"/>
            </w:tcBorders>
            <w:vAlign w:val="center"/>
          </w:tcPr>
          <w:p w14:paraId="513CD75E"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261F1C5F"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129,9</w:t>
            </w:r>
          </w:p>
        </w:tc>
        <w:tc>
          <w:tcPr>
            <w:tcW w:w="1553" w:type="dxa"/>
            <w:tcBorders>
              <w:top w:val="single" w:sz="4" w:space="0" w:color="auto"/>
              <w:left w:val="single" w:sz="4" w:space="0" w:color="auto"/>
              <w:bottom w:val="single" w:sz="4" w:space="0" w:color="auto"/>
              <w:right w:val="single" w:sz="4" w:space="0" w:color="auto"/>
            </w:tcBorders>
            <w:vAlign w:val="center"/>
          </w:tcPr>
          <w:p w14:paraId="12903F95"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175,5</w:t>
            </w:r>
          </w:p>
        </w:tc>
      </w:tr>
      <w:tr w:rsidR="001B570C" w:rsidRPr="003B238B" w14:paraId="21FB66A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3D0DC995" w14:textId="77777777" w:rsidR="001B570C" w:rsidRPr="003B238B" w:rsidRDefault="001B570C" w:rsidP="001B570C">
            <w:pPr>
              <w:spacing w:after="255" w:line="240" w:lineRule="auto"/>
              <w:contextualSpacing/>
              <w:rPr>
                <w:rFonts w:cs="Times New Roman"/>
                <w:sz w:val="22"/>
              </w:rPr>
            </w:pPr>
            <w:r w:rsidRPr="003B238B">
              <w:rPr>
                <w:rFonts w:cs="Times New Roman"/>
                <w:sz w:val="22"/>
              </w:rPr>
              <w:t xml:space="preserve">в том числе: </w:t>
            </w:r>
          </w:p>
          <w:p w14:paraId="54FB3FDB" w14:textId="77777777" w:rsidR="001B570C" w:rsidRPr="003B238B" w:rsidRDefault="001B570C" w:rsidP="001B570C">
            <w:pPr>
              <w:spacing w:after="255" w:line="240" w:lineRule="auto"/>
              <w:contextualSpacing/>
              <w:rPr>
                <w:rFonts w:cs="Times New Roman"/>
                <w:sz w:val="22"/>
              </w:rPr>
            </w:pPr>
            <w:r w:rsidRPr="003B238B">
              <w:rPr>
                <w:rFonts w:cs="Times New Roman"/>
                <w:i/>
                <w:iCs/>
                <w:sz w:val="22"/>
              </w:rPr>
              <w:t>многоквартирные дома</w:t>
            </w:r>
          </w:p>
        </w:tc>
        <w:tc>
          <w:tcPr>
            <w:tcW w:w="2552" w:type="dxa"/>
            <w:tcBorders>
              <w:top w:val="single" w:sz="4" w:space="0" w:color="auto"/>
              <w:left w:val="single" w:sz="4" w:space="0" w:color="auto"/>
              <w:bottom w:val="single" w:sz="4" w:space="0" w:color="auto"/>
              <w:right w:val="single" w:sz="4" w:space="0" w:color="auto"/>
            </w:tcBorders>
            <w:vAlign w:val="bottom"/>
          </w:tcPr>
          <w:p w14:paraId="45CD8F86"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bottom"/>
          </w:tcPr>
          <w:p w14:paraId="7A07CEC9"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29,9</w:t>
            </w:r>
          </w:p>
        </w:tc>
        <w:tc>
          <w:tcPr>
            <w:tcW w:w="1553" w:type="dxa"/>
            <w:tcBorders>
              <w:top w:val="single" w:sz="4" w:space="0" w:color="auto"/>
              <w:left w:val="single" w:sz="4" w:space="0" w:color="auto"/>
              <w:bottom w:val="single" w:sz="4" w:space="0" w:color="auto"/>
              <w:right w:val="single" w:sz="4" w:space="0" w:color="auto"/>
            </w:tcBorders>
            <w:vAlign w:val="bottom"/>
          </w:tcPr>
          <w:p w14:paraId="1894DD53"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32,2</w:t>
            </w:r>
          </w:p>
        </w:tc>
      </w:tr>
      <w:tr w:rsidR="001B570C" w:rsidRPr="003B238B" w14:paraId="0D5ED99E"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49D3882" w14:textId="77777777" w:rsidR="001B570C" w:rsidRPr="003B238B" w:rsidRDefault="001B570C" w:rsidP="001B570C">
            <w:pPr>
              <w:spacing w:after="255" w:line="240" w:lineRule="auto"/>
              <w:contextualSpacing/>
              <w:rPr>
                <w:rFonts w:cs="Times New Roman"/>
                <w:i/>
                <w:iCs/>
                <w:sz w:val="22"/>
              </w:rPr>
            </w:pPr>
            <w:r w:rsidRPr="003B238B">
              <w:rPr>
                <w:rFonts w:cs="Times New Roman"/>
                <w:i/>
                <w:iCs/>
                <w:sz w:val="22"/>
              </w:rPr>
              <w:t>индивидуальные жилые дома</w:t>
            </w:r>
          </w:p>
        </w:tc>
        <w:tc>
          <w:tcPr>
            <w:tcW w:w="2552" w:type="dxa"/>
            <w:tcBorders>
              <w:top w:val="single" w:sz="4" w:space="0" w:color="auto"/>
              <w:left w:val="single" w:sz="4" w:space="0" w:color="auto"/>
              <w:bottom w:val="single" w:sz="4" w:space="0" w:color="auto"/>
              <w:right w:val="single" w:sz="4" w:space="0" w:color="auto"/>
            </w:tcBorders>
            <w:vAlign w:val="center"/>
          </w:tcPr>
          <w:p w14:paraId="5E8D9D08"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79CE1285"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100,0</w:t>
            </w:r>
          </w:p>
        </w:tc>
        <w:tc>
          <w:tcPr>
            <w:tcW w:w="1553" w:type="dxa"/>
            <w:tcBorders>
              <w:top w:val="single" w:sz="4" w:space="0" w:color="auto"/>
              <w:left w:val="single" w:sz="4" w:space="0" w:color="auto"/>
              <w:bottom w:val="single" w:sz="4" w:space="0" w:color="auto"/>
              <w:right w:val="single" w:sz="4" w:space="0" w:color="auto"/>
            </w:tcBorders>
            <w:vAlign w:val="center"/>
          </w:tcPr>
          <w:p w14:paraId="71A9779E"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143,3</w:t>
            </w:r>
          </w:p>
        </w:tc>
      </w:tr>
      <w:tr w:rsidR="001B570C" w:rsidRPr="003B238B" w14:paraId="1A72F5A9"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0ACF4790" w14:textId="77777777" w:rsidR="001B570C" w:rsidRPr="003B238B" w:rsidRDefault="001B570C" w:rsidP="003B238B">
            <w:pPr>
              <w:spacing w:after="255" w:line="240" w:lineRule="auto"/>
              <w:contextualSpacing/>
              <w:jc w:val="left"/>
              <w:rPr>
                <w:rFonts w:cs="Times New Roman"/>
                <w:i/>
                <w:iCs/>
                <w:sz w:val="22"/>
              </w:rPr>
            </w:pPr>
            <w:r w:rsidRPr="003B238B">
              <w:rPr>
                <w:rFonts w:cs="Times New Roman"/>
                <w:i/>
                <w:iCs/>
                <w:sz w:val="22"/>
              </w:rPr>
              <w:t>с центральным отоплением от котельной</w:t>
            </w:r>
          </w:p>
        </w:tc>
        <w:tc>
          <w:tcPr>
            <w:tcW w:w="2552" w:type="dxa"/>
            <w:tcBorders>
              <w:top w:val="single" w:sz="4" w:space="0" w:color="auto"/>
              <w:left w:val="single" w:sz="4" w:space="0" w:color="auto"/>
              <w:bottom w:val="single" w:sz="4" w:space="0" w:color="auto"/>
              <w:right w:val="single" w:sz="4" w:space="0" w:color="auto"/>
            </w:tcBorders>
            <w:vAlign w:val="center"/>
          </w:tcPr>
          <w:p w14:paraId="4CF90587"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0855D7F3"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29,9</w:t>
            </w:r>
          </w:p>
        </w:tc>
        <w:tc>
          <w:tcPr>
            <w:tcW w:w="1553" w:type="dxa"/>
            <w:tcBorders>
              <w:top w:val="single" w:sz="4" w:space="0" w:color="auto"/>
              <w:left w:val="single" w:sz="4" w:space="0" w:color="auto"/>
              <w:bottom w:val="single" w:sz="4" w:space="0" w:color="auto"/>
              <w:right w:val="single" w:sz="4" w:space="0" w:color="auto"/>
            </w:tcBorders>
            <w:vAlign w:val="center"/>
          </w:tcPr>
          <w:p w14:paraId="604A38D4"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32,2</w:t>
            </w:r>
          </w:p>
        </w:tc>
      </w:tr>
      <w:tr w:rsidR="001B570C" w:rsidRPr="003B238B" w14:paraId="2489234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747034D" w14:textId="77777777" w:rsidR="001B570C" w:rsidRPr="003B238B" w:rsidRDefault="001B570C" w:rsidP="003B238B">
            <w:pPr>
              <w:spacing w:after="255" w:line="240" w:lineRule="auto"/>
              <w:contextualSpacing/>
              <w:jc w:val="left"/>
              <w:rPr>
                <w:rFonts w:cs="Times New Roman"/>
                <w:i/>
                <w:iCs/>
                <w:sz w:val="22"/>
              </w:rPr>
            </w:pPr>
            <w:r w:rsidRPr="003B238B">
              <w:rPr>
                <w:rFonts w:cs="Times New Roman"/>
                <w:i/>
                <w:iCs/>
                <w:sz w:val="22"/>
              </w:rPr>
              <w:t>с автономными источниками отопления</w:t>
            </w:r>
          </w:p>
        </w:tc>
        <w:tc>
          <w:tcPr>
            <w:tcW w:w="2552" w:type="dxa"/>
            <w:tcBorders>
              <w:top w:val="single" w:sz="4" w:space="0" w:color="auto"/>
              <w:left w:val="single" w:sz="4" w:space="0" w:color="auto"/>
              <w:bottom w:val="single" w:sz="4" w:space="0" w:color="auto"/>
              <w:right w:val="single" w:sz="4" w:space="0" w:color="auto"/>
            </w:tcBorders>
            <w:vAlign w:val="center"/>
          </w:tcPr>
          <w:p w14:paraId="0A566F93"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9" w:type="dxa"/>
            <w:tcBorders>
              <w:top w:val="single" w:sz="4" w:space="0" w:color="auto"/>
              <w:left w:val="single" w:sz="4" w:space="0" w:color="auto"/>
              <w:bottom w:val="single" w:sz="4" w:space="0" w:color="auto"/>
              <w:right w:val="single" w:sz="4" w:space="0" w:color="auto"/>
            </w:tcBorders>
            <w:vAlign w:val="center"/>
          </w:tcPr>
          <w:p w14:paraId="310322A2"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100,0</w:t>
            </w:r>
          </w:p>
        </w:tc>
        <w:tc>
          <w:tcPr>
            <w:tcW w:w="1553" w:type="dxa"/>
            <w:tcBorders>
              <w:top w:val="single" w:sz="4" w:space="0" w:color="auto"/>
              <w:left w:val="single" w:sz="4" w:space="0" w:color="auto"/>
              <w:bottom w:val="single" w:sz="4" w:space="0" w:color="auto"/>
              <w:right w:val="single" w:sz="4" w:space="0" w:color="auto"/>
            </w:tcBorders>
            <w:vAlign w:val="center"/>
          </w:tcPr>
          <w:p w14:paraId="60547E96"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143,3</w:t>
            </w:r>
          </w:p>
        </w:tc>
      </w:tr>
      <w:tr w:rsidR="001B570C" w:rsidRPr="003B238B" w14:paraId="01EEDB91"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A08B1D0" w14:textId="77777777" w:rsidR="00CD5FCB" w:rsidRDefault="001B570C" w:rsidP="001B570C">
            <w:pPr>
              <w:spacing w:after="255" w:line="240" w:lineRule="auto"/>
              <w:contextualSpacing/>
              <w:rPr>
                <w:rFonts w:cs="Times New Roman"/>
                <w:b/>
                <w:bCs/>
                <w:sz w:val="22"/>
              </w:rPr>
            </w:pPr>
            <w:r w:rsidRPr="003B238B">
              <w:rPr>
                <w:rFonts w:cs="Times New Roman"/>
                <w:b/>
                <w:bCs/>
                <w:sz w:val="22"/>
              </w:rPr>
              <w:t xml:space="preserve">Ввод нового жилищного фонда, </w:t>
            </w:r>
          </w:p>
          <w:p w14:paraId="3C1A1129" w14:textId="61D596D7" w:rsidR="001B570C" w:rsidRPr="003B238B" w:rsidRDefault="001B570C" w:rsidP="001B570C">
            <w:pPr>
              <w:spacing w:after="255" w:line="240" w:lineRule="auto"/>
              <w:contextualSpacing/>
              <w:rPr>
                <w:rFonts w:cs="Times New Roman"/>
                <w:b/>
                <w:bCs/>
                <w:sz w:val="22"/>
              </w:rPr>
            </w:pPr>
            <w:r w:rsidRPr="003B238B">
              <w:rPr>
                <w:rFonts w:cs="Times New Roman"/>
                <w:b/>
                <w:bCs/>
                <w:sz w:val="22"/>
              </w:rPr>
              <w:t>тыс. м</w:t>
            </w:r>
            <w:r w:rsidRPr="003B238B">
              <w:rPr>
                <w:rFonts w:cs="Times New Roman"/>
                <w:b/>
                <w:bCs/>
                <w:sz w:val="22"/>
                <w:vertAlign w:val="superscript"/>
              </w:rPr>
              <w:t>2</w:t>
            </w:r>
          </w:p>
        </w:tc>
        <w:tc>
          <w:tcPr>
            <w:tcW w:w="2552" w:type="dxa"/>
            <w:tcBorders>
              <w:top w:val="single" w:sz="4" w:space="0" w:color="auto"/>
              <w:left w:val="single" w:sz="4" w:space="0" w:color="auto"/>
              <w:bottom w:val="single" w:sz="4" w:space="0" w:color="auto"/>
              <w:right w:val="single" w:sz="4" w:space="0" w:color="auto"/>
            </w:tcBorders>
            <w:vAlign w:val="center"/>
          </w:tcPr>
          <w:p w14:paraId="4F11339A"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34,95</w:t>
            </w:r>
          </w:p>
        </w:tc>
        <w:tc>
          <w:tcPr>
            <w:tcW w:w="1559" w:type="dxa"/>
            <w:tcBorders>
              <w:top w:val="single" w:sz="4" w:space="0" w:color="auto"/>
              <w:left w:val="single" w:sz="4" w:space="0" w:color="auto"/>
              <w:bottom w:val="single" w:sz="4" w:space="0" w:color="auto"/>
              <w:right w:val="single" w:sz="4" w:space="0" w:color="auto"/>
            </w:tcBorders>
            <w:vAlign w:val="center"/>
          </w:tcPr>
          <w:p w14:paraId="61F56F63"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129,9</w:t>
            </w:r>
          </w:p>
        </w:tc>
        <w:tc>
          <w:tcPr>
            <w:tcW w:w="1553" w:type="dxa"/>
            <w:tcBorders>
              <w:top w:val="single" w:sz="4" w:space="0" w:color="auto"/>
              <w:left w:val="single" w:sz="4" w:space="0" w:color="auto"/>
              <w:bottom w:val="single" w:sz="4" w:space="0" w:color="auto"/>
              <w:right w:val="single" w:sz="4" w:space="0" w:color="auto"/>
            </w:tcBorders>
            <w:vAlign w:val="center"/>
          </w:tcPr>
          <w:p w14:paraId="1FBF1E01"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45,6</w:t>
            </w:r>
          </w:p>
        </w:tc>
      </w:tr>
      <w:tr w:rsidR="001B570C" w:rsidRPr="003B238B" w14:paraId="2F375BA4"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4369FCED" w14:textId="77777777" w:rsidR="001B570C" w:rsidRPr="003B238B" w:rsidRDefault="001B570C" w:rsidP="001B570C">
            <w:pPr>
              <w:spacing w:after="255" w:line="240" w:lineRule="auto"/>
              <w:contextualSpacing/>
              <w:rPr>
                <w:rFonts w:cs="Times New Roman"/>
                <w:sz w:val="22"/>
              </w:rPr>
            </w:pPr>
            <w:r w:rsidRPr="003B238B">
              <w:rPr>
                <w:rFonts w:cs="Times New Roman"/>
                <w:sz w:val="22"/>
              </w:rPr>
              <w:t>в том числе:</w:t>
            </w:r>
          </w:p>
          <w:p w14:paraId="5418F33B" w14:textId="77777777" w:rsidR="001B570C" w:rsidRPr="003B238B" w:rsidRDefault="001B570C" w:rsidP="001B570C">
            <w:pPr>
              <w:spacing w:after="255" w:line="240" w:lineRule="auto"/>
              <w:contextualSpacing/>
              <w:rPr>
                <w:rFonts w:cs="Times New Roman"/>
                <w:sz w:val="22"/>
              </w:rPr>
            </w:pPr>
            <w:r w:rsidRPr="003B238B">
              <w:rPr>
                <w:rFonts w:cs="Times New Roman"/>
                <w:i/>
                <w:iCs/>
                <w:sz w:val="22"/>
              </w:rPr>
              <w:t>многоквартирные дома</w:t>
            </w:r>
          </w:p>
        </w:tc>
        <w:tc>
          <w:tcPr>
            <w:tcW w:w="2552" w:type="dxa"/>
            <w:tcBorders>
              <w:top w:val="single" w:sz="4" w:space="0" w:color="auto"/>
              <w:left w:val="single" w:sz="4" w:space="0" w:color="auto"/>
              <w:bottom w:val="single" w:sz="4" w:space="0" w:color="auto"/>
              <w:right w:val="single" w:sz="4" w:space="0" w:color="auto"/>
            </w:tcBorders>
            <w:vAlign w:val="bottom"/>
          </w:tcPr>
          <w:p w14:paraId="5C37F4D3"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1,09</w:t>
            </w:r>
          </w:p>
        </w:tc>
        <w:tc>
          <w:tcPr>
            <w:tcW w:w="1559" w:type="dxa"/>
            <w:tcBorders>
              <w:top w:val="single" w:sz="4" w:space="0" w:color="auto"/>
              <w:left w:val="single" w:sz="4" w:space="0" w:color="auto"/>
              <w:bottom w:val="single" w:sz="4" w:space="0" w:color="auto"/>
              <w:right w:val="single" w:sz="4" w:space="0" w:color="auto"/>
            </w:tcBorders>
            <w:vAlign w:val="bottom"/>
          </w:tcPr>
          <w:p w14:paraId="69B82D0C"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bottom"/>
          </w:tcPr>
          <w:p w14:paraId="59A522DD"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2,3</w:t>
            </w:r>
          </w:p>
        </w:tc>
      </w:tr>
      <w:tr w:rsidR="001B570C" w:rsidRPr="003B238B" w14:paraId="105DADC0"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9C376DF" w14:textId="77777777" w:rsidR="001B570C" w:rsidRPr="003B238B" w:rsidRDefault="001B570C" w:rsidP="001B570C">
            <w:pPr>
              <w:spacing w:after="255" w:line="240" w:lineRule="auto"/>
              <w:contextualSpacing/>
              <w:rPr>
                <w:rFonts w:cs="Times New Roman"/>
                <w:sz w:val="22"/>
              </w:rPr>
            </w:pPr>
            <w:r w:rsidRPr="003B238B">
              <w:rPr>
                <w:rFonts w:cs="Times New Roman"/>
                <w:i/>
                <w:iCs/>
                <w:sz w:val="22"/>
              </w:rPr>
              <w:t>индивидуальные жилые дома</w:t>
            </w:r>
          </w:p>
        </w:tc>
        <w:tc>
          <w:tcPr>
            <w:tcW w:w="2552" w:type="dxa"/>
            <w:tcBorders>
              <w:top w:val="single" w:sz="4" w:space="0" w:color="auto"/>
              <w:left w:val="single" w:sz="4" w:space="0" w:color="auto"/>
              <w:bottom w:val="single" w:sz="4" w:space="0" w:color="auto"/>
              <w:right w:val="single" w:sz="4" w:space="0" w:color="auto"/>
            </w:tcBorders>
            <w:vAlign w:val="center"/>
          </w:tcPr>
          <w:p w14:paraId="5AB4301D"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33,87</w:t>
            </w:r>
          </w:p>
        </w:tc>
        <w:tc>
          <w:tcPr>
            <w:tcW w:w="1559" w:type="dxa"/>
            <w:tcBorders>
              <w:top w:val="single" w:sz="4" w:space="0" w:color="auto"/>
              <w:left w:val="single" w:sz="4" w:space="0" w:color="auto"/>
              <w:bottom w:val="single" w:sz="4" w:space="0" w:color="auto"/>
              <w:right w:val="single" w:sz="4" w:space="0" w:color="auto"/>
            </w:tcBorders>
            <w:vAlign w:val="center"/>
          </w:tcPr>
          <w:p w14:paraId="4DA69FFA"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0C5412B0"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43,3</w:t>
            </w:r>
          </w:p>
        </w:tc>
      </w:tr>
      <w:tr w:rsidR="001B570C" w:rsidRPr="003B238B" w14:paraId="4107EBA2"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74DF60FC" w14:textId="77777777" w:rsidR="001B570C" w:rsidRPr="003B238B" w:rsidRDefault="001B570C" w:rsidP="003B238B">
            <w:pPr>
              <w:spacing w:after="255" w:line="240" w:lineRule="auto"/>
              <w:contextualSpacing/>
              <w:jc w:val="left"/>
              <w:rPr>
                <w:rFonts w:cs="Times New Roman"/>
                <w:i/>
                <w:iCs/>
                <w:sz w:val="22"/>
              </w:rPr>
            </w:pPr>
            <w:r w:rsidRPr="003B238B">
              <w:rPr>
                <w:rFonts w:cs="Times New Roman"/>
                <w:i/>
                <w:iCs/>
                <w:sz w:val="22"/>
              </w:rPr>
              <w:t>с центральным отоплением от котельной</w:t>
            </w:r>
          </w:p>
        </w:tc>
        <w:tc>
          <w:tcPr>
            <w:tcW w:w="2552" w:type="dxa"/>
            <w:tcBorders>
              <w:top w:val="single" w:sz="4" w:space="0" w:color="auto"/>
              <w:left w:val="single" w:sz="4" w:space="0" w:color="auto"/>
              <w:bottom w:val="single" w:sz="4" w:space="0" w:color="auto"/>
              <w:right w:val="single" w:sz="4" w:space="0" w:color="auto"/>
            </w:tcBorders>
            <w:vAlign w:val="center"/>
          </w:tcPr>
          <w:p w14:paraId="38989344"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1,09</w:t>
            </w:r>
          </w:p>
        </w:tc>
        <w:tc>
          <w:tcPr>
            <w:tcW w:w="1559" w:type="dxa"/>
            <w:tcBorders>
              <w:top w:val="single" w:sz="4" w:space="0" w:color="auto"/>
              <w:left w:val="single" w:sz="4" w:space="0" w:color="auto"/>
              <w:bottom w:val="single" w:sz="4" w:space="0" w:color="auto"/>
              <w:right w:val="single" w:sz="4" w:space="0" w:color="auto"/>
            </w:tcBorders>
            <w:vAlign w:val="center"/>
          </w:tcPr>
          <w:p w14:paraId="50566AF3"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1E51BE8D"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2,3</w:t>
            </w:r>
          </w:p>
        </w:tc>
      </w:tr>
      <w:tr w:rsidR="001B570C" w:rsidRPr="003B238B" w14:paraId="592DF19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67E77978" w14:textId="77777777" w:rsidR="001B570C" w:rsidRPr="003B238B" w:rsidRDefault="001B570C" w:rsidP="003B238B">
            <w:pPr>
              <w:spacing w:after="255" w:line="240" w:lineRule="auto"/>
              <w:contextualSpacing/>
              <w:jc w:val="left"/>
              <w:rPr>
                <w:rFonts w:cs="Times New Roman"/>
                <w:i/>
                <w:iCs/>
                <w:sz w:val="22"/>
              </w:rPr>
            </w:pPr>
            <w:r w:rsidRPr="003B238B">
              <w:rPr>
                <w:rFonts w:cs="Times New Roman"/>
                <w:i/>
                <w:iCs/>
                <w:sz w:val="22"/>
              </w:rPr>
              <w:t>с автономными источниками отопления</w:t>
            </w:r>
          </w:p>
        </w:tc>
        <w:tc>
          <w:tcPr>
            <w:tcW w:w="2552" w:type="dxa"/>
            <w:tcBorders>
              <w:top w:val="single" w:sz="4" w:space="0" w:color="auto"/>
              <w:left w:val="single" w:sz="4" w:space="0" w:color="auto"/>
              <w:bottom w:val="single" w:sz="4" w:space="0" w:color="auto"/>
              <w:right w:val="single" w:sz="4" w:space="0" w:color="auto"/>
            </w:tcBorders>
            <w:vAlign w:val="center"/>
          </w:tcPr>
          <w:p w14:paraId="362BE5B5"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33,87</w:t>
            </w:r>
          </w:p>
        </w:tc>
        <w:tc>
          <w:tcPr>
            <w:tcW w:w="1559" w:type="dxa"/>
            <w:tcBorders>
              <w:top w:val="single" w:sz="4" w:space="0" w:color="auto"/>
              <w:left w:val="single" w:sz="4" w:space="0" w:color="auto"/>
              <w:bottom w:val="single" w:sz="4" w:space="0" w:color="auto"/>
              <w:right w:val="single" w:sz="4" w:space="0" w:color="auto"/>
            </w:tcBorders>
            <w:vAlign w:val="center"/>
          </w:tcPr>
          <w:p w14:paraId="4D1826EC"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w:t>
            </w:r>
          </w:p>
        </w:tc>
        <w:tc>
          <w:tcPr>
            <w:tcW w:w="1553" w:type="dxa"/>
            <w:tcBorders>
              <w:top w:val="single" w:sz="4" w:space="0" w:color="auto"/>
              <w:left w:val="single" w:sz="4" w:space="0" w:color="auto"/>
              <w:bottom w:val="single" w:sz="4" w:space="0" w:color="auto"/>
              <w:right w:val="single" w:sz="4" w:space="0" w:color="auto"/>
            </w:tcBorders>
            <w:vAlign w:val="center"/>
          </w:tcPr>
          <w:p w14:paraId="329A013B" w14:textId="77777777" w:rsidR="001B570C" w:rsidRPr="003B238B" w:rsidRDefault="001B570C" w:rsidP="001B570C">
            <w:pPr>
              <w:spacing w:after="255" w:line="240" w:lineRule="auto"/>
              <w:contextualSpacing/>
              <w:jc w:val="center"/>
              <w:rPr>
                <w:rFonts w:cs="Times New Roman"/>
                <w:sz w:val="22"/>
              </w:rPr>
            </w:pPr>
            <w:r w:rsidRPr="003B238B">
              <w:rPr>
                <w:rFonts w:cs="Times New Roman"/>
                <w:sz w:val="22"/>
              </w:rPr>
              <w:t>43,3</w:t>
            </w:r>
          </w:p>
        </w:tc>
      </w:tr>
      <w:tr w:rsidR="001B570C" w:rsidRPr="003B238B" w14:paraId="68107AA4"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529976A2" w14:textId="77777777" w:rsidR="001B570C" w:rsidRPr="003B238B" w:rsidRDefault="001B570C" w:rsidP="001B570C">
            <w:pPr>
              <w:spacing w:after="255" w:line="240" w:lineRule="auto"/>
              <w:contextualSpacing/>
              <w:rPr>
                <w:rFonts w:cs="Times New Roman"/>
                <w:b/>
                <w:bCs/>
                <w:color w:val="000000" w:themeColor="text1"/>
                <w:sz w:val="22"/>
              </w:rPr>
            </w:pPr>
            <w:r w:rsidRPr="003B238B">
              <w:rPr>
                <w:rFonts w:cs="Times New Roman"/>
                <w:b/>
                <w:bCs/>
                <w:color w:val="000000" w:themeColor="text1"/>
                <w:sz w:val="22"/>
              </w:rPr>
              <w:t>Убыль ветхого жилищного фонда, тыс. м</w:t>
            </w:r>
            <w:r w:rsidRPr="003B238B">
              <w:rPr>
                <w:rFonts w:cs="Times New Roman"/>
                <w:b/>
                <w:bCs/>
                <w:color w:val="000000" w:themeColor="text1"/>
                <w:sz w:val="22"/>
                <w:vertAlign w:val="superscript"/>
              </w:rPr>
              <w:t>2</w:t>
            </w:r>
          </w:p>
        </w:tc>
        <w:tc>
          <w:tcPr>
            <w:tcW w:w="2552" w:type="dxa"/>
            <w:tcBorders>
              <w:top w:val="single" w:sz="4" w:space="0" w:color="auto"/>
              <w:left w:val="single" w:sz="4" w:space="0" w:color="auto"/>
              <w:bottom w:val="single" w:sz="4" w:space="0" w:color="auto"/>
              <w:right w:val="single" w:sz="4" w:space="0" w:color="auto"/>
            </w:tcBorders>
            <w:vAlign w:val="center"/>
          </w:tcPr>
          <w:p w14:paraId="646903B5"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0</w:t>
            </w:r>
          </w:p>
        </w:tc>
        <w:tc>
          <w:tcPr>
            <w:tcW w:w="1559" w:type="dxa"/>
            <w:tcBorders>
              <w:top w:val="single" w:sz="4" w:space="0" w:color="auto"/>
              <w:left w:val="single" w:sz="4" w:space="0" w:color="auto"/>
              <w:bottom w:val="single" w:sz="4" w:space="0" w:color="auto"/>
              <w:right w:val="single" w:sz="4" w:space="0" w:color="auto"/>
            </w:tcBorders>
            <w:vAlign w:val="center"/>
          </w:tcPr>
          <w:p w14:paraId="2BC0354F"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0</w:t>
            </w:r>
          </w:p>
        </w:tc>
        <w:tc>
          <w:tcPr>
            <w:tcW w:w="1553" w:type="dxa"/>
            <w:tcBorders>
              <w:top w:val="single" w:sz="4" w:space="0" w:color="auto"/>
              <w:left w:val="single" w:sz="4" w:space="0" w:color="auto"/>
              <w:bottom w:val="single" w:sz="4" w:space="0" w:color="auto"/>
              <w:right w:val="single" w:sz="4" w:space="0" w:color="auto"/>
            </w:tcBorders>
            <w:vAlign w:val="center"/>
          </w:tcPr>
          <w:p w14:paraId="07C9E986"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0</w:t>
            </w:r>
          </w:p>
        </w:tc>
      </w:tr>
      <w:tr w:rsidR="001B570C" w:rsidRPr="003B238B" w14:paraId="05D16E33" w14:textId="77777777" w:rsidTr="003B238B">
        <w:trPr>
          <w:trHeight w:val="20"/>
          <w:jc w:val="center"/>
        </w:trPr>
        <w:tc>
          <w:tcPr>
            <w:tcW w:w="3964" w:type="dxa"/>
            <w:tcBorders>
              <w:top w:val="single" w:sz="4" w:space="0" w:color="auto"/>
              <w:left w:val="single" w:sz="4" w:space="0" w:color="auto"/>
              <w:bottom w:val="single" w:sz="4" w:space="0" w:color="auto"/>
              <w:right w:val="single" w:sz="4" w:space="0" w:color="auto"/>
            </w:tcBorders>
            <w:hideMark/>
          </w:tcPr>
          <w:p w14:paraId="5B3DD1EC" w14:textId="77777777" w:rsidR="001B570C" w:rsidRPr="003B238B" w:rsidRDefault="001B570C" w:rsidP="001B570C">
            <w:pPr>
              <w:spacing w:after="255" w:line="240" w:lineRule="auto"/>
              <w:contextualSpacing/>
              <w:rPr>
                <w:rFonts w:cs="Times New Roman"/>
                <w:b/>
                <w:bCs/>
                <w:i/>
                <w:iCs/>
                <w:sz w:val="22"/>
              </w:rPr>
            </w:pPr>
            <w:r w:rsidRPr="003B238B">
              <w:rPr>
                <w:rFonts w:cs="Times New Roman"/>
                <w:b/>
                <w:bCs/>
                <w:color w:val="000000" w:themeColor="text1"/>
                <w:sz w:val="22"/>
              </w:rPr>
              <w:t>Средняя обеспеченность населения жилым фондом на конец периода, м²/чел.</w:t>
            </w:r>
          </w:p>
        </w:tc>
        <w:tc>
          <w:tcPr>
            <w:tcW w:w="2552" w:type="dxa"/>
            <w:tcBorders>
              <w:top w:val="single" w:sz="4" w:space="0" w:color="auto"/>
              <w:left w:val="single" w:sz="4" w:space="0" w:color="auto"/>
              <w:bottom w:val="single" w:sz="4" w:space="0" w:color="auto"/>
              <w:right w:val="single" w:sz="4" w:space="0" w:color="auto"/>
            </w:tcBorders>
            <w:vAlign w:val="center"/>
          </w:tcPr>
          <w:p w14:paraId="6DAB3D99" w14:textId="77777777" w:rsidR="001B570C" w:rsidRPr="003B238B" w:rsidRDefault="001B570C" w:rsidP="001B570C">
            <w:pPr>
              <w:spacing w:after="255" w:line="240" w:lineRule="auto"/>
              <w:contextualSpacing/>
              <w:jc w:val="center"/>
              <w:rPr>
                <w:rFonts w:cs="Times New Roman"/>
                <w:b/>
                <w:bCs/>
                <w:sz w:val="22"/>
              </w:rPr>
            </w:pPr>
            <w:r w:rsidRPr="003B238B">
              <w:rPr>
                <w:rFonts w:cs="Times New Roman"/>
                <w:b/>
                <w:bCs/>
                <w:sz w:val="22"/>
              </w:rPr>
              <w:t>73,3</w:t>
            </w:r>
          </w:p>
        </w:tc>
        <w:tc>
          <w:tcPr>
            <w:tcW w:w="1559" w:type="dxa"/>
            <w:tcBorders>
              <w:top w:val="single" w:sz="4" w:space="0" w:color="auto"/>
              <w:left w:val="single" w:sz="4" w:space="0" w:color="auto"/>
              <w:bottom w:val="single" w:sz="4" w:space="0" w:color="auto"/>
              <w:right w:val="single" w:sz="4" w:space="0" w:color="auto"/>
            </w:tcBorders>
            <w:vAlign w:val="center"/>
          </w:tcPr>
          <w:p w14:paraId="5D6701E1"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80,8</w:t>
            </w:r>
          </w:p>
        </w:tc>
        <w:tc>
          <w:tcPr>
            <w:tcW w:w="1553" w:type="dxa"/>
            <w:tcBorders>
              <w:top w:val="single" w:sz="4" w:space="0" w:color="auto"/>
              <w:left w:val="single" w:sz="4" w:space="0" w:color="auto"/>
              <w:bottom w:val="single" w:sz="4" w:space="0" w:color="auto"/>
              <w:right w:val="single" w:sz="4" w:space="0" w:color="auto"/>
            </w:tcBorders>
            <w:vAlign w:val="center"/>
          </w:tcPr>
          <w:p w14:paraId="53BFF2C6" w14:textId="77777777" w:rsidR="001B570C" w:rsidRPr="003B238B" w:rsidRDefault="001B570C" w:rsidP="001B570C">
            <w:pPr>
              <w:spacing w:after="255" w:line="240" w:lineRule="auto"/>
              <w:contextualSpacing/>
              <w:jc w:val="center"/>
              <w:rPr>
                <w:rFonts w:cs="Times New Roman"/>
                <w:b/>
                <w:sz w:val="22"/>
              </w:rPr>
            </w:pPr>
            <w:r w:rsidRPr="003B238B">
              <w:rPr>
                <w:rFonts w:cs="Times New Roman"/>
                <w:b/>
                <w:sz w:val="22"/>
              </w:rPr>
              <w:t>101,7</w:t>
            </w:r>
          </w:p>
        </w:tc>
      </w:tr>
      <w:bookmarkEnd w:id="189"/>
    </w:tbl>
    <w:p w14:paraId="038FDAE1" w14:textId="77777777" w:rsidR="00C41596" w:rsidRPr="00C41596" w:rsidRDefault="00C41596" w:rsidP="00C41596">
      <w:pPr>
        <w:widowControl w:val="0"/>
        <w:spacing w:line="336" w:lineRule="auto"/>
        <w:ind w:firstLine="567"/>
        <w:contextualSpacing/>
        <w:rPr>
          <w:rFonts w:eastAsia="Calibri" w:cs="Times New Roman"/>
          <w:color w:val="000000" w:themeColor="text1"/>
          <w:sz w:val="10"/>
          <w:szCs w:val="10"/>
        </w:rPr>
      </w:pPr>
    </w:p>
    <w:p w14:paraId="40B8556F" w14:textId="5F6A2CB2" w:rsidR="00C41596" w:rsidRDefault="00C41596" w:rsidP="00C41596">
      <w:pPr>
        <w:widowControl w:val="0"/>
        <w:spacing w:line="336" w:lineRule="auto"/>
        <w:ind w:firstLine="567"/>
        <w:contextualSpacing/>
        <w:rPr>
          <w:rFonts w:eastAsia="Calibri" w:cs="Times New Roman"/>
          <w:color w:val="000000" w:themeColor="text1"/>
          <w:szCs w:val="26"/>
        </w:rPr>
      </w:pPr>
      <w:bookmarkStart w:id="190" w:name="_Hlk95318117"/>
      <w:bookmarkEnd w:id="188"/>
      <w:r>
        <w:rPr>
          <w:rFonts w:eastAsia="Calibri" w:cs="Times New Roman"/>
          <w:color w:val="000000" w:themeColor="text1"/>
          <w:szCs w:val="26"/>
        </w:rPr>
        <w:t>Как видно из таблицы 2.</w:t>
      </w:r>
      <w:r w:rsidR="001242C0">
        <w:rPr>
          <w:rFonts w:eastAsia="Calibri" w:cs="Times New Roman"/>
          <w:color w:val="000000" w:themeColor="text1"/>
          <w:szCs w:val="26"/>
        </w:rPr>
        <w:t>3</w:t>
      </w:r>
      <w:r>
        <w:rPr>
          <w:rFonts w:eastAsia="Calibri" w:cs="Times New Roman"/>
          <w:color w:val="000000" w:themeColor="text1"/>
          <w:szCs w:val="26"/>
        </w:rPr>
        <w:t>, прирост строительного фонда на период до 2027 г. планируется по следующим направлениям:</w:t>
      </w:r>
    </w:p>
    <w:p w14:paraId="7AB26840" w14:textId="77777777" w:rsidR="00C41596" w:rsidRDefault="00C41596" w:rsidP="00C41596">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 строительство индивидуальных жилых домов с автономными источниками теплоснабжения – 43,3 тыс. м</w:t>
      </w:r>
      <w:r>
        <w:rPr>
          <w:rFonts w:eastAsia="Calibri" w:cs="Times New Roman"/>
          <w:color w:val="000000" w:themeColor="text1"/>
          <w:szCs w:val="26"/>
          <w:vertAlign w:val="superscript"/>
        </w:rPr>
        <w:t>2</w:t>
      </w:r>
      <w:r>
        <w:rPr>
          <w:rFonts w:eastAsia="Calibri" w:cs="Times New Roman"/>
          <w:color w:val="000000" w:themeColor="text1"/>
          <w:szCs w:val="26"/>
        </w:rPr>
        <w:t>;</w:t>
      </w:r>
    </w:p>
    <w:p w14:paraId="295652CB" w14:textId="77777777" w:rsidR="00C41596" w:rsidRDefault="00C41596" w:rsidP="00C41596">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 строительство многоквартирных жилых домов с подключением к централизованной системе теплоснабжения – 2,3 тыс. м</w:t>
      </w:r>
      <w:r>
        <w:rPr>
          <w:rFonts w:eastAsia="Calibri" w:cs="Times New Roman"/>
          <w:color w:val="000000" w:themeColor="text1"/>
          <w:szCs w:val="26"/>
          <w:vertAlign w:val="superscript"/>
        </w:rPr>
        <w:t>2</w:t>
      </w:r>
      <w:r>
        <w:rPr>
          <w:rFonts w:eastAsia="Calibri" w:cs="Times New Roman"/>
          <w:color w:val="000000" w:themeColor="text1"/>
          <w:szCs w:val="26"/>
        </w:rPr>
        <w:t>.</w:t>
      </w:r>
    </w:p>
    <w:p w14:paraId="6FB2ECD1" w14:textId="77777777" w:rsidR="00C41596" w:rsidRDefault="00C41596" w:rsidP="00C41596">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Строительство общественных зданий на период до 2027 г. не планируется.</w:t>
      </w:r>
    </w:p>
    <w:p w14:paraId="3E33FB2C" w14:textId="77777777" w:rsidR="00C41596" w:rsidRPr="00CE1D7B" w:rsidRDefault="00C41596" w:rsidP="00C41596">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Строительство промышленных предприятий на период до 2027 г. не планируется.</w:t>
      </w:r>
    </w:p>
    <w:p w14:paraId="611A3C98" w14:textId="0DBD1EA4" w:rsidR="0071420A" w:rsidRPr="00E25EAF" w:rsidRDefault="0071420A" w:rsidP="00E25EAF">
      <w:pPr>
        <w:pStyle w:val="24"/>
        <w:numPr>
          <w:ilvl w:val="0"/>
          <w:numId w:val="0"/>
        </w:numPr>
        <w:ind w:firstLine="567"/>
      </w:pPr>
      <w:bookmarkStart w:id="191" w:name="_Toc96088838"/>
      <w:bookmarkEnd w:id="190"/>
      <w:r w:rsidRPr="00E25EAF">
        <w:t xml:space="preserve">2.3.Прогнозы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w:t>
      </w:r>
      <w:r w:rsidR="00AD6F85" w:rsidRPr="00E25EAF">
        <w:t>теплопотребления,</w:t>
      </w:r>
      <w:r w:rsidRPr="00E25EAF">
        <w:t xml:space="preserve"> устанавливаемых в соответствии с законодательством Российской Федерации</w:t>
      </w:r>
      <w:bookmarkEnd w:id="191"/>
    </w:p>
    <w:p w14:paraId="797A268A" w14:textId="77777777" w:rsidR="001242C0" w:rsidRDefault="0071420A" w:rsidP="0071420A">
      <w:pPr>
        <w:pStyle w:val="afffff5"/>
        <w:widowControl w:val="0"/>
        <w:spacing w:line="336" w:lineRule="auto"/>
      </w:pPr>
      <w:r>
        <w:t xml:space="preserve">В соответствии с </w:t>
      </w:r>
      <w:r w:rsidR="00A3560B">
        <w:t>«</w:t>
      </w:r>
      <w:r>
        <w:t xml:space="preserve">Правилами установления и определения нормативов </w:t>
      </w:r>
      <w:r>
        <w:lastRenderedPageBreak/>
        <w:t>потребления коммунальных услуг» (утв. Постановлениями Правительства РФ от</w:t>
      </w:r>
      <w:r w:rsidR="00A3560B">
        <w:br/>
      </w:r>
      <w:r>
        <w:t xml:space="preserve">23 мая 2006 г. </w:t>
      </w:r>
      <w:r w:rsidR="00A3560B">
        <w:t>№</w:t>
      </w:r>
      <w:r>
        <w:t xml:space="preserve"> 306, от 6 мая 2011 г. № 354)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w:t>
      </w:r>
    </w:p>
    <w:p w14:paraId="20C8CA41" w14:textId="07419191" w:rsidR="0071420A" w:rsidRDefault="0071420A" w:rsidP="0071420A">
      <w:pPr>
        <w:pStyle w:val="afffff5"/>
        <w:widowControl w:val="0"/>
        <w:spacing w:line="336" w:lineRule="auto"/>
      </w:pPr>
      <w:r>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1A508994" w14:textId="5AE568DA" w:rsidR="0071420A" w:rsidRDefault="0071420A" w:rsidP="0071420A">
      <w:pPr>
        <w:spacing w:line="336" w:lineRule="auto"/>
        <w:ind w:firstLine="567"/>
        <w:rPr>
          <w:rFonts w:eastAsia="Times New Roman" w:cs="Times New Roman"/>
          <w:szCs w:val="26"/>
          <w:highlight w:val="yellow"/>
          <w:lang w:eastAsia="ru-RU"/>
        </w:rPr>
      </w:pPr>
      <w:r>
        <w:rPr>
          <w:rFonts w:cs="Times New Roman"/>
          <w:szCs w:val="26"/>
        </w:rPr>
        <w:t>Согласно постановлению Правительства Ленинградской области от</w:t>
      </w:r>
      <w:r w:rsidR="00A3560B">
        <w:rPr>
          <w:rFonts w:cs="Times New Roman"/>
          <w:szCs w:val="26"/>
        </w:rPr>
        <w:br/>
      </w:r>
      <w:r>
        <w:rPr>
          <w:rFonts w:cs="Times New Roman"/>
          <w:szCs w:val="26"/>
        </w:rPr>
        <w:t xml:space="preserve">24.11.2010 г. № 313 </w:t>
      </w:r>
      <w:r w:rsidR="00A3560B">
        <w:rPr>
          <w:rFonts w:cs="Times New Roman"/>
          <w:szCs w:val="26"/>
        </w:rPr>
        <w:t>«</w:t>
      </w:r>
      <w:r>
        <w:rPr>
          <w:rFonts w:cs="Times New Roman"/>
          <w:szCs w:val="26"/>
        </w:rPr>
        <w:t>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w:t>
      </w:r>
      <w:r w:rsidR="00A3560B">
        <w:rPr>
          <w:rFonts w:cs="Times New Roman"/>
          <w:szCs w:val="26"/>
        </w:rPr>
        <w:t>»</w:t>
      </w:r>
      <w:r>
        <w:rPr>
          <w:rFonts w:cs="Times New Roman"/>
          <w:szCs w:val="26"/>
        </w:rPr>
        <w:t xml:space="preserve"> (с учетом изменений от 23 апреля 2021 года</w:t>
      </w:r>
      <w:r w:rsidRPr="00A3560B">
        <w:rPr>
          <w:rFonts w:cs="Times New Roman"/>
          <w:bCs/>
          <w:szCs w:val="26"/>
        </w:rPr>
        <w:t>,</w:t>
      </w:r>
      <w:r w:rsidRPr="00F00A90">
        <w:rPr>
          <w:rFonts w:cs="Times New Roman"/>
          <w:bCs/>
          <w:szCs w:val="26"/>
        </w:rPr>
        <w:t xml:space="preserve"> </w:t>
      </w:r>
      <w:r>
        <w:rPr>
          <w:rFonts w:cs="Times New Roman"/>
          <w:szCs w:val="26"/>
        </w:rPr>
        <w:t xml:space="preserve">постановление Правительства Ленинградской области № 224) на территории МО </w:t>
      </w:r>
      <w:r w:rsidR="00A3560B">
        <w:rPr>
          <w:rFonts w:cs="Times New Roman"/>
          <w:szCs w:val="26"/>
        </w:rPr>
        <w:t>Раздольевское</w:t>
      </w:r>
      <w:r>
        <w:rPr>
          <w:rFonts w:cs="Times New Roman"/>
          <w:szCs w:val="26"/>
        </w:rPr>
        <w:t xml:space="preserve"> сельское поселение действуют нормативы потребления по отоплению (приведены в таблице 1.2</w:t>
      </w:r>
      <w:r w:rsidR="00674533">
        <w:rPr>
          <w:rFonts w:cs="Times New Roman"/>
          <w:szCs w:val="26"/>
        </w:rPr>
        <w:t>3</w:t>
      </w:r>
      <w:r>
        <w:rPr>
          <w:rFonts w:cs="Times New Roman"/>
          <w:szCs w:val="26"/>
        </w:rPr>
        <w:t xml:space="preserve"> п. 1.5.5 «Существующие нормативы потребления тепловой энергии для населения на отопление и вентиляцию»). </w:t>
      </w:r>
    </w:p>
    <w:p w14:paraId="1EBAAD23" w14:textId="7FA1F83B" w:rsidR="0071420A" w:rsidRDefault="0071420A" w:rsidP="0071420A">
      <w:pPr>
        <w:pStyle w:val="afffff5"/>
        <w:widowControl w:val="0"/>
        <w:spacing w:line="336" w:lineRule="auto"/>
      </w:pPr>
      <w:r>
        <w:t>Нормативы потребления коммунальной услуги по горячему водоснабжению утверждены Постановлением Правительства Ленинградской области № 25 от</w:t>
      </w:r>
      <w:r w:rsidR="008F6530">
        <w:br/>
      </w:r>
      <w:r>
        <w:t xml:space="preserve">11 февраля 2013 года </w:t>
      </w:r>
      <w:r w:rsidR="008F6530">
        <w:t>«</w:t>
      </w:r>
      <w:r>
        <w:t>Об утверждении нормативов потребления коммунальных услуг по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w:t>
      </w:r>
      <w:r w:rsidR="008F6530">
        <w:t>»</w:t>
      </w:r>
      <w:r>
        <w:t xml:space="preserve"> (в ред. постановления Правительства Ленинградской области от 28.12.2017 г. № 632). Существующие нормативы потребления коммунальной услуги по горячему водоснабжению для населения в жилых помещениях на территории </w:t>
      </w:r>
      <w:r w:rsidRPr="001242C0">
        <w:t xml:space="preserve">МО </w:t>
      </w:r>
      <w:r w:rsidR="008F6530" w:rsidRPr="001242C0">
        <w:t>Раздольевское</w:t>
      </w:r>
      <w:r w:rsidRPr="001242C0">
        <w:t xml:space="preserve"> сельское поселение по состояния на 01.11.2021 г. представлены в таблицах 1.2</w:t>
      </w:r>
      <w:r w:rsidR="00BA2521">
        <w:t>4</w:t>
      </w:r>
      <w:r w:rsidRPr="001242C0">
        <w:t xml:space="preserve"> – 1.2</w:t>
      </w:r>
      <w:r w:rsidR="001242C0" w:rsidRPr="001242C0">
        <w:t>5</w:t>
      </w:r>
      <w:r w:rsidRPr="001242C0">
        <w:t xml:space="preserve"> п. 1.5.5 «Существующие нормативы потребления тепловой энергии для населения</w:t>
      </w:r>
      <w:r>
        <w:t xml:space="preserve"> на отопление и вентиляцию».</w:t>
      </w:r>
    </w:p>
    <w:p w14:paraId="7A90DE4B" w14:textId="1A8A938B"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 xml:space="preserve">Нормативы потребления коммунальной услуги горячему водоснабжению на общедомовые нужды в многоквартирных домах на территории Ленинградской области при отсутствии приборов учета согласно от 11 февраля 2013 года </w:t>
      </w:r>
      <w:r w:rsidR="00BE4A57">
        <w:rPr>
          <w:rFonts w:eastAsia="Times New Roman" w:cs="Times New Roman"/>
          <w:szCs w:val="26"/>
          <w:lang w:eastAsia="ru-RU"/>
        </w:rPr>
        <w:t>№</w:t>
      </w:r>
      <w:r>
        <w:rPr>
          <w:rFonts w:eastAsia="Times New Roman" w:cs="Times New Roman"/>
          <w:szCs w:val="26"/>
          <w:lang w:eastAsia="ru-RU"/>
        </w:rPr>
        <w:t xml:space="preserve"> 25</w:t>
      </w:r>
      <w:r w:rsidR="00BE4A57">
        <w:rPr>
          <w:rFonts w:eastAsia="Times New Roman" w:cs="Times New Roman"/>
          <w:szCs w:val="26"/>
          <w:lang w:eastAsia="ru-RU"/>
        </w:rPr>
        <w:t xml:space="preserve"> </w:t>
      </w:r>
      <w:r>
        <w:rPr>
          <w:rFonts w:eastAsia="Times New Roman" w:cs="Times New Roman"/>
          <w:szCs w:val="26"/>
          <w:lang w:eastAsia="ru-RU"/>
        </w:rPr>
        <w:t xml:space="preserve">(в редакции постановления Правительства Ленинградской области от 28 июня 2013 года № 180) </w:t>
      </w:r>
      <w:r>
        <w:rPr>
          <w:rFonts w:eastAsia="Times New Roman" w:cs="Times New Roman"/>
          <w:sz w:val="28"/>
          <w:lang w:val="en-US" w:eastAsia="ru-RU"/>
        </w:rPr>
        <w:t>N</w:t>
      </w:r>
      <w:r>
        <w:rPr>
          <w:rFonts w:eastAsia="Times New Roman" w:cs="Times New Roman"/>
          <w:sz w:val="28"/>
          <w:vertAlign w:val="subscript"/>
          <w:lang w:eastAsia="ru-RU"/>
        </w:rPr>
        <w:t>одн</w:t>
      </w:r>
      <w:r>
        <w:rPr>
          <w:rFonts w:eastAsia="Times New Roman" w:cs="Times New Roman"/>
          <w:szCs w:val="26"/>
          <w:lang w:eastAsia="ru-RU"/>
        </w:rPr>
        <w:t xml:space="preserve"> (м</w:t>
      </w:r>
      <w:r>
        <w:rPr>
          <w:rFonts w:eastAsia="Times New Roman" w:cs="Times New Roman"/>
          <w:szCs w:val="26"/>
          <w:vertAlign w:val="superscript"/>
          <w:lang w:eastAsia="ru-RU"/>
        </w:rPr>
        <w:t>3</w:t>
      </w:r>
      <w:r>
        <w:rPr>
          <w:rFonts w:eastAsia="Times New Roman" w:cs="Times New Roman"/>
          <w:szCs w:val="26"/>
          <w:lang w:eastAsia="ru-RU"/>
        </w:rPr>
        <w:t>/м</w:t>
      </w:r>
      <w:r>
        <w:rPr>
          <w:rFonts w:eastAsia="Times New Roman" w:cs="Times New Roman"/>
          <w:szCs w:val="26"/>
          <w:vertAlign w:val="superscript"/>
          <w:lang w:eastAsia="ru-RU"/>
        </w:rPr>
        <w:t>2</w:t>
      </w:r>
      <w:r>
        <w:rPr>
          <w:rFonts w:eastAsia="Times New Roman" w:cs="Times New Roman"/>
          <w:szCs w:val="26"/>
          <w:lang w:eastAsia="ru-RU"/>
        </w:rPr>
        <w:t xml:space="preserve"> в месяц) рассчитываются по формуле</w:t>
      </w:r>
    </w:p>
    <w:p w14:paraId="22ACE77F" w14:textId="77777777" w:rsidR="0071420A" w:rsidRPr="004A50EA" w:rsidRDefault="0071420A" w:rsidP="0071420A">
      <w:pPr>
        <w:spacing w:line="240" w:lineRule="auto"/>
        <w:rPr>
          <w:rFonts w:eastAsia="Times New Roman" w:cs="Times New Roman"/>
          <w:szCs w:val="26"/>
          <w:lang w:eastAsia="ru-RU"/>
        </w:rPr>
      </w:pPr>
    </w:p>
    <w:p w14:paraId="5E39BD8A" w14:textId="63331373" w:rsidR="0071420A" w:rsidRPr="004A50EA" w:rsidRDefault="0071420A" w:rsidP="0071420A">
      <w:pPr>
        <w:ind w:left="2832" w:firstLine="287"/>
        <w:jc w:val="center"/>
        <w:rPr>
          <w:rFonts w:eastAsia="Times New Roman" w:cs="Times New Roman"/>
          <w:szCs w:val="26"/>
          <w:lang w:eastAsia="ru-RU"/>
        </w:rPr>
      </w:pPr>
      <w:r w:rsidRPr="004A50EA">
        <w:rPr>
          <w:rFonts w:eastAsia="Times New Roman" w:cs="Times New Roman"/>
          <w:szCs w:val="26"/>
          <w:lang w:eastAsia="ru-RU"/>
        </w:rPr>
        <w:t xml:space="preserve"> </w:t>
      </w:r>
      <w:r w:rsidRPr="004A50EA">
        <w:rPr>
          <w:rFonts w:eastAsia="Times New Roman" w:cs="Times New Roman"/>
          <w:szCs w:val="26"/>
          <w:lang w:val="en-US" w:eastAsia="ru-RU"/>
        </w:rPr>
        <w:t>N</w:t>
      </w:r>
      <w:r w:rsidRPr="004A50EA">
        <w:rPr>
          <w:rFonts w:eastAsia="Times New Roman" w:cs="Times New Roman"/>
          <w:szCs w:val="26"/>
          <w:vertAlign w:val="subscript"/>
          <w:lang w:eastAsia="ru-RU"/>
        </w:rPr>
        <w:t xml:space="preserve">одн </w:t>
      </w:r>
      <w:r w:rsidRPr="004A50EA">
        <w:rPr>
          <w:rFonts w:eastAsia="Times New Roman" w:cs="Times New Roman"/>
          <w:szCs w:val="26"/>
          <w:lang w:eastAsia="ru-RU"/>
        </w:rPr>
        <w:t>= 0,09 × К/</w:t>
      </w:r>
      <w:r w:rsidRPr="004A50EA">
        <w:rPr>
          <w:rFonts w:eastAsia="Times New Roman" w:cs="Times New Roman"/>
          <w:szCs w:val="26"/>
          <w:lang w:val="en-US" w:eastAsia="ru-RU"/>
        </w:rPr>
        <w:t>S</w:t>
      </w:r>
      <w:r w:rsidRPr="004A50EA">
        <w:rPr>
          <w:rFonts w:eastAsia="Times New Roman" w:cs="Times New Roman"/>
          <w:szCs w:val="26"/>
          <w:vertAlign w:val="subscript"/>
          <w:lang w:eastAsia="ru-RU"/>
        </w:rPr>
        <w:t xml:space="preserve">ои  </w:t>
      </w:r>
      <w:r w:rsidRPr="004A50EA">
        <w:rPr>
          <w:rFonts w:eastAsia="Times New Roman" w:cs="Times New Roman"/>
          <w:szCs w:val="26"/>
          <w:lang w:eastAsia="ru-RU"/>
        </w:rPr>
        <w:t xml:space="preserve">                                                    (</w:t>
      </w:r>
      <w:r w:rsidR="004A50EA" w:rsidRPr="004A50EA">
        <w:rPr>
          <w:rFonts w:eastAsia="Times New Roman" w:cs="Times New Roman"/>
          <w:szCs w:val="26"/>
          <w:lang w:eastAsia="ru-RU"/>
        </w:rPr>
        <w:t>2.1</w:t>
      </w:r>
      <w:r w:rsidRPr="004A50EA">
        <w:rPr>
          <w:rFonts w:eastAsia="Times New Roman" w:cs="Times New Roman"/>
          <w:szCs w:val="26"/>
          <w:lang w:eastAsia="ru-RU"/>
        </w:rPr>
        <w:t>)</w:t>
      </w:r>
    </w:p>
    <w:p w14:paraId="68293F22" w14:textId="77777777" w:rsidR="0071420A" w:rsidRDefault="0071420A" w:rsidP="0071420A">
      <w:pPr>
        <w:spacing w:line="240" w:lineRule="auto"/>
        <w:ind w:left="2829" w:firstLine="289"/>
        <w:jc w:val="center"/>
        <w:rPr>
          <w:rFonts w:eastAsia="Times New Roman" w:cs="Times New Roman"/>
          <w:sz w:val="14"/>
          <w:szCs w:val="14"/>
          <w:lang w:eastAsia="ru-RU"/>
        </w:rPr>
      </w:pPr>
    </w:p>
    <w:p w14:paraId="1167D9B0"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 xml:space="preserve">где </w:t>
      </w:r>
      <w:r>
        <w:rPr>
          <w:rFonts w:eastAsia="Times New Roman" w:cs="Times New Roman"/>
          <w:szCs w:val="26"/>
          <w:lang w:val="en-US" w:eastAsia="ru-RU"/>
        </w:rPr>
        <w:t>N</w:t>
      </w:r>
      <w:r>
        <w:rPr>
          <w:rFonts w:eastAsia="Times New Roman" w:cs="Times New Roman"/>
          <w:szCs w:val="26"/>
          <w:vertAlign w:val="subscript"/>
          <w:lang w:eastAsia="ru-RU"/>
        </w:rPr>
        <w:t>одн</w:t>
      </w:r>
      <w:r>
        <w:rPr>
          <w:rFonts w:eastAsia="Times New Roman" w:cs="Times New Roman"/>
          <w:szCs w:val="26"/>
          <w:lang w:eastAsia="ru-RU"/>
        </w:rPr>
        <w:t xml:space="preserve"> </w:t>
      </w:r>
      <w:r>
        <w:rPr>
          <w:szCs w:val="26"/>
        </w:rPr>
        <w:t>–</w:t>
      </w:r>
      <w:r>
        <w:rPr>
          <w:rFonts w:eastAsia="Times New Roman" w:cs="Times New Roman"/>
          <w:szCs w:val="26"/>
          <w:lang w:eastAsia="ru-RU"/>
        </w:rPr>
        <w:t xml:space="preserve"> норматив потребления коммунальной услуги по холодному (горячему) водоснабжению в кубических метрах в месяц на квадратный метр общей площади помещений, входящих в состав общего имущества в многоквартирном доме;</w:t>
      </w:r>
    </w:p>
    <w:p w14:paraId="581702B6"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 xml:space="preserve">0,09 </w:t>
      </w:r>
      <w:r>
        <w:rPr>
          <w:szCs w:val="26"/>
        </w:rPr>
        <w:t>–</w:t>
      </w:r>
      <w:r>
        <w:rPr>
          <w:rFonts w:eastAsia="Times New Roman" w:cs="Times New Roman"/>
          <w:szCs w:val="26"/>
          <w:lang w:eastAsia="ru-RU"/>
        </w:rPr>
        <w:t xml:space="preserve"> горячей воды на общедомовые нужды (кубических метров в месяц на                   1 человека);</w:t>
      </w:r>
    </w:p>
    <w:p w14:paraId="05CFEECA"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 xml:space="preserve">К </w:t>
      </w:r>
      <w:r>
        <w:rPr>
          <w:szCs w:val="26"/>
        </w:rPr>
        <w:t>–</w:t>
      </w:r>
      <w:r>
        <w:rPr>
          <w:rFonts w:eastAsia="Times New Roman" w:cs="Times New Roman"/>
          <w:szCs w:val="26"/>
          <w:lang w:eastAsia="ru-RU"/>
        </w:rPr>
        <w:t xml:space="preserve"> численность жителей, проживающих в многоквартирном доме;</w:t>
      </w:r>
    </w:p>
    <w:p w14:paraId="150879BA"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val="en-US" w:eastAsia="ru-RU"/>
        </w:rPr>
        <w:t>S</w:t>
      </w:r>
      <w:r>
        <w:rPr>
          <w:rFonts w:eastAsia="Times New Roman" w:cs="Times New Roman"/>
          <w:szCs w:val="26"/>
          <w:vertAlign w:val="subscript"/>
          <w:lang w:eastAsia="ru-RU"/>
        </w:rPr>
        <w:t xml:space="preserve">ои </w:t>
      </w:r>
      <w:r>
        <w:rPr>
          <w:szCs w:val="26"/>
        </w:rPr>
        <w:t xml:space="preserve">– </w:t>
      </w:r>
      <w:r>
        <w:rPr>
          <w:rFonts w:eastAsia="Times New Roman" w:cs="Times New Roman"/>
          <w:szCs w:val="26"/>
          <w:lang w:eastAsia="ru-RU"/>
        </w:rPr>
        <w:t>общая площадь помещений, входящих в состав общего имущества в многоквартирных домах (кв. м).</w:t>
      </w:r>
    </w:p>
    <w:p w14:paraId="01328CD8"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0B51FDC2" w14:textId="77777777"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p>
    <w:p w14:paraId="6380B34C" w14:textId="7CE996F8" w:rsidR="0071420A" w:rsidRDefault="0071420A" w:rsidP="0071420A">
      <w:pPr>
        <w:spacing w:line="336" w:lineRule="auto"/>
        <w:ind w:firstLine="567"/>
        <w:rPr>
          <w:rFonts w:eastAsia="Times New Roman" w:cs="Times New Roman"/>
          <w:szCs w:val="26"/>
          <w:lang w:eastAsia="ru-RU"/>
        </w:rPr>
      </w:pPr>
      <w:r>
        <w:rPr>
          <w:rFonts w:eastAsia="Times New Roman" w:cs="Times New Roman"/>
          <w:szCs w:val="26"/>
          <w:lang w:eastAsia="ru-RU"/>
        </w:rPr>
        <w:t>В соответствии с «Требованиями энергетической эффективности зданий, строений, сооружений», утвержденны</w:t>
      </w:r>
      <w:r w:rsidR="00BA2521">
        <w:rPr>
          <w:rFonts w:eastAsia="Times New Roman" w:cs="Times New Roman"/>
          <w:szCs w:val="26"/>
          <w:lang w:eastAsia="ru-RU"/>
        </w:rPr>
        <w:t>ми</w:t>
      </w:r>
      <w:r>
        <w:rPr>
          <w:rFonts w:eastAsia="Times New Roman" w:cs="Times New Roman"/>
          <w:szCs w:val="26"/>
          <w:lang w:eastAsia="ru-RU"/>
        </w:rPr>
        <w:t xml:space="preserve"> приказом Министерства строительства и жилищно-коммунального хозяйства Российской Федерации от 17.11.2017 г. </w:t>
      </w:r>
      <w:r w:rsidR="00BE4A57">
        <w:rPr>
          <w:rFonts w:eastAsia="Times New Roman" w:cs="Times New Roman"/>
          <w:szCs w:val="26"/>
          <w:lang w:eastAsia="ru-RU"/>
        </w:rPr>
        <w:br/>
      </w:r>
      <w:r>
        <w:rPr>
          <w:rFonts w:eastAsia="Times New Roman" w:cs="Times New Roman"/>
          <w:szCs w:val="26"/>
          <w:lang w:eastAsia="ru-RU"/>
        </w:rPr>
        <w:t>№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5B6B5C50" w14:textId="719FB187" w:rsidR="0071420A" w:rsidRPr="001242C0" w:rsidRDefault="00BE4A57" w:rsidP="0071420A">
      <w:pPr>
        <w:spacing w:line="336" w:lineRule="auto"/>
        <w:ind w:firstLine="567"/>
        <w:rPr>
          <w:rFonts w:eastAsia="Times New Roman" w:cs="Times New Roman"/>
          <w:color w:val="000000" w:themeColor="text1"/>
          <w:szCs w:val="26"/>
          <w:lang w:eastAsia="ru-RU"/>
        </w:rPr>
      </w:pPr>
      <w:r>
        <w:rPr>
          <w:rFonts w:eastAsia="Times New Roman" w:cs="Times New Roman"/>
          <w:szCs w:val="26"/>
          <w:lang w:eastAsia="ru-RU"/>
        </w:rPr>
        <w:t>–</w:t>
      </w:r>
      <w:r w:rsidR="0071420A">
        <w:rPr>
          <w:rFonts w:eastAsia="Times New Roman" w:cs="Times New Roman"/>
          <w:szCs w:val="26"/>
          <w:lang w:eastAsia="ru-RU"/>
        </w:rPr>
        <w:t xml:space="preserve"> </w:t>
      </w:r>
      <w:r w:rsidR="0071420A" w:rsidRPr="001242C0">
        <w:rPr>
          <w:rFonts w:eastAsia="Times New Roman" w:cs="Times New Roman"/>
          <w:szCs w:val="26"/>
          <w:lang w:eastAsia="ru-RU"/>
        </w:rPr>
        <w:t>с 1 июля 2018 г. – на 20 %</w:t>
      </w:r>
      <w:r w:rsidR="0071420A" w:rsidRPr="001242C0">
        <w:rPr>
          <w:rFonts w:eastAsia="Times New Roman" w:cs="Times New Roman"/>
          <w:color w:val="444444"/>
          <w:szCs w:val="26"/>
          <w:lang w:eastAsia="ru-RU"/>
        </w:rPr>
        <w:t xml:space="preserve"> </w:t>
      </w:r>
      <w:r w:rsidR="0071420A" w:rsidRPr="001242C0">
        <w:rPr>
          <w:rFonts w:eastAsia="Times New Roman" w:cs="Times New Roman"/>
          <w:color w:val="000000" w:themeColor="text1"/>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2" w:anchor="7DQ0KD"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4</w:t>
      </w:r>
      <w:r w:rsidR="0071420A" w:rsidRPr="001242C0">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3" w:anchor="7DK0K9"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5</w:t>
      </w:r>
      <w:r w:rsidR="0071420A" w:rsidRPr="001242C0">
        <w:rPr>
          <w:rFonts w:eastAsia="Times New Roman" w:cs="Times New Roman"/>
          <w:color w:val="000000" w:themeColor="text1"/>
          <w:szCs w:val="26"/>
          <w:lang w:eastAsia="ru-RU"/>
        </w:rPr>
        <w:t>);</w:t>
      </w:r>
    </w:p>
    <w:p w14:paraId="40C14839" w14:textId="6BAFD2D9" w:rsidR="0071420A" w:rsidRPr="001242C0" w:rsidRDefault="00BE4A57" w:rsidP="0071420A">
      <w:pPr>
        <w:spacing w:line="336" w:lineRule="auto"/>
        <w:ind w:firstLine="567"/>
        <w:rPr>
          <w:rFonts w:eastAsia="Times New Roman" w:cs="Times New Roman"/>
          <w:color w:val="000000" w:themeColor="text1"/>
          <w:szCs w:val="26"/>
          <w:lang w:eastAsia="ru-RU"/>
        </w:rPr>
      </w:pPr>
      <w:r w:rsidRPr="001242C0">
        <w:rPr>
          <w:rFonts w:eastAsia="Times New Roman" w:cs="Times New Roman"/>
          <w:color w:val="000000" w:themeColor="text1"/>
          <w:szCs w:val="26"/>
          <w:lang w:eastAsia="ru-RU"/>
        </w:rPr>
        <w:t>–</w:t>
      </w:r>
      <w:r w:rsidR="0071420A" w:rsidRPr="001242C0">
        <w:rPr>
          <w:rFonts w:eastAsia="Times New Roman" w:cs="Times New Roman"/>
          <w:color w:val="000000" w:themeColor="text1"/>
          <w:szCs w:val="26"/>
          <w:lang w:eastAsia="ru-RU"/>
        </w:rPr>
        <w:t xml:space="preserve"> с 1 января 2023 г. – на </w:t>
      </w:r>
      <w:r w:rsidR="0071420A" w:rsidRPr="001242C0">
        <w:rPr>
          <w:rFonts w:eastAsia="Times New Roman" w:cs="Times New Roman"/>
          <w:szCs w:val="26"/>
          <w:lang w:eastAsia="ru-RU"/>
        </w:rPr>
        <w:t>40 %</w:t>
      </w:r>
      <w:r w:rsidR="0071420A" w:rsidRPr="001242C0">
        <w:rPr>
          <w:rFonts w:eastAsia="Times New Roman" w:cs="Times New Roman"/>
          <w:color w:val="444444"/>
          <w:szCs w:val="26"/>
          <w:lang w:eastAsia="ru-RU"/>
        </w:rPr>
        <w:t xml:space="preserve"> </w:t>
      </w:r>
      <w:r w:rsidR="0071420A" w:rsidRPr="001242C0">
        <w:rPr>
          <w:rFonts w:eastAsia="Times New Roman" w:cs="Times New Roman"/>
          <w:color w:val="000000" w:themeColor="text1"/>
          <w:szCs w:val="26"/>
          <w:lang w:eastAsia="ru-RU"/>
        </w:rPr>
        <w:t xml:space="preserve">по отношению к удельной характеристике расхода тепловой энергии на отопление и вентиляцию малоэтажных жилых одноквартирных </w:t>
      </w:r>
      <w:r w:rsidR="0071420A" w:rsidRPr="001242C0">
        <w:rPr>
          <w:rFonts w:eastAsia="Times New Roman" w:cs="Times New Roman"/>
          <w:color w:val="000000" w:themeColor="text1"/>
          <w:szCs w:val="26"/>
          <w:lang w:eastAsia="ru-RU"/>
        </w:rPr>
        <w:lastRenderedPageBreak/>
        <w:t>зданий (</w:t>
      </w:r>
      <w:hyperlink r:id="rId44" w:anchor="7DQ0KD"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4</w:t>
      </w:r>
      <w:r w:rsidR="0071420A" w:rsidRPr="001242C0">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5" w:anchor="7DK0K9"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5</w:t>
      </w:r>
      <w:r w:rsidR="0071420A" w:rsidRPr="001242C0">
        <w:rPr>
          <w:rFonts w:eastAsia="Times New Roman" w:cs="Times New Roman"/>
          <w:color w:val="000000" w:themeColor="text1"/>
          <w:szCs w:val="26"/>
          <w:lang w:eastAsia="ru-RU"/>
        </w:rPr>
        <w:t>);</w:t>
      </w:r>
    </w:p>
    <w:p w14:paraId="51FC8068" w14:textId="62DA2D0B" w:rsidR="0071420A" w:rsidRPr="001242C0" w:rsidRDefault="00BE4A57" w:rsidP="0071420A">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71420A">
        <w:rPr>
          <w:rFonts w:eastAsia="Times New Roman" w:cs="Times New Roman"/>
          <w:color w:val="000000" w:themeColor="text1"/>
          <w:szCs w:val="26"/>
          <w:lang w:eastAsia="ru-RU"/>
        </w:rPr>
        <w:t xml:space="preserve"> с </w:t>
      </w:r>
      <w:r w:rsidR="0071420A" w:rsidRPr="001242C0">
        <w:rPr>
          <w:rFonts w:eastAsia="Times New Roman" w:cs="Times New Roman"/>
          <w:color w:val="000000" w:themeColor="text1"/>
          <w:szCs w:val="26"/>
          <w:lang w:eastAsia="ru-RU"/>
        </w:rPr>
        <w:t>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46" w:anchor="7DQ0KD"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4</w:t>
      </w:r>
      <w:r w:rsidR="0071420A" w:rsidRPr="001242C0">
        <w:rPr>
          <w:rFonts w:eastAsia="Times New Roman" w:cs="Times New Roman"/>
          <w:color w:val="000000" w:themeColor="text1"/>
          <w:szCs w:val="26"/>
          <w:lang w:eastAsia="ru-RU"/>
        </w:rPr>
        <w:t>) или удельной характеристике расхода тепловой энергии на отопление и вентиляцию (</w:t>
      </w:r>
      <w:hyperlink r:id="rId47" w:anchor="7DK0K9" w:history="1">
        <w:r w:rsidR="0071420A" w:rsidRPr="001242C0">
          <w:rPr>
            <w:rStyle w:val="afd"/>
            <w:rFonts w:eastAsia="Times New Roman" w:cs="Times New Roman"/>
            <w:color w:val="000000" w:themeColor="text1"/>
            <w:szCs w:val="26"/>
            <w:u w:val="none"/>
            <w:lang w:eastAsia="ru-RU"/>
          </w:rPr>
          <w:t>таблица</w:t>
        </w:r>
      </w:hyperlink>
      <w:r w:rsidR="0071420A" w:rsidRPr="001242C0">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5</w:t>
      </w:r>
      <w:r w:rsidR="0071420A" w:rsidRPr="001242C0">
        <w:rPr>
          <w:rFonts w:eastAsia="Times New Roman" w:cs="Times New Roman"/>
          <w:color w:val="000000" w:themeColor="text1"/>
          <w:szCs w:val="26"/>
          <w:lang w:eastAsia="ru-RU"/>
        </w:rPr>
        <w:t>).</w:t>
      </w:r>
    </w:p>
    <w:p w14:paraId="5ED6FD7B" w14:textId="239E2DD3" w:rsidR="0071420A" w:rsidRPr="004A50EA" w:rsidRDefault="0071420A" w:rsidP="000C0A68">
      <w:pPr>
        <w:pStyle w:val="22"/>
        <w:ind w:left="0" w:firstLine="0"/>
      </w:pPr>
      <w:r w:rsidRPr="004A50EA">
        <w:t>Удельная характеристика расхода тепловой энергии на отопление и вентиляцию малоэтажных жилых одноквартирных зданий, Вт/(м</w:t>
      </w:r>
      <w:r w:rsidR="004A50EA" w:rsidRPr="001242C0">
        <w:rPr>
          <w:vertAlign w:val="superscript"/>
        </w:rPr>
        <w:t>3</w:t>
      </w:r>
      <w:r w:rsidRPr="004A50EA">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5"/>
        <w:gridCol w:w="1468"/>
        <w:gridCol w:w="1468"/>
        <w:gridCol w:w="1468"/>
        <w:gridCol w:w="1469"/>
      </w:tblGrid>
      <w:tr w:rsidR="0071420A" w14:paraId="71C7175D" w14:textId="77777777" w:rsidTr="0083274C">
        <w:trPr>
          <w:jc w:val="center"/>
        </w:trPr>
        <w:tc>
          <w:tcPr>
            <w:tcW w:w="3642" w:type="dxa"/>
            <w:vMerge w:val="restart"/>
            <w:tcMar>
              <w:top w:w="0" w:type="dxa"/>
              <w:left w:w="149" w:type="dxa"/>
              <w:bottom w:w="0" w:type="dxa"/>
              <w:right w:w="149" w:type="dxa"/>
            </w:tcMar>
            <w:vAlign w:val="center"/>
            <w:hideMark/>
          </w:tcPr>
          <w:p w14:paraId="78C74081"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Площадь здания, м</w:t>
            </w:r>
            <w:r>
              <w:rPr>
                <w:rFonts w:eastAsia="Times New Roman" w:cs="Times New Roman"/>
                <w:b/>
                <w:sz w:val="21"/>
                <w:szCs w:val="21"/>
                <w:vertAlign w:val="superscript"/>
                <w:lang w:eastAsia="ru-RU"/>
              </w:rPr>
              <w:t>2</w:t>
            </w:r>
          </w:p>
        </w:tc>
        <w:tc>
          <w:tcPr>
            <w:tcW w:w="5697" w:type="dxa"/>
            <w:gridSpan w:val="4"/>
            <w:tcMar>
              <w:top w:w="0" w:type="dxa"/>
              <w:left w:w="149" w:type="dxa"/>
              <w:bottom w:w="0" w:type="dxa"/>
              <w:right w:w="149" w:type="dxa"/>
            </w:tcMar>
            <w:hideMark/>
          </w:tcPr>
          <w:p w14:paraId="0F02997D"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Этажность зданий</w:t>
            </w:r>
          </w:p>
        </w:tc>
      </w:tr>
      <w:tr w:rsidR="0071420A" w14:paraId="64416A67" w14:textId="77777777" w:rsidTr="0083274C">
        <w:trPr>
          <w:jc w:val="center"/>
        </w:trPr>
        <w:tc>
          <w:tcPr>
            <w:tcW w:w="0" w:type="auto"/>
            <w:vMerge/>
            <w:vAlign w:val="center"/>
            <w:hideMark/>
          </w:tcPr>
          <w:p w14:paraId="7DD84B82" w14:textId="77777777" w:rsidR="0071420A" w:rsidRDefault="0071420A">
            <w:pPr>
              <w:rPr>
                <w:rFonts w:eastAsia="Times New Roman" w:cs="Times New Roman"/>
                <w:b/>
                <w:sz w:val="21"/>
                <w:szCs w:val="21"/>
                <w:lang w:eastAsia="ru-RU"/>
              </w:rPr>
            </w:pPr>
          </w:p>
        </w:tc>
        <w:tc>
          <w:tcPr>
            <w:tcW w:w="1424" w:type="dxa"/>
            <w:tcMar>
              <w:top w:w="0" w:type="dxa"/>
              <w:left w:w="149" w:type="dxa"/>
              <w:bottom w:w="0" w:type="dxa"/>
              <w:right w:w="149" w:type="dxa"/>
            </w:tcMar>
            <w:hideMark/>
          </w:tcPr>
          <w:p w14:paraId="6DD5BCD3"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1</w:t>
            </w:r>
          </w:p>
        </w:tc>
        <w:tc>
          <w:tcPr>
            <w:tcW w:w="1424" w:type="dxa"/>
            <w:tcMar>
              <w:top w:w="0" w:type="dxa"/>
              <w:left w:w="149" w:type="dxa"/>
              <w:bottom w:w="0" w:type="dxa"/>
              <w:right w:w="149" w:type="dxa"/>
            </w:tcMar>
            <w:hideMark/>
          </w:tcPr>
          <w:p w14:paraId="3BB9DB92"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2</w:t>
            </w:r>
          </w:p>
        </w:tc>
        <w:tc>
          <w:tcPr>
            <w:tcW w:w="1424" w:type="dxa"/>
            <w:tcMar>
              <w:top w:w="0" w:type="dxa"/>
              <w:left w:w="149" w:type="dxa"/>
              <w:bottom w:w="0" w:type="dxa"/>
              <w:right w:w="149" w:type="dxa"/>
            </w:tcMar>
            <w:hideMark/>
          </w:tcPr>
          <w:p w14:paraId="64293FB0"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3</w:t>
            </w:r>
          </w:p>
        </w:tc>
        <w:tc>
          <w:tcPr>
            <w:tcW w:w="1425" w:type="dxa"/>
            <w:tcMar>
              <w:top w:w="0" w:type="dxa"/>
              <w:left w:w="149" w:type="dxa"/>
              <w:bottom w:w="0" w:type="dxa"/>
              <w:right w:w="149" w:type="dxa"/>
            </w:tcMar>
            <w:hideMark/>
          </w:tcPr>
          <w:p w14:paraId="1D7D2000" w14:textId="77777777" w:rsidR="0071420A" w:rsidRDefault="0071420A">
            <w:pPr>
              <w:spacing w:line="240" w:lineRule="auto"/>
              <w:jc w:val="center"/>
              <w:textAlignment w:val="baseline"/>
              <w:rPr>
                <w:rFonts w:eastAsia="Times New Roman" w:cs="Times New Roman"/>
                <w:b/>
                <w:sz w:val="21"/>
                <w:szCs w:val="21"/>
                <w:lang w:eastAsia="ru-RU"/>
              </w:rPr>
            </w:pPr>
            <w:r>
              <w:rPr>
                <w:rFonts w:eastAsia="Times New Roman" w:cs="Times New Roman"/>
                <w:b/>
                <w:sz w:val="21"/>
                <w:szCs w:val="21"/>
                <w:lang w:eastAsia="ru-RU"/>
              </w:rPr>
              <w:t>4</w:t>
            </w:r>
          </w:p>
        </w:tc>
      </w:tr>
      <w:tr w:rsidR="0071420A" w14:paraId="3F36FE6D" w14:textId="77777777" w:rsidTr="0083274C">
        <w:trPr>
          <w:jc w:val="center"/>
        </w:trPr>
        <w:tc>
          <w:tcPr>
            <w:tcW w:w="3642" w:type="dxa"/>
            <w:tcMar>
              <w:top w:w="0" w:type="dxa"/>
              <w:left w:w="149" w:type="dxa"/>
              <w:bottom w:w="0" w:type="dxa"/>
              <w:right w:w="149" w:type="dxa"/>
            </w:tcMar>
            <w:hideMark/>
          </w:tcPr>
          <w:p w14:paraId="3C9BD96B"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50</w:t>
            </w:r>
          </w:p>
        </w:tc>
        <w:tc>
          <w:tcPr>
            <w:tcW w:w="1424" w:type="dxa"/>
            <w:tcMar>
              <w:top w:w="0" w:type="dxa"/>
              <w:left w:w="149" w:type="dxa"/>
              <w:bottom w:w="0" w:type="dxa"/>
              <w:right w:w="149" w:type="dxa"/>
            </w:tcMar>
            <w:hideMark/>
          </w:tcPr>
          <w:p w14:paraId="41F0BC35"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0,579</w:t>
            </w:r>
          </w:p>
        </w:tc>
        <w:tc>
          <w:tcPr>
            <w:tcW w:w="1424" w:type="dxa"/>
            <w:tcMar>
              <w:top w:w="0" w:type="dxa"/>
              <w:left w:w="149" w:type="dxa"/>
              <w:bottom w:w="0" w:type="dxa"/>
              <w:right w:w="149" w:type="dxa"/>
            </w:tcMar>
            <w:hideMark/>
          </w:tcPr>
          <w:p w14:paraId="4B710B07"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c>
          <w:tcPr>
            <w:tcW w:w="1424" w:type="dxa"/>
            <w:tcMar>
              <w:top w:w="0" w:type="dxa"/>
              <w:left w:w="149" w:type="dxa"/>
              <w:bottom w:w="0" w:type="dxa"/>
              <w:right w:w="149" w:type="dxa"/>
            </w:tcMar>
            <w:hideMark/>
          </w:tcPr>
          <w:p w14:paraId="4AC0FA36"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c>
          <w:tcPr>
            <w:tcW w:w="1425" w:type="dxa"/>
            <w:tcMar>
              <w:top w:w="0" w:type="dxa"/>
              <w:left w:w="149" w:type="dxa"/>
              <w:bottom w:w="0" w:type="dxa"/>
              <w:right w:w="149" w:type="dxa"/>
            </w:tcMar>
            <w:hideMark/>
          </w:tcPr>
          <w:p w14:paraId="684BCE52"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r>
      <w:tr w:rsidR="0071420A" w14:paraId="44D942DA" w14:textId="77777777" w:rsidTr="0083274C">
        <w:trPr>
          <w:jc w:val="center"/>
        </w:trPr>
        <w:tc>
          <w:tcPr>
            <w:tcW w:w="3642" w:type="dxa"/>
            <w:tcMar>
              <w:top w:w="0" w:type="dxa"/>
              <w:left w:w="149" w:type="dxa"/>
              <w:bottom w:w="0" w:type="dxa"/>
              <w:right w:w="149" w:type="dxa"/>
            </w:tcMar>
            <w:hideMark/>
          </w:tcPr>
          <w:p w14:paraId="3BCB5EE2"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100</w:t>
            </w:r>
          </w:p>
        </w:tc>
        <w:tc>
          <w:tcPr>
            <w:tcW w:w="1424" w:type="dxa"/>
            <w:tcMar>
              <w:top w:w="0" w:type="dxa"/>
              <w:left w:w="149" w:type="dxa"/>
              <w:bottom w:w="0" w:type="dxa"/>
              <w:right w:w="149" w:type="dxa"/>
            </w:tcMar>
            <w:hideMark/>
          </w:tcPr>
          <w:p w14:paraId="0403E24A"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0,517</w:t>
            </w:r>
          </w:p>
        </w:tc>
        <w:tc>
          <w:tcPr>
            <w:tcW w:w="1424" w:type="dxa"/>
            <w:tcMar>
              <w:top w:w="0" w:type="dxa"/>
              <w:left w:w="149" w:type="dxa"/>
              <w:bottom w:w="0" w:type="dxa"/>
              <w:right w:w="149" w:type="dxa"/>
            </w:tcMar>
            <w:hideMark/>
          </w:tcPr>
          <w:p w14:paraId="240CF0B9"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0,558</w:t>
            </w:r>
          </w:p>
        </w:tc>
        <w:tc>
          <w:tcPr>
            <w:tcW w:w="1424" w:type="dxa"/>
            <w:tcMar>
              <w:top w:w="0" w:type="dxa"/>
              <w:left w:w="149" w:type="dxa"/>
              <w:bottom w:w="0" w:type="dxa"/>
              <w:right w:w="149" w:type="dxa"/>
            </w:tcMar>
            <w:hideMark/>
          </w:tcPr>
          <w:p w14:paraId="1F7BB9C2"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c>
          <w:tcPr>
            <w:tcW w:w="1425" w:type="dxa"/>
            <w:tcMar>
              <w:top w:w="0" w:type="dxa"/>
              <w:left w:w="149" w:type="dxa"/>
              <w:bottom w:w="0" w:type="dxa"/>
              <w:right w:w="149" w:type="dxa"/>
            </w:tcMar>
            <w:hideMark/>
          </w:tcPr>
          <w:p w14:paraId="68920511"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r>
      <w:tr w:rsidR="0071420A" w14:paraId="7A2EF3B0" w14:textId="77777777" w:rsidTr="0083274C">
        <w:trPr>
          <w:jc w:val="center"/>
        </w:trPr>
        <w:tc>
          <w:tcPr>
            <w:tcW w:w="3642" w:type="dxa"/>
            <w:tcMar>
              <w:top w:w="0" w:type="dxa"/>
              <w:left w:w="149" w:type="dxa"/>
              <w:bottom w:w="0" w:type="dxa"/>
              <w:right w:w="149" w:type="dxa"/>
            </w:tcMar>
            <w:hideMark/>
          </w:tcPr>
          <w:p w14:paraId="5DE691B1"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150</w:t>
            </w:r>
          </w:p>
        </w:tc>
        <w:tc>
          <w:tcPr>
            <w:tcW w:w="1424" w:type="dxa"/>
            <w:tcMar>
              <w:top w:w="0" w:type="dxa"/>
              <w:left w:w="149" w:type="dxa"/>
              <w:bottom w:w="0" w:type="dxa"/>
              <w:right w:w="149" w:type="dxa"/>
            </w:tcMar>
            <w:hideMark/>
          </w:tcPr>
          <w:p w14:paraId="71700DBD"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0,455</w:t>
            </w:r>
          </w:p>
        </w:tc>
        <w:tc>
          <w:tcPr>
            <w:tcW w:w="1424" w:type="dxa"/>
            <w:tcMar>
              <w:top w:w="0" w:type="dxa"/>
              <w:left w:w="149" w:type="dxa"/>
              <w:bottom w:w="0" w:type="dxa"/>
              <w:right w:w="149" w:type="dxa"/>
            </w:tcMar>
            <w:hideMark/>
          </w:tcPr>
          <w:p w14:paraId="72CBEEB6"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0,496</w:t>
            </w:r>
          </w:p>
        </w:tc>
        <w:tc>
          <w:tcPr>
            <w:tcW w:w="1424" w:type="dxa"/>
            <w:tcMar>
              <w:top w:w="0" w:type="dxa"/>
              <w:left w:w="149" w:type="dxa"/>
              <w:bottom w:w="0" w:type="dxa"/>
              <w:right w:w="149" w:type="dxa"/>
            </w:tcMar>
            <w:hideMark/>
          </w:tcPr>
          <w:p w14:paraId="1491C16B"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0,538</w:t>
            </w:r>
          </w:p>
        </w:tc>
        <w:tc>
          <w:tcPr>
            <w:tcW w:w="1425" w:type="dxa"/>
            <w:tcMar>
              <w:top w:w="0" w:type="dxa"/>
              <w:left w:w="149" w:type="dxa"/>
              <w:bottom w:w="0" w:type="dxa"/>
              <w:right w:w="149" w:type="dxa"/>
            </w:tcMar>
            <w:hideMark/>
          </w:tcPr>
          <w:p w14:paraId="36B5DEBE"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w:t>
            </w:r>
          </w:p>
        </w:tc>
      </w:tr>
      <w:tr w:rsidR="0071420A" w14:paraId="08C359C0" w14:textId="77777777" w:rsidTr="0083274C">
        <w:trPr>
          <w:jc w:val="center"/>
        </w:trPr>
        <w:tc>
          <w:tcPr>
            <w:tcW w:w="3642" w:type="dxa"/>
            <w:tcMar>
              <w:top w:w="0" w:type="dxa"/>
              <w:left w:w="149" w:type="dxa"/>
              <w:bottom w:w="0" w:type="dxa"/>
              <w:right w:w="149" w:type="dxa"/>
            </w:tcMar>
            <w:hideMark/>
          </w:tcPr>
          <w:p w14:paraId="7647B0E1"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250</w:t>
            </w:r>
          </w:p>
        </w:tc>
        <w:tc>
          <w:tcPr>
            <w:tcW w:w="1424" w:type="dxa"/>
            <w:tcMar>
              <w:top w:w="0" w:type="dxa"/>
              <w:left w:w="149" w:type="dxa"/>
              <w:bottom w:w="0" w:type="dxa"/>
              <w:right w:w="149" w:type="dxa"/>
            </w:tcMar>
            <w:hideMark/>
          </w:tcPr>
          <w:p w14:paraId="37599103"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0,414</w:t>
            </w:r>
          </w:p>
        </w:tc>
        <w:tc>
          <w:tcPr>
            <w:tcW w:w="1424" w:type="dxa"/>
            <w:tcMar>
              <w:top w:w="0" w:type="dxa"/>
              <w:left w:w="149" w:type="dxa"/>
              <w:bottom w:w="0" w:type="dxa"/>
              <w:right w:w="149" w:type="dxa"/>
            </w:tcMar>
            <w:hideMark/>
          </w:tcPr>
          <w:p w14:paraId="021D01E0"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0,434</w:t>
            </w:r>
          </w:p>
        </w:tc>
        <w:tc>
          <w:tcPr>
            <w:tcW w:w="1424" w:type="dxa"/>
            <w:tcMar>
              <w:top w:w="0" w:type="dxa"/>
              <w:left w:w="149" w:type="dxa"/>
              <w:bottom w:w="0" w:type="dxa"/>
              <w:right w:w="149" w:type="dxa"/>
            </w:tcMar>
            <w:hideMark/>
          </w:tcPr>
          <w:p w14:paraId="2DDDA36D"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0,455</w:t>
            </w:r>
          </w:p>
        </w:tc>
        <w:tc>
          <w:tcPr>
            <w:tcW w:w="1425" w:type="dxa"/>
            <w:tcMar>
              <w:top w:w="0" w:type="dxa"/>
              <w:left w:w="149" w:type="dxa"/>
              <w:bottom w:w="0" w:type="dxa"/>
              <w:right w:w="149" w:type="dxa"/>
            </w:tcMar>
            <w:hideMark/>
          </w:tcPr>
          <w:p w14:paraId="2AD35728"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0,476</w:t>
            </w:r>
          </w:p>
        </w:tc>
      </w:tr>
      <w:tr w:rsidR="0071420A" w14:paraId="0B48C7B4" w14:textId="77777777" w:rsidTr="0083274C">
        <w:trPr>
          <w:jc w:val="center"/>
        </w:trPr>
        <w:tc>
          <w:tcPr>
            <w:tcW w:w="3642" w:type="dxa"/>
            <w:tcMar>
              <w:top w:w="0" w:type="dxa"/>
              <w:left w:w="149" w:type="dxa"/>
              <w:bottom w:w="0" w:type="dxa"/>
              <w:right w:w="149" w:type="dxa"/>
            </w:tcMar>
            <w:hideMark/>
          </w:tcPr>
          <w:p w14:paraId="4956C16A"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400</w:t>
            </w:r>
          </w:p>
        </w:tc>
        <w:tc>
          <w:tcPr>
            <w:tcW w:w="1424" w:type="dxa"/>
            <w:tcMar>
              <w:top w:w="0" w:type="dxa"/>
              <w:left w:w="149" w:type="dxa"/>
              <w:bottom w:w="0" w:type="dxa"/>
              <w:right w:w="149" w:type="dxa"/>
            </w:tcMar>
            <w:hideMark/>
          </w:tcPr>
          <w:p w14:paraId="2046CEDC"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0,372</w:t>
            </w:r>
          </w:p>
        </w:tc>
        <w:tc>
          <w:tcPr>
            <w:tcW w:w="1424" w:type="dxa"/>
            <w:tcMar>
              <w:top w:w="0" w:type="dxa"/>
              <w:left w:w="149" w:type="dxa"/>
              <w:bottom w:w="0" w:type="dxa"/>
              <w:right w:w="149" w:type="dxa"/>
            </w:tcMar>
            <w:hideMark/>
          </w:tcPr>
          <w:p w14:paraId="577A8F1C"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0,372</w:t>
            </w:r>
          </w:p>
        </w:tc>
        <w:tc>
          <w:tcPr>
            <w:tcW w:w="1424" w:type="dxa"/>
            <w:tcMar>
              <w:top w:w="0" w:type="dxa"/>
              <w:left w:w="149" w:type="dxa"/>
              <w:bottom w:w="0" w:type="dxa"/>
              <w:right w:w="149" w:type="dxa"/>
            </w:tcMar>
            <w:hideMark/>
          </w:tcPr>
          <w:p w14:paraId="13D10010"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0,393</w:t>
            </w:r>
          </w:p>
        </w:tc>
        <w:tc>
          <w:tcPr>
            <w:tcW w:w="1425" w:type="dxa"/>
            <w:tcMar>
              <w:top w:w="0" w:type="dxa"/>
              <w:left w:w="149" w:type="dxa"/>
              <w:bottom w:w="0" w:type="dxa"/>
              <w:right w:w="149" w:type="dxa"/>
            </w:tcMar>
            <w:hideMark/>
          </w:tcPr>
          <w:p w14:paraId="53FC25F3"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0,414</w:t>
            </w:r>
          </w:p>
        </w:tc>
      </w:tr>
      <w:tr w:rsidR="0071420A" w14:paraId="427CA4CE" w14:textId="77777777" w:rsidTr="0083274C">
        <w:trPr>
          <w:jc w:val="center"/>
        </w:trPr>
        <w:tc>
          <w:tcPr>
            <w:tcW w:w="3642" w:type="dxa"/>
            <w:tcMar>
              <w:top w:w="0" w:type="dxa"/>
              <w:left w:w="149" w:type="dxa"/>
              <w:bottom w:w="0" w:type="dxa"/>
              <w:right w:w="149" w:type="dxa"/>
            </w:tcMar>
            <w:hideMark/>
          </w:tcPr>
          <w:p w14:paraId="0221F180"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600</w:t>
            </w:r>
          </w:p>
        </w:tc>
        <w:tc>
          <w:tcPr>
            <w:tcW w:w="1424" w:type="dxa"/>
            <w:tcMar>
              <w:top w:w="0" w:type="dxa"/>
              <w:left w:w="149" w:type="dxa"/>
              <w:bottom w:w="0" w:type="dxa"/>
              <w:right w:w="149" w:type="dxa"/>
            </w:tcMar>
            <w:hideMark/>
          </w:tcPr>
          <w:p w14:paraId="6B3A7C50"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0,359</w:t>
            </w:r>
          </w:p>
        </w:tc>
        <w:tc>
          <w:tcPr>
            <w:tcW w:w="1424" w:type="dxa"/>
            <w:tcMar>
              <w:top w:w="0" w:type="dxa"/>
              <w:left w:w="149" w:type="dxa"/>
              <w:bottom w:w="0" w:type="dxa"/>
              <w:right w:w="149" w:type="dxa"/>
            </w:tcMar>
            <w:hideMark/>
          </w:tcPr>
          <w:p w14:paraId="3DBFE77A"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0,359</w:t>
            </w:r>
          </w:p>
        </w:tc>
        <w:tc>
          <w:tcPr>
            <w:tcW w:w="1424" w:type="dxa"/>
            <w:tcMar>
              <w:top w:w="0" w:type="dxa"/>
              <w:left w:w="149" w:type="dxa"/>
              <w:bottom w:w="0" w:type="dxa"/>
              <w:right w:w="149" w:type="dxa"/>
            </w:tcMar>
            <w:hideMark/>
          </w:tcPr>
          <w:p w14:paraId="061FF8C8"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0,359</w:t>
            </w:r>
          </w:p>
        </w:tc>
        <w:tc>
          <w:tcPr>
            <w:tcW w:w="1425" w:type="dxa"/>
            <w:tcMar>
              <w:top w:w="0" w:type="dxa"/>
              <w:left w:w="149" w:type="dxa"/>
              <w:bottom w:w="0" w:type="dxa"/>
              <w:right w:w="149" w:type="dxa"/>
            </w:tcMar>
            <w:hideMark/>
          </w:tcPr>
          <w:p w14:paraId="1397D2BF"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0,372</w:t>
            </w:r>
          </w:p>
        </w:tc>
      </w:tr>
      <w:tr w:rsidR="0071420A" w14:paraId="7ADA85B3" w14:textId="77777777" w:rsidTr="0083274C">
        <w:trPr>
          <w:jc w:val="center"/>
        </w:trPr>
        <w:tc>
          <w:tcPr>
            <w:tcW w:w="3642" w:type="dxa"/>
            <w:tcMar>
              <w:top w:w="0" w:type="dxa"/>
              <w:left w:w="149" w:type="dxa"/>
              <w:bottom w:w="0" w:type="dxa"/>
              <w:right w:w="149" w:type="dxa"/>
            </w:tcMar>
            <w:hideMark/>
          </w:tcPr>
          <w:p w14:paraId="42CB4E40" w14:textId="77777777" w:rsidR="0071420A" w:rsidRDefault="0071420A">
            <w:pPr>
              <w:spacing w:line="240" w:lineRule="auto"/>
              <w:textAlignment w:val="baseline"/>
              <w:rPr>
                <w:rFonts w:eastAsia="Times New Roman" w:cs="Times New Roman"/>
                <w:sz w:val="23"/>
                <w:szCs w:val="23"/>
                <w:lang w:eastAsia="ru-RU"/>
              </w:rPr>
            </w:pPr>
            <w:r>
              <w:rPr>
                <w:rFonts w:eastAsia="Times New Roman" w:cs="Times New Roman"/>
                <w:sz w:val="23"/>
                <w:szCs w:val="23"/>
                <w:lang w:eastAsia="ru-RU"/>
              </w:rPr>
              <w:t>1000 и более</w:t>
            </w:r>
          </w:p>
        </w:tc>
        <w:tc>
          <w:tcPr>
            <w:tcW w:w="1424" w:type="dxa"/>
            <w:tcMar>
              <w:top w:w="0" w:type="dxa"/>
              <w:left w:w="149" w:type="dxa"/>
              <w:bottom w:w="0" w:type="dxa"/>
              <w:right w:w="149" w:type="dxa"/>
            </w:tcMar>
            <w:hideMark/>
          </w:tcPr>
          <w:p w14:paraId="0C85B7CF"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0,336</w:t>
            </w:r>
          </w:p>
        </w:tc>
        <w:tc>
          <w:tcPr>
            <w:tcW w:w="1424" w:type="dxa"/>
            <w:tcMar>
              <w:top w:w="0" w:type="dxa"/>
              <w:left w:w="149" w:type="dxa"/>
              <w:bottom w:w="0" w:type="dxa"/>
              <w:right w:w="149" w:type="dxa"/>
            </w:tcMar>
            <w:hideMark/>
          </w:tcPr>
          <w:p w14:paraId="00E9296A"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0,336</w:t>
            </w:r>
          </w:p>
        </w:tc>
        <w:tc>
          <w:tcPr>
            <w:tcW w:w="1424" w:type="dxa"/>
            <w:tcMar>
              <w:top w:w="0" w:type="dxa"/>
              <w:left w:w="149" w:type="dxa"/>
              <w:bottom w:w="0" w:type="dxa"/>
              <w:right w:w="149" w:type="dxa"/>
            </w:tcMar>
            <w:hideMark/>
          </w:tcPr>
          <w:p w14:paraId="0BE6773E"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0,336</w:t>
            </w:r>
          </w:p>
        </w:tc>
        <w:tc>
          <w:tcPr>
            <w:tcW w:w="1425" w:type="dxa"/>
            <w:tcMar>
              <w:top w:w="0" w:type="dxa"/>
              <w:left w:w="149" w:type="dxa"/>
              <w:bottom w:w="0" w:type="dxa"/>
              <w:right w:w="149" w:type="dxa"/>
            </w:tcMar>
            <w:hideMark/>
          </w:tcPr>
          <w:p w14:paraId="23792DB0" w14:textId="77777777" w:rsidR="0071420A" w:rsidRDefault="0071420A">
            <w:pPr>
              <w:spacing w:line="240" w:lineRule="auto"/>
              <w:jc w:val="center"/>
              <w:textAlignment w:val="baseline"/>
              <w:rPr>
                <w:rFonts w:eastAsia="Times New Roman" w:cs="Times New Roman"/>
                <w:sz w:val="23"/>
                <w:szCs w:val="23"/>
                <w:lang w:eastAsia="ru-RU"/>
              </w:rPr>
            </w:pPr>
            <w:r>
              <w:rPr>
                <w:rFonts w:eastAsia="Times New Roman" w:cs="Times New Roman"/>
                <w:sz w:val="23"/>
                <w:szCs w:val="23"/>
                <w:lang w:eastAsia="ru-RU"/>
              </w:rPr>
              <w:t>0,336</w:t>
            </w:r>
          </w:p>
        </w:tc>
      </w:tr>
      <w:tr w:rsidR="0071420A" w14:paraId="4D9F560A" w14:textId="77777777" w:rsidTr="0083274C">
        <w:trPr>
          <w:trHeight w:val="1398"/>
          <w:jc w:val="center"/>
        </w:trPr>
        <w:tc>
          <w:tcPr>
            <w:tcW w:w="9339" w:type="dxa"/>
            <w:gridSpan w:val="5"/>
            <w:tcMar>
              <w:top w:w="0" w:type="dxa"/>
              <w:left w:w="149" w:type="dxa"/>
              <w:bottom w:w="0" w:type="dxa"/>
              <w:right w:w="149" w:type="dxa"/>
            </w:tcMar>
            <w:hideMark/>
          </w:tcPr>
          <w:p w14:paraId="2C481489" w14:textId="77777777" w:rsidR="0071420A" w:rsidRDefault="0071420A">
            <w:pPr>
              <w:spacing w:line="240" w:lineRule="auto"/>
              <w:ind w:firstLine="273"/>
              <w:textAlignment w:val="baseline"/>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6448883C" w14:textId="77777777" w:rsidR="0071420A" w:rsidRDefault="0071420A">
            <w:pPr>
              <w:spacing w:line="240" w:lineRule="auto"/>
              <w:ind w:firstLine="273"/>
              <w:textAlignment w:val="baseline"/>
              <w:rPr>
                <w:rFonts w:eastAsia="Times New Roman" w:cs="Times New Roman"/>
                <w:color w:val="000000" w:themeColor="text1"/>
                <w:sz w:val="21"/>
                <w:szCs w:val="21"/>
                <w:lang w:eastAsia="ru-RU"/>
              </w:rPr>
            </w:pPr>
            <w:r>
              <w:rPr>
                <w:rFonts w:eastAsia="Times New Roman" w:cs="Times New Roman"/>
                <w:color w:val="000000" w:themeColor="text1"/>
                <w:sz w:val="21"/>
                <w:szCs w:val="21"/>
                <w:lang w:eastAsia="ru-RU"/>
              </w:rPr>
              <w:t>При промежуточных значениях отапливаемой площади здания в интервале 50 – 1000 м</w:t>
            </w:r>
            <w:r>
              <w:rPr>
                <w:rFonts w:eastAsia="Times New Roman" w:cs="Times New Roman"/>
                <w:color w:val="000000" w:themeColor="text1"/>
                <w:sz w:val="21"/>
                <w:szCs w:val="21"/>
                <w:vertAlign w:val="superscript"/>
                <w:lang w:eastAsia="ru-RU"/>
              </w:rPr>
              <w:t>2</w:t>
            </w:r>
            <w:r>
              <w:rPr>
                <w:rFonts w:eastAsia="Times New Roman" w:cs="Times New Roman"/>
                <w:color w:val="000000" w:themeColor="text1"/>
                <w:sz w:val="21"/>
                <w:szCs w:val="21"/>
                <w:lang w:eastAsia="ru-RU"/>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4B49B37" w14:textId="77777777" w:rsidR="0071420A" w:rsidRDefault="0071420A" w:rsidP="0071420A">
      <w:pPr>
        <w:shd w:val="clear" w:color="auto" w:fill="FFFFFF"/>
        <w:spacing w:line="240" w:lineRule="auto"/>
        <w:ind w:firstLine="567"/>
        <w:textAlignment w:val="baseline"/>
        <w:rPr>
          <w:rFonts w:eastAsia="Times New Roman" w:cs="Times New Roman"/>
          <w:color w:val="000000" w:themeColor="text1"/>
          <w:sz w:val="21"/>
          <w:szCs w:val="21"/>
          <w:lang w:eastAsia="ru-RU"/>
        </w:rPr>
      </w:pPr>
    </w:p>
    <w:p w14:paraId="4FB38829" w14:textId="5CCCAA42" w:rsidR="0071420A" w:rsidRPr="004A50EA" w:rsidRDefault="0071420A" w:rsidP="000C0A68">
      <w:pPr>
        <w:pStyle w:val="22"/>
        <w:ind w:left="0" w:firstLine="0"/>
      </w:pPr>
      <w:r w:rsidRPr="004A50EA">
        <w:t>Удельная характеристика расхода тепловой энергии на отопление и вентиляцию, Вт/(м</w:t>
      </w:r>
      <w:r w:rsidR="004836BE" w:rsidRPr="001242C0">
        <w:rPr>
          <w:vertAlign w:val="superscript"/>
        </w:rPr>
        <w:t>3</w:t>
      </w:r>
      <w:r w:rsidRPr="004A50EA">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5"/>
        <w:gridCol w:w="892"/>
        <w:gridCol w:w="893"/>
        <w:gridCol w:w="894"/>
        <w:gridCol w:w="894"/>
        <w:gridCol w:w="894"/>
        <w:gridCol w:w="894"/>
        <w:gridCol w:w="894"/>
        <w:gridCol w:w="918"/>
      </w:tblGrid>
      <w:tr w:rsidR="0071420A" w:rsidRPr="009C2A41" w14:paraId="5FBFB7EE" w14:textId="77777777" w:rsidTr="0083274C">
        <w:trPr>
          <w:trHeight w:val="129"/>
          <w:jc w:val="center"/>
        </w:trPr>
        <w:tc>
          <w:tcPr>
            <w:tcW w:w="2382" w:type="dxa"/>
            <w:vMerge w:val="restart"/>
            <w:tcMar>
              <w:top w:w="0" w:type="dxa"/>
              <w:left w:w="149" w:type="dxa"/>
              <w:bottom w:w="0" w:type="dxa"/>
              <w:right w:w="149" w:type="dxa"/>
            </w:tcMar>
            <w:vAlign w:val="center"/>
            <w:hideMark/>
          </w:tcPr>
          <w:p w14:paraId="357B7E69"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Типы зданий</w:t>
            </w:r>
          </w:p>
        </w:tc>
        <w:tc>
          <w:tcPr>
            <w:tcW w:w="6957" w:type="dxa"/>
            <w:gridSpan w:val="8"/>
            <w:tcMar>
              <w:top w:w="0" w:type="dxa"/>
              <w:left w:w="149" w:type="dxa"/>
              <w:bottom w:w="0" w:type="dxa"/>
              <w:right w:w="149" w:type="dxa"/>
            </w:tcMar>
            <w:vAlign w:val="center"/>
            <w:hideMark/>
          </w:tcPr>
          <w:p w14:paraId="5DAD631A"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Этажность зданий</w:t>
            </w:r>
          </w:p>
        </w:tc>
      </w:tr>
      <w:tr w:rsidR="0071420A" w:rsidRPr="009C2A41" w14:paraId="2A366389" w14:textId="77777777" w:rsidTr="0083274C">
        <w:trPr>
          <w:trHeight w:val="175"/>
          <w:jc w:val="center"/>
        </w:trPr>
        <w:tc>
          <w:tcPr>
            <w:tcW w:w="0" w:type="auto"/>
            <w:vMerge/>
            <w:vAlign w:val="center"/>
            <w:hideMark/>
          </w:tcPr>
          <w:p w14:paraId="59001D58" w14:textId="77777777" w:rsidR="0071420A" w:rsidRPr="009C2A41" w:rsidRDefault="0071420A">
            <w:pPr>
              <w:rPr>
                <w:rFonts w:eastAsia="Times New Roman" w:cs="Times New Roman"/>
                <w:b/>
                <w:sz w:val="20"/>
                <w:szCs w:val="20"/>
                <w:lang w:eastAsia="ru-RU"/>
              </w:rPr>
            </w:pPr>
          </w:p>
        </w:tc>
        <w:tc>
          <w:tcPr>
            <w:tcW w:w="866" w:type="dxa"/>
            <w:tcMar>
              <w:top w:w="0" w:type="dxa"/>
              <w:left w:w="149" w:type="dxa"/>
              <w:bottom w:w="0" w:type="dxa"/>
              <w:right w:w="149" w:type="dxa"/>
            </w:tcMar>
            <w:vAlign w:val="center"/>
            <w:hideMark/>
          </w:tcPr>
          <w:p w14:paraId="7472AAC8"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1</w:t>
            </w:r>
          </w:p>
        </w:tc>
        <w:tc>
          <w:tcPr>
            <w:tcW w:w="866" w:type="dxa"/>
            <w:tcMar>
              <w:top w:w="0" w:type="dxa"/>
              <w:left w:w="149" w:type="dxa"/>
              <w:bottom w:w="0" w:type="dxa"/>
              <w:right w:w="149" w:type="dxa"/>
            </w:tcMar>
            <w:vAlign w:val="center"/>
            <w:hideMark/>
          </w:tcPr>
          <w:p w14:paraId="6E0EB77C"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2</w:t>
            </w:r>
          </w:p>
        </w:tc>
        <w:tc>
          <w:tcPr>
            <w:tcW w:w="867" w:type="dxa"/>
            <w:tcMar>
              <w:top w:w="0" w:type="dxa"/>
              <w:left w:w="149" w:type="dxa"/>
              <w:bottom w:w="0" w:type="dxa"/>
              <w:right w:w="149" w:type="dxa"/>
            </w:tcMar>
            <w:vAlign w:val="center"/>
            <w:hideMark/>
          </w:tcPr>
          <w:p w14:paraId="45A20190"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3</w:t>
            </w:r>
          </w:p>
        </w:tc>
        <w:tc>
          <w:tcPr>
            <w:tcW w:w="867" w:type="dxa"/>
            <w:tcMar>
              <w:top w:w="0" w:type="dxa"/>
              <w:left w:w="149" w:type="dxa"/>
              <w:bottom w:w="0" w:type="dxa"/>
              <w:right w:w="149" w:type="dxa"/>
            </w:tcMar>
            <w:vAlign w:val="center"/>
            <w:hideMark/>
          </w:tcPr>
          <w:p w14:paraId="7322D258"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4, 5</w:t>
            </w:r>
          </w:p>
        </w:tc>
        <w:tc>
          <w:tcPr>
            <w:tcW w:w="867" w:type="dxa"/>
            <w:tcMar>
              <w:top w:w="0" w:type="dxa"/>
              <w:left w:w="149" w:type="dxa"/>
              <w:bottom w:w="0" w:type="dxa"/>
              <w:right w:w="149" w:type="dxa"/>
            </w:tcMar>
            <w:vAlign w:val="center"/>
            <w:hideMark/>
          </w:tcPr>
          <w:p w14:paraId="19EC5C6D"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6, 7</w:t>
            </w:r>
          </w:p>
        </w:tc>
        <w:tc>
          <w:tcPr>
            <w:tcW w:w="867" w:type="dxa"/>
            <w:tcMar>
              <w:top w:w="0" w:type="dxa"/>
              <w:left w:w="149" w:type="dxa"/>
              <w:bottom w:w="0" w:type="dxa"/>
              <w:right w:w="149" w:type="dxa"/>
            </w:tcMar>
            <w:vAlign w:val="center"/>
            <w:hideMark/>
          </w:tcPr>
          <w:p w14:paraId="1BA28F27"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8, 9</w:t>
            </w:r>
          </w:p>
        </w:tc>
        <w:tc>
          <w:tcPr>
            <w:tcW w:w="867" w:type="dxa"/>
            <w:tcMar>
              <w:top w:w="0" w:type="dxa"/>
              <w:left w:w="149" w:type="dxa"/>
              <w:bottom w:w="0" w:type="dxa"/>
              <w:right w:w="149" w:type="dxa"/>
            </w:tcMar>
            <w:vAlign w:val="center"/>
            <w:hideMark/>
          </w:tcPr>
          <w:p w14:paraId="465A7E92"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10, 11</w:t>
            </w:r>
          </w:p>
        </w:tc>
        <w:tc>
          <w:tcPr>
            <w:tcW w:w="890" w:type="dxa"/>
            <w:tcMar>
              <w:top w:w="0" w:type="dxa"/>
              <w:left w:w="149" w:type="dxa"/>
              <w:bottom w:w="0" w:type="dxa"/>
              <w:right w:w="149" w:type="dxa"/>
            </w:tcMar>
            <w:vAlign w:val="center"/>
            <w:hideMark/>
          </w:tcPr>
          <w:p w14:paraId="18B671BF" w14:textId="77777777" w:rsidR="0071420A" w:rsidRPr="009C2A41" w:rsidRDefault="0071420A">
            <w:pPr>
              <w:spacing w:line="240" w:lineRule="auto"/>
              <w:jc w:val="center"/>
              <w:textAlignment w:val="baseline"/>
              <w:rPr>
                <w:rFonts w:eastAsia="Times New Roman" w:cs="Times New Roman"/>
                <w:b/>
                <w:sz w:val="20"/>
                <w:szCs w:val="20"/>
                <w:lang w:eastAsia="ru-RU"/>
              </w:rPr>
            </w:pPr>
            <w:r w:rsidRPr="009C2A41">
              <w:rPr>
                <w:rFonts w:eastAsia="Times New Roman" w:cs="Times New Roman"/>
                <w:b/>
                <w:sz w:val="20"/>
                <w:szCs w:val="20"/>
                <w:lang w:eastAsia="ru-RU"/>
              </w:rPr>
              <w:t>12 и выше</w:t>
            </w:r>
          </w:p>
        </w:tc>
      </w:tr>
      <w:tr w:rsidR="0071420A" w:rsidRPr="009C2A41" w14:paraId="759D89D5" w14:textId="77777777" w:rsidTr="0083274C">
        <w:trPr>
          <w:jc w:val="center"/>
        </w:trPr>
        <w:tc>
          <w:tcPr>
            <w:tcW w:w="2382" w:type="dxa"/>
            <w:tcMar>
              <w:top w:w="0" w:type="dxa"/>
              <w:left w:w="149" w:type="dxa"/>
              <w:bottom w:w="0" w:type="dxa"/>
              <w:right w:w="149" w:type="dxa"/>
            </w:tcMar>
            <w:vAlign w:val="center"/>
            <w:hideMark/>
          </w:tcPr>
          <w:p w14:paraId="02DBDEA7" w14:textId="108EA3BC" w:rsidR="009C2A41" w:rsidRPr="009C2A41" w:rsidRDefault="009C2A41" w:rsidP="009C2A41">
            <w:pPr>
              <w:spacing w:line="240" w:lineRule="auto"/>
              <w:textAlignment w:val="baseline"/>
              <w:rPr>
                <w:rFonts w:eastAsia="Times New Roman"/>
                <w:sz w:val="20"/>
                <w:szCs w:val="20"/>
                <w:lang w:eastAsia="ru-RU"/>
              </w:rPr>
            </w:pPr>
            <w:r w:rsidRPr="009C2A41">
              <w:rPr>
                <w:rFonts w:eastAsia="Times New Roman" w:cs="Times New Roman"/>
                <w:sz w:val="20"/>
                <w:szCs w:val="20"/>
                <w:lang w:eastAsia="ru-RU"/>
              </w:rPr>
              <w:t>1.</w:t>
            </w:r>
            <w:r>
              <w:rPr>
                <w:rFonts w:eastAsia="Times New Roman"/>
                <w:sz w:val="20"/>
                <w:szCs w:val="20"/>
                <w:lang w:eastAsia="ru-RU"/>
              </w:rPr>
              <w:t xml:space="preserve"> </w:t>
            </w:r>
            <w:r w:rsidR="0071420A" w:rsidRPr="009C2A41">
              <w:rPr>
                <w:rFonts w:eastAsia="Times New Roman"/>
                <w:sz w:val="20"/>
                <w:szCs w:val="20"/>
                <w:lang w:eastAsia="ru-RU"/>
              </w:rPr>
              <w:t xml:space="preserve">Многоквартирные дома (на этапах </w:t>
            </w:r>
          </w:p>
          <w:p w14:paraId="42AD4410" w14:textId="77777777" w:rsidR="009C2A41" w:rsidRDefault="0071420A" w:rsidP="009C2A41">
            <w:pPr>
              <w:spacing w:line="240" w:lineRule="auto"/>
              <w:textAlignment w:val="baseline"/>
              <w:rPr>
                <w:rFonts w:eastAsia="Times New Roman"/>
                <w:sz w:val="20"/>
                <w:szCs w:val="20"/>
                <w:lang w:eastAsia="ru-RU"/>
              </w:rPr>
            </w:pPr>
            <w:r w:rsidRPr="009C2A41">
              <w:rPr>
                <w:rFonts w:eastAsia="Times New Roman"/>
                <w:sz w:val="20"/>
                <w:szCs w:val="20"/>
                <w:lang w:eastAsia="ru-RU"/>
              </w:rPr>
              <w:t>проектирования,</w:t>
            </w:r>
          </w:p>
          <w:p w14:paraId="03954CA0" w14:textId="321A786E" w:rsidR="0071420A" w:rsidRPr="009C2A41" w:rsidRDefault="0071420A" w:rsidP="009C2A41">
            <w:pPr>
              <w:spacing w:line="240" w:lineRule="auto"/>
              <w:textAlignment w:val="baseline"/>
              <w:rPr>
                <w:lang w:eastAsia="ru-RU"/>
              </w:rPr>
            </w:pPr>
            <w:r w:rsidRPr="009C2A41">
              <w:rPr>
                <w:rFonts w:eastAsia="Times New Roman"/>
                <w:sz w:val="20"/>
                <w:szCs w:val="20"/>
                <w:lang w:eastAsia="ru-RU"/>
              </w:rPr>
              <w:t>строительства, сдачи в эксплуатации), здания гостиниц, общежитий</w:t>
            </w:r>
          </w:p>
        </w:tc>
        <w:tc>
          <w:tcPr>
            <w:tcW w:w="866" w:type="dxa"/>
            <w:tcMar>
              <w:top w:w="0" w:type="dxa"/>
              <w:left w:w="149" w:type="dxa"/>
              <w:bottom w:w="0" w:type="dxa"/>
              <w:right w:w="149" w:type="dxa"/>
            </w:tcMar>
            <w:vAlign w:val="center"/>
            <w:hideMark/>
          </w:tcPr>
          <w:p w14:paraId="11A93F0A"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0,455</w:t>
            </w:r>
          </w:p>
        </w:tc>
        <w:tc>
          <w:tcPr>
            <w:tcW w:w="866" w:type="dxa"/>
            <w:tcMar>
              <w:top w:w="0" w:type="dxa"/>
              <w:left w:w="149" w:type="dxa"/>
              <w:bottom w:w="0" w:type="dxa"/>
              <w:right w:w="149" w:type="dxa"/>
            </w:tcMar>
            <w:vAlign w:val="center"/>
            <w:hideMark/>
          </w:tcPr>
          <w:p w14:paraId="24E41CDB"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0,414</w:t>
            </w:r>
          </w:p>
        </w:tc>
        <w:tc>
          <w:tcPr>
            <w:tcW w:w="867" w:type="dxa"/>
            <w:tcMar>
              <w:top w:w="0" w:type="dxa"/>
              <w:left w:w="149" w:type="dxa"/>
              <w:bottom w:w="0" w:type="dxa"/>
              <w:right w:w="149" w:type="dxa"/>
            </w:tcMar>
            <w:vAlign w:val="center"/>
            <w:hideMark/>
          </w:tcPr>
          <w:p w14:paraId="5E33B634"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0,372</w:t>
            </w:r>
          </w:p>
        </w:tc>
        <w:tc>
          <w:tcPr>
            <w:tcW w:w="867" w:type="dxa"/>
            <w:tcMar>
              <w:top w:w="0" w:type="dxa"/>
              <w:left w:w="149" w:type="dxa"/>
              <w:bottom w:w="0" w:type="dxa"/>
              <w:right w:w="149" w:type="dxa"/>
            </w:tcMar>
            <w:vAlign w:val="center"/>
            <w:hideMark/>
          </w:tcPr>
          <w:p w14:paraId="00E1CF06"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71CFBC65"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497B56C5"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0,319</w:t>
            </w:r>
          </w:p>
        </w:tc>
        <w:tc>
          <w:tcPr>
            <w:tcW w:w="867" w:type="dxa"/>
            <w:tcMar>
              <w:top w:w="0" w:type="dxa"/>
              <w:left w:w="149" w:type="dxa"/>
              <w:bottom w:w="0" w:type="dxa"/>
              <w:right w:w="149" w:type="dxa"/>
            </w:tcMar>
            <w:vAlign w:val="center"/>
            <w:hideMark/>
          </w:tcPr>
          <w:p w14:paraId="1BBC8E1F"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0,301</w:t>
            </w:r>
          </w:p>
        </w:tc>
        <w:tc>
          <w:tcPr>
            <w:tcW w:w="890" w:type="dxa"/>
            <w:tcMar>
              <w:top w:w="0" w:type="dxa"/>
              <w:left w:w="149" w:type="dxa"/>
              <w:bottom w:w="0" w:type="dxa"/>
              <w:right w:w="149" w:type="dxa"/>
            </w:tcMar>
            <w:vAlign w:val="center"/>
            <w:hideMark/>
          </w:tcPr>
          <w:p w14:paraId="2BA50AD6"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0,290</w:t>
            </w:r>
          </w:p>
        </w:tc>
      </w:tr>
      <w:tr w:rsidR="0071420A" w:rsidRPr="009C2A41" w14:paraId="16EFCEDC" w14:textId="77777777" w:rsidTr="0083274C">
        <w:trPr>
          <w:jc w:val="center"/>
        </w:trPr>
        <w:tc>
          <w:tcPr>
            <w:tcW w:w="2382" w:type="dxa"/>
            <w:tcMar>
              <w:top w:w="0" w:type="dxa"/>
              <w:left w:w="149" w:type="dxa"/>
              <w:bottom w:w="0" w:type="dxa"/>
              <w:right w:w="149" w:type="dxa"/>
            </w:tcMar>
            <w:vAlign w:val="center"/>
            <w:hideMark/>
          </w:tcPr>
          <w:p w14:paraId="37BDA545" w14:textId="3C8AE735" w:rsidR="0071420A" w:rsidRPr="009C2A41" w:rsidRDefault="0071420A">
            <w:pPr>
              <w:spacing w:line="240" w:lineRule="auto"/>
              <w:textAlignment w:val="baseline"/>
              <w:rPr>
                <w:rFonts w:eastAsia="Times New Roman" w:cs="Times New Roman"/>
                <w:sz w:val="20"/>
                <w:szCs w:val="20"/>
                <w:lang w:eastAsia="ru-RU"/>
              </w:rPr>
            </w:pPr>
            <w:r w:rsidRPr="009C2A41">
              <w:rPr>
                <w:rFonts w:eastAsia="Times New Roman" w:cs="Times New Roman"/>
                <w:sz w:val="20"/>
                <w:szCs w:val="20"/>
                <w:lang w:eastAsia="ru-RU"/>
              </w:rPr>
              <w:t xml:space="preserve">2. Общественные здания, кроме перечисленных в строках </w:t>
            </w:r>
          </w:p>
          <w:p w14:paraId="017A0955" w14:textId="77777777" w:rsidR="0071420A" w:rsidRPr="009C2A41" w:rsidRDefault="0071420A">
            <w:pPr>
              <w:spacing w:line="240" w:lineRule="auto"/>
              <w:textAlignment w:val="baseline"/>
              <w:rPr>
                <w:rFonts w:eastAsia="Times New Roman" w:cs="Times New Roman"/>
                <w:sz w:val="20"/>
                <w:szCs w:val="20"/>
                <w:lang w:eastAsia="ru-RU"/>
              </w:rPr>
            </w:pPr>
            <w:r w:rsidRPr="009C2A41">
              <w:rPr>
                <w:rFonts w:eastAsia="Times New Roman" w:cs="Times New Roman"/>
                <w:sz w:val="20"/>
                <w:szCs w:val="20"/>
                <w:lang w:eastAsia="ru-RU"/>
              </w:rPr>
              <w:t>3 – 6</w:t>
            </w:r>
          </w:p>
        </w:tc>
        <w:tc>
          <w:tcPr>
            <w:tcW w:w="866" w:type="dxa"/>
            <w:tcMar>
              <w:top w:w="0" w:type="dxa"/>
              <w:left w:w="149" w:type="dxa"/>
              <w:bottom w:w="0" w:type="dxa"/>
              <w:right w:w="149" w:type="dxa"/>
            </w:tcMar>
            <w:vAlign w:val="center"/>
            <w:hideMark/>
          </w:tcPr>
          <w:p w14:paraId="41C4BD5F"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0,487</w:t>
            </w:r>
          </w:p>
        </w:tc>
        <w:tc>
          <w:tcPr>
            <w:tcW w:w="866" w:type="dxa"/>
            <w:tcMar>
              <w:top w:w="0" w:type="dxa"/>
              <w:left w:w="149" w:type="dxa"/>
              <w:bottom w:w="0" w:type="dxa"/>
              <w:right w:w="149" w:type="dxa"/>
            </w:tcMar>
            <w:vAlign w:val="center"/>
            <w:hideMark/>
          </w:tcPr>
          <w:p w14:paraId="33A1C7E5"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0,440</w:t>
            </w:r>
          </w:p>
        </w:tc>
        <w:tc>
          <w:tcPr>
            <w:tcW w:w="867" w:type="dxa"/>
            <w:tcMar>
              <w:top w:w="0" w:type="dxa"/>
              <w:left w:w="149" w:type="dxa"/>
              <w:bottom w:w="0" w:type="dxa"/>
              <w:right w:w="149" w:type="dxa"/>
            </w:tcMar>
            <w:vAlign w:val="center"/>
            <w:hideMark/>
          </w:tcPr>
          <w:p w14:paraId="607E6E16"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0,417</w:t>
            </w:r>
          </w:p>
        </w:tc>
        <w:tc>
          <w:tcPr>
            <w:tcW w:w="867" w:type="dxa"/>
            <w:tcMar>
              <w:top w:w="0" w:type="dxa"/>
              <w:left w:w="149" w:type="dxa"/>
              <w:bottom w:w="0" w:type="dxa"/>
              <w:right w:w="149" w:type="dxa"/>
            </w:tcMar>
            <w:vAlign w:val="center"/>
            <w:hideMark/>
          </w:tcPr>
          <w:p w14:paraId="6D523049"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051348C0"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4FDA9456"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0,342</w:t>
            </w:r>
          </w:p>
        </w:tc>
        <w:tc>
          <w:tcPr>
            <w:tcW w:w="867" w:type="dxa"/>
            <w:tcMar>
              <w:top w:w="0" w:type="dxa"/>
              <w:left w:w="149" w:type="dxa"/>
              <w:bottom w:w="0" w:type="dxa"/>
              <w:right w:w="149" w:type="dxa"/>
            </w:tcMar>
            <w:vAlign w:val="center"/>
            <w:hideMark/>
          </w:tcPr>
          <w:p w14:paraId="0F7995FD"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467BD038"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0,311</w:t>
            </w:r>
          </w:p>
        </w:tc>
      </w:tr>
      <w:tr w:rsidR="0071420A" w:rsidRPr="009C2A41" w14:paraId="4B6B9A3E" w14:textId="77777777" w:rsidTr="0083274C">
        <w:trPr>
          <w:trHeight w:val="447"/>
          <w:jc w:val="center"/>
        </w:trPr>
        <w:tc>
          <w:tcPr>
            <w:tcW w:w="2382" w:type="dxa"/>
            <w:tcMar>
              <w:top w:w="0" w:type="dxa"/>
              <w:left w:w="149" w:type="dxa"/>
              <w:bottom w:w="0" w:type="dxa"/>
              <w:right w:w="149" w:type="dxa"/>
            </w:tcMar>
            <w:vAlign w:val="center"/>
            <w:hideMark/>
          </w:tcPr>
          <w:p w14:paraId="08DF9196" w14:textId="37D4AE87" w:rsidR="0071420A" w:rsidRPr="009C2A41" w:rsidRDefault="0071420A">
            <w:pPr>
              <w:spacing w:line="240" w:lineRule="auto"/>
              <w:textAlignment w:val="baseline"/>
              <w:rPr>
                <w:rFonts w:eastAsia="Times New Roman" w:cs="Times New Roman"/>
                <w:sz w:val="20"/>
                <w:szCs w:val="20"/>
                <w:lang w:eastAsia="ru-RU"/>
              </w:rPr>
            </w:pPr>
            <w:r w:rsidRPr="009C2A41">
              <w:rPr>
                <w:rFonts w:eastAsia="Times New Roman" w:cs="Times New Roman"/>
                <w:sz w:val="20"/>
                <w:szCs w:val="20"/>
                <w:lang w:eastAsia="ru-RU"/>
              </w:rPr>
              <w:t>3. Здания медицинских организаций, домов-интернатов</w:t>
            </w:r>
          </w:p>
        </w:tc>
        <w:tc>
          <w:tcPr>
            <w:tcW w:w="866" w:type="dxa"/>
            <w:tcMar>
              <w:top w:w="0" w:type="dxa"/>
              <w:left w:w="149" w:type="dxa"/>
              <w:bottom w:w="0" w:type="dxa"/>
              <w:right w:w="149" w:type="dxa"/>
            </w:tcMar>
            <w:vAlign w:val="center"/>
            <w:hideMark/>
          </w:tcPr>
          <w:p w14:paraId="03E0DBCC"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0,394</w:t>
            </w:r>
          </w:p>
        </w:tc>
        <w:tc>
          <w:tcPr>
            <w:tcW w:w="866" w:type="dxa"/>
            <w:tcMar>
              <w:top w:w="0" w:type="dxa"/>
              <w:left w:w="149" w:type="dxa"/>
              <w:bottom w:w="0" w:type="dxa"/>
              <w:right w:w="149" w:type="dxa"/>
            </w:tcMar>
            <w:vAlign w:val="center"/>
            <w:hideMark/>
          </w:tcPr>
          <w:p w14:paraId="645CCC57"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57181E64"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0,371</w:t>
            </w:r>
          </w:p>
        </w:tc>
        <w:tc>
          <w:tcPr>
            <w:tcW w:w="867" w:type="dxa"/>
            <w:tcMar>
              <w:top w:w="0" w:type="dxa"/>
              <w:left w:w="149" w:type="dxa"/>
              <w:bottom w:w="0" w:type="dxa"/>
              <w:right w:w="149" w:type="dxa"/>
            </w:tcMar>
            <w:vAlign w:val="center"/>
            <w:hideMark/>
          </w:tcPr>
          <w:p w14:paraId="5352B4AC"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0,359</w:t>
            </w:r>
          </w:p>
        </w:tc>
        <w:tc>
          <w:tcPr>
            <w:tcW w:w="867" w:type="dxa"/>
            <w:tcMar>
              <w:top w:w="0" w:type="dxa"/>
              <w:left w:w="149" w:type="dxa"/>
              <w:bottom w:w="0" w:type="dxa"/>
              <w:right w:w="149" w:type="dxa"/>
            </w:tcMar>
            <w:vAlign w:val="center"/>
            <w:hideMark/>
          </w:tcPr>
          <w:p w14:paraId="26EA1C3A"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0,348</w:t>
            </w:r>
          </w:p>
        </w:tc>
        <w:tc>
          <w:tcPr>
            <w:tcW w:w="867" w:type="dxa"/>
            <w:tcMar>
              <w:top w:w="0" w:type="dxa"/>
              <w:left w:w="149" w:type="dxa"/>
              <w:bottom w:w="0" w:type="dxa"/>
              <w:right w:w="149" w:type="dxa"/>
            </w:tcMar>
            <w:vAlign w:val="center"/>
            <w:hideMark/>
          </w:tcPr>
          <w:p w14:paraId="7E49AC91"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0,336</w:t>
            </w:r>
          </w:p>
        </w:tc>
        <w:tc>
          <w:tcPr>
            <w:tcW w:w="867" w:type="dxa"/>
            <w:tcMar>
              <w:top w:w="0" w:type="dxa"/>
              <w:left w:w="149" w:type="dxa"/>
              <w:bottom w:w="0" w:type="dxa"/>
              <w:right w:w="149" w:type="dxa"/>
            </w:tcMar>
            <w:vAlign w:val="center"/>
            <w:hideMark/>
          </w:tcPr>
          <w:p w14:paraId="6B6E2C29"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0,324</w:t>
            </w:r>
          </w:p>
        </w:tc>
        <w:tc>
          <w:tcPr>
            <w:tcW w:w="890" w:type="dxa"/>
            <w:tcMar>
              <w:top w:w="0" w:type="dxa"/>
              <w:left w:w="149" w:type="dxa"/>
              <w:bottom w:w="0" w:type="dxa"/>
              <w:right w:w="149" w:type="dxa"/>
            </w:tcMar>
            <w:vAlign w:val="center"/>
            <w:hideMark/>
          </w:tcPr>
          <w:p w14:paraId="7CA119E6"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0,311</w:t>
            </w:r>
          </w:p>
        </w:tc>
      </w:tr>
      <w:tr w:rsidR="0071420A" w:rsidRPr="009C2A41" w14:paraId="5BEB3198" w14:textId="77777777" w:rsidTr="0083274C">
        <w:trPr>
          <w:trHeight w:val="274"/>
          <w:jc w:val="center"/>
        </w:trPr>
        <w:tc>
          <w:tcPr>
            <w:tcW w:w="2382" w:type="dxa"/>
            <w:tcMar>
              <w:top w:w="0" w:type="dxa"/>
              <w:left w:w="149" w:type="dxa"/>
              <w:bottom w:w="0" w:type="dxa"/>
              <w:right w:w="149" w:type="dxa"/>
            </w:tcMar>
            <w:vAlign w:val="center"/>
            <w:hideMark/>
          </w:tcPr>
          <w:p w14:paraId="7A0928F1" w14:textId="75383573" w:rsidR="0071420A" w:rsidRPr="009C2A41" w:rsidRDefault="0071420A" w:rsidP="009C2A41">
            <w:pPr>
              <w:spacing w:line="240" w:lineRule="auto"/>
              <w:jc w:val="left"/>
              <w:textAlignment w:val="baseline"/>
              <w:rPr>
                <w:rFonts w:eastAsia="Times New Roman" w:cs="Times New Roman"/>
                <w:sz w:val="20"/>
                <w:szCs w:val="20"/>
                <w:lang w:eastAsia="ru-RU"/>
              </w:rPr>
            </w:pPr>
            <w:r w:rsidRPr="009C2A41">
              <w:rPr>
                <w:rFonts w:eastAsia="Times New Roman" w:cs="Times New Roman"/>
                <w:sz w:val="20"/>
                <w:szCs w:val="20"/>
                <w:lang w:eastAsia="ru-RU"/>
              </w:rPr>
              <w:t>4. Здания образовательных организаций</w:t>
            </w:r>
          </w:p>
        </w:tc>
        <w:tc>
          <w:tcPr>
            <w:tcW w:w="866" w:type="dxa"/>
            <w:tcMar>
              <w:top w:w="0" w:type="dxa"/>
              <w:left w:w="149" w:type="dxa"/>
              <w:bottom w:w="0" w:type="dxa"/>
              <w:right w:w="149" w:type="dxa"/>
            </w:tcMar>
            <w:vAlign w:val="center"/>
            <w:hideMark/>
          </w:tcPr>
          <w:p w14:paraId="4C749F62"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0,521</w:t>
            </w:r>
          </w:p>
        </w:tc>
        <w:tc>
          <w:tcPr>
            <w:tcW w:w="866" w:type="dxa"/>
            <w:tcMar>
              <w:top w:w="0" w:type="dxa"/>
              <w:left w:w="149" w:type="dxa"/>
              <w:bottom w:w="0" w:type="dxa"/>
              <w:right w:w="149" w:type="dxa"/>
            </w:tcMar>
            <w:vAlign w:val="center"/>
            <w:hideMark/>
          </w:tcPr>
          <w:p w14:paraId="311359EE"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4E6DC572"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0,521</w:t>
            </w:r>
          </w:p>
        </w:tc>
        <w:tc>
          <w:tcPr>
            <w:tcW w:w="867" w:type="dxa"/>
            <w:tcMar>
              <w:top w:w="0" w:type="dxa"/>
              <w:left w:w="149" w:type="dxa"/>
              <w:bottom w:w="0" w:type="dxa"/>
              <w:right w:w="149" w:type="dxa"/>
            </w:tcMar>
            <w:vAlign w:val="center"/>
            <w:hideMark/>
          </w:tcPr>
          <w:p w14:paraId="643C72EA"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E11664D"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7C8E9C5E"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c>
          <w:tcPr>
            <w:tcW w:w="867" w:type="dxa"/>
            <w:tcMar>
              <w:top w:w="0" w:type="dxa"/>
              <w:left w:w="149" w:type="dxa"/>
              <w:bottom w:w="0" w:type="dxa"/>
              <w:right w:w="149" w:type="dxa"/>
            </w:tcMar>
            <w:vAlign w:val="center"/>
            <w:hideMark/>
          </w:tcPr>
          <w:p w14:paraId="0611C0DB"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c>
          <w:tcPr>
            <w:tcW w:w="890" w:type="dxa"/>
            <w:tcMar>
              <w:top w:w="0" w:type="dxa"/>
              <w:left w:w="149" w:type="dxa"/>
              <w:bottom w:w="0" w:type="dxa"/>
              <w:right w:w="149" w:type="dxa"/>
            </w:tcMar>
            <w:vAlign w:val="center"/>
            <w:hideMark/>
          </w:tcPr>
          <w:p w14:paraId="72204B07"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r>
      <w:tr w:rsidR="0071420A" w:rsidRPr="009C2A41" w14:paraId="1ACFA1F4" w14:textId="77777777" w:rsidTr="0083274C">
        <w:trPr>
          <w:jc w:val="center"/>
        </w:trPr>
        <w:tc>
          <w:tcPr>
            <w:tcW w:w="2382" w:type="dxa"/>
            <w:tcMar>
              <w:top w:w="0" w:type="dxa"/>
              <w:left w:w="149" w:type="dxa"/>
              <w:bottom w:w="0" w:type="dxa"/>
              <w:right w:w="149" w:type="dxa"/>
            </w:tcMar>
            <w:vAlign w:val="center"/>
            <w:hideMark/>
          </w:tcPr>
          <w:p w14:paraId="0443E598" w14:textId="77777777" w:rsidR="009C2A41" w:rsidRDefault="0071420A">
            <w:pPr>
              <w:spacing w:line="240" w:lineRule="auto"/>
              <w:textAlignment w:val="baseline"/>
              <w:rPr>
                <w:rFonts w:eastAsia="Times New Roman" w:cs="Times New Roman"/>
                <w:sz w:val="20"/>
                <w:szCs w:val="20"/>
                <w:lang w:eastAsia="ru-RU"/>
              </w:rPr>
            </w:pPr>
            <w:r w:rsidRPr="009C2A41">
              <w:rPr>
                <w:rFonts w:eastAsia="Times New Roman" w:cs="Times New Roman"/>
                <w:sz w:val="20"/>
                <w:szCs w:val="20"/>
                <w:lang w:eastAsia="ru-RU"/>
              </w:rPr>
              <w:t xml:space="preserve">5. Здания сервисного обслуживания, </w:t>
            </w:r>
          </w:p>
          <w:p w14:paraId="68DA7D57" w14:textId="3BCBA806" w:rsidR="0071420A" w:rsidRPr="009C2A41" w:rsidRDefault="0071420A">
            <w:pPr>
              <w:spacing w:line="240" w:lineRule="auto"/>
              <w:textAlignment w:val="baseline"/>
              <w:rPr>
                <w:rFonts w:eastAsia="Times New Roman" w:cs="Times New Roman"/>
                <w:sz w:val="20"/>
                <w:szCs w:val="20"/>
                <w:lang w:eastAsia="ru-RU"/>
              </w:rPr>
            </w:pPr>
            <w:r w:rsidRPr="009C2A41">
              <w:rPr>
                <w:rFonts w:eastAsia="Times New Roman" w:cs="Times New Roman"/>
                <w:sz w:val="20"/>
                <w:szCs w:val="20"/>
                <w:lang w:eastAsia="ru-RU"/>
              </w:rPr>
              <w:t>культурно-досуговой деятельности, складов</w:t>
            </w:r>
          </w:p>
        </w:tc>
        <w:tc>
          <w:tcPr>
            <w:tcW w:w="866" w:type="dxa"/>
            <w:tcMar>
              <w:top w:w="0" w:type="dxa"/>
              <w:left w:w="149" w:type="dxa"/>
              <w:bottom w:w="0" w:type="dxa"/>
              <w:right w:w="149" w:type="dxa"/>
            </w:tcMar>
            <w:vAlign w:val="center"/>
            <w:hideMark/>
          </w:tcPr>
          <w:p w14:paraId="21076CBE"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0,266</w:t>
            </w:r>
          </w:p>
        </w:tc>
        <w:tc>
          <w:tcPr>
            <w:tcW w:w="866" w:type="dxa"/>
            <w:tcMar>
              <w:top w:w="0" w:type="dxa"/>
              <w:left w:w="149" w:type="dxa"/>
              <w:bottom w:w="0" w:type="dxa"/>
              <w:right w:w="149" w:type="dxa"/>
            </w:tcMar>
            <w:vAlign w:val="center"/>
            <w:hideMark/>
          </w:tcPr>
          <w:p w14:paraId="34E36B59"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139A0343"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0,243</w:t>
            </w:r>
          </w:p>
        </w:tc>
        <w:tc>
          <w:tcPr>
            <w:tcW w:w="867" w:type="dxa"/>
            <w:tcMar>
              <w:top w:w="0" w:type="dxa"/>
              <w:left w:w="149" w:type="dxa"/>
              <w:bottom w:w="0" w:type="dxa"/>
              <w:right w:w="149" w:type="dxa"/>
            </w:tcMar>
            <w:vAlign w:val="center"/>
            <w:hideMark/>
          </w:tcPr>
          <w:p w14:paraId="167BD139"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0,232</w:t>
            </w:r>
          </w:p>
        </w:tc>
        <w:tc>
          <w:tcPr>
            <w:tcW w:w="867" w:type="dxa"/>
            <w:tcMar>
              <w:top w:w="0" w:type="dxa"/>
              <w:left w:w="149" w:type="dxa"/>
              <w:bottom w:w="0" w:type="dxa"/>
              <w:right w:w="149" w:type="dxa"/>
            </w:tcMar>
            <w:vAlign w:val="center"/>
            <w:hideMark/>
          </w:tcPr>
          <w:p w14:paraId="27162DCF"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0,232</w:t>
            </w:r>
          </w:p>
        </w:tc>
        <w:tc>
          <w:tcPr>
            <w:tcW w:w="2624" w:type="dxa"/>
            <w:gridSpan w:val="3"/>
            <w:tcMar>
              <w:top w:w="0" w:type="dxa"/>
              <w:left w:w="149" w:type="dxa"/>
              <w:bottom w:w="0" w:type="dxa"/>
              <w:right w:w="149" w:type="dxa"/>
            </w:tcMar>
            <w:vAlign w:val="center"/>
            <w:hideMark/>
          </w:tcPr>
          <w:p w14:paraId="18E81739"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w:t>
            </w:r>
          </w:p>
        </w:tc>
      </w:tr>
      <w:tr w:rsidR="0071420A" w:rsidRPr="009C2A41" w14:paraId="619069D5" w14:textId="77777777" w:rsidTr="0083274C">
        <w:trPr>
          <w:trHeight w:val="270"/>
          <w:jc w:val="center"/>
        </w:trPr>
        <w:tc>
          <w:tcPr>
            <w:tcW w:w="2382" w:type="dxa"/>
            <w:tcMar>
              <w:top w:w="0" w:type="dxa"/>
              <w:left w:w="149" w:type="dxa"/>
              <w:bottom w:w="0" w:type="dxa"/>
              <w:right w:w="149" w:type="dxa"/>
            </w:tcMar>
            <w:vAlign w:val="center"/>
            <w:hideMark/>
          </w:tcPr>
          <w:p w14:paraId="2A84C29E" w14:textId="1E26DFF1" w:rsidR="0071420A" w:rsidRPr="009C2A41" w:rsidRDefault="0071420A" w:rsidP="009C2A41">
            <w:pPr>
              <w:spacing w:line="240" w:lineRule="auto"/>
              <w:jc w:val="left"/>
              <w:textAlignment w:val="baseline"/>
              <w:rPr>
                <w:rFonts w:eastAsia="Times New Roman" w:cs="Times New Roman"/>
                <w:sz w:val="20"/>
                <w:szCs w:val="20"/>
                <w:lang w:eastAsia="ru-RU"/>
              </w:rPr>
            </w:pPr>
            <w:r w:rsidRPr="009C2A41">
              <w:rPr>
                <w:rFonts w:eastAsia="Times New Roman" w:cs="Times New Roman"/>
                <w:sz w:val="20"/>
                <w:szCs w:val="20"/>
                <w:lang w:eastAsia="ru-RU"/>
              </w:rPr>
              <w:t>6. Здания административного назначения</w:t>
            </w:r>
          </w:p>
        </w:tc>
        <w:tc>
          <w:tcPr>
            <w:tcW w:w="866" w:type="dxa"/>
            <w:tcMar>
              <w:top w:w="0" w:type="dxa"/>
              <w:left w:w="149" w:type="dxa"/>
              <w:bottom w:w="0" w:type="dxa"/>
              <w:right w:w="149" w:type="dxa"/>
            </w:tcMar>
            <w:vAlign w:val="center"/>
            <w:hideMark/>
          </w:tcPr>
          <w:p w14:paraId="422AEAFC"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0,417</w:t>
            </w:r>
          </w:p>
        </w:tc>
        <w:tc>
          <w:tcPr>
            <w:tcW w:w="866" w:type="dxa"/>
            <w:tcMar>
              <w:top w:w="0" w:type="dxa"/>
              <w:left w:w="149" w:type="dxa"/>
              <w:bottom w:w="0" w:type="dxa"/>
              <w:right w:w="149" w:type="dxa"/>
            </w:tcMar>
            <w:vAlign w:val="center"/>
            <w:hideMark/>
          </w:tcPr>
          <w:p w14:paraId="0385993F"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0,394</w:t>
            </w:r>
          </w:p>
        </w:tc>
        <w:tc>
          <w:tcPr>
            <w:tcW w:w="867" w:type="dxa"/>
            <w:tcMar>
              <w:top w:w="0" w:type="dxa"/>
              <w:left w:w="149" w:type="dxa"/>
              <w:bottom w:w="0" w:type="dxa"/>
              <w:right w:w="149" w:type="dxa"/>
            </w:tcMar>
            <w:vAlign w:val="center"/>
            <w:hideMark/>
          </w:tcPr>
          <w:p w14:paraId="3754B53E"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0,382</w:t>
            </w:r>
          </w:p>
        </w:tc>
        <w:tc>
          <w:tcPr>
            <w:tcW w:w="867" w:type="dxa"/>
            <w:tcMar>
              <w:top w:w="0" w:type="dxa"/>
              <w:left w:w="149" w:type="dxa"/>
              <w:bottom w:w="0" w:type="dxa"/>
              <w:right w:w="149" w:type="dxa"/>
            </w:tcMar>
            <w:vAlign w:val="center"/>
            <w:hideMark/>
          </w:tcPr>
          <w:p w14:paraId="47B9DD92"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0,313</w:t>
            </w:r>
          </w:p>
        </w:tc>
        <w:tc>
          <w:tcPr>
            <w:tcW w:w="867" w:type="dxa"/>
            <w:tcMar>
              <w:top w:w="0" w:type="dxa"/>
              <w:left w:w="149" w:type="dxa"/>
              <w:bottom w:w="0" w:type="dxa"/>
              <w:right w:w="149" w:type="dxa"/>
            </w:tcMar>
            <w:vAlign w:val="center"/>
            <w:hideMark/>
          </w:tcPr>
          <w:p w14:paraId="4075FFE8"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0,278</w:t>
            </w:r>
          </w:p>
        </w:tc>
        <w:tc>
          <w:tcPr>
            <w:tcW w:w="867" w:type="dxa"/>
            <w:tcMar>
              <w:top w:w="0" w:type="dxa"/>
              <w:left w:w="149" w:type="dxa"/>
              <w:bottom w:w="0" w:type="dxa"/>
              <w:right w:w="149" w:type="dxa"/>
            </w:tcMar>
            <w:vAlign w:val="center"/>
            <w:hideMark/>
          </w:tcPr>
          <w:p w14:paraId="09E74745"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0,255</w:t>
            </w:r>
          </w:p>
        </w:tc>
        <w:tc>
          <w:tcPr>
            <w:tcW w:w="867" w:type="dxa"/>
            <w:tcMar>
              <w:top w:w="0" w:type="dxa"/>
              <w:left w:w="149" w:type="dxa"/>
              <w:bottom w:w="0" w:type="dxa"/>
              <w:right w:w="149" w:type="dxa"/>
            </w:tcMar>
            <w:vAlign w:val="center"/>
            <w:hideMark/>
          </w:tcPr>
          <w:p w14:paraId="08A5C955"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0,232</w:t>
            </w:r>
          </w:p>
        </w:tc>
        <w:tc>
          <w:tcPr>
            <w:tcW w:w="890" w:type="dxa"/>
            <w:tcMar>
              <w:top w:w="0" w:type="dxa"/>
              <w:left w:w="149" w:type="dxa"/>
              <w:bottom w:w="0" w:type="dxa"/>
              <w:right w:w="149" w:type="dxa"/>
            </w:tcMar>
            <w:vAlign w:val="center"/>
            <w:hideMark/>
          </w:tcPr>
          <w:p w14:paraId="5B297C3F" w14:textId="77777777" w:rsidR="0071420A" w:rsidRPr="009C2A41" w:rsidRDefault="0071420A">
            <w:pPr>
              <w:spacing w:line="240" w:lineRule="auto"/>
              <w:jc w:val="center"/>
              <w:textAlignment w:val="baseline"/>
              <w:rPr>
                <w:rFonts w:eastAsia="Times New Roman" w:cs="Times New Roman"/>
                <w:sz w:val="20"/>
                <w:szCs w:val="20"/>
                <w:lang w:eastAsia="ru-RU"/>
              </w:rPr>
            </w:pPr>
            <w:r w:rsidRPr="009C2A41">
              <w:rPr>
                <w:rFonts w:eastAsia="Times New Roman" w:cs="Times New Roman"/>
                <w:sz w:val="20"/>
                <w:szCs w:val="20"/>
                <w:lang w:eastAsia="ru-RU"/>
              </w:rPr>
              <w:t>0,232</w:t>
            </w:r>
          </w:p>
        </w:tc>
      </w:tr>
    </w:tbl>
    <w:p w14:paraId="7C38EE43" w14:textId="77777777" w:rsidR="0071420A" w:rsidRDefault="0071420A" w:rsidP="0071420A">
      <w:pPr>
        <w:shd w:val="clear" w:color="auto" w:fill="FFFFFF"/>
        <w:spacing w:line="240" w:lineRule="auto"/>
        <w:ind w:firstLine="567"/>
        <w:textAlignment w:val="baseline"/>
        <w:rPr>
          <w:rFonts w:eastAsia="Times New Roman" w:cs="Times New Roman"/>
          <w:color w:val="000000" w:themeColor="text1"/>
          <w:szCs w:val="26"/>
          <w:lang w:eastAsia="ru-RU"/>
        </w:rPr>
      </w:pPr>
    </w:p>
    <w:p w14:paraId="2F197109" w14:textId="5D779162" w:rsidR="0071420A" w:rsidRDefault="0071420A" w:rsidP="0071420A">
      <w:pPr>
        <w:shd w:val="clear" w:color="auto" w:fill="FFFFFF"/>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lastRenderedPageBreak/>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w:t>
      </w:r>
      <w:r w:rsidRPr="001242C0">
        <w:rPr>
          <w:rFonts w:eastAsia="Times New Roman" w:cs="Times New Roman"/>
          <w:color w:val="000000" w:themeColor="text1"/>
          <w:szCs w:val="26"/>
          <w:lang w:eastAsia="ru-RU"/>
        </w:rPr>
        <w:t xml:space="preserve"> (</w:t>
      </w:r>
      <w:hyperlink r:id="rId48" w:anchor="7DK0K9" w:history="1">
        <w:r w:rsidRPr="001242C0">
          <w:rPr>
            <w:rStyle w:val="afd"/>
            <w:rFonts w:eastAsia="Times New Roman" w:cs="Times New Roman"/>
            <w:color w:val="000000" w:themeColor="text1"/>
            <w:szCs w:val="26"/>
            <w:u w:val="none"/>
            <w:lang w:eastAsia="ru-RU"/>
          </w:rPr>
          <w:t>таблица</w:t>
        </w:r>
      </w:hyperlink>
      <w:r>
        <w:rPr>
          <w:rFonts w:eastAsia="Times New Roman" w:cs="Times New Roman"/>
          <w:color w:val="000000" w:themeColor="text1"/>
          <w:szCs w:val="26"/>
          <w:lang w:eastAsia="ru-RU"/>
        </w:rPr>
        <w:t xml:space="preserve"> 2.</w:t>
      </w:r>
      <w:r w:rsidR="001242C0">
        <w:rPr>
          <w:rFonts w:eastAsia="Times New Roman" w:cs="Times New Roman"/>
          <w:color w:val="000000" w:themeColor="text1"/>
          <w:szCs w:val="26"/>
          <w:lang w:eastAsia="ru-RU"/>
        </w:rPr>
        <w:t>5</w:t>
      </w:r>
      <w:r>
        <w:rPr>
          <w:rFonts w:eastAsia="Times New Roman" w:cs="Times New Roman"/>
          <w:color w:val="000000" w:themeColor="text1"/>
          <w:szCs w:val="26"/>
          <w:lang w:eastAsia="ru-RU"/>
        </w:rPr>
        <w:t>). Дальнейшее уменьшение удельной характеристики расхода тепловой энергии на отопление и вентиляцию не проводится.</w:t>
      </w:r>
    </w:p>
    <w:p w14:paraId="54871A94" w14:textId="300414C1" w:rsidR="00892032" w:rsidRPr="00892032" w:rsidRDefault="00892032" w:rsidP="00892032">
      <w:pPr>
        <w:shd w:val="clear" w:color="auto" w:fill="FFFFFF"/>
        <w:spacing w:line="324" w:lineRule="auto"/>
        <w:ind w:firstLine="567"/>
        <w:textAlignment w:val="baseline"/>
        <w:rPr>
          <w:rFonts w:eastAsia="Times New Roman" w:cs="Times New Roman"/>
          <w:color w:val="000000" w:themeColor="text1"/>
          <w:szCs w:val="26"/>
          <w:lang w:eastAsia="ru-RU"/>
        </w:rPr>
      </w:pPr>
      <w:r w:rsidRPr="00892032">
        <w:rPr>
          <w:rFonts w:eastAsia="Times New Roman" w:cs="Times New Roman"/>
          <w:color w:val="000000" w:themeColor="text1"/>
          <w:szCs w:val="26"/>
          <w:lang w:eastAsia="ru-RU"/>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w:t>
      </w:r>
      <w:r>
        <w:rPr>
          <w:rFonts w:eastAsia="Times New Roman" w:cs="Times New Roman"/>
          <w:color w:val="000000" w:themeColor="text1"/>
          <w:szCs w:val="26"/>
          <w:lang w:eastAsia="ru-RU"/>
        </w:rPr>
        <w:t>6</w:t>
      </w:r>
      <w:r w:rsidRPr="00892032">
        <w:rPr>
          <w:rFonts w:eastAsia="Times New Roman" w:cs="Times New Roman"/>
          <w:color w:val="000000" w:themeColor="text1"/>
          <w:szCs w:val="26"/>
          <w:lang w:eastAsia="ru-RU"/>
        </w:rPr>
        <w:t>.</w:t>
      </w:r>
    </w:p>
    <w:p w14:paraId="65EF4BA2" w14:textId="392AB529" w:rsidR="009910B2" w:rsidRPr="004A50EA" w:rsidRDefault="009910B2" w:rsidP="000C0A68">
      <w:pPr>
        <w:pStyle w:val="22"/>
        <w:ind w:left="0" w:firstLine="0"/>
      </w:pPr>
      <w:r w:rsidRPr="004A50EA">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5077"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2"/>
        <w:gridCol w:w="1700"/>
        <w:gridCol w:w="1008"/>
        <w:gridCol w:w="999"/>
        <w:gridCol w:w="696"/>
        <w:gridCol w:w="907"/>
        <w:gridCol w:w="927"/>
        <w:gridCol w:w="1062"/>
        <w:gridCol w:w="649"/>
        <w:gridCol w:w="906"/>
      </w:tblGrid>
      <w:tr w:rsidR="009910B2" w:rsidRPr="009910B2" w14:paraId="3852CD3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23A78F56" w14:textId="6F875404" w:rsidR="009910B2" w:rsidRPr="009910B2" w:rsidRDefault="009910B2" w:rsidP="002A3D65">
            <w:pPr>
              <w:pStyle w:val="afffffffc"/>
              <w:jc w:val="center"/>
              <w:rPr>
                <w:sz w:val="20"/>
                <w:szCs w:val="20"/>
              </w:rPr>
            </w:pPr>
            <w:r w:rsidRPr="009910B2">
              <w:rPr>
                <w:sz w:val="20"/>
                <w:szCs w:val="20"/>
              </w:rPr>
              <w:t>Год по</w:t>
            </w:r>
            <w:r w:rsidR="002A3D65">
              <w:rPr>
                <w:sz w:val="20"/>
                <w:szCs w:val="20"/>
              </w:rPr>
              <w:softHyphen/>
            </w:r>
            <w:r w:rsidRPr="009910B2">
              <w:rPr>
                <w:sz w:val="20"/>
                <w:szCs w:val="20"/>
              </w:rPr>
              <w:t>стройки</w:t>
            </w:r>
          </w:p>
        </w:tc>
        <w:tc>
          <w:tcPr>
            <w:tcW w:w="1700" w:type="dxa"/>
            <w:vMerge w:val="restart"/>
            <w:tcBorders>
              <w:top w:val="single" w:sz="4" w:space="0" w:color="auto"/>
              <w:left w:val="single" w:sz="4" w:space="0" w:color="auto"/>
              <w:bottom w:val="single" w:sz="4" w:space="0" w:color="auto"/>
              <w:right w:val="single" w:sz="4" w:space="0" w:color="auto"/>
            </w:tcBorders>
            <w:vAlign w:val="center"/>
          </w:tcPr>
          <w:p w14:paraId="6E329601" w14:textId="77777777" w:rsidR="009910B2" w:rsidRPr="009910B2" w:rsidRDefault="009910B2" w:rsidP="002A3D65">
            <w:pPr>
              <w:pStyle w:val="afffffffc"/>
              <w:jc w:val="center"/>
              <w:rPr>
                <w:sz w:val="20"/>
                <w:szCs w:val="20"/>
              </w:rPr>
            </w:pPr>
            <w:r w:rsidRPr="009910B2">
              <w:rPr>
                <w:sz w:val="20"/>
                <w:szCs w:val="20"/>
              </w:rPr>
              <w:t>Тип застройки</w:t>
            </w:r>
          </w:p>
        </w:tc>
        <w:tc>
          <w:tcPr>
            <w:tcW w:w="3610" w:type="dxa"/>
            <w:gridSpan w:val="4"/>
            <w:tcBorders>
              <w:top w:val="single" w:sz="4" w:space="0" w:color="auto"/>
              <w:left w:val="single" w:sz="4" w:space="0" w:color="auto"/>
              <w:bottom w:val="single" w:sz="4" w:space="0" w:color="auto"/>
              <w:right w:val="single" w:sz="4" w:space="0" w:color="auto"/>
            </w:tcBorders>
            <w:vAlign w:val="center"/>
          </w:tcPr>
          <w:p w14:paraId="25B1944F" w14:textId="259C9698" w:rsidR="009910B2" w:rsidRPr="009910B2" w:rsidRDefault="009910B2" w:rsidP="002A3D65">
            <w:pPr>
              <w:pStyle w:val="afffffffc"/>
              <w:jc w:val="center"/>
              <w:rPr>
                <w:sz w:val="20"/>
                <w:szCs w:val="20"/>
              </w:rPr>
            </w:pPr>
            <w:r w:rsidRPr="009910B2">
              <w:rPr>
                <w:sz w:val="20"/>
                <w:szCs w:val="20"/>
              </w:rPr>
              <w:t xml:space="preserve">Удельное теплопотребление, </w:t>
            </w:r>
            <w:r>
              <w:rPr>
                <w:sz w:val="20"/>
                <w:szCs w:val="20"/>
              </w:rPr>
              <w:t>Гкал</w:t>
            </w:r>
            <w:r w:rsidR="002A3D65">
              <w:rPr>
                <w:sz w:val="20"/>
                <w:szCs w:val="20"/>
              </w:rPr>
              <w:t>/м</w:t>
            </w:r>
            <w:r w:rsidR="002A3D65">
              <w:rPr>
                <w:sz w:val="20"/>
                <w:szCs w:val="20"/>
                <w:vertAlign w:val="superscript"/>
              </w:rPr>
              <w:t>2</w:t>
            </w:r>
            <w:r w:rsidR="002A3D65">
              <w:rPr>
                <w:sz w:val="20"/>
                <w:szCs w:val="20"/>
              </w:rPr>
              <w:t>/год</w:t>
            </w:r>
          </w:p>
        </w:tc>
        <w:tc>
          <w:tcPr>
            <w:tcW w:w="3544" w:type="dxa"/>
            <w:gridSpan w:val="4"/>
            <w:tcBorders>
              <w:top w:val="single" w:sz="4" w:space="0" w:color="auto"/>
              <w:left w:val="single" w:sz="4" w:space="0" w:color="auto"/>
              <w:bottom w:val="single" w:sz="4" w:space="0" w:color="auto"/>
            </w:tcBorders>
            <w:vAlign w:val="center"/>
          </w:tcPr>
          <w:p w14:paraId="28935C90" w14:textId="61203F2A" w:rsidR="009910B2" w:rsidRPr="009910B2" w:rsidRDefault="009910B2" w:rsidP="002A3D65">
            <w:pPr>
              <w:pStyle w:val="afffffffc"/>
              <w:jc w:val="center"/>
              <w:rPr>
                <w:sz w:val="20"/>
                <w:szCs w:val="20"/>
              </w:rPr>
            </w:pPr>
            <w:r w:rsidRPr="009910B2">
              <w:rPr>
                <w:sz w:val="20"/>
                <w:szCs w:val="20"/>
              </w:rPr>
              <w:t xml:space="preserve">Удельная тепловая нагрузка, </w:t>
            </w:r>
            <w:r w:rsidR="002A3D65">
              <w:rPr>
                <w:sz w:val="20"/>
                <w:szCs w:val="20"/>
              </w:rPr>
              <w:t>ккал/(ч·м</w:t>
            </w:r>
            <w:r w:rsidR="002A3D65">
              <w:rPr>
                <w:sz w:val="20"/>
                <w:szCs w:val="20"/>
                <w:vertAlign w:val="superscript"/>
              </w:rPr>
              <w:t>2</w:t>
            </w:r>
            <w:r w:rsidR="002A3D65">
              <w:rPr>
                <w:sz w:val="20"/>
                <w:szCs w:val="20"/>
              </w:rPr>
              <w:t>)</w:t>
            </w:r>
          </w:p>
        </w:tc>
      </w:tr>
      <w:tr w:rsidR="009910B2" w:rsidRPr="009910B2" w14:paraId="5BCBDF01" w14:textId="77777777" w:rsidTr="002A3D65">
        <w:trPr>
          <w:trHeight w:val="510"/>
          <w:jc w:val="center"/>
        </w:trPr>
        <w:tc>
          <w:tcPr>
            <w:tcW w:w="922" w:type="dxa"/>
            <w:vMerge/>
            <w:tcBorders>
              <w:top w:val="nil"/>
              <w:bottom w:val="single" w:sz="4" w:space="0" w:color="auto"/>
              <w:right w:val="single" w:sz="4" w:space="0" w:color="auto"/>
            </w:tcBorders>
            <w:vAlign w:val="center"/>
          </w:tcPr>
          <w:p w14:paraId="5B969236" w14:textId="77777777" w:rsidR="009910B2" w:rsidRPr="009910B2" w:rsidRDefault="009910B2" w:rsidP="002A3D65">
            <w:pPr>
              <w:pStyle w:val="afffffffc"/>
              <w:jc w:val="center"/>
              <w:rPr>
                <w:sz w:val="20"/>
                <w:szCs w:val="20"/>
              </w:rPr>
            </w:pPr>
          </w:p>
        </w:tc>
        <w:tc>
          <w:tcPr>
            <w:tcW w:w="1700" w:type="dxa"/>
            <w:vMerge/>
            <w:tcBorders>
              <w:top w:val="nil"/>
              <w:left w:val="single" w:sz="4" w:space="0" w:color="auto"/>
              <w:bottom w:val="single" w:sz="4" w:space="0" w:color="auto"/>
              <w:right w:val="single" w:sz="4" w:space="0" w:color="auto"/>
            </w:tcBorders>
            <w:vAlign w:val="center"/>
          </w:tcPr>
          <w:p w14:paraId="3A741169" w14:textId="77777777" w:rsidR="009910B2" w:rsidRPr="009910B2" w:rsidRDefault="009910B2" w:rsidP="002A3D65">
            <w:pPr>
              <w:pStyle w:val="afffffffc"/>
              <w:jc w:val="center"/>
              <w:rPr>
                <w:sz w:val="20"/>
                <w:szCs w:val="20"/>
              </w:rPr>
            </w:pPr>
          </w:p>
        </w:tc>
        <w:tc>
          <w:tcPr>
            <w:tcW w:w="1008" w:type="dxa"/>
            <w:tcBorders>
              <w:top w:val="single" w:sz="4" w:space="0" w:color="auto"/>
              <w:left w:val="single" w:sz="4" w:space="0" w:color="auto"/>
              <w:bottom w:val="single" w:sz="4" w:space="0" w:color="auto"/>
              <w:right w:val="single" w:sz="4" w:space="0" w:color="auto"/>
            </w:tcBorders>
            <w:vAlign w:val="center"/>
          </w:tcPr>
          <w:p w14:paraId="11CCC349" w14:textId="6C8F50DF" w:rsidR="009910B2" w:rsidRPr="009910B2" w:rsidRDefault="009910B2" w:rsidP="002A3D65">
            <w:pPr>
              <w:pStyle w:val="afffffffc"/>
              <w:jc w:val="center"/>
              <w:rPr>
                <w:sz w:val="20"/>
                <w:szCs w:val="20"/>
              </w:rPr>
            </w:pPr>
            <w:r w:rsidRPr="009910B2">
              <w:rPr>
                <w:sz w:val="20"/>
                <w:szCs w:val="20"/>
              </w:rPr>
              <w:t>Отопле</w:t>
            </w:r>
            <w:r w:rsidR="002A3D65">
              <w:rPr>
                <w:sz w:val="20"/>
                <w:szCs w:val="20"/>
              </w:rPr>
              <w:softHyphen/>
            </w:r>
            <w:r w:rsidRPr="009910B2">
              <w:rPr>
                <w:sz w:val="20"/>
                <w:szCs w:val="20"/>
              </w:rPr>
              <w:t>ние</w:t>
            </w:r>
          </w:p>
        </w:tc>
        <w:tc>
          <w:tcPr>
            <w:tcW w:w="999" w:type="dxa"/>
            <w:tcBorders>
              <w:top w:val="single" w:sz="4" w:space="0" w:color="auto"/>
              <w:left w:val="single" w:sz="4" w:space="0" w:color="auto"/>
              <w:bottom w:val="single" w:sz="4" w:space="0" w:color="auto"/>
              <w:right w:val="single" w:sz="4" w:space="0" w:color="auto"/>
            </w:tcBorders>
            <w:vAlign w:val="center"/>
          </w:tcPr>
          <w:p w14:paraId="776C8EB3" w14:textId="4FAD1E5D" w:rsidR="009910B2" w:rsidRPr="009910B2" w:rsidRDefault="009910B2" w:rsidP="002A3D65">
            <w:pPr>
              <w:pStyle w:val="afffffffc"/>
              <w:jc w:val="center"/>
              <w:rPr>
                <w:sz w:val="20"/>
                <w:szCs w:val="20"/>
              </w:rPr>
            </w:pPr>
            <w:r w:rsidRPr="009910B2">
              <w:rPr>
                <w:sz w:val="20"/>
                <w:szCs w:val="20"/>
              </w:rPr>
              <w:t>Вентиля</w:t>
            </w:r>
            <w:r w:rsidR="002A3D65">
              <w:rPr>
                <w:sz w:val="20"/>
                <w:szCs w:val="20"/>
              </w:rPr>
              <w:softHyphen/>
            </w:r>
            <w:r w:rsidRPr="009910B2">
              <w:rPr>
                <w:sz w:val="20"/>
                <w:szCs w:val="20"/>
              </w:rPr>
              <w:t>ция</w:t>
            </w:r>
          </w:p>
        </w:tc>
        <w:tc>
          <w:tcPr>
            <w:tcW w:w="696" w:type="dxa"/>
            <w:tcBorders>
              <w:top w:val="single" w:sz="4" w:space="0" w:color="auto"/>
              <w:left w:val="single" w:sz="4" w:space="0" w:color="auto"/>
              <w:bottom w:val="single" w:sz="4" w:space="0" w:color="auto"/>
              <w:right w:val="single" w:sz="4" w:space="0" w:color="auto"/>
            </w:tcBorders>
            <w:vAlign w:val="center"/>
          </w:tcPr>
          <w:p w14:paraId="1AAB584C" w14:textId="77777777" w:rsidR="009910B2" w:rsidRPr="009910B2" w:rsidRDefault="009910B2" w:rsidP="002A3D65">
            <w:pPr>
              <w:pStyle w:val="afffffffc"/>
              <w:jc w:val="center"/>
              <w:rPr>
                <w:sz w:val="20"/>
                <w:szCs w:val="20"/>
              </w:rPr>
            </w:pPr>
            <w:r w:rsidRPr="009910B2">
              <w:rPr>
                <w:sz w:val="20"/>
                <w:szCs w:val="20"/>
              </w:rPr>
              <w:t>ГВС</w:t>
            </w:r>
          </w:p>
        </w:tc>
        <w:tc>
          <w:tcPr>
            <w:tcW w:w="907" w:type="dxa"/>
            <w:tcBorders>
              <w:top w:val="single" w:sz="4" w:space="0" w:color="auto"/>
              <w:left w:val="single" w:sz="4" w:space="0" w:color="auto"/>
              <w:bottom w:val="single" w:sz="4" w:space="0" w:color="auto"/>
              <w:right w:val="single" w:sz="4" w:space="0" w:color="auto"/>
            </w:tcBorders>
            <w:vAlign w:val="center"/>
          </w:tcPr>
          <w:p w14:paraId="3A672B69" w14:textId="77777777" w:rsidR="009910B2" w:rsidRPr="009910B2" w:rsidRDefault="009910B2" w:rsidP="002A3D65">
            <w:pPr>
              <w:pStyle w:val="afffffffc"/>
              <w:jc w:val="center"/>
              <w:rPr>
                <w:sz w:val="20"/>
                <w:szCs w:val="20"/>
              </w:rPr>
            </w:pPr>
            <w:r w:rsidRPr="009910B2">
              <w:rPr>
                <w:sz w:val="20"/>
                <w:szCs w:val="20"/>
              </w:rPr>
              <w:t>Сумма</w:t>
            </w:r>
          </w:p>
        </w:tc>
        <w:tc>
          <w:tcPr>
            <w:tcW w:w="927" w:type="dxa"/>
            <w:tcBorders>
              <w:top w:val="single" w:sz="4" w:space="0" w:color="auto"/>
              <w:left w:val="single" w:sz="4" w:space="0" w:color="auto"/>
              <w:bottom w:val="single" w:sz="4" w:space="0" w:color="auto"/>
              <w:right w:val="single" w:sz="4" w:space="0" w:color="auto"/>
            </w:tcBorders>
            <w:vAlign w:val="center"/>
          </w:tcPr>
          <w:p w14:paraId="22F91FC8" w14:textId="747A36AA" w:rsidR="009910B2" w:rsidRPr="009910B2" w:rsidRDefault="009910B2" w:rsidP="002A3D65">
            <w:pPr>
              <w:pStyle w:val="afffffffc"/>
              <w:jc w:val="center"/>
              <w:rPr>
                <w:sz w:val="20"/>
                <w:szCs w:val="20"/>
              </w:rPr>
            </w:pPr>
            <w:r w:rsidRPr="009910B2">
              <w:rPr>
                <w:sz w:val="20"/>
                <w:szCs w:val="20"/>
              </w:rPr>
              <w:t>Отопле</w:t>
            </w:r>
            <w:r w:rsidR="002A3D65">
              <w:rPr>
                <w:sz w:val="20"/>
                <w:szCs w:val="20"/>
              </w:rPr>
              <w:softHyphen/>
            </w:r>
            <w:r w:rsidRPr="009910B2">
              <w:rPr>
                <w:sz w:val="20"/>
                <w:szCs w:val="20"/>
              </w:rPr>
              <w:t>ние</w:t>
            </w:r>
          </w:p>
        </w:tc>
        <w:tc>
          <w:tcPr>
            <w:tcW w:w="1062" w:type="dxa"/>
            <w:tcBorders>
              <w:top w:val="single" w:sz="4" w:space="0" w:color="auto"/>
              <w:left w:val="single" w:sz="4" w:space="0" w:color="auto"/>
              <w:bottom w:val="single" w:sz="4" w:space="0" w:color="auto"/>
              <w:right w:val="single" w:sz="4" w:space="0" w:color="auto"/>
            </w:tcBorders>
            <w:vAlign w:val="center"/>
          </w:tcPr>
          <w:p w14:paraId="4A44FDD1" w14:textId="12ED7F7E" w:rsidR="009910B2" w:rsidRPr="009910B2" w:rsidRDefault="009910B2" w:rsidP="002A3D65">
            <w:pPr>
              <w:pStyle w:val="afffffffc"/>
              <w:jc w:val="center"/>
              <w:rPr>
                <w:sz w:val="20"/>
                <w:szCs w:val="20"/>
              </w:rPr>
            </w:pPr>
            <w:r w:rsidRPr="009910B2">
              <w:rPr>
                <w:sz w:val="20"/>
                <w:szCs w:val="20"/>
              </w:rPr>
              <w:t>Вентиля</w:t>
            </w:r>
            <w:r w:rsidR="002A3D65">
              <w:rPr>
                <w:sz w:val="20"/>
                <w:szCs w:val="20"/>
              </w:rPr>
              <w:softHyphen/>
            </w:r>
            <w:r w:rsidRPr="009910B2">
              <w:rPr>
                <w:sz w:val="20"/>
                <w:szCs w:val="20"/>
              </w:rPr>
              <w:t>ция</w:t>
            </w:r>
          </w:p>
        </w:tc>
        <w:tc>
          <w:tcPr>
            <w:tcW w:w="649" w:type="dxa"/>
            <w:tcBorders>
              <w:top w:val="single" w:sz="4" w:space="0" w:color="auto"/>
              <w:left w:val="single" w:sz="4" w:space="0" w:color="auto"/>
              <w:bottom w:val="single" w:sz="4" w:space="0" w:color="auto"/>
              <w:right w:val="single" w:sz="4" w:space="0" w:color="auto"/>
            </w:tcBorders>
            <w:vAlign w:val="center"/>
          </w:tcPr>
          <w:p w14:paraId="53CA23AD" w14:textId="77777777" w:rsidR="009910B2" w:rsidRPr="009910B2" w:rsidRDefault="009910B2" w:rsidP="002A3D65">
            <w:pPr>
              <w:pStyle w:val="afffffffc"/>
              <w:jc w:val="center"/>
              <w:rPr>
                <w:sz w:val="20"/>
                <w:szCs w:val="20"/>
              </w:rPr>
            </w:pPr>
            <w:r w:rsidRPr="009910B2">
              <w:rPr>
                <w:sz w:val="20"/>
                <w:szCs w:val="20"/>
              </w:rPr>
              <w:t>ГВС</w:t>
            </w:r>
          </w:p>
        </w:tc>
        <w:tc>
          <w:tcPr>
            <w:tcW w:w="906" w:type="dxa"/>
            <w:tcBorders>
              <w:top w:val="single" w:sz="4" w:space="0" w:color="auto"/>
              <w:left w:val="single" w:sz="4" w:space="0" w:color="auto"/>
              <w:bottom w:val="single" w:sz="4" w:space="0" w:color="auto"/>
            </w:tcBorders>
            <w:vAlign w:val="center"/>
          </w:tcPr>
          <w:p w14:paraId="0CC77B24" w14:textId="77777777" w:rsidR="009910B2" w:rsidRPr="009910B2" w:rsidRDefault="009910B2" w:rsidP="002A3D65">
            <w:pPr>
              <w:pStyle w:val="afffffffc"/>
              <w:jc w:val="center"/>
              <w:rPr>
                <w:sz w:val="20"/>
                <w:szCs w:val="20"/>
              </w:rPr>
            </w:pPr>
            <w:r w:rsidRPr="009910B2">
              <w:rPr>
                <w:sz w:val="20"/>
                <w:szCs w:val="20"/>
              </w:rPr>
              <w:t>Сумма</w:t>
            </w:r>
          </w:p>
        </w:tc>
      </w:tr>
      <w:tr w:rsidR="009910B2" w:rsidRPr="009910B2" w14:paraId="06EAE10E"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37371BC8" w14:textId="0522EBA6" w:rsidR="009910B2" w:rsidRPr="009910B2" w:rsidRDefault="009910B2" w:rsidP="002A3D65">
            <w:pPr>
              <w:pStyle w:val="afffffffc"/>
              <w:jc w:val="center"/>
              <w:rPr>
                <w:sz w:val="20"/>
                <w:szCs w:val="20"/>
              </w:rPr>
            </w:pPr>
            <w:r w:rsidRPr="009910B2">
              <w:rPr>
                <w:sz w:val="20"/>
                <w:szCs w:val="20"/>
              </w:rPr>
              <w:t xml:space="preserve">2016 </w:t>
            </w:r>
            <w:r w:rsidR="002A3D65">
              <w:rPr>
                <w:sz w:val="20"/>
                <w:szCs w:val="20"/>
              </w:rPr>
              <w:t>–</w:t>
            </w:r>
            <w:r w:rsidRPr="009910B2">
              <w:rPr>
                <w:sz w:val="20"/>
                <w:szCs w:val="20"/>
              </w:rPr>
              <w:t xml:space="preserve"> 2020</w:t>
            </w:r>
            <w:r w:rsidR="002A3D65">
              <w:rPr>
                <w:sz w:val="20"/>
                <w:szCs w:val="20"/>
              </w:rPr>
              <w:t xml:space="preserve"> </w:t>
            </w:r>
            <w:r w:rsidRPr="009910B2">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58318924" w14:textId="6B9109C6" w:rsidR="009910B2" w:rsidRPr="009910B2" w:rsidRDefault="009910B2" w:rsidP="002A3D65">
            <w:pPr>
              <w:pStyle w:val="afffffffd"/>
              <w:rPr>
                <w:sz w:val="20"/>
                <w:szCs w:val="20"/>
              </w:rPr>
            </w:pPr>
            <w:r w:rsidRPr="009910B2">
              <w:rPr>
                <w:sz w:val="20"/>
                <w:szCs w:val="20"/>
              </w:rPr>
              <w:t>Жилая много</w:t>
            </w:r>
            <w:r w:rsidR="002A3D65">
              <w:rPr>
                <w:sz w:val="20"/>
                <w:szCs w:val="20"/>
              </w:rPr>
              <w:softHyphen/>
            </w:r>
            <w:r w:rsidRPr="009910B2">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7F6720D6" w14:textId="77777777" w:rsidR="009910B2" w:rsidRPr="009910B2" w:rsidRDefault="009910B2" w:rsidP="002A3D65">
            <w:pPr>
              <w:pStyle w:val="afffffffc"/>
              <w:jc w:val="center"/>
              <w:rPr>
                <w:sz w:val="20"/>
                <w:szCs w:val="20"/>
              </w:rPr>
            </w:pPr>
            <w:r w:rsidRPr="009910B2">
              <w:rPr>
                <w:sz w:val="20"/>
                <w:szCs w:val="20"/>
              </w:rPr>
              <w:t>0,084</w:t>
            </w:r>
          </w:p>
        </w:tc>
        <w:tc>
          <w:tcPr>
            <w:tcW w:w="999" w:type="dxa"/>
            <w:tcBorders>
              <w:top w:val="single" w:sz="4" w:space="0" w:color="auto"/>
              <w:left w:val="single" w:sz="4" w:space="0" w:color="auto"/>
              <w:bottom w:val="single" w:sz="4" w:space="0" w:color="auto"/>
              <w:right w:val="single" w:sz="4" w:space="0" w:color="auto"/>
            </w:tcBorders>
            <w:vAlign w:val="center"/>
          </w:tcPr>
          <w:p w14:paraId="3263AE20"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51BC92F" w14:textId="77777777" w:rsidR="009910B2" w:rsidRPr="009910B2" w:rsidRDefault="009910B2" w:rsidP="002A3D65">
            <w:pPr>
              <w:pStyle w:val="afffffffc"/>
              <w:jc w:val="center"/>
              <w:rPr>
                <w:sz w:val="20"/>
                <w:szCs w:val="20"/>
              </w:rPr>
            </w:pPr>
            <w:r w:rsidRPr="009910B2">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01D576" w14:textId="77777777" w:rsidR="009910B2" w:rsidRPr="009910B2" w:rsidRDefault="009910B2" w:rsidP="002A3D65">
            <w:pPr>
              <w:pStyle w:val="afffffffc"/>
              <w:jc w:val="center"/>
              <w:rPr>
                <w:sz w:val="20"/>
                <w:szCs w:val="20"/>
              </w:rPr>
            </w:pPr>
            <w:r w:rsidRPr="009910B2">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0F66CAFD" w14:textId="77777777" w:rsidR="009910B2" w:rsidRPr="009910B2" w:rsidRDefault="009910B2" w:rsidP="002A3D65">
            <w:pPr>
              <w:pStyle w:val="afffffffc"/>
              <w:jc w:val="center"/>
              <w:rPr>
                <w:sz w:val="20"/>
                <w:szCs w:val="20"/>
              </w:rPr>
            </w:pPr>
            <w:r w:rsidRPr="009910B2">
              <w:rPr>
                <w:sz w:val="20"/>
                <w:szCs w:val="20"/>
              </w:rPr>
              <w:t>40,9</w:t>
            </w:r>
          </w:p>
        </w:tc>
        <w:tc>
          <w:tcPr>
            <w:tcW w:w="1062" w:type="dxa"/>
            <w:tcBorders>
              <w:top w:val="single" w:sz="4" w:space="0" w:color="auto"/>
              <w:left w:val="single" w:sz="4" w:space="0" w:color="auto"/>
              <w:bottom w:val="single" w:sz="4" w:space="0" w:color="auto"/>
              <w:right w:val="single" w:sz="4" w:space="0" w:color="auto"/>
            </w:tcBorders>
            <w:vAlign w:val="center"/>
          </w:tcPr>
          <w:p w14:paraId="75860B72"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327215D1" w14:textId="77777777" w:rsidR="009910B2" w:rsidRPr="009910B2" w:rsidRDefault="009910B2" w:rsidP="002A3D65">
            <w:pPr>
              <w:pStyle w:val="afffffffc"/>
              <w:jc w:val="center"/>
              <w:rPr>
                <w:sz w:val="20"/>
                <w:szCs w:val="20"/>
              </w:rPr>
            </w:pPr>
            <w:r w:rsidRPr="009910B2">
              <w:rPr>
                <w:sz w:val="20"/>
                <w:szCs w:val="20"/>
              </w:rPr>
              <w:t>8,2</w:t>
            </w:r>
          </w:p>
        </w:tc>
        <w:tc>
          <w:tcPr>
            <w:tcW w:w="906" w:type="dxa"/>
            <w:tcBorders>
              <w:top w:val="single" w:sz="4" w:space="0" w:color="auto"/>
              <w:left w:val="single" w:sz="4" w:space="0" w:color="auto"/>
              <w:bottom w:val="single" w:sz="4" w:space="0" w:color="auto"/>
            </w:tcBorders>
            <w:vAlign w:val="center"/>
          </w:tcPr>
          <w:p w14:paraId="5DBBC113" w14:textId="77777777" w:rsidR="009910B2" w:rsidRPr="009910B2" w:rsidRDefault="009910B2" w:rsidP="002A3D65">
            <w:pPr>
              <w:pStyle w:val="afffffffc"/>
              <w:jc w:val="center"/>
              <w:rPr>
                <w:sz w:val="20"/>
                <w:szCs w:val="20"/>
              </w:rPr>
            </w:pPr>
            <w:r w:rsidRPr="009910B2">
              <w:rPr>
                <w:sz w:val="20"/>
                <w:szCs w:val="20"/>
              </w:rPr>
              <w:t>49,0</w:t>
            </w:r>
          </w:p>
        </w:tc>
      </w:tr>
      <w:tr w:rsidR="009910B2" w:rsidRPr="009910B2" w14:paraId="31E4341A" w14:textId="77777777" w:rsidTr="002A3D65">
        <w:trPr>
          <w:trHeight w:val="510"/>
          <w:jc w:val="center"/>
        </w:trPr>
        <w:tc>
          <w:tcPr>
            <w:tcW w:w="922" w:type="dxa"/>
            <w:vMerge/>
            <w:tcBorders>
              <w:top w:val="nil"/>
              <w:bottom w:val="nil"/>
              <w:right w:val="single" w:sz="4" w:space="0" w:color="auto"/>
            </w:tcBorders>
            <w:vAlign w:val="center"/>
          </w:tcPr>
          <w:p w14:paraId="7BC87FD1" w14:textId="77777777" w:rsidR="009910B2" w:rsidRPr="009910B2"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5DC7BCC" w14:textId="77777777" w:rsidR="009910B2" w:rsidRPr="009910B2" w:rsidRDefault="009910B2" w:rsidP="002A3D65">
            <w:pPr>
              <w:pStyle w:val="afffffffd"/>
              <w:rPr>
                <w:sz w:val="20"/>
                <w:szCs w:val="20"/>
              </w:rPr>
            </w:pPr>
            <w:r w:rsidRPr="009910B2">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06861927" w14:textId="77777777" w:rsidR="009910B2" w:rsidRPr="009910B2" w:rsidRDefault="009910B2" w:rsidP="002A3D65">
            <w:pPr>
              <w:pStyle w:val="afffffffc"/>
              <w:jc w:val="center"/>
              <w:rPr>
                <w:sz w:val="20"/>
                <w:szCs w:val="20"/>
              </w:rPr>
            </w:pPr>
            <w:r w:rsidRPr="009910B2">
              <w:rPr>
                <w:sz w:val="20"/>
                <w:szCs w:val="20"/>
              </w:rPr>
              <w:t>0,110</w:t>
            </w:r>
          </w:p>
        </w:tc>
        <w:tc>
          <w:tcPr>
            <w:tcW w:w="999" w:type="dxa"/>
            <w:tcBorders>
              <w:top w:val="single" w:sz="4" w:space="0" w:color="auto"/>
              <w:left w:val="single" w:sz="4" w:space="0" w:color="auto"/>
              <w:bottom w:val="single" w:sz="4" w:space="0" w:color="auto"/>
              <w:right w:val="single" w:sz="4" w:space="0" w:color="auto"/>
            </w:tcBorders>
            <w:vAlign w:val="center"/>
          </w:tcPr>
          <w:p w14:paraId="617FB10D"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7AB82F4A" w14:textId="77777777" w:rsidR="009910B2" w:rsidRPr="009910B2" w:rsidRDefault="009910B2" w:rsidP="002A3D65">
            <w:pPr>
              <w:pStyle w:val="afffffffc"/>
              <w:jc w:val="center"/>
              <w:rPr>
                <w:sz w:val="20"/>
                <w:szCs w:val="20"/>
              </w:rPr>
            </w:pPr>
            <w:r w:rsidRPr="009910B2">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06FB157C" w14:textId="77777777" w:rsidR="009910B2" w:rsidRPr="009910B2" w:rsidRDefault="009910B2" w:rsidP="002A3D65">
            <w:pPr>
              <w:pStyle w:val="afffffffc"/>
              <w:jc w:val="center"/>
              <w:rPr>
                <w:sz w:val="20"/>
                <w:szCs w:val="20"/>
              </w:rPr>
            </w:pPr>
            <w:r w:rsidRPr="009910B2">
              <w:rPr>
                <w:sz w:val="20"/>
                <w:szCs w:val="20"/>
              </w:rPr>
              <w:t>0,179</w:t>
            </w:r>
          </w:p>
        </w:tc>
        <w:tc>
          <w:tcPr>
            <w:tcW w:w="927" w:type="dxa"/>
            <w:tcBorders>
              <w:top w:val="single" w:sz="4" w:space="0" w:color="auto"/>
              <w:left w:val="single" w:sz="4" w:space="0" w:color="auto"/>
              <w:bottom w:val="single" w:sz="4" w:space="0" w:color="auto"/>
              <w:right w:val="single" w:sz="4" w:space="0" w:color="auto"/>
            </w:tcBorders>
            <w:vAlign w:val="center"/>
          </w:tcPr>
          <w:p w14:paraId="6973E33A" w14:textId="77777777" w:rsidR="009910B2" w:rsidRPr="009910B2" w:rsidRDefault="009910B2" w:rsidP="002A3D65">
            <w:pPr>
              <w:pStyle w:val="afffffffc"/>
              <w:jc w:val="center"/>
              <w:rPr>
                <w:sz w:val="20"/>
                <w:szCs w:val="20"/>
              </w:rPr>
            </w:pPr>
            <w:r w:rsidRPr="009910B2">
              <w:rPr>
                <w:sz w:val="20"/>
                <w:szCs w:val="20"/>
              </w:rPr>
              <w:t>51,0</w:t>
            </w:r>
          </w:p>
        </w:tc>
        <w:tc>
          <w:tcPr>
            <w:tcW w:w="1062" w:type="dxa"/>
            <w:tcBorders>
              <w:top w:val="single" w:sz="4" w:space="0" w:color="auto"/>
              <w:left w:val="single" w:sz="4" w:space="0" w:color="auto"/>
              <w:bottom w:val="single" w:sz="4" w:space="0" w:color="auto"/>
              <w:right w:val="single" w:sz="4" w:space="0" w:color="auto"/>
            </w:tcBorders>
            <w:vAlign w:val="center"/>
          </w:tcPr>
          <w:p w14:paraId="1DE11638"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F1E1644" w14:textId="77777777" w:rsidR="009910B2" w:rsidRPr="009910B2" w:rsidRDefault="009910B2" w:rsidP="002A3D65">
            <w:pPr>
              <w:pStyle w:val="afffffffc"/>
              <w:jc w:val="center"/>
              <w:rPr>
                <w:sz w:val="20"/>
                <w:szCs w:val="20"/>
              </w:rPr>
            </w:pPr>
            <w:r w:rsidRPr="009910B2">
              <w:rPr>
                <w:sz w:val="20"/>
                <w:szCs w:val="20"/>
              </w:rPr>
              <w:t>8,2</w:t>
            </w:r>
          </w:p>
        </w:tc>
        <w:tc>
          <w:tcPr>
            <w:tcW w:w="906" w:type="dxa"/>
            <w:tcBorders>
              <w:top w:val="single" w:sz="4" w:space="0" w:color="auto"/>
              <w:left w:val="single" w:sz="4" w:space="0" w:color="auto"/>
              <w:bottom w:val="single" w:sz="4" w:space="0" w:color="auto"/>
            </w:tcBorders>
            <w:vAlign w:val="center"/>
          </w:tcPr>
          <w:p w14:paraId="20492A30" w14:textId="77777777" w:rsidR="009910B2" w:rsidRPr="009910B2" w:rsidRDefault="009910B2" w:rsidP="002A3D65">
            <w:pPr>
              <w:pStyle w:val="afffffffc"/>
              <w:jc w:val="center"/>
              <w:rPr>
                <w:sz w:val="20"/>
                <w:szCs w:val="20"/>
              </w:rPr>
            </w:pPr>
            <w:r w:rsidRPr="009910B2">
              <w:rPr>
                <w:sz w:val="20"/>
                <w:szCs w:val="20"/>
              </w:rPr>
              <w:t>59,1</w:t>
            </w:r>
          </w:p>
        </w:tc>
      </w:tr>
      <w:tr w:rsidR="009910B2" w:rsidRPr="009910B2" w14:paraId="15BD9ED3" w14:textId="77777777" w:rsidTr="002A3D65">
        <w:trPr>
          <w:trHeight w:val="510"/>
          <w:jc w:val="center"/>
        </w:trPr>
        <w:tc>
          <w:tcPr>
            <w:tcW w:w="922" w:type="dxa"/>
            <w:vMerge/>
            <w:tcBorders>
              <w:top w:val="nil"/>
              <w:bottom w:val="nil"/>
              <w:right w:val="single" w:sz="4" w:space="0" w:color="auto"/>
            </w:tcBorders>
            <w:vAlign w:val="center"/>
          </w:tcPr>
          <w:p w14:paraId="1AAF99EC" w14:textId="77777777" w:rsidR="009910B2" w:rsidRPr="009910B2"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5DB0A95B" w14:textId="42944288" w:rsidR="009910B2" w:rsidRPr="009910B2" w:rsidRDefault="009910B2" w:rsidP="002A3D65">
            <w:pPr>
              <w:pStyle w:val="afffffffd"/>
              <w:rPr>
                <w:sz w:val="20"/>
                <w:szCs w:val="20"/>
              </w:rPr>
            </w:pPr>
            <w:r w:rsidRPr="009910B2">
              <w:rPr>
                <w:sz w:val="20"/>
                <w:szCs w:val="20"/>
              </w:rPr>
              <w:t>Жилая индиви</w:t>
            </w:r>
            <w:r w:rsidR="002A3D65">
              <w:rPr>
                <w:sz w:val="20"/>
                <w:szCs w:val="20"/>
              </w:rPr>
              <w:softHyphen/>
            </w:r>
            <w:r w:rsidRPr="009910B2">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5D5DF1DB" w14:textId="77777777" w:rsidR="009910B2" w:rsidRPr="009910B2" w:rsidRDefault="009910B2" w:rsidP="002A3D65">
            <w:pPr>
              <w:pStyle w:val="afffffffc"/>
              <w:jc w:val="center"/>
              <w:rPr>
                <w:sz w:val="20"/>
                <w:szCs w:val="20"/>
              </w:rPr>
            </w:pPr>
            <w:r w:rsidRPr="009910B2">
              <w:rPr>
                <w:sz w:val="20"/>
                <w:szCs w:val="20"/>
              </w:rPr>
              <w:t>0,131</w:t>
            </w:r>
          </w:p>
        </w:tc>
        <w:tc>
          <w:tcPr>
            <w:tcW w:w="999" w:type="dxa"/>
            <w:tcBorders>
              <w:top w:val="single" w:sz="4" w:space="0" w:color="auto"/>
              <w:left w:val="single" w:sz="4" w:space="0" w:color="auto"/>
              <w:bottom w:val="single" w:sz="4" w:space="0" w:color="auto"/>
              <w:right w:val="single" w:sz="4" w:space="0" w:color="auto"/>
            </w:tcBorders>
            <w:vAlign w:val="center"/>
          </w:tcPr>
          <w:p w14:paraId="78144AAD"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D81D32C" w14:textId="77777777" w:rsidR="009910B2" w:rsidRPr="009910B2" w:rsidRDefault="009910B2" w:rsidP="002A3D65">
            <w:pPr>
              <w:pStyle w:val="afffffffc"/>
              <w:jc w:val="center"/>
              <w:rPr>
                <w:sz w:val="20"/>
                <w:szCs w:val="20"/>
              </w:rPr>
            </w:pPr>
            <w:r w:rsidRPr="009910B2">
              <w:rPr>
                <w:sz w:val="20"/>
                <w:szCs w:val="20"/>
              </w:rPr>
              <w:t>0,069</w:t>
            </w:r>
          </w:p>
        </w:tc>
        <w:tc>
          <w:tcPr>
            <w:tcW w:w="907" w:type="dxa"/>
            <w:tcBorders>
              <w:top w:val="single" w:sz="4" w:space="0" w:color="auto"/>
              <w:left w:val="single" w:sz="4" w:space="0" w:color="auto"/>
              <w:bottom w:val="single" w:sz="4" w:space="0" w:color="auto"/>
              <w:right w:val="single" w:sz="4" w:space="0" w:color="auto"/>
            </w:tcBorders>
            <w:vAlign w:val="center"/>
          </w:tcPr>
          <w:p w14:paraId="388F106F" w14:textId="77777777" w:rsidR="009910B2" w:rsidRPr="009910B2" w:rsidRDefault="009910B2" w:rsidP="002A3D65">
            <w:pPr>
              <w:pStyle w:val="afffffffc"/>
              <w:jc w:val="center"/>
              <w:rPr>
                <w:sz w:val="20"/>
                <w:szCs w:val="20"/>
              </w:rPr>
            </w:pPr>
            <w:r w:rsidRPr="009910B2">
              <w:rPr>
                <w:sz w:val="20"/>
                <w:szCs w:val="20"/>
              </w:rPr>
              <w:t>0,200</w:t>
            </w:r>
          </w:p>
        </w:tc>
        <w:tc>
          <w:tcPr>
            <w:tcW w:w="927" w:type="dxa"/>
            <w:tcBorders>
              <w:top w:val="single" w:sz="4" w:space="0" w:color="auto"/>
              <w:left w:val="single" w:sz="4" w:space="0" w:color="auto"/>
              <w:bottom w:val="single" w:sz="4" w:space="0" w:color="auto"/>
              <w:right w:val="single" w:sz="4" w:space="0" w:color="auto"/>
            </w:tcBorders>
            <w:vAlign w:val="center"/>
          </w:tcPr>
          <w:p w14:paraId="637636CF" w14:textId="77777777" w:rsidR="009910B2" w:rsidRPr="009910B2" w:rsidRDefault="009910B2" w:rsidP="002A3D65">
            <w:pPr>
              <w:pStyle w:val="afffffffc"/>
              <w:jc w:val="center"/>
              <w:rPr>
                <w:sz w:val="20"/>
                <w:szCs w:val="20"/>
              </w:rPr>
            </w:pPr>
            <w:r w:rsidRPr="009910B2">
              <w:rPr>
                <w:sz w:val="20"/>
                <w:szCs w:val="20"/>
              </w:rPr>
              <w:t>59,1</w:t>
            </w:r>
          </w:p>
        </w:tc>
        <w:tc>
          <w:tcPr>
            <w:tcW w:w="1062" w:type="dxa"/>
            <w:tcBorders>
              <w:top w:val="single" w:sz="4" w:space="0" w:color="auto"/>
              <w:left w:val="single" w:sz="4" w:space="0" w:color="auto"/>
              <w:bottom w:val="single" w:sz="4" w:space="0" w:color="auto"/>
              <w:right w:val="single" w:sz="4" w:space="0" w:color="auto"/>
            </w:tcBorders>
            <w:vAlign w:val="center"/>
          </w:tcPr>
          <w:p w14:paraId="49217DCA"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24E37903" w14:textId="77777777" w:rsidR="009910B2" w:rsidRPr="009910B2" w:rsidRDefault="009910B2" w:rsidP="002A3D65">
            <w:pPr>
              <w:pStyle w:val="afffffffc"/>
              <w:jc w:val="center"/>
              <w:rPr>
                <w:sz w:val="20"/>
                <w:szCs w:val="20"/>
              </w:rPr>
            </w:pPr>
            <w:r w:rsidRPr="009910B2">
              <w:rPr>
                <w:sz w:val="20"/>
                <w:szCs w:val="20"/>
              </w:rPr>
              <w:t>8,2</w:t>
            </w:r>
          </w:p>
        </w:tc>
        <w:tc>
          <w:tcPr>
            <w:tcW w:w="906" w:type="dxa"/>
            <w:tcBorders>
              <w:top w:val="single" w:sz="4" w:space="0" w:color="auto"/>
              <w:left w:val="single" w:sz="4" w:space="0" w:color="auto"/>
              <w:bottom w:val="single" w:sz="4" w:space="0" w:color="auto"/>
            </w:tcBorders>
            <w:vAlign w:val="center"/>
          </w:tcPr>
          <w:p w14:paraId="45A63EA2" w14:textId="77777777" w:rsidR="009910B2" w:rsidRPr="009910B2" w:rsidRDefault="009910B2" w:rsidP="002A3D65">
            <w:pPr>
              <w:pStyle w:val="afffffffc"/>
              <w:jc w:val="center"/>
              <w:rPr>
                <w:sz w:val="20"/>
                <w:szCs w:val="20"/>
              </w:rPr>
            </w:pPr>
            <w:r w:rsidRPr="009910B2">
              <w:rPr>
                <w:sz w:val="20"/>
                <w:szCs w:val="20"/>
              </w:rPr>
              <w:t>67,2</w:t>
            </w:r>
          </w:p>
        </w:tc>
      </w:tr>
      <w:tr w:rsidR="009910B2" w:rsidRPr="009910B2" w14:paraId="3309639F" w14:textId="77777777" w:rsidTr="002A3D65">
        <w:trPr>
          <w:trHeight w:val="510"/>
          <w:jc w:val="center"/>
        </w:trPr>
        <w:tc>
          <w:tcPr>
            <w:tcW w:w="922" w:type="dxa"/>
            <w:vMerge/>
            <w:tcBorders>
              <w:top w:val="nil"/>
              <w:bottom w:val="single" w:sz="4" w:space="0" w:color="auto"/>
              <w:right w:val="single" w:sz="4" w:space="0" w:color="auto"/>
            </w:tcBorders>
            <w:vAlign w:val="center"/>
          </w:tcPr>
          <w:p w14:paraId="2682D38E" w14:textId="77777777" w:rsidR="009910B2" w:rsidRPr="009910B2" w:rsidRDefault="009910B2" w:rsidP="002A3D65">
            <w:pPr>
              <w:pStyle w:val="afffffffc"/>
              <w:jc w:val="center"/>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03FAAC55" w14:textId="09160A82" w:rsidR="009910B2" w:rsidRPr="009910B2" w:rsidRDefault="009910B2" w:rsidP="002A3D65">
            <w:pPr>
              <w:pStyle w:val="afffffffd"/>
              <w:rPr>
                <w:sz w:val="20"/>
                <w:szCs w:val="20"/>
              </w:rPr>
            </w:pPr>
            <w:r w:rsidRPr="009910B2">
              <w:rPr>
                <w:sz w:val="20"/>
                <w:szCs w:val="20"/>
              </w:rPr>
              <w:t>Общественно-деловая и про</w:t>
            </w:r>
            <w:r w:rsidR="002A3D65">
              <w:rPr>
                <w:sz w:val="20"/>
                <w:szCs w:val="20"/>
              </w:rPr>
              <w:softHyphen/>
            </w:r>
            <w:r w:rsidRPr="009910B2">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42B1DFC4" w14:textId="77777777" w:rsidR="009910B2" w:rsidRPr="009910B2" w:rsidRDefault="009910B2" w:rsidP="002A3D65">
            <w:pPr>
              <w:pStyle w:val="afffffffc"/>
              <w:jc w:val="center"/>
              <w:rPr>
                <w:sz w:val="20"/>
                <w:szCs w:val="20"/>
              </w:rPr>
            </w:pPr>
            <w:r w:rsidRPr="009910B2">
              <w:rPr>
                <w:sz w:val="20"/>
                <w:szCs w:val="20"/>
              </w:rPr>
              <w:t>0,062</w:t>
            </w:r>
          </w:p>
        </w:tc>
        <w:tc>
          <w:tcPr>
            <w:tcW w:w="999" w:type="dxa"/>
            <w:tcBorders>
              <w:top w:val="single" w:sz="4" w:space="0" w:color="auto"/>
              <w:left w:val="single" w:sz="4" w:space="0" w:color="auto"/>
              <w:bottom w:val="single" w:sz="4" w:space="0" w:color="auto"/>
              <w:right w:val="single" w:sz="4" w:space="0" w:color="auto"/>
            </w:tcBorders>
            <w:vAlign w:val="center"/>
          </w:tcPr>
          <w:p w14:paraId="3CE24675" w14:textId="77777777" w:rsidR="009910B2" w:rsidRPr="009910B2" w:rsidRDefault="009910B2" w:rsidP="002A3D65">
            <w:pPr>
              <w:pStyle w:val="afffffffc"/>
              <w:jc w:val="center"/>
              <w:rPr>
                <w:sz w:val="20"/>
                <w:szCs w:val="20"/>
              </w:rPr>
            </w:pPr>
            <w:r w:rsidRPr="009910B2">
              <w:rPr>
                <w:sz w:val="20"/>
                <w:szCs w:val="20"/>
              </w:rPr>
              <w:t>0,064</w:t>
            </w:r>
          </w:p>
        </w:tc>
        <w:tc>
          <w:tcPr>
            <w:tcW w:w="696" w:type="dxa"/>
            <w:tcBorders>
              <w:top w:val="single" w:sz="4" w:space="0" w:color="auto"/>
              <w:left w:val="single" w:sz="4" w:space="0" w:color="auto"/>
              <w:bottom w:val="single" w:sz="4" w:space="0" w:color="auto"/>
              <w:right w:val="single" w:sz="4" w:space="0" w:color="auto"/>
            </w:tcBorders>
            <w:vAlign w:val="center"/>
          </w:tcPr>
          <w:p w14:paraId="4FB5D1B1" w14:textId="77777777" w:rsidR="009910B2" w:rsidRPr="009910B2" w:rsidRDefault="009910B2" w:rsidP="002A3D65">
            <w:pPr>
              <w:pStyle w:val="afffffffc"/>
              <w:jc w:val="center"/>
              <w:rPr>
                <w:sz w:val="20"/>
                <w:szCs w:val="20"/>
              </w:rPr>
            </w:pPr>
            <w:r w:rsidRPr="009910B2">
              <w:rPr>
                <w:sz w:val="20"/>
                <w:szCs w:val="20"/>
              </w:rPr>
              <w:t>0,044</w:t>
            </w:r>
          </w:p>
        </w:tc>
        <w:tc>
          <w:tcPr>
            <w:tcW w:w="907" w:type="dxa"/>
            <w:tcBorders>
              <w:top w:val="single" w:sz="4" w:space="0" w:color="auto"/>
              <w:left w:val="single" w:sz="4" w:space="0" w:color="auto"/>
              <w:bottom w:val="single" w:sz="4" w:space="0" w:color="auto"/>
              <w:right w:val="single" w:sz="4" w:space="0" w:color="auto"/>
            </w:tcBorders>
            <w:vAlign w:val="center"/>
          </w:tcPr>
          <w:p w14:paraId="0D3A4F51" w14:textId="77777777" w:rsidR="009910B2" w:rsidRPr="009910B2" w:rsidRDefault="009910B2" w:rsidP="002A3D65">
            <w:pPr>
              <w:pStyle w:val="afffffffc"/>
              <w:jc w:val="center"/>
              <w:rPr>
                <w:sz w:val="20"/>
                <w:szCs w:val="20"/>
              </w:rPr>
            </w:pPr>
            <w:r w:rsidRPr="009910B2">
              <w:rPr>
                <w:sz w:val="20"/>
                <w:szCs w:val="20"/>
              </w:rPr>
              <w:t>0,170</w:t>
            </w:r>
          </w:p>
        </w:tc>
        <w:tc>
          <w:tcPr>
            <w:tcW w:w="927" w:type="dxa"/>
            <w:tcBorders>
              <w:top w:val="single" w:sz="4" w:space="0" w:color="auto"/>
              <w:left w:val="single" w:sz="4" w:space="0" w:color="auto"/>
              <w:bottom w:val="single" w:sz="4" w:space="0" w:color="auto"/>
              <w:right w:val="single" w:sz="4" w:space="0" w:color="auto"/>
            </w:tcBorders>
            <w:vAlign w:val="center"/>
          </w:tcPr>
          <w:p w14:paraId="11018C01" w14:textId="77777777" w:rsidR="009910B2" w:rsidRPr="009910B2" w:rsidRDefault="009910B2" w:rsidP="002A3D65">
            <w:pPr>
              <w:pStyle w:val="afffffffc"/>
              <w:jc w:val="center"/>
              <w:rPr>
                <w:sz w:val="20"/>
                <w:szCs w:val="20"/>
              </w:rPr>
            </w:pPr>
            <w:r w:rsidRPr="009910B2">
              <w:rPr>
                <w:sz w:val="20"/>
                <w:szCs w:val="20"/>
              </w:rPr>
              <w:t>43,8</w:t>
            </w:r>
          </w:p>
        </w:tc>
        <w:tc>
          <w:tcPr>
            <w:tcW w:w="1062" w:type="dxa"/>
            <w:tcBorders>
              <w:top w:val="single" w:sz="4" w:space="0" w:color="auto"/>
              <w:left w:val="single" w:sz="4" w:space="0" w:color="auto"/>
              <w:bottom w:val="single" w:sz="4" w:space="0" w:color="auto"/>
              <w:right w:val="single" w:sz="4" w:space="0" w:color="auto"/>
            </w:tcBorders>
            <w:vAlign w:val="center"/>
          </w:tcPr>
          <w:p w14:paraId="0364B0F9" w14:textId="77777777" w:rsidR="009910B2" w:rsidRPr="009910B2" w:rsidRDefault="009910B2" w:rsidP="002A3D65">
            <w:pPr>
              <w:pStyle w:val="afffffffc"/>
              <w:jc w:val="center"/>
              <w:rPr>
                <w:sz w:val="20"/>
                <w:szCs w:val="20"/>
              </w:rPr>
            </w:pPr>
            <w:r w:rsidRPr="009910B2">
              <w:rPr>
                <w:sz w:val="20"/>
                <w:szCs w:val="20"/>
              </w:rPr>
              <w:t>46,5</w:t>
            </w:r>
          </w:p>
        </w:tc>
        <w:tc>
          <w:tcPr>
            <w:tcW w:w="649" w:type="dxa"/>
            <w:tcBorders>
              <w:top w:val="single" w:sz="4" w:space="0" w:color="auto"/>
              <w:left w:val="single" w:sz="4" w:space="0" w:color="auto"/>
              <w:bottom w:val="single" w:sz="4" w:space="0" w:color="auto"/>
              <w:right w:val="single" w:sz="4" w:space="0" w:color="auto"/>
            </w:tcBorders>
            <w:vAlign w:val="center"/>
          </w:tcPr>
          <w:p w14:paraId="48E5F32F" w14:textId="77777777" w:rsidR="009910B2" w:rsidRPr="009910B2" w:rsidRDefault="009910B2" w:rsidP="002A3D65">
            <w:pPr>
              <w:pStyle w:val="afffffffc"/>
              <w:jc w:val="center"/>
              <w:rPr>
                <w:sz w:val="20"/>
                <w:szCs w:val="20"/>
              </w:rPr>
            </w:pPr>
            <w:r w:rsidRPr="009910B2">
              <w:rPr>
                <w:sz w:val="20"/>
                <w:szCs w:val="20"/>
              </w:rPr>
              <w:t>4,9</w:t>
            </w:r>
          </w:p>
        </w:tc>
        <w:tc>
          <w:tcPr>
            <w:tcW w:w="906" w:type="dxa"/>
            <w:tcBorders>
              <w:top w:val="single" w:sz="4" w:space="0" w:color="auto"/>
              <w:left w:val="single" w:sz="4" w:space="0" w:color="auto"/>
              <w:bottom w:val="single" w:sz="4" w:space="0" w:color="auto"/>
            </w:tcBorders>
            <w:vAlign w:val="center"/>
          </w:tcPr>
          <w:p w14:paraId="38AF2ACA" w14:textId="77777777" w:rsidR="009910B2" w:rsidRPr="009910B2" w:rsidRDefault="009910B2" w:rsidP="002A3D65">
            <w:pPr>
              <w:pStyle w:val="afffffffc"/>
              <w:jc w:val="center"/>
              <w:rPr>
                <w:sz w:val="20"/>
                <w:szCs w:val="20"/>
              </w:rPr>
            </w:pPr>
            <w:r w:rsidRPr="009910B2">
              <w:rPr>
                <w:sz w:val="20"/>
                <w:szCs w:val="20"/>
              </w:rPr>
              <w:t>95,3</w:t>
            </w:r>
          </w:p>
        </w:tc>
      </w:tr>
      <w:tr w:rsidR="009910B2" w:rsidRPr="009910B2" w14:paraId="60BED8E1" w14:textId="77777777" w:rsidTr="002A3D65">
        <w:trPr>
          <w:trHeight w:val="510"/>
          <w:jc w:val="center"/>
        </w:trPr>
        <w:tc>
          <w:tcPr>
            <w:tcW w:w="922" w:type="dxa"/>
            <w:vMerge w:val="restart"/>
            <w:tcBorders>
              <w:top w:val="single" w:sz="4" w:space="0" w:color="auto"/>
              <w:bottom w:val="single" w:sz="4" w:space="0" w:color="auto"/>
              <w:right w:val="single" w:sz="4" w:space="0" w:color="auto"/>
            </w:tcBorders>
            <w:vAlign w:val="center"/>
          </w:tcPr>
          <w:p w14:paraId="0A3F953E" w14:textId="603156B4" w:rsidR="009910B2" w:rsidRPr="009910B2" w:rsidRDefault="009910B2" w:rsidP="002A3D65">
            <w:pPr>
              <w:pStyle w:val="afffffffc"/>
              <w:jc w:val="center"/>
              <w:rPr>
                <w:sz w:val="20"/>
                <w:szCs w:val="20"/>
              </w:rPr>
            </w:pPr>
            <w:r w:rsidRPr="009910B2">
              <w:rPr>
                <w:sz w:val="20"/>
                <w:szCs w:val="20"/>
              </w:rPr>
              <w:t xml:space="preserve">2021 </w:t>
            </w:r>
            <w:r w:rsidR="002A3D65">
              <w:rPr>
                <w:sz w:val="20"/>
                <w:szCs w:val="20"/>
              </w:rPr>
              <w:t>–</w:t>
            </w:r>
            <w:r w:rsidRPr="009910B2">
              <w:rPr>
                <w:sz w:val="20"/>
                <w:szCs w:val="20"/>
              </w:rPr>
              <w:t xml:space="preserve"> 2032</w:t>
            </w:r>
            <w:r w:rsidR="002A3D65">
              <w:rPr>
                <w:sz w:val="20"/>
                <w:szCs w:val="20"/>
              </w:rPr>
              <w:t xml:space="preserve"> </w:t>
            </w:r>
            <w:r w:rsidRPr="009910B2">
              <w:rPr>
                <w:sz w:val="20"/>
                <w:szCs w:val="20"/>
              </w:rPr>
              <w:t>г.г.</w:t>
            </w:r>
          </w:p>
        </w:tc>
        <w:tc>
          <w:tcPr>
            <w:tcW w:w="1700" w:type="dxa"/>
            <w:tcBorders>
              <w:top w:val="single" w:sz="4" w:space="0" w:color="auto"/>
              <w:left w:val="single" w:sz="4" w:space="0" w:color="auto"/>
              <w:bottom w:val="single" w:sz="4" w:space="0" w:color="auto"/>
              <w:right w:val="single" w:sz="4" w:space="0" w:color="auto"/>
            </w:tcBorders>
          </w:tcPr>
          <w:p w14:paraId="444D3421" w14:textId="0DA37DF0" w:rsidR="009910B2" w:rsidRPr="009910B2" w:rsidRDefault="009910B2" w:rsidP="002A3D65">
            <w:pPr>
              <w:pStyle w:val="afffffffd"/>
              <w:rPr>
                <w:sz w:val="20"/>
                <w:szCs w:val="20"/>
              </w:rPr>
            </w:pPr>
            <w:r w:rsidRPr="009910B2">
              <w:rPr>
                <w:sz w:val="20"/>
                <w:szCs w:val="20"/>
              </w:rPr>
              <w:t>Жилая много</w:t>
            </w:r>
            <w:r w:rsidR="002A3D65">
              <w:rPr>
                <w:sz w:val="20"/>
                <w:szCs w:val="20"/>
              </w:rPr>
              <w:softHyphen/>
            </w:r>
            <w:r w:rsidRPr="009910B2">
              <w:rPr>
                <w:sz w:val="20"/>
                <w:szCs w:val="20"/>
              </w:rPr>
              <w:t>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60D5B033" w14:textId="77777777" w:rsidR="009910B2" w:rsidRPr="009910B2" w:rsidRDefault="009910B2" w:rsidP="002A3D65">
            <w:pPr>
              <w:pStyle w:val="afffffffc"/>
              <w:jc w:val="center"/>
              <w:rPr>
                <w:sz w:val="20"/>
                <w:szCs w:val="20"/>
              </w:rPr>
            </w:pPr>
            <w:r w:rsidRPr="009910B2">
              <w:rPr>
                <w:sz w:val="20"/>
                <w:szCs w:val="20"/>
              </w:rPr>
              <w:t>0,072</w:t>
            </w:r>
          </w:p>
        </w:tc>
        <w:tc>
          <w:tcPr>
            <w:tcW w:w="999" w:type="dxa"/>
            <w:tcBorders>
              <w:top w:val="single" w:sz="4" w:space="0" w:color="auto"/>
              <w:left w:val="single" w:sz="4" w:space="0" w:color="auto"/>
              <w:bottom w:val="single" w:sz="4" w:space="0" w:color="auto"/>
              <w:right w:val="single" w:sz="4" w:space="0" w:color="auto"/>
            </w:tcBorders>
            <w:vAlign w:val="center"/>
          </w:tcPr>
          <w:p w14:paraId="00D5890C"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1AF72FC8" w14:textId="77777777" w:rsidR="009910B2" w:rsidRPr="009910B2" w:rsidRDefault="009910B2" w:rsidP="002A3D65">
            <w:pPr>
              <w:pStyle w:val="afffffffc"/>
              <w:jc w:val="center"/>
              <w:rPr>
                <w:sz w:val="20"/>
                <w:szCs w:val="20"/>
              </w:rPr>
            </w:pPr>
            <w:r w:rsidRPr="009910B2">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17F0DBC2" w14:textId="77777777" w:rsidR="009910B2" w:rsidRPr="009910B2" w:rsidRDefault="009910B2" w:rsidP="002A3D65">
            <w:pPr>
              <w:pStyle w:val="afffffffc"/>
              <w:jc w:val="center"/>
              <w:rPr>
                <w:sz w:val="20"/>
                <w:szCs w:val="20"/>
              </w:rPr>
            </w:pPr>
            <w:r w:rsidRPr="009910B2">
              <w:rPr>
                <w:sz w:val="20"/>
                <w:szCs w:val="20"/>
              </w:rPr>
              <w:t>0,139</w:t>
            </w:r>
          </w:p>
        </w:tc>
        <w:tc>
          <w:tcPr>
            <w:tcW w:w="927" w:type="dxa"/>
            <w:tcBorders>
              <w:top w:val="single" w:sz="4" w:space="0" w:color="auto"/>
              <w:left w:val="single" w:sz="4" w:space="0" w:color="auto"/>
              <w:bottom w:val="single" w:sz="4" w:space="0" w:color="auto"/>
              <w:right w:val="single" w:sz="4" w:space="0" w:color="auto"/>
            </w:tcBorders>
            <w:vAlign w:val="center"/>
          </w:tcPr>
          <w:p w14:paraId="0E2B6720" w14:textId="77777777" w:rsidR="009910B2" w:rsidRPr="009910B2" w:rsidRDefault="009910B2" w:rsidP="002A3D65">
            <w:pPr>
              <w:pStyle w:val="afffffffc"/>
              <w:jc w:val="center"/>
              <w:rPr>
                <w:sz w:val="20"/>
                <w:szCs w:val="20"/>
              </w:rPr>
            </w:pPr>
            <w:r w:rsidRPr="009910B2">
              <w:rPr>
                <w:sz w:val="20"/>
                <w:szCs w:val="20"/>
              </w:rPr>
              <w:t>36,3</w:t>
            </w:r>
          </w:p>
        </w:tc>
        <w:tc>
          <w:tcPr>
            <w:tcW w:w="1062" w:type="dxa"/>
            <w:tcBorders>
              <w:top w:val="single" w:sz="4" w:space="0" w:color="auto"/>
              <w:left w:val="single" w:sz="4" w:space="0" w:color="auto"/>
              <w:bottom w:val="single" w:sz="4" w:space="0" w:color="auto"/>
              <w:right w:val="single" w:sz="4" w:space="0" w:color="auto"/>
            </w:tcBorders>
            <w:vAlign w:val="center"/>
          </w:tcPr>
          <w:p w14:paraId="321FF6F4"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0F51B2F1" w14:textId="77777777" w:rsidR="009910B2" w:rsidRPr="009910B2" w:rsidRDefault="009910B2" w:rsidP="002A3D65">
            <w:pPr>
              <w:pStyle w:val="afffffffc"/>
              <w:jc w:val="center"/>
              <w:rPr>
                <w:sz w:val="20"/>
                <w:szCs w:val="20"/>
              </w:rPr>
            </w:pPr>
            <w:r w:rsidRPr="009910B2">
              <w:rPr>
                <w:sz w:val="20"/>
                <w:szCs w:val="20"/>
              </w:rPr>
              <w:t>7,4</w:t>
            </w:r>
          </w:p>
        </w:tc>
        <w:tc>
          <w:tcPr>
            <w:tcW w:w="906" w:type="dxa"/>
            <w:tcBorders>
              <w:top w:val="single" w:sz="4" w:space="0" w:color="auto"/>
              <w:left w:val="single" w:sz="4" w:space="0" w:color="auto"/>
              <w:bottom w:val="single" w:sz="4" w:space="0" w:color="auto"/>
            </w:tcBorders>
            <w:vAlign w:val="center"/>
          </w:tcPr>
          <w:p w14:paraId="4C4A7D89" w14:textId="77777777" w:rsidR="009910B2" w:rsidRPr="009910B2" w:rsidRDefault="009910B2" w:rsidP="002A3D65">
            <w:pPr>
              <w:pStyle w:val="afffffffc"/>
              <w:jc w:val="center"/>
              <w:rPr>
                <w:sz w:val="20"/>
                <w:szCs w:val="20"/>
              </w:rPr>
            </w:pPr>
            <w:r w:rsidRPr="009910B2">
              <w:rPr>
                <w:sz w:val="20"/>
                <w:szCs w:val="20"/>
              </w:rPr>
              <w:t>43,6</w:t>
            </w:r>
          </w:p>
        </w:tc>
      </w:tr>
      <w:tr w:rsidR="009910B2" w:rsidRPr="009910B2" w14:paraId="072CE66A" w14:textId="77777777" w:rsidTr="002A3D65">
        <w:trPr>
          <w:trHeight w:val="510"/>
          <w:jc w:val="center"/>
        </w:trPr>
        <w:tc>
          <w:tcPr>
            <w:tcW w:w="922" w:type="dxa"/>
            <w:vMerge/>
            <w:tcBorders>
              <w:top w:val="nil"/>
              <w:bottom w:val="nil"/>
              <w:right w:val="single" w:sz="4" w:space="0" w:color="auto"/>
            </w:tcBorders>
          </w:tcPr>
          <w:p w14:paraId="14932BAC" w14:textId="77777777" w:rsidR="009910B2" w:rsidRPr="009910B2"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CFF2997" w14:textId="77777777" w:rsidR="009910B2" w:rsidRPr="009910B2" w:rsidRDefault="009910B2" w:rsidP="002A3D65">
            <w:pPr>
              <w:pStyle w:val="afffffffd"/>
              <w:rPr>
                <w:sz w:val="20"/>
                <w:szCs w:val="20"/>
              </w:rPr>
            </w:pPr>
            <w:r w:rsidRPr="009910B2">
              <w:rPr>
                <w:sz w:val="20"/>
                <w:szCs w:val="20"/>
              </w:rPr>
              <w:t>Жилая средне- и малоэтажная</w:t>
            </w:r>
          </w:p>
        </w:tc>
        <w:tc>
          <w:tcPr>
            <w:tcW w:w="1008" w:type="dxa"/>
            <w:tcBorders>
              <w:top w:val="single" w:sz="4" w:space="0" w:color="auto"/>
              <w:left w:val="single" w:sz="4" w:space="0" w:color="auto"/>
              <w:bottom w:val="single" w:sz="4" w:space="0" w:color="auto"/>
              <w:right w:val="single" w:sz="4" w:space="0" w:color="auto"/>
            </w:tcBorders>
            <w:vAlign w:val="center"/>
          </w:tcPr>
          <w:p w14:paraId="13EB8A55" w14:textId="77777777" w:rsidR="009910B2" w:rsidRPr="009910B2" w:rsidRDefault="009910B2" w:rsidP="002A3D65">
            <w:pPr>
              <w:pStyle w:val="afffffffc"/>
              <w:jc w:val="center"/>
              <w:rPr>
                <w:sz w:val="20"/>
                <w:szCs w:val="20"/>
              </w:rPr>
            </w:pPr>
            <w:r w:rsidRPr="009910B2">
              <w:rPr>
                <w:sz w:val="20"/>
                <w:szCs w:val="20"/>
              </w:rPr>
              <w:t>0,086</w:t>
            </w:r>
          </w:p>
        </w:tc>
        <w:tc>
          <w:tcPr>
            <w:tcW w:w="999" w:type="dxa"/>
            <w:tcBorders>
              <w:top w:val="single" w:sz="4" w:space="0" w:color="auto"/>
              <w:left w:val="single" w:sz="4" w:space="0" w:color="auto"/>
              <w:bottom w:val="single" w:sz="4" w:space="0" w:color="auto"/>
              <w:right w:val="single" w:sz="4" w:space="0" w:color="auto"/>
            </w:tcBorders>
            <w:vAlign w:val="center"/>
          </w:tcPr>
          <w:p w14:paraId="4E2697C0"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3998756B" w14:textId="77777777" w:rsidR="009910B2" w:rsidRPr="009910B2" w:rsidRDefault="009910B2" w:rsidP="002A3D65">
            <w:pPr>
              <w:pStyle w:val="afffffffc"/>
              <w:jc w:val="center"/>
              <w:rPr>
                <w:sz w:val="20"/>
                <w:szCs w:val="20"/>
              </w:rPr>
            </w:pPr>
            <w:r w:rsidRPr="009910B2">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28DD6D74" w14:textId="77777777" w:rsidR="009910B2" w:rsidRPr="009910B2" w:rsidRDefault="009910B2" w:rsidP="002A3D65">
            <w:pPr>
              <w:pStyle w:val="afffffffc"/>
              <w:jc w:val="center"/>
              <w:rPr>
                <w:sz w:val="20"/>
                <w:szCs w:val="20"/>
              </w:rPr>
            </w:pPr>
            <w:r w:rsidRPr="009910B2">
              <w:rPr>
                <w:sz w:val="20"/>
                <w:szCs w:val="20"/>
              </w:rPr>
              <w:t>0,153</w:t>
            </w:r>
          </w:p>
        </w:tc>
        <w:tc>
          <w:tcPr>
            <w:tcW w:w="927" w:type="dxa"/>
            <w:tcBorders>
              <w:top w:val="single" w:sz="4" w:space="0" w:color="auto"/>
              <w:left w:val="single" w:sz="4" w:space="0" w:color="auto"/>
              <w:bottom w:val="single" w:sz="4" w:space="0" w:color="auto"/>
              <w:right w:val="single" w:sz="4" w:space="0" w:color="auto"/>
            </w:tcBorders>
            <w:vAlign w:val="center"/>
          </w:tcPr>
          <w:p w14:paraId="51BCBDFA" w14:textId="77777777" w:rsidR="009910B2" w:rsidRPr="009910B2" w:rsidRDefault="009910B2" w:rsidP="002A3D65">
            <w:pPr>
              <w:pStyle w:val="afffffffc"/>
              <w:jc w:val="center"/>
              <w:rPr>
                <w:sz w:val="20"/>
                <w:szCs w:val="20"/>
              </w:rPr>
            </w:pPr>
            <w:r w:rsidRPr="009910B2">
              <w:rPr>
                <w:sz w:val="20"/>
                <w:szCs w:val="20"/>
              </w:rPr>
              <w:t>41,5</w:t>
            </w:r>
          </w:p>
        </w:tc>
        <w:tc>
          <w:tcPr>
            <w:tcW w:w="1062" w:type="dxa"/>
            <w:tcBorders>
              <w:top w:val="single" w:sz="4" w:space="0" w:color="auto"/>
              <w:left w:val="single" w:sz="4" w:space="0" w:color="auto"/>
              <w:bottom w:val="single" w:sz="4" w:space="0" w:color="auto"/>
              <w:right w:val="single" w:sz="4" w:space="0" w:color="auto"/>
            </w:tcBorders>
            <w:vAlign w:val="center"/>
          </w:tcPr>
          <w:p w14:paraId="50D0FA8F"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7C291883" w14:textId="77777777" w:rsidR="009910B2" w:rsidRPr="009910B2" w:rsidRDefault="009910B2" w:rsidP="002A3D65">
            <w:pPr>
              <w:pStyle w:val="afffffffc"/>
              <w:jc w:val="center"/>
              <w:rPr>
                <w:sz w:val="20"/>
                <w:szCs w:val="20"/>
              </w:rPr>
            </w:pPr>
            <w:r w:rsidRPr="009910B2">
              <w:rPr>
                <w:sz w:val="20"/>
                <w:szCs w:val="20"/>
              </w:rPr>
              <w:t>7,4</w:t>
            </w:r>
          </w:p>
        </w:tc>
        <w:tc>
          <w:tcPr>
            <w:tcW w:w="906" w:type="dxa"/>
            <w:tcBorders>
              <w:top w:val="single" w:sz="4" w:space="0" w:color="auto"/>
              <w:left w:val="single" w:sz="4" w:space="0" w:color="auto"/>
              <w:bottom w:val="single" w:sz="4" w:space="0" w:color="auto"/>
            </w:tcBorders>
            <w:vAlign w:val="center"/>
          </w:tcPr>
          <w:p w14:paraId="4F9E4E41" w14:textId="77777777" w:rsidR="009910B2" w:rsidRPr="009910B2" w:rsidRDefault="009910B2" w:rsidP="002A3D65">
            <w:pPr>
              <w:pStyle w:val="afffffffc"/>
              <w:jc w:val="center"/>
              <w:rPr>
                <w:sz w:val="20"/>
                <w:szCs w:val="20"/>
              </w:rPr>
            </w:pPr>
            <w:r w:rsidRPr="009910B2">
              <w:rPr>
                <w:sz w:val="20"/>
                <w:szCs w:val="20"/>
              </w:rPr>
              <w:t>48,8</w:t>
            </w:r>
          </w:p>
        </w:tc>
      </w:tr>
      <w:tr w:rsidR="009910B2" w:rsidRPr="009910B2" w14:paraId="4FA6D129" w14:textId="77777777" w:rsidTr="002A3D65">
        <w:trPr>
          <w:trHeight w:val="510"/>
          <w:jc w:val="center"/>
        </w:trPr>
        <w:tc>
          <w:tcPr>
            <w:tcW w:w="922" w:type="dxa"/>
            <w:vMerge/>
            <w:tcBorders>
              <w:top w:val="nil"/>
              <w:bottom w:val="nil"/>
              <w:right w:val="single" w:sz="4" w:space="0" w:color="auto"/>
            </w:tcBorders>
          </w:tcPr>
          <w:p w14:paraId="609018F8" w14:textId="77777777" w:rsidR="009910B2" w:rsidRPr="009910B2"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131ABF3C" w14:textId="608518F8" w:rsidR="009910B2" w:rsidRPr="009910B2" w:rsidRDefault="009910B2" w:rsidP="002A3D65">
            <w:pPr>
              <w:pStyle w:val="afffffffd"/>
              <w:rPr>
                <w:sz w:val="20"/>
                <w:szCs w:val="20"/>
              </w:rPr>
            </w:pPr>
            <w:r w:rsidRPr="009910B2">
              <w:rPr>
                <w:sz w:val="20"/>
                <w:szCs w:val="20"/>
              </w:rPr>
              <w:t>Жилая индиви</w:t>
            </w:r>
            <w:r w:rsidR="002A3D65">
              <w:rPr>
                <w:sz w:val="20"/>
                <w:szCs w:val="20"/>
              </w:rPr>
              <w:softHyphen/>
            </w:r>
            <w:r w:rsidRPr="009910B2">
              <w:rPr>
                <w:sz w:val="20"/>
                <w:szCs w:val="20"/>
              </w:rPr>
              <w:t>дуальная</w:t>
            </w:r>
          </w:p>
        </w:tc>
        <w:tc>
          <w:tcPr>
            <w:tcW w:w="1008" w:type="dxa"/>
            <w:tcBorders>
              <w:top w:val="single" w:sz="4" w:space="0" w:color="auto"/>
              <w:left w:val="single" w:sz="4" w:space="0" w:color="auto"/>
              <w:bottom w:val="single" w:sz="4" w:space="0" w:color="auto"/>
              <w:right w:val="single" w:sz="4" w:space="0" w:color="auto"/>
            </w:tcBorders>
            <w:vAlign w:val="center"/>
          </w:tcPr>
          <w:p w14:paraId="04270BCF" w14:textId="77777777" w:rsidR="009910B2" w:rsidRPr="009910B2" w:rsidRDefault="009910B2" w:rsidP="002A3D65">
            <w:pPr>
              <w:pStyle w:val="afffffffc"/>
              <w:jc w:val="center"/>
              <w:rPr>
                <w:sz w:val="20"/>
                <w:szCs w:val="20"/>
              </w:rPr>
            </w:pPr>
            <w:r w:rsidRPr="009910B2">
              <w:rPr>
                <w:sz w:val="20"/>
                <w:szCs w:val="20"/>
              </w:rPr>
              <w:t>0,113</w:t>
            </w:r>
          </w:p>
        </w:tc>
        <w:tc>
          <w:tcPr>
            <w:tcW w:w="999" w:type="dxa"/>
            <w:tcBorders>
              <w:top w:val="single" w:sz="4" w:space="0" w:color="auto"/>
              <w:left w:val="single" w:sz="4" w:space="0" w:color="auto"/>
              <w:bottom w:val="single" w:sz="4" w:space="0" w:color="auto"/>
              <w:right w:val="single" w:sz="4" w:space="0" w:color="auto"/>
            </w:tcBorders>
            <w:vAlign w:val="center"/>
          </w:tcPr>
          <w:p w14:paraId="68FCC1B7" w14:textId="77777777" w:rsidR="009910B2" w:rsidRPr="009910B2" w:rsidRDefault="009910B2" w:rsidP="002A3D65">
            <w:pPr>
              <w:pStyle w:val="afffffffc"/>
              <w:jc w:val="center"/>
              <w:rPr>
                <w:sz w:val="20"/>
                <w:szCs w:val="20"/>
              </w:rPr>
            </w:pPr>
            <w:r w:rsidRPr="009910B2">
              <w:rPr>
                <w:sz w:val="20"/>
                <w:szCs w:val="20"/>
              </w:rPr>
              <w:t>0,000</w:t>
            </w:r>
          </w:p>
        </w:tc>
        <w:tc>
          <w:tcPr>
            <w:tcW w:w="696" w:type="dxa"/>
            <w:tcBorders>
              <w:top w:val="single" w:sz="4" w:space="0" w:color="auto"/>
              <w:left w:val="single" w:sz="4" w:space="0" w:color="auto"/>
              <w:bottom w:val="single" w:sz="4" w:space="0" w:color="auto"/>
              <w:right w:val="single" w:sz="4" w:space="0" w:color="auto"/>
            </w:tcBorders>
            <w:vAlign w:val="center"/>
          </w:tcPr>
          <w:p w14:paraId="43A06831" w14:textId="77777777" w:rsidR="009910B2" w:rsidRPr="009910B2" w:rsidRDefault="009910B2" w:rsidP="002A3D65">
            <w:pPr>
              <w:pStyle w:val="afffffffc"/>
              <w:jc w:val="center"/>
              <w:rPr>
                <w:sz w:val="20"/>
                <w:szCs w:val="20"/>
              </w:rPr>
            </w:pPr>
            <w:r w:rsidRPr="009910B2">
              <w:rPr>
                <w:sz w:val="20"/>
                <w:szCs w:val="20"/>
              </w:rPr>
              <w:t>0,067</w:t>
            </w:r>
          </w:p>
        </w:tc>
        <w:tc>
          <w:tcPr>
            <w:tcW w:w="907" w:type="dxa"/>
            <w:tcBorders>
              <w:top w:val="single" w:sz="4" w:space="0" w:color="auto"/>
              <w:left w:val="single" w:sz="4" w:space="0" w:color="auto"/>
              <w:bottom w:val="single" w:sz="4" w:space="0" w:color="auto"/>
              <w:right w:val="single" w:sz="4" w:space="0" w:color="auto"/>
            </w:tcBorders>
            <w:vAlign w:val="center"/>
          </w:tcPr>
          <w:p w14:paraId="7BC9EA0D" w14:textId="77777777" w:rsidR="009910B2" w:rsidRPr="009910B2" w:rsidRDefault="009910B2" w:rsidP="002A3D65">
            <w:pPr>
              <w:pStyle w:val="afffffffc"/>
              <w:jc w:val="center"/>
              <w:rPr>
                <w:sz w:val="20"/>
                <w:szCs w:val="20"/>
              </w:rPr>
            </w:pPr>
            <w:r w:rsidRPr="009910B2">
              <w:rPr>
                <w:sz w:val="20"/>
                <w:szCs w:val="20"/>
              </w:rPr>
              <w:t>0,180</w:t>
            </w:r>
          </w:p>
        </w:tc>
        <w:tc>
          <w:tcPr>
            <w:tcW w:w="927" w:type="dxa"/>
            <w:tcBorders>
              <w:top w:val="single" w:sz="4" w:space="0" w:color="auto"/>
              <w:left w:val="single" w:sz="4" w:space="0" w:color="auto"/>
              <w:bottom w:val="single" w:sz="4" w:space="0" w:color="auto"/>
              <w:right w:val="single" w:sz="4" w:space="0" w:color="auto"/>
            </w:tcBorders>
            <w:vAlign w:val="center"/>
          </w:tcPr>
          <w:p w14:paraId="0C24F527" w14:textId="77777777" w:rsidR="009910B2" w:rsidRPr="009910B2" w:rsidRDefault="009910B2" w:rsidP="002A3D65">
            <w:pPr>
              <w:pStyle w:val="afffffffc"/>
              <w:jc w:val="center"/>
              <w:rPr>
                <w:sz w:val="20"/>
                <w:szCs w:val="20"/>
              </w:rPr>
            </w:pPr>
            <w:r w:rsidRPr="009910B2">
              <w:rPr>
                <w:sz w:val="20"/>
                <w:szCs w:val="20"/>
              </w:rPr>
              <w:t>51,8</w:t>
            </w:r>
          </w:p>
        </w:tc>
        <w:tc>
          <w:tcPr>
            <w:tcW w:w="1062" w:type="dxa"/>
            <w:tcBorders>
              <w:top w:val="single" w:sz="4" w:space="0" w:color="auto"/>
              <w:left w:val="single" w:sz="4" w:space="0" w:color="auto"/>
              <w:bottom w:val="single" w:sz="4" w:space="0" w:color="auto"/>
              <w:right w:val="single" w:sz="4" w:space="0" w:color="auto"/>
            </w:tcBorders>
            <w:vAlign w:val="center"/>
          </w:tcPr>
          <w:p w14:paraId="00DD9989" w14:textId="77777777" w:rsidR="009910B2" w:rsidRPr="009910B2" w:rsidRDefault="009910B2" w:rsidP="002A3D65">
            <w:pPr>
              <w:pStyle w:val="afffffffc"/>
              <w:jc w:val="center"/>
              <w:rPr>
                <w:sz w:val="20"/>
                <w:szCs w:val="20"/>
              </w:rPr>
            </w:pPr>
            <w:r w:rsidRPr="009910B2">
              <w:rPr>
                <w:sz w:val="20"/>
                <w:szCs w:val="20"/>
              </w:rPr>
              <w:t>0,0</w:t>
            </w:r>
          </w:p>
        </w:tc>
        <w:tc>
          <w:tcPr>
            <w:tcW w:w="649" w:type="dxa"/>
            <w:tcBorders>
              <w:top w:val="single" w:sz="4" w:space="0" w:color="auto"/>
              <w:left w:val="single" w:sz="4" w:space="0" w:color="auto"/>
              <w:bottom w:val="single" w:sz="4" w:space="0" w:color="auto"/>
              <w:right w:val="single" w:sz="4" w:space="0" w:color="auto"/>
            </w:tcBorders>
            <w:vAlign w:val="center"/>
          </w:tcPr>
          <w:p w14:paraId="5057D15E" w14:textId="77777777" w:rsidR="009910B2" w:rsidRPr="009910B2" w:rsidRDefault="009910B2" w:rsidP="002A3D65">
            <w:pPr>
              <w:pStyle w:val="afffffffc"/>
              <w:jc w:val="center"/>
              <w:rPr>
                <w:sz w:val="20"/>
                <w:szCs w:val="20"/>
              </w:rPr>
            </w:pPr>
            <w:r w:rsidRPr="009910B2">
              <w:rPr>
                <w:sz w:val="20"/>
                <w:szCs w:val="20"/>
              </w:rPr>
              <w:t>7,4</w:t>
            </w:r>
          </w:p>
        </w:tc>
        <w:tc>
          <w:tcPr>
            <w:tcW w:w="906" w:type="dxa"/>
            <w:tcBorders>
              <w:top w:val="single" w:sz="4" w:space="0" w:color="auto"/>
              <w:left w:val="single" w:sz="4" w:space="0" w:color="auto"/>
              <w:bottom w:val="single" w:sz="4" w:space="0" w:color="auto"/>
            </w:tcBorders>
            <w:vAlign w:val="center"/>
          </w:tcPr>
          <w:p w14:paraId="5407F09E" w14:textId="77777777" w:rsidR="009910B2" w:rsidRPr="009910B2" w:rsidRDefault="009910B2" w:rsidP="002A3D65">
            <w:pPr>
              <w:pStyle w:val="afffffffc"/>
              <w:jc w:val="center"/>
              <w:rPr>
                <w:sz w:val="20"/>
                <w:szCs w:val="20"/>
              </w:rPr>
            </w:pPr>
            <w:r w:rsidRPr="009910B2">
              <w:rPr>
                <w:sz w:val="20"/>
                <w:szCs w:val="20"/>
              </w:rPr>
              <w:t>59,2</w:t>
            </w:r>
          </w:p>
        </w:tc>
      </w:tr>
      <w:tr w:rsidR="009910B2" w:rsidRPr="009910B2" w14:paraId="7AB5485E" w14:textId="77777777" w:rsidTr="002A3D65">
        <w:trPr>
          <w:trHeight w:val="510"/>
          <w:jc w:val="center"/>
        </w:trPr>
        <w:tc>
          <w:tcPr>
            <w:tcW w:w="922" w:type="dxa"/>
            <w:vMerge/>
            <w:tcBorders>
              <w:top w:val="nil"/>
              <w:bottom w:val="single" w:sz="4" w:space="0" w:color="auto"/>
              <w:right w:val="single" w:sz="4" w:space="0" w:color="auto"/>
            </w:tcBorders>
          </w:tcPr>
          <w:p w14:paraId="4DB30416" w14:textId="77777777" w:rsidR="009910B2" w:rsidRPr="009910B2" w:rsidRDefault="009910B2" w:rsidP="002A3D65">
            <w:pPr>
              <w:pStyle w:val="afffffffc"/>
              <w:rPr>
                <w:sz w:val="20"/>
                <w:szCs w:val="20"/>
              </w:rPr>
            </w:pPr>
          </w:p>
        </w:tc>
        <w:tc>
          <w:tcPr>
            <w:tcW w:w="1700" w:type="dxa"/>
            <w:tcBorders>
              <w:top w:val="single" w:sz="4" w:space="0" w:color="auto"/>
              <w:left w:val="single" w:sz="4" w:space="0" w:color="auto"/>
              <w:bottom w:val="single" w:sz="4" w:space="0" w:color="auto"/>
              <w:right w:val="single" w:sz="4" w:space="0" w:color="auto"/>
            </w:tcBorders>
          </w:tcPr>
          <w:p w14:paraId="67B092F0" w14:textId="28AB01B3" w:rsidR="009910B2" w:rsidRPr="009910B2" w:rsidRDefault="009910B2" w:rsidP="002A3D65">
            <w:pPr>
              <w:pStyle w:val="afffffffd"/>
              <w:rPr>
                <w:sz w:val="20"/>
                <w:szCs w:val="20"/>
              </w:rPr>
            </w:pPr>
            <w:r w:rsidRPr="009910B2">
              <w:rPr>
                <w:sz w:val="20"/>
                <w:szCs w:val="20"/>
              </w:rPr>
              <w:t>Общественно-деловая и про</w:t>
            </w:r>
            <w:r w:rsidR="002A3D65">
              <w:rPr>
                <w:sz w:val="20"/>
                <w:szCs w:val="20"/>
              </w:rPr>
              <w:softHyphen/>
            </w:r>
            <w:r w:rsidRPr="009910B2">
              <w:rPr>
                <w:sz w:val="20"/>
                <w:szCs w:val="20"/>
              </w:rPr>
              <w:t>мышленная</w:t>
            </w:r>
          </w:p>
        </w:tc>
        <w:tc>
          <w:tcPr>
            <w:tcW w:w="1008" w:type="dxa"/>
            <w:tcBorders>
              <w:top w:val="single" w:sz="4" w:space="0" w:color="auto"/>
              <w:left w:val="single" w:sz="4" w:space="0" w:color="auto"/>
              <w:bottom w:val="single" w:sz="4" w:space="0" w:color="auto"/>
              <w:right w:val="single" w:sz="4" w:space="0" w:color="auto"/>
            </w:tcBorders>
            <w:vAlign w:val="center"/>
          </w:tcPr>
          <w:p w14:paraId="7C01DDF2" w14:textId="77777777" w:rsidR="009910B2" w:rsidRPr="009910B2" w:rsidRDefault="009910B2" w:rsidP="002A3D65">
            <w:pPr>
              <w:pStyle w:val="afffffffc"/>
              <w:jc w:val="center"/>
              <w:rPr>
                <w:sz w:val="20"/>
                <w:szCs w:val="20"/>
              </w:rPr>
            </w:pPr>
            <w:r w:rsidRPr="009910B2">
              <w:rPr>
                <w:sz w:val="20"/>
                <w:szCs w:val="20"/>
              </w:rPr>
              <w:t>0,056</w:t>
            </w:r>
          </w:p>
        </w:tc>
        <w:tc>
          <w:tcPr>
            <w:tcW w:w="999" w:type="dxa"/>
            <w:tcBorders>
              <w:top w:val="single" w:sz="4" w:space="0" w:color="auto"/>
              <w:left w:val="single" w:sz="4" w:space="0" w:color="auto"/>
              <w:bottom w:val="single" w:sz="4" w:space="0" w:color="auto"/>
              <w:right w:val="single" w:sz="4" w:space="0" w:color="auto"/>
            </w:tcBorders>
            <w:vAlign w:val="center"/>
          </w:tcPr>
          <w:p w14:paraId="6EAC882B" w14:textId="77777777" w:rsidR="009910B2" w:rsidRPr="009910B2" w:rsidRDefault="009910B2" w:rsidP="002A3D65">
            <w:pPr>
              <w:pStyle w:val="afffffffc"/>
              <w:jc w:val="center"/>
              <w:rPr>
                <w:sz w:val="20"/>
                <w:szCs w:val="20"/>
              </w:rPr>
            </w:pPr>
            <w:r w:rsidRPr="009910B2">
              <w:rPr>
                <w:sz w:val="20"/>
                <w:szCs w:val="20"/>
              </w:rPr>
              <w:t>0,052</w:t>
            </w:r>
          </w:p>
        </w:tc>
        <w:tc>
          <w:tcPr>
            <w:tcW w:w="696" w:type="dxa"/>
            <w:tcBorders>
              <w:top w:val="single" w:sz="4" w:space="0" w:color="auto"/>
              <w:left w:val="single" w:sz="4" w:space="0" w:color="auto"/>
              <w:bottom w:val="single" w:sz="4" w:space="0" w:color="auto"/>
              <w:right w:val="single" w:sz="4" w:space="0" w:color="auto"/>
            </w:tcBorders>
            <w:vAlign w:val="center"/>
          </w:tcPr>
          <w:p w14:paraId="6BF0D22E" w14:textId="77777777" w:rsidR="009910B2" w:rsidRPr="009910B2" w:rsidRDefault="009910B2" w:rsidP="002A3D65">
            <w:pPr>
              <w:pStyle w:val="afffffffc"/>
              <w:jc w:val="center"/>
              <w:rPr>
                <w:sz w:val="20"/>
                <w:szCs w:val="20"/>
              </w:rPr>
            </w:pPr>
            <w:r w:rsidRPr="009910B2">
              <w:rPr>
                <w:sz w:val="20"/>
                <w:szCs w:val="20"/>
              </w:rPr>
              <w:t>0,043</w:t>
            </w:r>
          </w:p>
        </w:tc>
        <w:tc>
          <w:tcPr>
            <w:tcW w:w="907" w:type="dxa"/>
            <w:tcBorders>
              <w:top w:val="single" w:sz="4" w:space="0" w:color="auto"/>
              <w:left w:val="single" w:sz="4" w:space="0" w:color="auto"/>
              <w:bottom w:val="single" w:sz="4" w:space="0" w:color="auto"/>
              <w:right w:val="single" w:sz="4" w:space="0" w:color="auto"/>
            </w:tcBorders>
            <w:vAlign w:val="center"/>
          </w:tcPr>
          <w:p w14:paraId="10BC1298" w14:textId="77777777" w:rsidR="009910B2" w:rsidRPr="009910B2" w:rsidRDefault="009910B2" w:rsidP="002A3D65">
            <w:pPr>
              <w:pStyle w:val="afffffffc"/>
              <w:jc w:val="center"/>
              <w:rPr>
                <w:sz w:val="20"/>
                <w:szCs w:val="20"/>
              </w:rPr>
            </w:pPr>
            <w:r w:rsidRPr="009910B2">
              <w:rPr>
                <w:sz w:val="20"/>
                <w:szCs w:val="20"/>
              </w:rPr>
              <w:t>0,151</w:t>
            </w:r>
          </w:p>
        </w:tc>
        <w:tc>
          <w:tcPr>
            <w:tcW w:w="927" w:type="dxa"/>
            <w:tcBorders>
              <w:top w:val="single" w:sz="4" w:space="0" w:color="auto"/>
              <w:left w:val="single" w:sz="4" w:space="0" w:color="auto"/>
              <w:bottom w:val="single" w:sz="4" w:space="0" w:color="auto"/>
              <w:right w:val="single" w:sz="4" w:space="0" w:color="auto"/>
            </w:tcBorders>
            <w:vAlign w:val="center"/>
          </w:tcPr>
          <w:p w14:paraId="1A2209A4" w14:textId="77777777" w:rsidR="009910B2" w:rsidRPr="009910B2" w:rsidRDefault="009910B2" w:rsidP="002A3D65">
            <w:pPr>
              <w:pStyle w:val="afffffffc"/>
              <w:jc w:val="center"/>
              <w:rPr>
                <w:sz w:val="20"/>
                <w:szCs w:val="20"/>
              </w:rPr>
            </w:pPr>
            <w:r w:rsidRPr="009910B2">
              <w:rPr>
                <w:sz w:val="20"/>
                <w:szCs w:val="20"/>
              </w:rPr>
              <w:t>42,7</w:t>
            </w:r>
          </w:p>
        </w:tc>
        <w:tc>
          <w:tcPr>
            <w:tcW w:w="1062" w:type="dxa"/>
            <w:tcBorders>
              <w:top w:val="single" w:sz="4" w:space="0" w:color="auto"/>
              <w:left w:val="single" w:sz="4" w:space="0" w:color="auto"/>
              <w:bottom w:val="single" w:sz="4" w:space="0" w:color="auto"/>
              <w:right w:val="single" w:sz="4" w:space="0" w:color="auto"/>
            </w:tcBorders>
            <w:vAlign w:val="center"/>
          </w:tcPr>
          <w:p w14:paraId="26D8A9CD" w14:textId="77777777" w:rsidR="009910B2" w:rsidRPr="009910B2" w:rsidRDefault="009910B2" w:rsidP="002A3D65">
            <w:pPr>
              <w:pStyle w:val="afffffffc"/>
              <w:jc w:val="center"/>
              <w:rPr>
                <w:sz w:val="20"/>
                <w:szCs w:val="20"/>
              </w:rPr>
            </w:pPr>
            <w:r w:rsidRPr="009910B2">
              <w:rPr>
                <w:sz w:val="20"/>
                <w:szCs w:val="20"/>
              </w:rPr>
              <w:t>37,7</w:t>
            </w:r>
          </w:p>
        </w:tc>
        <w:tc>
          <w:tcPr>
            <w:tcW w:w="649" w:type="dxa"/>
            <w:tcBorders>
              <w:top w:val="single" w:sz="4" w:space="0" w:color="auto"/>
              <w:left w:val="single" w:sz="4" w:space="0" w:color="auto"/>
              <w:bottom w:val="single" w:sz="4" w:space="0" w:color="auto"/>
              <w:right w:val="single" w:sz="4" w:space="0" w:color="auto"/>
            </w:tcBorders>
            <w:vAlign w:val="center"/>
          </w:tcPr>
          <w:p w14:paraId="60F6F36A" w14:textId="77777777" w:rsidR="009910B2" w:rsidRPr="009910B2" w:rsidRDefault="009910B2" w:rsidP="002A3D65">
            <w:pPr>
              <w:pStyle w:val="afffffffc"/>
              <w:jc w:val="center"/>
              <w:rPr>
                <w:sz w:val="20"/>
                <w:szCs w:val="20"/>
              </w:rPr>
            </w:pPr>
            <w:r w:rsidRPr="009910B2">
              <w:rPr>
                <w:sz w:val="20"/>
                <w:szCs w:val="20"/>
              </w:rPr>
              <w:t>4,5</w:t>
            </w:r>
          </w:p>
        </w:tc>
        <w:tc>
          <w:tcPr>
            <w:tcW w:w="906" w:type="dxa"/>
            <w:tcBorders>
              <w:top w:val="single" w:sz="4" w:space="0" w:color="auto"/>
              <w:left w:val="single" w:sz="4" w:space="0" w:color="auto"/>
              <w:bottom w:val="single" w:sz="4" w:space="0" w:color="auto"/>
            </w:tcBorders>
            <w:vAlign w:val="center"/>
          </w:tcPr>
          <w:p w14:paraId="7CE51075" w14:textId="77777777" w:rsidR="009910B2" w:rsidRPr="009910B2" w:rsidRDefault="009910B2" w:rsidP="002A3D65">
            <w:pPr>
              <w:pStyle w:val="afffffffc"/>
              <w:jc w:val="center"/>
              <w:rPr>
                <w:sz w:val="20"/>
                <w:szCs w:val="20"/>
              </w:rPr>
            </w:pPr>
            <w:r w:rsidRPr="009910B2">
              <w:rPr>
                <w:sz w:val="20"/>
                <w:szCs w:val="20"/>
              </w:rPr>
              <w:t>84,8</w:t>
            </w:r>
          </w:p>
        </w:tc>
      </w:tr>
    </w:tbl>
    <w:p w14:paraId="63465EDA" w14:textId="56E7853D" w:rsidR="00BE4A57" w:rsidRDefault="00BE4A57" w:rsidP="0071420A">
      <w:pPr>
        <w:shd w:val="clear" w:color="auto" w:fill="FFFFFF"/>
        <w:spacing w:line="336" w:lineRule="auto"/>
        <w:ind w:firstLine="567"/>
        <w:textAlignment w:val="baseline"/>
        <w:rPr>
          <w:rFonts w:eastAsia="Times New Roman" w:cs="Times New Roman"/>
          <w:color w:val="000000" w:themeColor="text1"/>
          <w:szCs w:val="26"/>
          <w:lang w:eastAsia="ru-RU"/>
        </w:rPr>
      </w:pPr>
    </w:p>
    <w:p w14:paraId="7E1220EF" w14:textId="3846E55B" w:rsidR="0071420A" w:rsidRPr="00E25EAF" w:rsidRDefault="0071420A" w:rsidP="00E25EAF">
      <w:pPr>
        <w:pStyle w:val="24"/>
        <w:numPr>
          <w:ilvl w:val="0"/>
          <w:numId w:val="0"/>
        </w:numPr>
        <w:ind w:firstLine="567"/>
      </w:pPr>
      <w:bookmarkStart w:id="192" w:name="_Toc96088839"/>
      <w:r w:rsidRPr="00E25EAF">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92"/>
    </w:p>
    <w:p w14:paraId="253E40B2" w14:textId="0650CAFA" w:rsidR="007167F7" w:rsidRDefault="000C2AAC" w:rsidP="007167F7">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Тепловая нагрузка потребителей, подключенных к системе централизованного теплоснабжения МО Раздольевское сельское поселение за период с 2014 по 2021 год приведен</w:t>
      </w:r>
      <w:r w:rsidR="00BA2521">
        <w:rPr>
          <w:rFonts w:eastAsia="Calibri" w:cs="Times New Roman"/>
          <w:color w:val="000000" w:themeColor="text1"/>
          <w:szCs w:val="26"/>
        </w:rPr>
        <w:t>а</w:t>
      </w:r>
      <w:r>
        <w:rPr>
          <w:rFonts w:eastAsia="Calibri" w:cs="Times New Roman"/>
          <w:color w:val="000000" w:themeColor="text1"/>
          <w:szCs w:val="26"/>
        </w:rPr>
        <w:t xml:space="preserve"> в таблице</w:t>
      </w:r>
      <w:r w:rsidR="00892032">
        <w:rPr>
          <w:rFonts w:eastAsia="Calibri" w:cs="Times New Roman"/>
          <w:color w:val="000000" w:themeColor="text1"/>
          <w:szCs w:val="26"/>
        </w:rPr>
        <w:t xml:space="preserve"> 2.7.</w:t>
      </w:r>
    </w:p>
    <w:p w14:paraId="7EC9BD81" w14:textId="42CDA7A5" w:rsidR="000C2AAC" w:rsidRPr="004A50EA" w:rsidRDefault="000C2AAC" w:rsidP="000C0A68">
      <w:pPr>
        <w:pStyle w:val="22"/>
        <w:ind w:left="0" w:firstLine="0"/>
      </w:pPr>
      <w:r w:rsidRPr="004A50EA">
        <w:lastRenderedPageBreak/>
        <w:t xml:space="preserve">Тепловая нагрузка потребителей, подключенных к системе централизованного теплоснабжения </w:t>
      </w:r>
      <w:r w:rsidR="002E4228">
        <w:t>д. Раздолье</w:t>
      </w:r>
      <w:r w:rsidRPr="004A50EA">
        <w:t xml:space="preserve"> за период с 2014 по 2021 год</w:t>
      </w:r>
    </w:p>
    <w:tbl>
      <w:tblPr>
        <w:tblW w:w="5000" w:type="pct"/>
        <w:jc w:val="center"/>
        <w:tblLook w:val="04A0" w:firstRow="1" w:lastRow="0" w:firstColumn="1" w:lastColumn="0" w:noHBand="0" w:noVBand="1"/>
      </w:tblPr>
      <w:tblGrid>
        <w:gridCol w:w="3822"/>
        <w:gridCol w:w="2619"/>
        <w:gridCol w:w="3187"/>
      </w:tblGrid>
      <w:tr w:rsidR="001E219A" w:rsidRPr="00892032" w14:paraId="472B4CB0" w14:textId="77777777" w:rsidTr="001E219A">
        <w:trPr>
          <w:trHeight w:val="322"/>
          <w:jc w:val="center"/>
        </w:trPr>
        <w:tc>
          <w:tcPr>
            <w:tcW w:w="1985" w:type="pct"/>
            <w:tcBorders>
              <w:top w:val="single" w:sz="4" w:space="0" w:color="auto"/>
              <w:left w:val="single" w:sz="4" w:space="0" w:color="auto"/>
              <w:bottom w:val="single" w:sz="4" w:space="0" w:color="auto"/>
              <w:right w:val="single" w:sz="4" w:space="0" w:color="auto"/>
            </w:tcBorders>
            <w:vAlign w:val="center"/>
            <w:hideMark/>
          </w:tcPr>
          <w:p w14:paraId="6044A144" w14:textId="77777777" w:rsidR="001E219A" w:rsidRPr="00892032" w:rsidRDefault="001E219A" w:rsidP="00A00077">
            <w:pPr>
              <w:spacing w:line="240" w:lineRule="auto"/>
              <w:jc w:val="center"/>
              <w:rPr>
                <w:rFonts w:eastAsia="Times New Roman" w:cs="Times New Roman"/>
                <w:b/>
                <w:bCs/>
                <w:color w:val="000000"/>
                <w:sz w:val="22"/>
                <w:lang w:eastAsia="ru-RU"/>
              </w:rPr>
            </w:pPr>
            <w:r w:rsidRPr="00892032">
              <w:rPr>
                <w:rFonts w:eastAsia="Times New Roman" w:cs="Times New Roman"/>
                <w:b/>
                <w:bCs/>
                <w:color w:val="000000"/>
                <w:sz w:val="22"/>
                <w:lang w:eastAsia="ru-RU"/>
              </w:rPr>
              <w:t xml:space="preserve">Наименование </w:t>
            </w:r>
          </w:p>
          <w:p w14:paraId="43EB8BD0" w14:textId="77777777" w:rsidR="001E219A" w:rsidRPr="00892032" w:rsidRDefault="001E219A" w:rsidP="00A00077">
            <w:pPr>
              <w:spacing w:line="240" w:lineRule="auto"/>
              <w:jc w:val="center"/>
              <w:rPr>
                <w:rFonts w:eastAsia="Times New Roman" w:cs="Times New Roman"/>
                <w:b/>
                <w:bCs/>
                <w:color w:val="000000"/>
                <w:sz w:val="22"/>
                <w:lang w:eastAsia="ru-RU"/>
              </w:rPr>
            </w:pPr>
            <w:r w:rsidRPr="00892032">
              <w:rPr>
                <w:rFonts w:eastAsia="Times New Roman" w:cs="Times New Roman"/>
                <w:b/>
                <w:bCs/>
                <w:color w:val="000000"/>
                <w:sz w:val="22"/>
                <w:lang w:eastAsia="ru-RU"/>
              </w:rPr>
              <w:t>и адрес потребителя</w:t>
            </w:r>
          </w:p>
        </w:tc>
        <w:tc>
          <w:tcPr>
            <w:tcW w:w="1360" w:type="pct"/>
            <w:tcBorders>
              <w:top w:val="single" w:sz="4" w:space="0" w:color="auto"/>
              <w:left w:val="single" w:sz="4" w:space="0" w:color="auto"/>
              <w:bottom w:val="single" w:sz="4" w:space="0" w:color="auto"/>
              <w:right w:val="single" w:sz="4" w:space="0" w:color="auto"/>
            </w:tcBorders>
            <w:vAlign w:val="center"/>
          </w:tcPr>
          <w:p w14:paraId="3E5F89CC" w14:textId="594ADA3D" w:rsidR="001E219A" w:rsidRPr="00892032" w:rsidRDefault="001E219A" w:rsidP="001E219A">
            <w:pPr>
              <w:spacing w:line="240" w:lineRule="auto"/>
              <w:jc w:val="center"/>
              <w:rPr>
                <w:b/>
                <w:bCs/>
                <w:sz w:val="22"/>
              </w:rPr>
            </w:pPr>
            <w:r w:rsidRPr="00892032">
              <w:rPr>
                <w:b/>
                <w:bCs/>
                <w:sz w:val="22"/>
              </w:rPr>
              <w:t>Год постройки здания</w:t>
            </w:r>
          </w:p>
        </w:tc>
        <w:tc>
          <w:tcPr>
            <w:tcW w:w="1655" w:type="pct"/>
            <w:tcBorders>
              <w:top w:val="single" w:sz="4" w:space="0" w:color="auto"/>
              <w:left w:val="single" w:sz="4" w:space="0" w:color="auto"/>
              <w:bottom w:val="nil"/>
              <w:right w:val="single" w:sz="4" w:space="0" w:color="auto"/>
            </w:tcBorders>
            <w:vAlign w:val="center"/>
            <w:hideMark/>
          </w:tcPr>
          <w:p w14:paraId="5D6001A0" w14:textId="77777777" w:rsidR="001E219A" w:rsidRPr="00892032" w:rsidRDefault="001E219A" w:rsidP="00A00077">
            <w:pPr>
              <w:spacing w:line="240" w:lineRule="auto"/>
              <w:jc w:val="center"/>
              <w:rPr>
                <w:rFonts w:eastAsia="Times New Roman" w:cs="Times New Roman"/>
                <w:b/>
                <w:bCs/>
                <w:color w:val="000000"/>
                <w:sz w:val="22"/>
                <w:lang w:eastAsia="ru-RU"/>
              </w:rPr>
            </w:pPr>
            <w:r w:rsidRPr="00892032">
              <w:rPr>
                <w:rFonts w:eastAsia="Times New Roman" w:cs="Times New Roman"/>
                <w:b/>
                <w:bCs/>
                <w:color w:val="000000"/>
                <w:sz w:val="22"/>
                <w:lang w:eastAsia="ru-RU"/>
              </w:rPr>
              <w:t>Расчетная тепловая нагрузка (расчет по укрупненным показателям), Гкал/ч</w:t>
            </w:r>
          </w:p>
        </w:tc>
      </w:tr>
      <w:tr w:rsidR="001E219A" w:rsidRPr="00892032" w14:paraId="0BBF5838"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56F2655A" w14:textId="27A3456E" w:rsidR="001E219A" w:rsidRPr="00892032" w:rsidRDefault="001E219A" w:rsidP="001E219A">
            <w:pPr>
              <w:spacing w:line="240" w:lineRule="auto"/>
              <w:jc w:val="left"/>
              <w:rPr>
                <w:color w:val="000000"/>
                <w:sz w:val="22"/>
              </w:rPr>
            </w:pPr>
            <w:r w:rsidRPr="00892032">
              <w:rPr>
                <w:color w:val="000000"/>
                <w:sz w:val="22"/>
              </w:rPr>
              <w:t xml:space="preserve">Жилой дом (ул. Центральная, 27) </w:t>
            </w:r>
          </w:p>
        </w:tc>
        <w:tc>
          <w:tcPr>
            <w:tcW w:w="1360" w:type="pct"/>
            <w:tcBorders>
              <w:top w:val="single" w:sz="4" w:space="0" w:color="auto"/>
              <w:left w:val="nil"/>
              <w:bottom w:val="single" w:sz="4" w:space="0" w:color="auto"/>
              <w:right w:val="single" w:sz="4" w:space="0" w:color="auto"/>
            </w:tcBorders>
            <w:vAlign w:val="center"/>
          </w:tcPr>
          <w:p w14:paraId="2C271373" w14:textId="14DF38A9" w:rsidR="001E219A" w:rsidRPr="00892032" w:rsidRDefault="001E219A" w:rsidP="00A00077">
            <w:pPr>
              <w:spacing w:line="240" w:lineRule="auto"/>
              <w:jc w:val="center"/>
              <w:rPr>
                <w:rFonts w:eastAsia="Times New Roman" w:cs="Times New Roman"/>
                <w:color w:val="000000"/>
                <w:sz w:val="22"/>
                <w:lang w:eastAsia="ru-RU"/>
              </w:rPr>
            </w:pPr>
            <w:r w:rsidRPr="00892032">
              <w:rPr>
                <w:sz w:val="22"/>
              </w:rPr>
              <w:t>2014</w:t>
            </w:r>
          </w:p>
        </w:tc>
        <w:tc>
          <w:tcPr>
            <w:tcW w:w="1655" w:type="pct"/>
            <w:tcBorders>
              <w:top w:val="single" w:sz="4" w:space="0" w:color="auto"/>
              <w:left w:val="nil"/>
              <w:bottom w:val="single" w:sz="4" w:space="0" w:color="auto"/>
              <w:right w:val="single" w:sz="4" w:space="0" w:color="auto"/>
            </w:tcBorders>
            <w:vAlign w:val="center"/>
          </w:tcPr>
          <w:p w14:paraId="5F243984" w14:textId="77777777" w:rsidR="001E219A" w:rsidRPr="00892032" w:rsidRDefault="001E219A" w:rsidP="00A00077">
            <w:pPr>
              <w:spacing w:line="240" w:lineRule="auto"/>
              <w:jc w:val="center"/>
              <w:rPr>
                <w:rFonts w:eastAsia="Times New Roman" w:cs="Times New Roman"/>
                <w:color w:val="000000"/>
                <w:sz w:val="22"/>
                <w:lang w:eastAsia="ru-RU"/>
              </w:rPr>
            </w:pPr>
            <w:r w:rsidRPr="00892032">
              <w:rPr>
                <w:sz w:val="22"/>
              </w:rPr>
              <w:t>0,094</w:t>
            </w:r>
          </w:p>
        </w:tc>
      </w:tr>
      <w:tr w:rsidR="001E219A" w:rsidRPr="00892032" w14:paraId="117C7FF9"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25589465" w14:textId="3895F56D" w:rsidR="00892032" w:rsidRDefault="001E219A" w:rsidP="00A00077">
            <w:pPr>
              <w:spacing w:line="240" w:lineRule="auto"/>
              <w:jc w:val="left"/>
              <w:rPr>
                <w:color w:val="000000"/>
                <w:sz w:val="22"/>
              </w:rPr>
            </w:pPr>
            <w:r w:rsidRPr="00892032">
              <w:rPr>
                <w:color w:val="000000"/>
                <w:sz w:val="22"/>
              </w:rPr>
              <w:t xml:space="preserve">Магазин </w:t>
            </w:r>
            <w:r w:rsidR="00892032">
              <w:rPr>
                <w:color w:val="000000"/>
                <w:sz w:val="22"/>
              </w:rPr>
              <w:t>«</w:t>
            </w:r>
            <w:r w:rsidRPr="00892032">
              <w:rPr>
                <w:color w:val="000000"/>
                <w:sz w:val="22"/>
              </w:rPr>
              <w:t>Верный</w:t>
            </w:r>
            <w:r w:rsidR="00892032">
              <w:rPr>
                <w:color w:val="000000"/>
                <w:sz w:val="22"/>
              </w:rPr>
              <w:t>»</w:t>
            </w:r>
          </w:p>
          <w:p w14:paraId="4EB22C19" w14:textId="7C6AB96D" w:rsidR="001E219A" w:rsidRPr="00892032" w:rsidRDefault="001E219A" w:rsidP="00A00077">
            <w:pPr>
              <w:spacing w:line="240" w:lineRule="auto"/>
              <w:jc w:val="left"/>
              <w:rPr>
                <w:color w:val="000000"/>
                <w:sz w:val="22"/>
              </w:rPr>
            </w:pPr>
            <w:r w:rsidRPr="00892032">
              <w:rPr>
                <w:color w:val="000000"/>
                <w:sz w:val="22"/>
              </w:rPr>
              <w:t xml:space="preserve">(ул. Центральная, 28) </w:t>
            </w:r>
          </w:p>
          <w:p w14:paraId="50BD58D8" w14:textId="2452A1D0" w:rsidR="001E219A" w:rsidRPr="00892032" w:rsidRDefault="001E219A" w:rsidP="00A00077">
            <w:pPr>
              <w:spacing w:line="240" w:lineRule="auto"/>
              <w:jc w:val="left"/>
              <w:rPr>
                <w:color w:val="000000"/>
                <w:sz w:val="22"/>
              </w:rPr>
            </w:pPr>
            <w:r w:rsidRPr="00892032">
              <w:rPr>
                <w:color w:val="000000"/>
                <w:sz w:val="22"/>
              </w:rPr>
              <w:t>ИП Козин И.В.</w:t>
            </w:r>
          </w:p>
        </w:tc>
        <w:tc>
          <w:tcPr>
            <w:tcW w:w="1360" w:type="pct"/>
            <w:tcBorders>
              <w:top w:val="single" w:sz="4" w:space="0" w:color="auto"/>
              <w:left w:val="nil"/>
              <w:bottom w:val="single" w:sz="4" w:space="0" w:color="auto"/>
              <w:right w:val="single" w:sz="4" w:space="0" w:color="auto"/>
            </w:tcBorders>
            <w:vAlign w:val="center"/>
          </w:tcPr>
          <w:p w14:paraId="0B062E70" w14:textId="293B8AD7" w:rsidR="001E219A" w:rsidRPr="00892032" w:rsidRDefault="001E219A" w:rsidP="00A00077">
            <w:pPr>
              <w:spacing w:line="240" w:lineRule="auto"/>
              <w:jc w:val="center"/>
              <w:rPr>
                <w:sz w:val="22"/>
              </w:rPr>
            </w:pPr>
            <w:r w:rsidRPr="00892032">
              <w:rPr>
                <w:sz w:val="22"/>
              </w:rPr>
              <w:t>2014</w:t>
            </w:r>
          </w:p>
        </w:tc>
        <w:tc>
          <w:tcPr>
            <w:tcW w:w="1655" w:type="pct"/>
            <w:tcBorders>
              <w:top w:val="single" w:sz="4" w:space="0" w:color="auto"/>
              <w:left w:val="nil"/>
              <w:bottom w:val="single" w:sz="4" w:space="0" w:color="auto"/>
              <w:right w:val="single" w:sz="4" w:space="0" w:color="auto"/>
            </w:tcBorders>
            <w:vAlign w:val="center"/>
          </w:tcPr>
          <w:p w14:paraId="15B31014" w14:textId="0D385E86" w:rsidR="001E219A" w:rsidRPr="00892032" w:rsidRDefault="001E219A" w:rsidP="00A00077">
            <w:pPr>
              <w:spacing w:line="240" w:lineRule="auto"/>
              <w:jc w:val="center"/>
              <w:rPr>
                <w:sz w:val="22"/>
              </w:rPr>
            </w:pPr>
            <w:r w:rsidRPr="00892032">
              <w:rPr>
                <w:sz w:val="22"/>
              </w:rPr>
              <w:t>0,080</w:t>
            </w:r>
          </w:p>
        </w:tc>
      </w:tr>
      <w:tr w:rsidR="001E219A" w:rsidRPr="00892032" w14:paraId="5717A677" w14:textId="77777777" w:rsidTr="001E219A">
        <w:trPr>
          <w:trHeight w:val="88"/>
          <w:jc w:val="center"/>
        </w:trPr>
        <w:tc>
          <w:tcPr>
            <w:tcW w:w="1985" w:type="pct"/>
            <w:tcBorders>
              <w:top w:val="nil"/>
              <w:left w:val="single" w:sz="4" w:space="0" w:color="auto"/>
              <w:bottom w:val="single" w:sz="4" w:space="0" w:color="auto"/>
              <w:right w:val="single" w:sz="4" w:space="0" w:color="auto"/>
            </w:tcBorders>
            <w:vAlign w:val="center"/>
          </w:tcPr>
          <w:p w14:paraId="39D26D2F" w14:textId="720F899A" w:rsidR="001E219A" w:rsidRPr="00892032" w:rsidRDefault="001E219A" w:rsidP="001E219A">
            <w:pPr>
              <w:spacing w:line="240" w:lineRule="auto"/>
              <w:jc w:val="left"/>
              <w:rPr>
                <w:color w:val="000000"/>
                <w:sz w:val="22"/>
              </w:rPr>
            </w:pPr>
            <w:r w:rsidRPr="00892032">
              <w:rPr>
                <w:color w:val="000000"/>
                <w:sz w:val="22"/>
              </w:rPr>
              <w:t xml:space="preserve">Жилой дом (ул. Центральная, 29) </w:t>
            </w:r>
          </w:p>
        </w:tc>
        <w:tc>
          <w:tcPr>
            <w:tcW w:w="1360" w:type="pct"/>
            <w:tcBorders>
              <w:top w:val="single" w:sz="4" w:space="0" w:color="auto"/>
              <w:left w:val="nil"/>
              <w:bottom w:val="single" w:sz="4" w:space="0" w:color="auto"/>
              <w:right w:val="single" w:sz="4" w:space="0" w:color="auto"/>
            </w:tcBorders>
            <w:vAlign w:val="center"/>
          </w:tcPr>
          <w:p w14:paraId="58B3796B" w14:textId="528D5F3A" w:rsidR="001E219A" w:rsidRPr="00892032" w:rsidRDefault="001E219A" w:rsidP="00A00077">
            <w:pPr>
              <w:spacing w:line="240" w:lineRule="auto"/>
              <w:jc w:val="center"/>
              <w:rPr>
                <w:rFonts w:eastAsia="Times New Roman" w:cs="Times New Roman"/>
                <w:color w:val="000000"/>
                <w:sz w:val="22"/>
                <w:lang w:eastAsia="ru-RU"/>
              </w:rPr>
            </w:pPr>
            <w:r w:rsidRPr="00892032">
              <w:rPr>
                <w:sz w:val="22"/>
              </w:rPr>
              <w:t>2017</w:t>
            </w:r>
          </w:p>
        </w:tc>
        <w:tc>
          <w:tcPr>
            <w:tcW w:w="1655" w:type="pct"/>
            <w:tcBorders>
              <w:top w:val="single" w:sz="4" w:space="0" w:color="auto"/>
              <w:left w:val="nil"/>
              <w:bottom w:val="single" w:sz="4" w:space="0" w:color="auto"/>
              <w:right w:val="single" w:sz="4" w:space="0" w:color="auto"/>
            </w:tcBorders>
            <w:vAlign w:val="center"/>
          </w:tcPr>
          <w:p w14:paraId="4608B514" w14:textId="77777777" w:rsidR="001E219A" w:rsidRPr="00892032" w:rsidRDefault="001E219A" w:rsidP="00A00077">
            <w:pPr>
              <w:spacing w:line="240" w:lineRule="auto"/>
              <w:jc w:val="center"/>
              <w:rPr>
                <w:rFonts w:eastAsia="Times New Roman" w:cs="Times New Roman"/>
                <w:color w:val="000000"/>
                <w:sz w:val="22"/>
                <w:lang w:eastAsia="ru-RU"/>
              </w:rPr>
            </w:pPr>
            <w:r w:rsidRPr="00892032">
              <w:rPr>
                <w:sz w:val="22"/>
              </w:rPr>
              <w:t>0,063</w:t>
            </w:r>
          </w:p>
        </w:tc>
      </w:tr>
      <w:tr w:rsidR="001E219A" w:rsidRPr="00892032" w14:paraId="1B782316" w14:textId="77777777" w:rsidTr="001E219A">
        <w:trPr>
          <w:trHeight w:val="60"/>
          <w:jc w:val="center"/>
        </w:trPr>
        <w:tc>
          <w:tcPr>
            <w:tcW w:w="1985" w:type="pct"/>
            <w:tcBorders>
              <w:top w:val="nil"/>
              <w:left w:val="single" w:sz="4" w:space="0" w:color="auto"/>
              <w:bottom w:val="single" w:sz="4" w:space="0" w:color="auto"/>
              <w:right w:val="single" w:sz="4" w:space="0" w:color="auto"/>
            </w:tcBorders>
            <w:vAlign w:val="center"/>
            <w:hideMark/>
          </w:tcPr>
          <w:p w14:paraId="0B38664E" w14:textId="77777777" w:rsidR="001E219A" w:rsidRPr="00892032" w:rsidRDefault="001E219A" w:rsidP="008F3F52">
            <w:pPr>
              <w:spacing w:line="240" w:lineRule="auto"/>
              <w:rPr>
                <w:rFonts w:eastAsia="Times New Roman" w:cs="Times New Roman"/>
                <w:b/>
                <w:bCs/>
                <w:color w:val="000000"/>
                <w:sz w:val="22"/>
                <w:lang w:eastAsia="ru-RU"/>
              </w:rPr>
            </w:pPr>
            <w:r w:rsidRPr="00892032">
              <w:rPr>
                <w:rFonts w:eastAsia="Times New Roman" w:cs="Times New Roman"/>
                <w:b/>
                <w:bCs/>
                <w:color w:val="000000"/>
                <w:sz w:val="22"/>
                <w:lang w:eastAsia="ru-RU"/>
              </w:rPr>
              <w:t>Всего:</w:t>
            </w:r>
          </w:p>
        </w:tc>
        <w:tc>
          <w:tcPr>
            <w:tcW w:w="1360" w:type="pct"/>
            <w:tcBorders>
              <w:top w:val="single" w:sz="4" w:space="0" w:color="auto"/>
              <w:left w:val="nil"/>
              <w:bottom w:val="single" w:sz="4" w:space="0" w:color="auto"/>
              <w:right w:val="single" w:sz="4" w:space="0" w:color="auto"/>
            </w:tcBorders>
            <w:vAlign w:val="center"/>
            <w:hideMark/>
          </w:tcPr>
          <w:p w14:paraId="0DB97EED" w14:textId="77777777" w:rsidR="001E219A" w:rsidRPr="00892032" w:rsidRDefault="001E219A" w:rsidP="008F3F52">
            <w:pPr>
              <w:spacing w:line="240" w:lineRule="auto"/>
              <w:jc w:val="center"/>
              <w:rPr>
                <w:rFonts w:eastAsia="Times New Roman" w:cs="Times New Roman"/>
                <w:b/>
                <w:bCs/>
                <w:color w:val="000000"/>
                <w:sz w:val="22"/>
                <w:lang w:eastAsia="ru-RU"/>
              </w:rPr>
            </w:pPr>
          </w:p>
        </w:tc>
        <w:tc>
          <w:tcPr>
            <w:tcW w:w="1655" w:type="pct"/>
            <w:tcBorders>
              <w:top w:val="single" w:sz="4" w:space="0" w:color="auto"/>
              <w:left w:val="nil"/>
              <w:bottom w:val="single" w:sz="4" w:space="0" w:color="auto"/>
              <w:right w:val="single" w:sz="4" w:space="0" w:color="auto"/>
            </w:tcBorders>
            <w:vAlign w:val="center"/>
            <w:hideMark/>
          </w:tcPr>
          <w:p w14:paraId="4B51C825" w14:textId="5BFE1337" w:rsidR="001E219A" w:rsidRPr="00892032" w:rsidRDefault="001E219A" w:rsidP="004D5F66">
            <w:pPr>
              <w:spacing w:line="240" w:lineRule="auto"/>
              <w:jc w:val="center"/>
              <w:rPr>
                <w:rFonts w:eastAsia="Times New Roman" w:cs="Times New Roman"/>
                <w:b/>
                <w:bCs/>
                <w:color w:val="000000"/>
                <w:sz w:val="22"/>
                <w:lang w:eastAsia="ru-RU"/>
              </w:rPr>
            </w:pPr>
            <w:r w:rsidRPr="00892032">
              <w:rPr>
                <w:rFonts w:eastAsia="Times New Roman" w:cs="Times New Roman"/>
                <w:b/>
                <w:bCs/>
                <w:color w:val="000000"/>
                <w:sz w:val="22"/>
                <w:lang w:eastAsia="ru-RU"/>
              </w:rPr>
              <w:t>0,237</w:t>
            </w:r>
          </w:p>
        </w:tc>
      </w:tr>
    </w:tbl>
    <w:p w14:paraId="6AE6CF31" w14:textId="77777777" w:rsidR="007167F7" w:rsidRDefault="007167F7" w:rsidP="007167F7">
      <w:pPr>
        <w:widowControl w:val="0"/>
        <w:spacing w:line="336" w:lineRule="auto"/>
        <w:ind w:firstLine="567"/>
        <w:contextualSpacing/>
        <w:rPr>
          <w:rFonts w:eastAsia="Calibri" w:cs="Times New Roman"/>
          <w:color w:val="000000" w:themeColor="text1"/>
          <w:szCs w:val="26"/>
        </w:rPr>
      </w:pPr>
    </w:p>
    <w:p w14:paraId="0CDB1BA9" w14:textId="591EC597" w:rsidR="00A00077" w:rsidRPr="000F3DAE" w:rsidRDefault="000C2AAC" w:rsidP="001E219A">
      <w:pPr>
        <w:ind w:firstLine="567"/>
        <w:rPr>
          <w:rFonts w:eastAsia="Calibri" w:cs="Times New Roman"/>
          <w:color w:val="000000" w:themeColor="text1"/>
          <w:szCs w:val="26"/>
        </w:rPr>
      </w:pPr>
      <w:r>
        <w:rPr>
          <w:rFonts w:eastAsia="Calibri" w:cs="Times New Roman"/>
          <w:color w:val="000000" w:themeColor="text1"/>
          <w:szCs w:val="26"/>
        </w:rPr>
        <w:t>Таким образом с</w:t>
      </w:r>
      <w:r w:rsidR="00A00077">
        <w:rPr>
          <w:rFonts w:eastAsia="Calibri" w:cs="Times New Roman"/>
          <w:color w:val="000000" w:themeColor="text1"/>
          <w:szCs w:val="26"/>
        </w:rPr>
        <w:t>уммарн</w:t>
      </w:r>
      <w:r>
        <w:rPr>
          <w:rFonts w:eastAsia="Calibri" w:cs="Times New Roman"/>
          <w:color w:val="000000" w:themeColor="text1"/>
          <w:szCs w:val="26"/>
        </w:rPr>
        <w:t>ый прирост тепловой нагрузки</w:t>
      </w:r>
      <w:r w:rsidR="00A00077">
        <w:rPr>
          <w:rFonts w:eastAsia="Calibri" w:cs="Times New Roman"/>
          <w:color w:val="000000" w:themeColor="text1"/>
          <w:szCs w:val="26"/>
        </w:rPr>
        <w:t xml:space="preserve"> потребителей, подключенных к сети централизованного теплоснабжения</w:t>
      </w:r>
      <w:r w:rsidR="007167F7">
        <w:rPr>
          <w:rFonts w:eastAsia="Calibri" w:cs="Times New Roman"/>
          <w:color w:val="000000" w:themeColor="text1"/>
          <w:szCs w:val="26"/>
        </w:rPr>
        <w:t xml:space="preserve"> </w:t>
      </w:r>
      <w:r w:rsidR="00A00077">
        <w:rPr>
          <w:rFonts w:eastAsia="Calibri" w:cs="Times New Roman"/>
          <w:color w:val="000000" w:themeColor="text1"/>
          <w:szCs w:val="26"/>
        </w:rPr>
        <w:t xml:space="preserve">МО </w:t>
      </w:r>
      <w:r w:rsidR="007167F7">
        <w:rPr>
          <w:rFonts w:eastAsia="Calibri" w:cs="Times New Roman"/>
          <w:color w:val="000000" w:themeColor="text1"/>
          <w:szCs w:val="26"/>
        </w:rPr>
        <w:t xml:space="preserve">за период </w:t>
      </w:r>
      <w:r>
        <w:rPr>
          <w:rFonts w:eastAsia="Calibri" w:cs="Times New Roman"/>
          <w:color w:val="000000" w:themeColor="text1"/>
          <w:szCs w:val="26"/>
        </w:rPr>
        <w:t xml:space="preserve">с </w:t>
      </w:r>
      <w:r w:rsidR="007167F7">
        <w:rPr>
          <w:rFonts w:eastAsia="Calibri" w:cs="Times New Roman"/>
          <w:color w:val="000000" w:themeColor="text1"/>
          <w:szCs w:val="26"/>
        </w:rPr>
        <w:t>2014</w:t>
      </w:r>
      <w:r>
        <w:rPr>
          <w:rFonts w:eastAsia="Calibri" w:cs="Times New Roman"/>
          <w:color w:val="000000" w:themeColor="text1"/>
          <w:szCs w:val="26"/>
        </w:rPr>
        <w:t xml:space="preserve"> по</w:t>
      </w:r>
      <w:r w:rsidR="007167F7">
        <w:rPr>
          <w:rFonts w:eastAsia="Calibri" w:cs="Times New Roman"/>
          <w:color w:val="000000" w:themeColor="text1"/>
          <w:szCs w:val="26"/>
        </w:rPr>
        <w:t xml:space="preserve"> 20</w:t>
      </w:r>
      <w:r w:rsidR="00A00077">
        <w:rPr>
          <w:rFonts w:eastAsia="Calibri" w:cs="Times New Roman"/>
          <w:color w:val="000000" w:themeColor="text1"/>
          <w:szCs w:val="26"/>
        </w:rPr>
        <w:t>21</w:t>
      </w:r>
      <w:r w:rsidR="007167F7">
        <w:rPr>
          <w:rFonts w:eastAsia="Calibri" w:cs="Times New Roman"/>
          <w:color w:val="000000" w:themeColor="text1"/>
          <w:szCs w:val="26"/>
        </w:rPr>
        <w:t xml:space="preserve"> г</w:t>
      </w:r>
      <w:r>
        <w:rPr>
          <w:rFonts w:eastAsia="Calibri" w:cs="Times New Roman"/>
          <w:color w:val="000000" w:themeColor="text1"/>
          <w:szCs w:val="26"/>
        </w:rPr>
        <w:t>од</w:t>
      </w:r>
      <w:r w:rsidR="007167F7">
        <w:rPr>
          <w:rFonts w:eastAsia="Calibri" w:cs="Times New Roman"/>
          <w:color w:val="000000" w:themeColor="text1"/>
          <w:szCs w:val="26"/>
        </w:rPr>
        <w:t xml:space="preserve"> </w:t>
      </w:r>
      <w:r>
        <w:rPr>
          <w:rFonts w:eastAsia="Calibri" w:cs="Times New Roman"/>
          <w:color w:val="000000" w:themeColor="text1"/>
          <w:szCs w:val="26"/>
        </w:rPr>
        <w:t>равен</w:t>
      </w:r>
      <w:r w:rsidR="001E219A">
        <w:rPr>
          <w:rFonts w:eastAsia="Calibri" w:cs="Times New Roman"/>
          <w:color w:val="000000" w:themeColor="text1"/>
          <w:szCs w:val="26"/>
        </w:rPr>
        <w:t xml:space="preserve"> </w:t>
      </w:r>
      <w:r>
        <w:rPr>
          <w:rFonts w:eastAsia="Calibri" w:cs="Times New Roman"/>
          <w:color w:val="000000" w:themeColor="text1"/>
          <w:szCs w:val="26"/>
        </w:rPr>
        <w:t>0,237 Гкал/ч (р</w:t>
      </w:r>
      <w:r w:rsidRPr="000C2AAC">
        <w:rPr>
          <w:rFonts w:eastAsia="Calibri" w:cs="Times New Roman"/>
          <w:color w:val="000000" w:themeColor="text1"/>
          <w:szCs w:val="26"/>
        </w:rPr>
        <w:t>асчетная тепловая нагрузка</w:t>
      </w:r>
      <w:r>
        <w:rPr>
          <w:rFonts w:eastAsia="Calibri" w:cs="Times New Roman"/>
          <w:color w:val="000000" w:themeColor="text1"/>
          <w:szCs w:val="26"/>
        </w:rPr>
        <w:t>).</w:t>
      </w:r>
    </w:p>
    <w:p w14:paraId="1408AC8B" w14:textId="3275E781" w:rsidR="00772B16" w:rsidRPr="004165CE" w:rsidRDefault="00772B16" w:rsidP="00634243">
      <w:pPr>
        <w:ind w:firstLine="567"/>
        <w:rPr>
          <w:szCs w:val="28"/>
        </w:rPr>
      </w:pPr>
      <w:r w:rsidRPr="004165CE">
        <w:rPr>
          <w:szCs w:val="28"/>
        </w:rPr>
        <w:t xml:space="preserve">Прогнозы изменения площадей строительных фондов на территории МО </w:t>
      </w:r>
      <w:r>
        <w:rPr>
          <w:szCs w:val="28"/>
        </w:rPr>
        <w:t>Раздольевское сельское поселение</w:t>
      </w:r>
      <w:r w:rsidRPr="004165CE">
        <w:rPr>
          <w:szCs w:val="28"/>
        </w:rPr>
        <w:t xml:space="preserve"> сформированы на основании данных, полученных от </w:t>
      </w:r>
      <w:r w:rsidR="00146F32">
        <w:rPr>
          <w:szCs w:val="28"/>
        </w:rPr>
        <w:t>А</w:t>
      </w:r>
      <w:r w:rsidRPr="004165CE">
        <w:rPr>
          <w:szCs w:val="28"/>
        </w:rPr>
        <w:t>дминистрации МО.</w:t>
      </w:r>
    </w:p>
    <w:p w14:paraId="650D2673" w14:textId="03341A03" w:rsidR="00772B16" w:rsidRDefault="00772B16" w:rsidP="00634243">
      <w:pPr>
        <w:ind w:firstLine="567"/>
        <w:rPr>
          <w:rFonts w:eastAsia="Calibri"/>
          <w:szCs w:val="28"/>
        </w:rPr>
      </w:pPr>
      <w:bookmarkStart w:id="193" w:name="_Hlk95320074"/>
      <w:r w:rsidRPr="004165CE">
        <w:rPr>
          <w:rFonts w:eastAsia="Calibri"/>
          <w:szCs w:val="28"/>
        </w:rPr>
        <w:t xml:space="preserve">Объём нового жилищного строительства </w:t>
      </w:r>
      <w:r>
        <w:rPr>
          <w:rFonts w:eastAsia="Calibri"/>
          <w:szCs w:val="28"/>
        </w:rPr>
        <w:t xml:space="preserve">в период до 2027 года </w:t>
      </w:r>
      <w:r w:rsidRPr="004165CE">
        <w:rPr>
          <w:rFonts w:eastAsia="Calibri"/>
          <w:szCs w:val="28"/>
        </w:rPr>
        <w:t xml:space="preserve">составит около </w:t>
      </w:r>
      <w:r>
        <w:rPr>
          <w:rFonts w:eastAsia="Calibri"/>
          <w:szCs w:val="28"/>
        </w:rPr>
        <w:t xml:space="preserve">45,6 </w:t>
      </w:r>
      <w:r w:rsidRPr="004165CE">
        <w:rPr>
          <w:rFonts w:eastAsia="Calibri"/>
          <w:szCs w:val="28"/>
        </w:rPr>
        <w:t xml:space="preserve">тыс. </w:t>
      </w:r>
      <w:r>
        <w:rPr>
          <w:rFonts w:eastAsia="Calibri"/>
          <w:szCs w:val="28"/>
        </w:rPr>
        <w:t>м</w:t>
      </w:r>
      <w:r>
        <w:rPr>
          <w:rFonts w:eastAsia="Calibri"/>
          <w:szCs w:val="28"/>
          <w:vertAlign w:val="superscript"/>
        </w:rPr>
        <w:t>2</w:t>
      </w:r>
      <w:r>
        <w:rPr>
          <w:rFonts w:eastAsia="Calibri"/>
          <w:szCs w:val="28"/>
        </w:rPr>
        <w:t>, из них многоквартирные жилые дома с подключением к централизованной системе теплоснабжения д. Раздолье – 2,3 тыс. м</w:t>
      </w:r>
      <w:r>
        <w:rPr>
          <w:rFonts w:eastAsia="Calibri"/>
          <w:szCs w:val="28"/>
          <w:vertAlign w:val="superscript"/>
        </w:rPr>
        <w:t>2</w:t>
      </w:r>
      <w:r>
        <w:rPr>
          <w:rFonts w:eastAsia="Calibri"/>
          <w:szCs w:val="28"/>
        </w:rPr>
        <w:t>, индивидуальные жилые дома с автономным</w:t>
      </w:r>
      <w:r w:rsidR="005B7F37">
        <w:rPr>
          <w:rFonts w:eastAsia="Calibri"/>
          <w:szCs w:val="28"/>
        </w:rPr>
        <w:t>и</w:t>
      </w:r>
      <w:r>
        <w:rPr>
          <w:rFonts w:eastAsia="Calibri"/>
          <w:szCs w:val="28"/>
        </w:rPr>
        <w:t xml:space="preserve"> источник</w:t>
      </w:r>
      <w:r w:rsidR="005B7F37">
        <w:rPr>
          <w:rFonts w:eastAsia="Calibri"/>
          <w:szCs w:val="28"/>
        </w:rPr>
        <w:t>ами</w:t>
      </w:r>
      <w:r>
        <w:rPr>
          <w:rFonts w:eastAsia="Calibri"/>
          <w:szCs w:val="28"/>
        </w:rPr>
        <w:t xml:space="preserve"> </w:t>
      </w:r>
      <w:r w:rsidR="005B7F37">
        <w:rPr>
          <w:rFonts w:eastAsia="Calibri"/>
          <w:szCs w:val="28"/>
        </w:rPr>
        <w:t>теплоснабжения</w:t>
      </w:r>
      <w:r>
        <w:rPr>
          <w:rFonts w:eastAsia="Calibri"/>
          <w:szCs w:val="28"/>
        </w:rPr>
        <w:t xml:space="preserve"> – 43,3 тыс. м</w:t>
      </w:r>
      <w:r>
        <w:rPr>
          <w:rFonts w:eastAsia="Calibri"/>
          <w:szCs w:val="28"/>
          <w:vertAlign w:val="superscript"/>
        </w:rPr>
        <w:t>2</w:t>
      </w:r>
      <w:r>
        <w:rPr>
          <w:rFonts w:eastAsia="Calibri"/>
          <w:szCs w:val="28"/>
        </w:rPr>
        <w:t xml:space="preserve">. </w:t>
      </w:r>
    </w:p>
    <w:bookmarkEnd w:id="193"/>
    <w:p w14:paraId="79F57C7D" w14:textId="3791FF2D" w:rsidR="0071420A" w:rsidRDefault="0071420A" w:rsidP="00634243">
      <w:pPr>
        <w:spacing w:line="336" w:lineRule="auto"/>
        <w:ind w:right="-284" w:firstLine="567"/>
        <w:rPr>
          <w:rFonts w:eastAsia="Calibri" w:cs="Times New Roman"/>
          <w:color w:val="000000" w:themeColor="text1"/>
          <w:szCs w:val="26"/>
        </w:rPr>
      </w:pPr>
      <w:r>
        <w:rPr>
          <w:rFonts w:eastAsia="Calibri" w:cs="Times New Roman"/>
          <w:color w:val="000000" w:themeColor="text1"/>
          <w:szCs w:val="26"/>
        </w:rPr>
        <w:t>Строительство промышленных предприятий на период до 20</w:t>
      </w:r>
      <w:r w:rsidR="00772B16">
        <w:rPr>
          <w:rFonts w:eastAsia="Calibri" w:cs="Times New Roman"/>
          <w:color w:val="000000" w:themeColor="text1"/>
          <w:szCs w:val="26"/>
        </w:rPr>
        <w:t>27</w:t>
      </w:r>
      <w:r>
        <w:rPr>
          <w:rFonts w:eastAsia="Calibri" w:cs="Times New Roman"/>
          <w:color w:val="000000" w:themeColor="text1"/>
          <w:szCs w:val="26"/>
        </w:rPr>
        <w:t xml:space="preserve"> г. не планируется.</w:t>
      </w:r>
    </w:p>
    <w:p w14:paraId="359F9B90" w14:textId="2A2E3DAF" w:rsidR="009C2A41" w:rsidRPr="009C2A41" w:rsidRDefault="00634243" w:rsidP="00121E78">
      <w:pPr>
        <w:ind w:firstLine="567"/>
        <w:rPr>
          <w:rFonts w:eastAsia="Calibri"/>
          <w:szCs w:val="28"/>
        </w:rPr>
      </w:pPr>
      <w:bookmarkStart w:id="194" w:name="_Hlk95320141"/>
      <w:r>
        <w:rPr>
          <w:rFonts w:eastAsia="Calibri"/>
          <w:szCs w:val="28"/>
        </w:rPr>
        <w:t xml:space="preserve">Согласно данным </w:t>
      </w:r>
      <w:r w:rsidR="0043289E">
        <w:rPr>
          <w:rFonts w:eastAsia="Calibri"/>
          <w:szCs w:val="28"/>
        </w:rPr>
        <w:t>А</w:t>
      </w:r>
      <w:r w:rsidR="001E219A">
        <w:rPr>
          <w:rFonts w:eastAsia="Calibri"/>
          <w:szCs w:val="28"/>
        </w:rPr>
        <w:t>дминистрации МО Раздольевское</w:t>
      </w:r>
      <w:r>
        <w:rPr>
          <w:rFonts w:eastAsia="Calibri"/>
          <w:szCs w:val="28"/>
        </w:rPr>
        <w:t xml:space="preserve"> сельское поселение новое многоквартирное жилое строительство планируется в объеме одного дома в период 2024 – 2025 гг. Проектно-сметная документация на строительство дома</w:t>
      </w:r>
      <w:r w:rsidR="00121E78">
        <w:rPr>
          <w:rFonts w:eastAsia="Calibri"/>
          <w:szCs w:val="28"/>
        </w:rPr>
        <w:t xml:space="preserve"> на момент текущей актуализации схемы теплоснабжения</w:t>
      </w:r>
      <w:r>
        <w:rPr>
          <w:rFonts w:eastAsia="Calibri"/>
          <w:szCs w:val="28"/>
        </w:rPr>
        <w:t xml:space="preserve"> отсутствует. </w:t>
      </w:r>
    </w:p>
    <w:p w14:paraId="1DEF3F8B" w14:textId="29ED31F6" w:rsidR="00892032" w:rsidRPr="00BA2521" w:rsidRDefault="009D14AA" w:rsidP="00BA2521">
      <w:pPr>
        <w:ind w:firstLine="567"/>
        <w:rPr>
          <w:szCs w:val="26"/>
        </w:rPr>
      </w:pPr>
      <w:r w:rsidRPr="009D14AA">
        <w:rPr>
          <w:szCs w:val="26"/>
        </w:rPr>
        <w:t>Р</w:t>
      </w:r>
      <w:r w:rsidR="002A3D65" w:rsidRPr="009D14AA">
        <w:rPr>
          <w:szCs w:val="26"/>
        </w:rPr>
        <w:t xml:space="preserve">асчет </w:t>
      </w:r>
      <w:r w:rsidRPr="009D14AA">
        <w:rPr>
          <w:szCs w:val="26"/>
        </w:rPr>
        <w:t>п</w:t>
      </w:r>
      <w:r w:rsidR="002A3D65" w:rsidRPr="009D14AA">
        <w:rPr>
          <w:szCs w:val="26"/>
        </w:rPr>
        <w:t>рирост</w:t>
      </w:r>
      <w:r w:rsidRPr="009D14AA">
        <w:rPr>
          <w:szCs w:val="26"/>
        </w:rPr>
        <w:t>а</w:t>
      </w:r>
      <w:r w:rsidR="002A3D65" w:rsidRPr="009D14AA">
        <w:rPr>
          <w:szCs w:val="26"/>
        </w:rPr>
        <w:t xml:space="preserve"> тепловой нагрузки отопления жилого фонда на </w:t>
      </w:r>
      <w:r w:rsidR="004D5F66">
        <w:rPr>
          <w:szCs w:val="26"/>
        </w:rPr>
        <w:t>период</w:t>
      </w:r>
      <w:r>
        <w:rPr>
          <w:szCs w:val="26"/>
        </w:rPr>
        <w:t xml:space="preserve"> актуализации схемы теплоснабжения (до 2027 года) выполнен</w:t>
      </w:r>
      <w:r w:rsidR="002A3D65" w:rsidRPr="009D14AA">
        <w:rPr>
          <w:szCs w:val="26"/>
        </w:rPr>
        <w:t xml:space="preserve"> в соответствии с Методическими указаниями по разработке схемы теплоснабжения, утв.</w:t>
      </w:r>
      <w:r w:rsidRPr="009D14AA">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 xml:space="preserve">приказом </w:t>
      </w:r>
      <w:r w:rsidRPr="00892032">
        <w:rPr>
          <w:rFonts w:eastAsia="Times New Roman" w:cs="Times New Roman"/>
          <w:color w:val="000000" w:themeColor="text1"/>
          <w:szCs w:val="26"/>
          <w:lang w:eastAsia="ru-RU"/>
        </w:rPr>
        <w:t>Министерства энергетики РФ от 5 марта 2019 г. № 212.</w:t>
      </w:r>
      <w:r w:rsidRPr="00892032">
        <w:rPr>
          <w:szCs w:val="26"/>
        </w:rPr>
        <w:t xml:space="preserve"> </w:t>
      </w:r>
      <w:r w:rsidR="009C2A41" w:rsidRPr="00892032">
        <w:rPr>
          <w:rFonts w:eastAsia="Times New Roman" w:cs="Times New Roman"/>
          <w:szCs w:val="26"/>
          <w:lang w:eastAsia="ru-RU"/>
        </w:rPr>
        <w:t xml:space="preserve">Результаты расчёта </w:t>
      </w:r>
      <w:r w:rsidR="00EA19F4" w:rsidRPr="00892032">
        <w:rPr>
          <w:rFonts w:eastAsia="Times New Roman" w:cs="Times New Roman"/>
          <w:szCs w:val="26"/>
          <w:lang w:eastAsia="ru-RU"/>
        </w:rPr>
        <w:t>приведены</w:t>
      </w:r>
      <w:r w:rsidR="009C2A41" w:rsidRPr="00892032">
        <w:rPr>
          <w:rFonts w:eastAsia="Times New Roman" w:cs="Times New Roman"/>
          <w:szCs w:val="26"/>
          <w:lang w:eastAsia="ru-RU"/>
        </w:rPr>
        <w:t xml:space="preserve"> в таблиц</w:t>
      </w:r>
      <w:r w:rsidR="00EA19F4" w:rsidRPr="00892032">
        <w:rPr>
          <w:rFonts w:eastAsia="Times New Roman" w:cs="Times New Roman"/>
          <w:szCs w:val="26"/>
          <w:lang w:eastAsia="ru-RU"/>
        </w:rPr>
        <w:t>е</w:t>
      </w:r>
      <w:r w:rsidR="009C2A41" w:rsidRPr="00892032">
        <w:rPr>
          <w:rFonts w:eastAsia="Times New Roman" w:cs="Times New Roman"/>
          <w:szCs w:val="26"/>
          <w:lang w:eastAsia="ru-RU"/>
        </w:rPr>
        <w:t xml:space="preserve"> </w:t>
      </w:r>
      <w:r w:rsidR="00892032" w:rsidRPr="00892032">
        <w:rPr>
          <w:rFonts w:eastAsia="Times New Roman" w:cs="Times New Roman"/>
          <w:szCs w:val="26"/>
          <w:lang w:eastAsia="ru-RU"/>
        </w:rPr>
        <w:t>2.8</w:t>
      </w:r>
      <w:r w:rsidR="009C2A41" w:rsidRPr="00892032">
        <w:rPr>
          <w:rFonts w:eastAsia="Times New Roman" w:cs="Times New Roman"/>
          <w:szCs w:val="26"/>
          <w:lang w:eastAsia="ru-RU"/>
        </w:rPr>
        <w:t>.</w:t>
      </w:r>
      <w:bookmarkStart w:id="195" w:name="_Toc9440609"/>
      <w:r w:rsidR="00892032">
        <w:rPr>
          <w:rFonts w:eastAsia="Times New Roman" w:cs="Times New Roman"/>
          <w:szCs w:val="26"/>
          <w:lang w:eastAsia="ru-RU"/>
        </w:rPr>
        <w:br w:type="page"/>
      </w:r>
    </w:p>
    <w:p w14:paraId="7E65705D" w14:textId="19CAF537" w:rsidR="009C2A41" w:rsidRPr="004A50EA" w:rsidRDefault="009C2A41" w:rsidP="000C0A68">
      <w:pPr>
        <w:pStyle w:val="22"/>
        <w:ind w:left="0" w:firstLine="0"/>
      </w:pPr>
      <w:bookmarkStart w:id="196" w:name="_Toc16528742"/>
      <w:bookmarkStart w:id="197" w:name="_Hlk95320170"/>
      <w:bookmarkEnd w:id="194"/>
      <w:r w:rsidRPr="004A50EA">
        <w:lastRenderedPageBreak/>
        <w:t>Прогноз прирост</w:t>
      </w:r>
      <w:r w:rsidR="00EA19F4" w:rsidRPr="004A50EA">
        <w:t>а</w:t>
      </w:r>
      <w:r w:rsidR="00F968E7" w:rsidRPr="004A50EA">
        <w:t xml:space="preserve"> тепловой нагрузки на отопление перспективной жилой застройки на период актуализации схемы теплоснабжения</w:t>
      </w:r>
      <w:bookmarkEnd w:id="195"/>
      <w:bookmarkEnd w:id="196"/>
      <w:r w:rsidR="00F968E7" w:rsidRPr="004A50EA">
        <w:t xml:space="preserve"> (до 2027 года)</w:t>
      </w:r>
    </w:p>
    <w:tbl>
      <w:tblPr>
        <w:tblStyle w:val="af1"/>
        <w:tblW w:w="5000" w:type="pct"/>
        <w:jc w:val="center"/>
        <w:tblLook w:val="04A0" w:firstRow="1" w:lastRow="0" w:firstColumn="1" w:lastColumn="0" w:noHBand="0" w:noVBand="1"/>
      </w:tblPr>
      <w:tblGrid>
        <w:gridCol w:w="7225"/>
        <w:gridCol w:w="2403"/>
      </w:tblGrid>
      <w:tr w:rsidR="001608F8" w:rsidRPr="00892032" w14:paraId="3C6205B1" w14:textId="6FF01EE4" w:rsidTr="003B238B">
        <w:trPr>
          <w:trHeight w:val="510"/>
          <w:jc w:val="center"/>
        </w:trPr>
        <w:tc>
          <w:tcPr>
            <w:tcW w:w="7225" w:type="dxa"/>
            <w:vAlign w:val="center"/>
          </w:tcPr>
          <w:p w14:paraId="75401873" w14:textId="0CB5733C" w:rsidR="001608F8" w:rsidRPr="00892032" w:rsidRDefault="001608F8" w:rsidP="00297093">
            <w:pPr>
              <w:spacing w:line="240" w:lineRule="auto"/>
              <w:jc w:val="center"/>
              <w:rPr>
                <w:b/>
                <w:bCs/>
                <w:sz w:val="22"/>
                <w:szCs w:val="22"/>
              </w:rPr>
            </w:pPr>
            <w:r w:rsidRPr="00892032">
              <w:rPr>
                <w:b/>
                <w:bCs/>
                <w:sz w:val="22"/>
                <w:szCs w:val="22"/>
              </w:rPr>
              <w:t>Наименование показателей</w:t>
            </w:r>
          </w:p>
        </w:tc>
        <w:tc>
          <w:tcPr>
            <w:tcW w:w="2403" w:type="dxa"/>
          </w:tcPr>
          <w:p w14:paraId="0E715C28" w14:textId="77777777" w:rsidR="00297093" w:rsidRPr="00892032" w:rsidRDefault="001F4549" w:rsidP="00297093">
            <w:pPr>
              <w:spacing w:line="240" w:lineRule="auto"/>
              <w:jc w:val="center"/>
              <w:rPr>
                <w:rFonts w:eastAsiaTheme="minorHAnsi" w:cstheme="minorBidi"/>
                <w:b/>
                <w:bCs/>
                <w:sz w:val="22"/>
                <w:szCs w:val="22"/>
                <w:lang w:eastAsia="en-US"/>
              </w:rPr>
            </w:pPr>
            <w:r w:rsidRPr="00892032">
              <w:rPr>
                <w:rFonts w:eastAsiaTheme="minorHAnsi" w:cstheme="minorBidi"/>
                <w:b/>
                <w:bCs/>
                <w:sz w:val="22"/>
                <w:szCs w:val="22"/>
                <w:lang w:eastAsia="en-US"/>
              </w:rPr>
              <w:t xml:space="preserve">Значение показателя </w:t>
            </w:r>
            <w:r w:rsidR="00297093" w:rsidRPr="00892032">
              <w:rPr>
                <w:rFonts w:eastAsiaTheme="minorHAnsi" w:cstheme="minorBidi"/>
                <w:b/>
                <w:bCs/>
                <w:sz w:val="22"/>
                <w:szCs w:val="22"/>
                <w:lang w:eastAsia="en-US"/>
              </w:rPr>
              <w:t xml:space="preserve">(перспектива до </w:t>
            </w:r>
          </w:p>
          <w:p w14:paraId="36F6FD59" w14:textId="2DE91791" w:rsidR="001608F8" w:rsidRPr="00892032" w:rsidRDefault="00297093" w:rsidP="00297093">
            <w:pPr>
              <w:spacing w:line="240" w:lineRule="auto"/>
              <w:jc w:val="center"/>
              <w:rPr>
                <w:b/>
                <w:bCs/>
                <w:sz w:val="22"/>
                <w:szCs w:val="22"/>
              </w:rPr>
            </w:pPr>
            <w:r w:rsidRPr="00892032">
              <w:rPr>
                <w:rFonts w:eastAsiaTheme="minorHAnsi" w:cstheme="minorBidi"/>
                <w:b/>
                <w:bCs/>
                <w:sz w:val="22"/>
                <w:szCs w:val="22"/>
                <w:lang w:eastAsia="en-US"/>
              </w:rPr>
              <w:t>2027 года)</w:t>
            </w:r>
          </w:p>
        </w:tc>
      </w:tr>
      <w:tr w:rsidR="001608F8" w:rsidRPr="00892032" w14:paraId="1D84A4BE" w14:textId="02AB666C" w:rsidTr="003B238B">
        <w:trPr>
          <w:trHeight w:val="510"/>
          <w:jc w:val="center"/>
        </w:trPr>
        <w:tc>
          <w:tcPr>
            <w:tcW w:w="7225" w:type="dxa"/>
            <w:vAlign w:val="center"/>
          </w:tcPr>
          <w:p w14:paraId="4A0CE121" w14:textId="77777777" w:rsidR="001608F8" w:rsidRPr="00892032" w:rsidRDefault="001608F8" w:rsidP="003B238B">
            <w:pPr>
              <w:spacing w:line="240" w:lineRule="auto"/>
              <w:jc w:val="left"/>
              <w:rPr>
                <w:sz w:val="22"/>
                <w:szCs w:val="22"/>
              </w:rPr>
            </w:pPr>
            <w:r w:rsidRPr="00892032">
              <w:rPr>
                <w:sz w:val="22"/>
                <w:szCs w:val="22"/>
              </w:rPr>
              <w:t xml:space="preserve">Прирост тепловой нагрузки отопления жилого фонда </w:t>
            </w:r>
          </w:p>
          <w:p w14:paraId="74AF2000" w14:textId="77777777" w:rsidR="00892032" w:rsidRDefault="001608F8" w:rsidP="003B238B">
            <w:pPr>
              <w:spacing w:line="240" w:lineRule="auto"/>
              <w:jc w:val="left"/>
              <w:rPr>
                <w:sz w:val="22"/>
                <w:szCs w:val="22"/>
              </w:rPr>
            </w:pPr>
            <w:r w:rsidRPr="00892032">
              <w:rPr>
                <w:sz w:val="22"/>
                <w:szCs w:val="22"/>
              </w:rPr>
              <w:t xml:space="preserve">(средне- и малоэтажный жилищный фонд) </w:t>
            </w:r>
          </w:p>
          <w:p w14:paraId="17812049" w14:textId="4F1BB301" w:rsidR="001608F8" w:rsidRPr="00892032" w:rsidRDefault="001608F8" w:rsidP="003B238B">
            <w:pPr>
              <w:spacing w:line="240" w:lineRule="auto"/>
              <w:jc w:val="left"/>
              <w:rPr>
                <w:sz w:val="22"/>
                <w:szCs w:val="22"/>
              </w:rPr>
            </w:pPr>
            <w:r w:rsidRPr="00892032">
              <w:rPr>
                <w:sz w:val="22"/>
                <w:szCs w:val="22"/>
              </w:rPr>
              <w:t xml:space="preserve">на </w:t>
            </w:r>
            <w:r w:rsidR="00560E41" w:rsidRPr="00892032">
              <w:rPr>
                <w:sz w:val="22"/>
                <w:szCs w:val="22"/>
              </w:rPr>
              <w:t>перспективу</w:t>
            </w:r>
            <w:r w:rsidRPr="00892032">
              <w:rPr>
                <w:sz w:val="22"/>
                <w:szCs w:val="22"/>
              </w:rPr>
              <w:t xml:space="preserve"> </w:t>
            </w:r>
            <w:r w:rsidR="00560E41" w:rsidRPr="00892032">
              <w:rPr>
                <w:sz w:val="22"/>
                <w:szCs w:val="22"/>
              </w:rPr>
              <w:t>до</w:t>
            </w:r>
            <w:r w:rsidRPr="00892032">
              <w:rPr>
                <w:sz w:val="22"/>
                <w:szCs w:val="22"/>
              </w:rPr>
              <w:t xml:space="preserve"> 2027 год</w:t>
            </w:r>
            <w:r w:rsidR="00560E41" w:rsidRPr="00892032">
              <w:rPr>
                <w:sz w:val="22"/>
                <w:szCs w:val="22"/>
              </w:rPr>
              <w:t>а</w:t>
            </w:r>
            <w:r w:rsidRPr="00892032">
              <w:rPr>
                <w:sz w:val="22"/>
                <w:szCs w:val="22"/>
              </w:rPr>
              <w:t>, Гкал/ч</w:t>
            </w:r>
          </w:p>
        </w:tc>
        <w:tc>
          <w:tcPr>
            <w:tcW w:w="2403" w:type="dxa"/>
            <w:vAlign w:val="center"/>
          </w:tcPr>
          <w:p w14:paraId="4FC040D9" w14:textId="0A411C77" w:rsidR="001608F8" w:rsidRPr="00892032" w:rsidRDefault="00A07653" w:rsidP="00A74A83">
            <w:pPr>
              <w:spacing w:line="240" w:lineRule="auto"/>
              <w:jc w:val="center"/>
              <w:rPr>
                <w:sz w:val="22"/>
                <w:szCs w:val="22"/>
              </w:rPr>
            </w:pPr>
            <w:r w:rsidRPr="00892032">
              <w:rPr>
                <w:sz w:val="22"/>
                <w:szCs w:val="22"/>
              </w:rPr>
              <w:t>41,5 х 2300 х 10</w:t>
            </w:r>
            <w:r w:rsidRPr="00892032">
              <w:rPr>
                <w:sz w:val="22"/>
                <w:szCs w:val="22"/>
                <w:vertAlign w:val="superscript"/>
              </w:rPr>
              <w:t xml:space="preserve">-6 </w:t>
            </w:r>
            <w:r w:rsidRPr="00892032">
              <w:rPr>
                <w:sz w:val="22"/>
                <w:szCs w:val="22"/>
              </w:rPr>
              <w:t xml:space="preserve">= </w:t>
            </w:r>
            <w:r w:rsidR="001608F8" w:rsidRPr="00892032">
              <w:rPr>
                <w:sz w:val="22"/>
                <w:szCs w:val="22"/>
              </w:rPr>
              <w:t>0,09545</w:t>
            </w:r>
          </w:p>
        </w:tc>
      </w:tr>
      <w:tr w:rsidR="001608F8" w:rsidRPr="00892032" w14:paraId="3F9F13A1" w14:textId="36FBEB50" w:rsidTr="003B238B">
        <w:trPr>
          <w:trHeight w:val="510"/>
          <w:jc w:val="center"/>
        </w:trPr>
        <w:tc>
          <w:tcPr>
            <w:tcW w:w="7225" w:type="dxa"/>
            <w:vAlign w:val="center"/>
          </w:tcPr>
          <w:p w14:paraId="24698297" w14:textId="77777777" w:rsidR="00892032" w:rsidRDefault="001608F8" w:rsidP="003B238B">
            <w:pPr>
              <w:spacing w:line="240" w:lineRule="auto"/>
              <w:jc w:val="left"/>
              <w:rPr>
                <w:sz w:val="22"/>
                <w:szCs w:val="22"/>
              </w:rPr>
            </w:pPr>
            <w:r w:rsidRPr="00892032">
              <w:rPr>
                <w:sz w:val="22"/>
                <w:szCs w:val="22"/>
              </w:rPr>
              <w:t xml:space="preserve">Расчетная тепловая нагрузка по сохраняемому жилому фонду </w:t>
            </w:r>
          </w:p>
          <w:p w14:paraId="79D53201" w14:textId="7D6B9CC1" w:rsidR="001608F8" w:rsidRPr="00892032" w:rsidRDefault="001608F8" w:rsidP="003B238B">
            <w:pPr>
              <w:spacing w:line="240" w:lineRule="auto"/>
              <w:jc w:val="left"/>
              <w:rPr>
                <w:sz w:val="22"/>
                <w:szCs w:val="22"/>
              </w:rPr>
            </w:pPr>
            <w:r w:rsidRPr="00892032">
              <w:rPr>
                <w:sz w:val="22"/>
                <w:szCs w:val="22"/>
              </w:rPr>
              <w:t>МО Раздольевское сельское поселение, Гкал/ч</w:t>
            </w:r>
          </w:p>
        </w:tc>
        <w:tc>
          <w:tcPr>
            <w:tcW w:w="2403" w:type="dxa"/>
            <w:vAlign w:val="center"/>
          </w:tcPr>
          <w:p w14:paraId="02EC55AA" w14:textId="556C5962" w:rsidR="001608F8" w:rsidRPr="00892032" w:rsidRDefault="001608F8" w:rsidP="00A74A83">
            <w:pPr>
              <w:spacing w:line="240" w:lineRule="auto"/>
              <w:jc w:val="center"/>
              <w:rPr>
                <w:sz w:val="22"/>
                <w:szCs w:val="22"/>
              </w:rPr>
            </w:pPr>
            <w:r w:rsidRPr="00892032">
              <w:rPr>
                <w:sz w:val="22"/>
                <w:szCs w:val="22"/>
              </w:rPr>
              <w:t>2,</w:t>
            </w:r>
            <w:r w:rsidR="00560E41" w:rsidRPr="00892032">
              <w:rPr>
                <w:sz w:val="22"/>
                <w:szCs w:val="22"/>
              </w:rPr>
              <w:t>451</w:t>
            </w:r>
          </w:p>
        </w:tc>
      </w:tr>
      <w:tr w:rsidR="001608F8" w:rsidRPr="00892032" w14:paraId="6016D1ED" w14:textId="77777777" w:rsidTr="003B238B">
        <w:trPr>
          <w:trHeight w:val="510"/>
          <w:jc w:val="center"/>
        </w:trPr>
        <w:tc>
          <w:tcPr>
            <w:tcW w:w="7225" w:type="dxa"/>
            <w:vAlign w:val="center"/>
          </w:tcPr>
          <w:p w14:paraId="78BDB75E" w14:textId="431D6FBF" w:rsidR="001608F8" w:rsidRPr="00892032" w:rsidRDefault="00560E41" w:rsidP="003B238B">
            <w:pPr>
              <w:spacing w:line="240" w:lineRule="auto"/>
              <w:jc w:val="left"/>
              <w:rPr>
                <w:sz w:val="22"/>
                <w:szCs w:val="22"/>
              </w:rPr>
            </w:pPr>
            <w:r w:rsidRPr="00892032">
              <w:rPr>
                <w:sz w:val="22"/>
                <w:szCs w:val="22"/>
              </w:rPr>
              <w:t>Итого, нагрузка на перспективу с учетом прироста, Гкал/ч</w:t>
            </w:r>
          </w:p>
        </w:tc>
        <w:tc>
          <w:tcPr>
            <w:tcW w:w="2403" w:type="dxa"/>
            <w:vAlign w:val="center"/>
          </w:tcPr>
          <w:p w14:paraId="213096D3" w14:textId="6092EE93" w:rsidR="001608F8" w:rsidRPr="00892032" w:rsidRDefault="00D77DA9" w:rsidP="00A74A83">
            <w:pPr>
              <w:spacing w:line="240" w:lineRule="auto"/>
              <w:jc w:val="center"/>
              <w:rPr>
                <w:sz w:val="22"/>
                <w:szCs w:val="22"/>
              </w:rPr>
            </w:pPr>
            <w:r w:rsidRPr="00892032">
              <w:rPr>
                <w:sz w:val="22"/>
                <w:szCs w:val="22"/>
              </w:rPr>
              <w:t>2,546</w:t>
            </w:r>
          </w:p>
        </w:tc>
      </w:tr>
      <w:tr w:rsidR="00D77DA9" w:rsidRPr="00892032" w14:paraId="6DF512D3" w14:textId="77777777" w:rsidTr="003B238B">
        <w:trPr>
          <w:trHeight w:val="510"/>
          <w:jc w:val="center"/>
        </w:trPr>
        <w:tc>
          <w:tcPr>
            <w:tcW w:w="9628" w:type="dxa"/>
            <w:gridSpan w:val="2"/>
          </w:tcPr>
          <w:p w14:paraId="2058139C" w14:textId="1295E5C9" w:rsidR="002A3D65" w:rsidRPr="00892032" w:rsidRDefault="00D77DA9" w:rsidP="002A3D65">
            <w:pPr>
              <w:spacing w:line="240" w:lineRule="auto"/>
              <w:rPr>
                <w:sz w:val="22"/>
                <w:szCs w:val="22"/>
              </w:rPr>
            </w:pPr>
            <w:r w:rsidRPr="00892032">
              <w:rPr>
                <w:sz w:val="22"/>
                <w:szCs w:val="22"/>
              </w:rPr>
              <w:t>Примечание.</w:t>
            </w:r>
            <w:r w:rsidR="002A3D65" w:rsidRPr="00892032">
              <w:rPr>
                <w:sz w:val="22"/>
                <w:szCs w:val="22"/>
              </w:rPr>
              <w:t xml:space="preserve"> </w:t>
            </w:r>
            <w:r w:rsidRPr="00892032">
              <w:rPr>
                <w:sz w:val="22"/>
                <w:szCs w:val="22"/>
              </w:rPr>
              <w:t xml:space="preserve">Сохраняемый фонд – </w:t>
            </w:r>
            <w:r w:rsidR="00BA2521">
              <w:rPr>
                <w:sz w:val="22"/>
                <w:szCs w:val="22"/>
              </w:rPr>
              <w:t xml:space="preserve">общий жилой </w:t>
            </w:r>
            <w:r w:rsidRPr="00892032">
              <w:rPr>
                <w:sz w:val="22"/>
                <w:szCs w:val="22"/>
              </w:rPr>
              <w:t>фонд, за минусом выведенного из эксплуатации на момент актуализации Схемы теплоснабжения</w:t>
            </w:r>
            <w:r w:rsidR="002A3D65" w:rsidRPr="00892032">
              <w:rPr>
                <w:sz w:val="22"/>
                <w:szCs w:val="22"/>
              </w:rPr>
              <w:t>.</w:t>
            </w:r>
          </w:p>
        </w:tc>
      </w:tr>
    </w:tbl>
    <w:p w14:paraId="6FA6466A" w14:textId="79D497B3" w:rsidR="00D77DA9" w:rsidRDefault="00D77DA9" w:rsidP="006D055E">
      <w:pPr>
        <w:spacing w:line="240" w:lineRule="auto"/>
        <w:ind w:firstLine="567"/>
        <w:rPr>
          <w:rFonts w:eastAsia="Times New Roman" w:cs="Times New Roman"/>
          <w:b/>
          <w:iCs/>
          <w:color w:val="000000" w:themeColor="text1"/>
        </w:rPr>
      </w:pPr>
    </w:p>
    <w:p w14:paraId="37D5AB1F" w14:textId="1B9D0CF0" w:rsidR="006D055E" w:rsidRDefault="009D14AA" w:rsidP="006D055E">
      <w:pPr>
        <w:ind w:firstLine="567"/>
      </w:pPr>
      <w:r w:rsidRPr="004165CE">
        <w:t>Прогноз прироста тепловой нагрузки на ближайшую и среднесрочную перспективу</w:t>
      </w:r>
      <w:r w:rsidR="008F7DA1">
        <w:t xml:space="preserve">, планируемые точки подключения </w:t>
      </w:r>
      <w:r w:rsidR="006D055E">
        <w:t>перспективной жилой застройки</w:t>
      </w:r>
      <w:r w:rsidRPr="004165CE">
        <w:t xml:space="preserve"> </w:t>
      </w:r>
      <w:r>
        <w:t>долж</w:t>
      </w:r>
      <w:r w:rsidR="006D055E">
        <w:t xml:space="preserve">ны </w:t>
      </w:r>
      <w:r>
        <w:t>быть уточнен</w:t>
      </w:r>
      <w:r w:rsidR="006D055E">
        <w:t>ы</w:t>
      </w:r>
      <w:r>
        <w:t xml:space="preserve"> при последующих актуализациях с</w:t>
      </w:r>
      <w:r w:rsidR="006D055E">
        <w:t>хе</w:t>
      </w:r>
      <w:r>
        <w:t xml:space="preserve">мы теплоснабжения </w:t>
      </w:r>
      <w:r w:rsidRPr="004165CE">
        <w:t>на основании выданных технических условий на присоединение</w:t>
      </w:r>
      <w:r w:rsidR="00A07653">
        <w:t xml:space="preserve">, </w:t>
      </w:r>
      <w:r w:rsidRPr="004165CE">
        <w:t>материалов проектов планировки территории</w:t>
      </w:r>
      <w:r w:rsidR="00A07653">
        <w:t>, проектно-сметной документации на строительство жилых домов</w:t>
      </w:r>
      <w:r w:rsidR="008F7DA1">
        <w:t xml:space="preserve">. </w:t>
      </w:r>
    </w:p>
    <w:p w14:paraId="0ACF85FF" w14:textId="05C3F9FF" w:rsidR="0071420A" w:rsidRPr="00E25EAF" w:rsidRDefault="0071420A" w:rsidP="00E25EAF">
      <w:pPr>
        <w:pStyle w:val="24"/>
        <w:numPr>
          <w:ilvl w:val="0"/>
          <w:numId w:val="0"/>
        </w:numPr>
        <w:ind w:firstLine="567"/>
      </w:pPr>
      <w:bookmarkStart w:id="198" w:name="_Toc96088840"/>
      <w:bookmarkEnd w:id="197"/>
      <w:r w:rsidRPr="00E25EAF">
        <w:t>2.5.</w:t>
      </w:r>
      <w:r w:rsidR="0007096C">
        <w:rPr>
          <w:lang w:val="ru-RU"/>
        </w:rPr>
        <w:t xml:space="preserve"> </w:t>
      </w:r>
      <w:r w:rsidRPr="00E25EAF">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98"/>
    </w:p>
    <w:p w14:paraId="7B2439E8" w14:textId="574A2895" w:rsidR="0071420A" w:rsidRDefault="0071420A" w:rsidP="006D055E">
      <w:pPr>
        <w:spacing w:line="336" w:lineRule="auto"/>
        <w:ind w:right="-1" w:firstLine="567"/>
        <w:rPr>
          <w:rFonts w:eastAsia="Times New Roman" w:cs="Times New Roman"/>
          <w:szCs w:val="26"/>
          <w:lang w:eastAsia="ru-RU"/>
        </w:rPr>
      </w:pPr>
      <w:r>
        <w:rPr>
          <w:rFonts w:eastAsia="Times New Roman" w:cs="Times New Roman"/>
          <w:szCs w:val="26"/>
          <w:lang w:eastAsia="ru-RU"/>
        </w:rPr>
        <w:t>На момент актуализации схемы</w:t>
      </w:r>
      <w:r w:rsidR="00BA2521">
        <w:rPr>
          <w:rFonts w:eastAsia="Times New Roman" w:cs="Times New Roman"/>
          <w:szCs w:val="26"/>
          <w:lang w:eastAsia="ru-RU"/>
        </w:rPr>
        <w:t xml:space="preserve"> теплоснабжения</w:t>
      </w:r>
      <w:r>
        <w:rPr>
          <w:rFonts w:eastAsia="Times New Roman" w:cs="Times New Roman"/>
          <w:szCs w:val="26"/>
          <w:lang w:eastAsia="ru-RU"/>
        </w:rPr>
        <w:t xml:space="preserve"> в </w:t>
      </w:r>
      <w:r w:rsidR="00892032">
        <w:rPr>
          <w:rFonts w:eastAsia="Times New Roman" w:cs="Times New Roman"/>
          <w:szCs w:val="26"/>
          <w:lang w:eastAsia="ru-RU"/>
        </w:rPr>
        <w:t>деревнях</w:t>
      </w:r>
      <w:r>
        <w:rPr>
          <w:rFonts w:eastAsia="Times New Roman" w:cs="Times New Roman"/>
          <w:szCs w:val="26"/>
          <w:lang w:eastAsia="ru-RU"/>
        </w:rPr>
        <w:t xml:space="preserve"> муниципального образования, в том числе в </w:t>
      </w:r>
      <w:r w:rsidR="008F7DA1">
        <w:rPr>
          <w:rFonts w:eastAsia="Times New Roman" w:cs="Times New Roman"/>
          <w:szCs w:val="26"/>
          <w:lang w:eastAsia="ru-RU"/>
        </w:rPr>
        <w:t>д</w:t>
      </w:r>
      <w:r>
        <w:rPr>
          <w:rFonts w:eastAsia="Times New Roman" w:cs="Times New Roman"/>
          <w:szCs w:val="26"/>
          <w:lang w:eastAsia="ru-RU"/>
        </w:rPr>
        <w:t xml:space="preserve">. </w:t>
      </w:r>
      <w:r w:rsidR="008F7DA1">
        <w:rPr>
          <w:rFonts w:eastAsia="Times New Roman" w:cs="Times New Roman"/>
          <w:szCs w:val="26"/>
          <w:lang w:eastAsia="ru-RU"/>
        </w:rPr>
        <w:t>Раздолье</w:t>
      </w:r>
      <w:r w:rsidR="00BA2521">
        <w:rPr>
          <w:rFonts w:eastAsia="Times New Roman" w:cs="Times New Roman"/>
          <w:szCs w:val="26"/>
          <w:lang w:eastAsia="ru-RU"/>
        </w:rPr>
        <w:t>,</w:t>
      </w:r>
      <w:r>
        <w:rPr>
          <w:rFonts w:eastAsia="Times New Roman" w:cs="Times New Roman"/>
          <w:szCs w:val="26"/>
          <w:lang w:eastAsia="ru-RU"/>
        </w:rPr>
        <w:t xml:space="preserve"> индивидуальные жилые дома имеют автономные источники теплоснабжения.</w:t>
      </w:r>
    </w:p>
    <w:p w14:paraId="5D11F508" w14:textId="4591252F" w:rsidR="003A6F6E" w:rsidRDefault="0071420A" w:rsidP="003A6F6E">
      <w:pPr>
        <w:spacing w:line="336" w:lineRule="auto"/>
        <w:ind w:right="-1" w:firstLine="567"/>
        <w:rPr>
          <w:rFonts w:eastAsia="Times New Roman" w:cs="Times New Roman"/>
          <w:bCs/>
          <w:color w:val="000000" w:themeColor="text1"/>
          <w:szCs w:val="26"/>
          <w:lang w:eastAsia="ru-RU"/>
        </w:rPr>
      </w:pPr>
      <w:r>
        <w:rPr>
          <w:rFonts w:eastAsia="Times New Roman" w:cs="Times New Roman"/>
          <w:szCs w:val="26"/>
          <w:lang w:eastAsia="ru-RU"/>
        </w:rPr>
        <w:t>На перспективу до 20</w:t>
      </w:r>
      <w:r w:rsidR="008F7DA1">
        <w:rPr>
          <w:rFonts w:eastAsia="Times New Roman" w:cs="Times New Roman"/>
          <w:szCs w:val="26"/>
          <w:lang w:eastAsia="ru-RU"/>
        </w:rPr>
        <w:t>27</w:t>
      </w:r>
      <w:r>
        <w:rPr>
          <w:rFonts w:eastAsia="Times New Roman" w:cs="Times New Roman"/>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r w:rsidR="003A6F6E">
        <w:rPr>
          <w:rFonts w:eastAsia="Times New Roman" w:cs="Times New Roman"/>
          <w:szCs w:val="26"/>
          <w:lang w:eastAsia="ru-RU"/>
        </w:rPr>
        <w:t xml:space="preserve"> </w:t>
      </w:r>
      <w:r w:rsidR="003A6F6E" w:rsidRPr="003A6F6E">
        <w:rPr>
          <w:rFonts w:eastAsia="Times New Roman" w:cs="Times New Roman"/>
          <w:szCs w:val="26"/>
          <w:lang w:eastAsia="ru-RU"/>
        </w:rPr>
        <w:t xml:space="preserve">В соответствии с приложением 29 </w:t>
      </w:r>
      <w:r w:rsidR="003A6F6E" w:rsidRPr="003A6F6E">
        <w:rPr>
          <w:rFonts w:eastAsia="Times New Roman" w:cs="Times New Roman"/>
          <w:bCs/>
          <w:color w:val="000000" w:themeColor="text1"/>
          <w:szCs w:val="26"/>
          <w:lang w:eastAsia="ru-RU"/>
        </w:rPr>
        <w:t>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w:t>
      </w:r>
      <w:r w:rsidR="003A6F6E">
        <w:rPr>
          <w:rFonts w:eastAsia="Times New Roman" w:cs="Times New Roman"/>
          <w:bCs/>
          <w:color w:val="000000" w:themeColor="text1"/>
          <w:szCs w:val="26"/>
          <w:lang w:eastAsia="ru-RU"/>
        </w:rPr>
        <w:t>6</w:t>
      </w:r>
      <w:r w:rsidR="003A6F6E" w:rsidRPr="003A6F6E">
        <w:rPr>
          <w:rFonts w:eastAsia="Times New Roman" w:cs="Times New Roman"/>
          <w:bCs/>
          <w:color w:val="000000" w:themeColor="text1"/>
          <w:szCs w:val="26"/>
          <w:lang w:eastAsia="ru-RU"/>
        </w:rPr>
        <w:t xml:space="preserve"> п. 2.3) </w:t>
      </w:r>
      <w:r w:rsidR="005B7F37">
        <w:rPr>
          <w:rFonts w:eastAsia="Times New Roman" w:cs="Times New Roman"/>
          <w:bCs/>
          <w:color w:val="000000" w:themeColor="text1"/>
          <w:szCs w:val="26"/>
          <w:lang w:eastAsia="ru-RU"/>
        </w:rPr>
        <w:t xml:space="preserve">прирост </w:t>
      </w:r>
      <w:r w:rsidR="003A6F6E" w:rsidRPr="003A6F6E">
        <w:rPr>
          <w:rFonts w:eastAsia="Times New Roman" w:cs="Times New Roman"/>
          <w:bCs/>
          <w:color w:val="000000" w:themeColor="text1"/>
          <w:szCs w:val="26"/>
          <w:lang w:eastAsia="ru-RU"/>
        </w:rPr>
        <w:t>теплов</w:t>
      </w:r>
      <w:r w:rsidR="005B7F37">
        <w:rPr>
          <w:rFonts w:eastAsia="Times New Roman" w:cs="Times New Roman"/>
          <w:bCs/>
          <w:color w:val="000000" w:themeColor="text1"/>
          <w:szCs w:val="26"/>
          <w:lang w:eastAsia="ru-RU"/>
        </w:rPr>
        <w:t>ой</w:t>
      </w:r>
      <w:r w:rsidR="003A6F6E" w:rsidRPr="003A6F6E">
        <w:rPr>
          <w:rFonts w:eastAsia="Times New Roman" w:cs="Times New Roman"/>
          <w:bCs/>
          <w:color w:val="000000" w:themeColor="text1"/>
          <w:szCs w:val="26"/>
          <w:lang w:eastAsia="ru-RU"/>
        </w:rPr>
        <w:t xml:space="preserve"> нагрузк</w:t>
      </w:r>
      <w:r w:rsidR="005B7F37">
        <w:rPr>
          <w:rFonts w:eastAsia="Times New Roman" w:cs="Times New Roman"/>
          <w:bCs/>
          <w:color w:val="000000" w:themeColor="text1"/>
          <w:szCs w:val="26"/>
          <w:lang w:eastAsia="ru-RU"/>
        </w:rPr>
        <w:t>и</w:t>
      </w:r>
      <w:r w:rsidR="003A6F6E" w:rsidRPr="003A6F6E">
        <w:rPr>
          <w:rFonts w:eastAsia="Times New Roman" w:cs="Times New Roman"/>
          <w:bCs/>
          <w:color w:val="000000" w:themeColor="text1"/>
          <w:szCs w:val="26"/>
          <w:lang w:eastAsia="ru-RU"/>
        </w:rPr>
        <w:t xml:space="preserve"> перспективного индивидуального жилищного фонда составит</w:t>
      </w:r>
    </w:p>
    <w:p w14:paraId="6C4C60ED" w14:textId="77777777" w:rsidR="00BA2521" w:rsidRPr="00CD5FCB" w:rsidRDefault="00BA2521" w:rsidP="003A6F6E">
      <w:pPr>
        <w:spacing w:line="336" w:lineRule="auto"/>
        <w:ind w:right="-1" w:firstLine="567"/>
        <w:rPr>
          <w:rFonts w:eastAsia="Times New Roman" w:cs="Times New Roman"/>
          <w:sz w:val="16"/>
          <w:szCs w:val="16"/>
          <w:lang w:eastAsia="ru-RU"/>
        </w:rPr>
      </w:pPr>
    </w:p>
    <w:p w14:paraId="27844D5A" w14:textId="46EB529C" w:rsidR="003B238B" w:rsidRDefault="00410681" w:rsidP="00CD5FCB">
      <w:pPr>
        <w:shd w:val="clear" w:color="auto" w:fill="FFFFFF"/>
        <w:spacing w:line="336" w:lineRule="auto"/>
        <w:jc w:val="center"/>
        <w:textAlignment w:val="baseline"/>
        <w:rPr>
          <w:rFonts w:eastAsia="Times New Roman" w:cs="Times New Roman"/>
          <w:bCs/>
          <w:iCs/>
          <w:color w:val="000000" w:themeColor="text1"/>
          <w:szCs w:val="26"/>
          <w:lang w:eastAsia="ru-RU"/>
        </w:rPr>
      </w:pPr>
      <m:oMath>
        <m:sSubSup>
          <m:sSubSupPr>
            <m:ctrlPr>
              <w:rPr>
                <w:rFonts w:ascii="Cambria Math" w:eastAsia="Times New Roman" w:hAnsi="Cambria Math" w:cs="Times New Roman"/>
                <w:bCs/>
                <w:iCs/>
                <w:color w:val="000000" w:themeColor="text1"/>
                <w:szCs w:val="26"/>
                <w:lang w:eastAsia="ru-RU"/>
              </w:rPr>
            </m:ctrlPr>
          </m:sSubSupPr>
          <m:e>
            <m:r>
              <m:rPr>
                <m:sty m:val="p"/>
              </m:rPr>
              <w:rPr>
                <w:rFonts w:ascii="Cambria Math" w:eastAsia="Times New Roman" w:hAnsi="Cambria Math" w:cs="Times New Roman"/>
                <w:color w:val="000000" w:themeColor="text1"/>
                <w:szCs w:val="26"/>
                <w:lang w:val="en-US" w:eastAsia="ru-RU"/>
              </w:rPr>
              <m:t>q</m:t>
            </m:r>
          </m:e>
          <m:sub>
            <m:r>
              <m:rPr>
                <m:sty m:val="p"/>
              </m:rPr>
              <w:rPr>
                <w:rFonts w:ascii="Cambria Math" w:eastAsia="Times New Roman" w:hAnsi="Cambria Math" w:cs="Times New Roman"/>
                <w:color w:val="000000" w:themeColor="text1"/>
                <w:szCs w:val="26"/>
                <w:lang w:eastAsia="ru-RU"/>
              </w:rPr>
              <m:t>инд.з.</m:t>
            </m:r>
          </m:sub>
          <m:sup>
            <m:r>
              <m:rPr>
                <m:sty m:val="p"/>
              </m:rPr>
              <w:rPr>
                <w:rFonts w:ascii="Cambria Math" w:eastAsia="Times New Roman" w:hAnsi="Cambria Math" w:cs="Times New Roman"/>
                <w:color w:val="000000" w:themeColor="text1"/>
                <w:szCs w:val="26"/>
                <w:lang w:eastAsia="ru-RU"/>
              </w:rPr>
              <m:t>персп.</m:t>
            </m:r>
          </m:sup>
        </m:sSubSup>
      </m:oMath>
      <w:r w:rsidR="003A6F6E" w:rsidRPr="003A6F6E">
        <w:rPr>
          <w:rFonts w:eastAsia="Times New Roman" w:cs="Times New Roman"/>
          <w:bCs/>
          <w:iCs/>
          <w:color w:val="000000" w:themeColor="text1"/>
          <w:szCs w:val="26"/>
          <w:lang w:eastAsia="ru-RU"/>
        </w:rPr>
        <w:t xml:space="preserve"> = 51,8 · </w:t>
      </w:r>
      <w:r w:rsidR="003A6F6E">
        <w:rPr>
          <w:rFonts w:eastAsia="Times New Roman" w:cs="Times New Roman"/>
          <w:bCs/>
          <w:iCs/>
          <w:color w:val="000000" w:themeColor="text1"/>
          <w:szCs w:val="26"/>
          <w:lang w:eastAsia="ru-RU"/>
        </w:rPr>
        <w:t xml:space="preserve">43300 </w:t>
      </w:r>
      <w:r w:rsidR="003A6F6E" w:rsidRPr="003A6F6E">
        <w:rPr>
          <w:rFonts w:eastAsia="Times New Roman" w:cs="Times New Roman"/>
          <w:bCs/>
          <w:iCs/>
          <w:color w:val="000000" w:themeColor="text1"/>
          <w:szCs w:val="26"/>
          <w:lang w:eastAsia="ru-RU"/>
        </w:rPr>
        <w:t>· 10</w:t>
      </w:r>
      <w:r w:rsidR="003A6F6E" w:rsidRPr="003A6F6E">
        <w:rPr>
          <w:rFonts w:eastAsia="Times New Roman" w:cs="Times New Roman"/>
          <w:bCs/>
          <w:iCs/>
          <w:color w:val="000000" w:themeColor="text1"/>
          <w:szCs w:val="26"/>
          <w:vertAlign w:val="superscript"/>
          <w:lang w:eastAsia="ru-RU"/>
        </w:rPr>
        <w:t>-6</w:t>
      </w:r>
      <w:r w:rsidR="003A6F6E" w:rsidRPr="003A6F6E">
        <w:rPr>
          <w:rFonts w:eastAsia="Times New Roman" w:cs="Times New Roman"/>
          <w:bCs/>
          <w:iCs/>
          <w:color w:val="000000" w:themeColor="text1"/>
          <w:szCs w:val="26"/>
          <w:lang w:eastAsia="ru-RU"/>
        </w:rPr>
        <w:t xml:space="preserve"> = </w:t>
      </w:r>
      <w:r w:rsidR="003A6F6E">
        <w:rPr>
          <w:rFonts w:eastAsia="Times New Roman" w:cs="Times New Roman"/>
          <w:bCs/>
          <w:iCs/>
          <w:color w:val="000000" w:themeColor="text1"/>
          <w:szCs w:val="26"/>
          <w:lang w:eastAsia="ru-RU"/>
        </w:rPr>
        <w:t>2,243</w:t>
      </w:r>
      <w:r w:rsidR="003A6F6E" w:rsidRPr="003A6F6E">
        <w:rPr>
          <w:rFonts w:eastAsia="Times New Roman" w:cs="Times New Roman"/>
          <w:bCs/>
          <w:iCs/>
          <w:color w:val="000000" w:themeColor="text1"/>
          <w:szCs w:val="26"/>
          <w:lang w:eastAsia="ru-RU"/>
        </w:rPr>
        <w:t xml:space="preserve"> Гкал/ч.</w:t>
      </w:r>
      <w:r w:rsidR="003B238B">
        <w:rPr>
          <w:rFonts w:eastAsia="Times New Roman" w:cs="Times New Roman"/>
          <w:bCs/>
          <w:iCs/>
          <w:color w:val="000000" w:themeColor="text1"/>
          <w:szCs w:val="26"/>
          <w:lang w:eastAsia="ru-RU"/>
        </w:rPr>
        <w:br w:type="page"/>
      </w:r>
    </w:p>
    <w:p w14:paraId="6D0FB38A" w14:textId="3011E0CF" w:rsidR="0071420A" w:rsidRPr="00E25EAF" w:rsidRDefault="0071420A" w:rsidP="00E25EAF">
      <w:pPr>
        <w:pStyle w:val="24"/>
        <w:numPr>
          <w:ilvl w:val="0"/>
          <w:numId w:val="0"/>
        </w:numPr>
        <w:ind w:firstLine="567"/>
      </w:pPr>
      <w:bookmarkStart w:id="199" w:name="_Toc96088841"/>
      <w:r w:rsidRPr="00E25EAF">
        <w:lastRenderedPageBreak/>
        <w:t>2.6.Прогнозы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199"/>
    </w:p>
    <w:p w14:paraId="2D069C07" w14:textId="20C30080" w:rsidR="003B238B" w:rsidRDefault="00BA2521" w:rsidP="004A50EA">
      <w:pPr>
        <w:widowControl w:val="0"/>
        <w:spacing w:line="336" w:lineRule="auto"/>
        <w:ind w:firstLine="567"/>
        <w:contextualSpacing/>
        <w:rPr>
          <w:rFonts w:eastAsia="Calibri" w:cs="Times New Roman"/>
          <w:color w:val="000000" w:themeColor="text1"/>
          <w:szCs w:val="26"/>
        </w:rPr>
      </w:pPr>
      <w:r>
        <w:rPr>
          <w:rFonts w:eastAsia="Calibri" w:cs="Times New Roman"/>
          <w:szCs w:val="26"/>
        </w:rPr>
        <w:t>Производственные объекты,</w:t>
      </w:r>
      <w:r w:rsidR="0071420A">
        <w:rPr>
          <w:rFonts w:eastAsia="Calibri" w:cs="Times New Roman"/>
          <w:szCs w:val="26"/>
        </w:rPr>
        <w:t xml:space="preserve"> </w:t>
      </w:r>
      <w:r>
        <w:rPr>
          <w:rFonts w:eastAsia="Calibri" w:cs="Times New Roman"/>
          <w:szCs w:val="26"/>
        </w:rPr>
        <w:t xml:space="preserve">подключенные к системе централизованного теплоснабжения </w:t>
      </w:r>
      <w:r w:rsidR="0071420A">
        <w:rPr>
          <w:rFonts w:eastAsia="Calibri" w:cs="Times New Roman"/>
          <w:szCs w:val="26"/>
        </w:rPr>
        <w:t xml:space="preserve">на территории </w:t>
      </w:r>
      <w:r w:rsidR="003B238B">
        <w:rPr>
          <w:rFonts w:eastAsia="Calibri" w:cs="Times New Roman"/>
          <w:szCs w:val="26"/>
        </w:rPr>
        <w:t>д. Раздолье</w:t>
      </w:r>
      <w:r w:rsidR="0071420A">
        <w:rPr>
          <w:rFonts w:eastAsia="Calibri" w:cs="Times New Roman"/>
          <w:szCs w:val="26"/>
        </w:rPr>
        <w:t xml:space="preserve"> отсутствуют. </w:t>
      </w:r>
      <w:r w:rsidR="0071420A">
        <w:rPr>
          <w:rFonts w:eastAsia="Calibri" w:cs="Times New Roman"/>
          <w:color w:val="000000" w:themeColor="text1"/>
          <w:szCs w:val="26"/>
        </w:rPr>
        <w:t>Строительство промышленных предприятий на период до 20</w:t>
      </w:r>
      <w:r w:rsidR="006D055E">
        <w:rPr>
          <w:rFonts w:eastAsia="Calibri" w:cs="Times New Roman"/>
          <w:color w:val="000000" w:themeColor="text1"/>
          <w:szCs w:val="26"/>
        </w:rPr>
        <w:t>27</w:t>
      </w:r>
      <w:r w:rsidR="0071420A">
        <w:rPr>
          <w:rFonts w:eastAsia="Calibri" w:cs="Times New Roman"/>
          <w:color w:val="000000" w:themeColor="text1"/>
          <w:szCs w:val="26"/>
        </w:rPr>
        <w:t xml:space="preserve"> г. не планируется.</w:t>
      </w:r>
    </w:p>
    <w:p w14:paraId="740995A1" w14:textId="159C58F3" w:rsidR="003B238B" w:rsidRPr="003B238B" w:rsidRDefault="003B238B" w:rsidP="003B238B">
      <w:pPr>
        <w:pStyle w:val="24"/>
        <w:numPr>
          <w:ilvl w:val="0"/>
          <w:numId w:val="0"/>
        </w:numPr>
        <w:ind w:firstLine="567"/>
      </w:pPr>
      <w:bookmarkStart w:id="200" w:name="_Toc96088842"/>
      <w:r w:rsidRPr="003B238B">
        <w:t>2.7. 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2022 год</w:t>
      </w:r>
      <w:bookmarkEnd w:id="200"/>
    </w:p>
    <w:p w14:paraId="552726D2" w14:textId="7CCC10CE" w:rsidR="003B238B" w:rsidRDefault="003B238B" w:rsidP="003B238B">
      <w:pPr>
        <w:spacing w:line="324" w:lineRule="auto"/>
        <w:ind w:firstLine="567"/>
        <w:rPr>
          <w:rFonts w:eastAsia="Times New Roman" w:cs="Times New Roman"/>
          <w:szCs w:val="26"/>
          <w:lang w:eastAsia="ru-RU"/>
        </w:rPr>
      </w:pPr>
      <w:r w:rsidRPr="003B238B">
        <w:rPr>
          <w:rFonts w:eastAsia="Times New Roman" w:cs="Times New Roman"/>
          <w:szCs w:val="26"/>
          <w:lang w:eastAsia="ru-RU"/>
        </w:rPr>
        <w:t xml:space="preserve">Потребление тепловой энергии на цели теплоснабжения в 2021 г. составило </w:t>
      </w:r>
      <w:r>
        <w:rPr>
          <w:rFonts w:eastAsia="Times New Roman" w:cs="Times New Roman"/>
          <w:szCs w:val="26"/>
          <w:lang w:eastAsia="ru-RU"/>
        </w:rPr>
        <w:br/>
        <w:t xml:space="preserve">4360 </w:t>
      </w:r>
      <w:r w:rsidRPr="003B238B">
        <w:rPr>
          <w:rFonts w:eastAsia="Times New Roman" w:cs="Times New Roman"/>
          <w:szCs w:val="26"/>
          <w:lang w:eastAsia="ru-RU"/>
        </w:rPr>
        <w:t>Гкал/год.</w:t>
      </w:r>
    </w:p>
    <w:p w14:paraId="1274151F" w14:textId="58E7D92D" w:rsidR="003B238B" w:rsidRDefault="003B238B" w:rsidP="003B238B">
      <w:pPr>
        <w:ind w:firstLine="567"/>
        <w:rPr>
          <w:rFonts w:eastAsia="Calibri"/>
          <w:szCs w:val="28"/>
        </w:rPr>
      </w:pPr>
      <w:r>
        <w:rPr>
          <w:rFonts w:eastAsia="Calibri"/>
          <w:szCs w:val="28"/>
        </w:rPr>
        <w:t>По данным Администрации МО о</w:t>
      </w:r>
      <w:r w:rsidRPr="004165CE">
        <w:rPr>
          <w:rFonts w:eastAsia="Calibri"/>
          <w:szCs w:val="28"/>
        </w:rPr>
        <w:t xml:space="preserve">бъём нового жилищного строительства </w:t>
      </w:r>
      <w:r>
        <w:rPr>
          <w:rFonts w:eastAsia="Calibri"/>
          <w:szCs w:val="28"/>
        </w:rPr>
        <w:t xml:space="preserve">в период до 2027 года </w:t>
      </w:r>
      <w:r w:rsidRPr="004165CE">
        <w:rPr>
          <w:rFonts w:eastAsia="Calibri"/>
          <w:szCs w:val="28"/>
        </w:rPr>
        <w:t xml:space="preserve">составит около </w:t>
      </w:r>
      <w:r>
        <w:rPr>
          <w:rFonts w:eastAsia="Calibri"/>
          <w:szCs w:val="28"/>
        </w:rPr>
        <w:t xml:space="preserve">45,6 </w:t>
      </w:r>
      <w:r w:rsidRPr="004165CE">
        <w:rPr>
          <w:rFonts w:eastAsia="Calibri"/>
          <w:szCs w:val="28"/>
        </w:rPr>
        <w:t xml:space="preserve">тыс. </w:t>
      </w:r>
      <w:r>
        <w:rPr>
          <w:rFonts w:eastAsia="Calibri"/>
          <w:szCs w:val="28"/>
        </w:rPr>
        <w:t>м</w:t>
      </w:r>
      <w:r>
        <w:rPr>
          <w:rFonts w:eastAsia="Calibri"/>
          <w:szCs w:val="28"/>
          <w:vertAlign w:val="superscript"/>
        </w:rPr>
        <w:t>2</w:t>
      </w:r>
      <w:r>
        <w:rPr>
          <w:rFonts w:eastAsia="Calibri"/>
          <w:szCs w:val="28"/>
        </w:rPr>
        <w:t>, из них многоквартирные жилые дома с подключением к централизованной системе теплоснабжения д. Раздолье – 2,3 тыс. м</w:t>
      </w:r>
      <w:r>
        <w:rPr>
          <w:rFonts w:eastAsia="Calibri"/>
          <w:szCs w:val="28"/>
          <w:vertAlign w:val="superscript"/>
        </w:rPr>
        <w:t>2</w:t>
      </w:r>
      <w:r>
        <w:rPr>
          <w:rFonts w:eastAsia="Calibri"/>
          <w:szCs w:val="28"/>
        </w:rPr>
        <w:t>, индивидуальные жилые дома с автономны</w:t>
      </w:r>
      <w:r w:rsidR="005B7F37">
        <w:rPr>
          <w:rFonts w:eastAsia="Calibri"/>
          <w:szCs w:val="28"/>
        </w:rPr>
        <w:t>ми</w:t>
      </w:r>
      <w:r>
        <w:rPr>
          <w:rFonts w:eastAsia="Calibri"/>
          <w:szCs w:val="28"/>
        </w:rPr>
        <w:t xml:space="preserve"> источник</w:t>
      </w:r>
      <w:r w:rsidR="005B7F37">
        <w:rPr>
          <w:rFonts w:eastAsia="Calibri"/>
          <w:szCs w:val="28"/>
        </w:rPr>
        <w:t>ами</w:t>
      </w:r>
      <w:r>
        <w:rPr>
          <w:rFonts w:eastAsia="Calibri"/>
          <w:szCs w:val="28"/>
        </w:rPr>
        <w:t xml:space="preserve"> </w:t>
      </w:r>
      <w:r w:rsidR="005B7F37">
        <w:rPr>
          <w:rFonts w:eastAsia="Times New Roman" w:cs="Times New Roman"/>
          <w:szCs w:val="26"/>
          <w:lang w:eastAsia="ru-RU"/>
        </w:rPr>
        <w:t>теплоснабжения</w:t>
      </w:r>
      <w:r>
        <w:rPr>
          <w:rFonts w:eastAsia="Calibri"/>
          <w:szCs w:val="28"/>
        </w:rPr>
        <w:t xml:space="preserve"> – </w:t>
      </w:r>
      <w:r w:rsidR="005B7F37">
        <w:rPr>
          <w:rFonts w:eastAsia="Calibri"/>
          <w:szCs w:val="28"/>
        </w:rPr>
        <w:br/>
      </w:r>
      <w:r>
        <w:rPr>
          <w:rFonts w:eastAsia="Calibri"/>
          <w:szCs w:val="28"/>
        </w:rPr>
        <w:t>43,3 тыс. м</w:t>
      </w:r>
      <w:r>
        <w:rPr>
          <w:rFonts w:eastAsia="Calibri"/>
          <w:szCs w:val="28"/>
          <w:vertAlign w:val="superscript"/>
        </w:rPr>
        <w:t>2</w:t>
      </w:r>
      <w:r>
        <w:rPr>
          <w:rFonts w:eastAsia="Calibri"/>
          <w:szCs w:val="28"/>
        </w:rPr>
        <w:t xml:space="preserve">. </w:t>
      </w:r>
    </w:p>
    <w:p w14:paraId="476D6A46" w14:textId="77777777" w:rsidR="005B7F37" w:rsidRDefault="003B238B" w:rsidP="003B238B">
      <w:pPr>
        <w:ind w:firstLine="567"/>
        <w:rPr>
          <w:rFonts w:eastAsia="Times New Roman" w:cs="Times New Roman"/>
          <w:color w:val="000000" w:themeColor="text1"/>
          <w:szCs w:val="26"/>
          <w:lang w:eastAsia="ru-RU"/>
        </w:rPr>
      </w:pPr>
      <w:r w:rsidRPr="009D14AA">
        <w:rPr>
          <w:szCs w:val="26"/>
        </w:rPr>
        <w:t xml:space="preserve">Расчет прироста тепловой нагрузки отопления жилого фонда на </w:t>
      </w:r>
      <w:r>
        <w:rPr>
          <w:szCs w:val="26"/>
        </w:rPr>
        <w:t>период актуализации схемы теплоснабжения до 2027 года выполнен</w:t>
      </w:r>
      <w:r w:rsidRPr="009D14AA">
        <w:rPr>
          <w:szCs w:val="26"/>
        </w:rPr>
        <w:t xml:space="preserve"> в соответствии с Методическими указаниями по разработке схемы теплоснабжения, утв.</w:t>
      </w:r>
      <w:r w:rsidRPr="009D14AA">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 xml:space="preserve">приказом </w:t>
      </w:r>
      <w:r w:rsidRPr="00892032">
        <w:rPr>
          <w:rFonts w:eastAsia="Times New Roman" w:cs="Times New Roman"/>
          <w:color w:val="000000" w:themeColor="text1"/>
          <w:szCs w:val="26"/>
          <w:lang w:eastAsia="ru-RU"/>
        </w:rPr>
        <w:t>Министерства энергетики РФ от 5 марта 2019 г. № 212</w:t>
      </w:r>
      <w:r>
        <w:rPr>
          <w:rFonts w:eastAsia="Times New Roman" w:cs="Times New Roman"/>
          <w:color w:val="000000" w:themeColor="text1"/>
          <w:szCs w:val="26"/>
          <w:lang w:eastAsia="ru-RU"/>
        </w:rPr>
        <w:t xml:space="preserve"> и составит</w:t>
      </w:r>
      <w:r w:rsidR="005B7F37">
        <w:rPr>
          <w:rFonts w:eastAsia="Times New Roman" w:cs="Times New Roman"/>
          <w:color w:val="000000" w:themeColor="text1"/>
          <w:szCs w:val="26"/>
          <w:lang w:eastAsia="ru-RU"/>
        </w:rPr>
        <w:t>:</w:t>
      </w:r>
    </w:p>
    <w:p w14:paraId="55573289" w14:textId="11AB62EE" w:rsidR="003B238B" w:rsidRDefault="005B7F37" w:rsidP="005B7F37">
      <w:pPr>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п</w:t>
      </w:r>
      <w:r w:rsidRPr="005B7F37">
        <w:rPr>
          <w:rFonts w:eastAsia="Times New Roman" w:cs="Times New Roman"/>
          <w:color w:val="000000" w:themeColor="text1"/>
          <w:szCs w:val="26"/>
          <w:lang w:eastAsia="ru-RU"/>
        </w:rPr>
        <w:t>рирост тепловой нагрузки отопления жилого фонда (средне- и малоэтажный жилищный фонд) на перспективу до 2027 года</w:t>
      </w:r>
      <w:r>
        <w:rPr>
          <w:rFonts w:eastAsia="Times New Roman" w:cs="Times New Roman"/>
          <w:color w:val="000000" w:themeColor="text1"/>
          <w:szCs w:val="26"/>
          <w:lang w:eastAsia="ru-RU"/>
        </w:rPr>
        <w:t xml:space="preserve"> –</w:t>
      </w:r>
      <w:r w:rsidR="003B238B">
        <w:rPr>
          <w:rFonts w:eastAsia="Times New Roman" w:cs="Times New Roman"/>
          <w:color w:val="000000" w:themeColor="text1"/>
          <w:szCs w:val="26"/>
          <w:lang w:eastAsia="ru-RU"/>
        </w:rPr>
        <w:t xml:space="preserve"> </w:t>
      </w:r>
      <w:r w:rsidR="003B238B" w:rsidRPr="003B238B">
        <w:rPr>
          <w:rFonts w:eastAsia="Times New Roman" w:cs="Times New Roman"/>
          <w:color w:val="000000" w:themeColor="text1"/>
          <w:szCs w:val="26"/>
          <w:lang w:eastAsia="ru-RU"/>
        </w:rPr>
        <w:t>0,09545</w:t>
      </w:r>
      <w:r w:rsidR="003B238B">
        <w:rPr>
          <w:rFonts w:eastAsia="Times New Roman" w:cs="Times New Roman"/>
          <w:color w:val="000000" w:themeColor="text1"/>
          <w:szCs w:val="26"/>
          <w:lang w:eastAsia="ru-RU"/>
        </w:rPr>
        <w:t xml:space="preserve"> </w:t>
      </w:r>
      <w:r w:rsidR="003B238B" w:rsidRPr="003B238B">
        <w:rPr>
          <w:rFonts w:eastAsia="Times New Roman" w:cs="Times New Roman"/>
          <w:color w:val="000000" w:themeColor="text1"/>
          <w:szCs w:val="26"/>
          <w:lang w:eastAsia="ru-RU"/>
        </w:rPr>
        <w:t>Гкал/ч</w:t>
      </w:r>
      <w:r w:rsidR="003B238B">
        <w:rPr>
          <w:rFonts w:eastAsia="Times New Roman" w:cs="Times New Roman"/>
          <w:color w:val="000000" w:themeColor="text1"/>
          <w:szCs w:val="26"/>
          <w:lang w:eastAsia="ru-RU"/>
        </w:rPr>
        <w:t xml:space="preserve"> (таблица 2.8 п</w:t>
      </w:r>
      <w:r w:rsidR="00A31194">
        <w:rPr>
          <w:rFonts w:eastAsia="Times New Roman" w:cs="Times New Roman"/>
          <w:color w:val="000000" w:themeColor="text1"/>
          <w:szCs w:val="26"/>
          <w:lang w:eastAsia="ru-RU"/>
        </w:rPr>
        <w:t>.</w:t>
      </w:r>
      <w:r w:rsidR="003B238B">
        <w:rPr>
          <w:rFonts w:eastAsia="Times New Roman" w:cs="Times New Roman"/>
          <w:color w:val="000000" w:themeColor="text1"/>
          <w:szCs w:val="26"/>
          <w:lang w:eastAsia="ru-RU"/>
        </w:rPr>
        <w:t xml:space="preserve"> 2.4)</w:t>
      </w:r>
      <w:r>
        <w:rPr>
          <w:rFonts w:eastAsia="Times New Roman" w:cs="Times New Roman"/>
          <w:color w:val="000000" w:themeColor="text1"/>
          <w:szCs w:val="26"/>
          <w:lang w:eastAsia="ru-RU"/>
        </w:rPr>
        <w:t>;</w:t>
      </w:r>
    </w:p>
    <w:p w14:paraId="135DAD38" w14:textId="7F41D7E0" w:rsidR="005B7F37" w:rsidRDefault="005B7F37" w:rsidP="005B7F37">
      <w:pPr>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п</w:t>
      </w:r>
      <w:r w:rsidRPr="005B7F37">
        <w:rPr>
          <w:rFonts w:eastAsia="Times New Roman" w:cs="Times New Roman"/>
          <w:color w:val="000000" w:themeColor="text1"/>
          <w:szCs w:val="26"/>
          <w:lang w:eastAsia="ru-RU"/>
        </w:rPr>
        <w:t>рирост тепловой</w:t>
      </w:r>
      <w:r w:rsidRPr="003A6F6E">
        <w:rPr>
          <w:rFonts w:eastAsia="Times New Roman" w:cs="Times New Roman"/>
          <w:bCs/>
          <w:color w:val="000000" w:themeColor="text1"/>
          <w:szCs w:val="26"/>
          <w:lang w:eastAsia="ru-RU"/>
        </w:rPr>
        <w:t xml:space="preserve"> нагрузк</w:t>
      </w:r>
      <w:r>
        <w:rPr>
          <w:rFonts w:eastAsia="Times New Roman" w:cs="Times New Roman"/>
          <w:bCs/>
          <w:color w:val="000000" w:themeColor="text1"/>
          <w:szCs w:val="26"/>
          <w:lang w:eastAsia="ru-RU"/>
        </w:rPr>
        <w:t>и</w:t>
      </w:r>
      <w:r w:rsidRPr="003A6F6E">
        <w:rPr>
          <w:rFonts w:eastAsia="Times New Roman" w:cs="Times New Roman"/>
          <w:bCs/>
          <w:color w:val="000000" w:themeColor="text1"/>
          <w:szCs w:val="26"/>
          <w:lang w:eastAsia="ru-RU"/>
        </w:rPr>
        <w:t xml:space="preserve"> перспективного индивидуального жилищного фонда</w:t>
      </w:r>
      <w:r>
        <w:rPr>
          <w:rFonts w:eastAsia="Times New Roman" w:cs="Times New Roman"/>
          <w:bCs/>
          <w:color w:val="000000" w:themeColor="text1"/>
          <w:szCs w:val="26"/>
          <w:lang w:eastAsia="ru-RU"/>
        </w:rPr>
        <w:t xml:space="preserve"> (до 01.01.2026 г.) с </w:t>
      </w:r>
      <w:r>
        <w:rPr>
          <w:rFonts w:eastAsia="Times New Roman" w:cs="Times New Roman"/>
          <w:szCs w:val="26"/>
          <w:lang w:eastAsia="ru-RU"/>
        </w:rPr>
        <w:t>автономными источниками теплоснабжения – 2,243 Гкал/ч (п</w:t>
      </w:r>
      <w:r w:rsidR="00A31194">
        <w:rPr>
          <w:rFonts w:eastAsia="Times New Roman" w:cs="Times New Roman"/>
          <w:szCs w:val="26"/>
          <w:lang w:eastAsia="ru-RU"/>
        </w:rPr>
        <w:t xml:space="preserve">. </w:t>
      </w:r>
      <w:r>
        <w:rPr>
          <w:rFonts w:eastAsia="Times New Roman" w:cs="Times New Roman"/>
          <w:szCs w:val="26"/>
          <w:lang w:eastAsia="ru-RU"/>
        </w:rPr>
        <w:t>2.5).</w:t>
      </w:r>
    </w:p>
    <w:p w14:paraId="7AB80352" w14:textId="77777777" w:rsidR="003B238B" w:rsidRPr="003B238B" w:rsidRDefault="003B238B" w:rsidP="003B238B">
      <w:pPr>
        <w:pStyle w:val="24"/>
        <w:numPr>
          <w:ilvl w:val="0"/>
          <w:numId w:val="0"/>
        </w:numPr>
        <w:ind w:firstLine="567"/>
      </w:pPr>
      <w:bookmarkStart w:id="201" w:name="_Toc96088843"/>
      <w:r w:rsidRPr="003B238B">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01"/>
    </w:p>
    <w:p w14:paraId="79BB319F" w14:textId="77777777" w:rsidR="00FC4963" w:rsidRDefault="00A51143" w:rsidP="00A51143">
      <w:pPr>
        <w:widowControl w:val="0"/>
        <w:spacing w:line="336" w:lineRule="auto"/>
        <w:ind w:firstLine="567"/>
        <w:contextualSpacing/>
        <w:rPr>
          <w:rFonts w:eastAsia="Calibri" w:cs="Times New Roman"/>
          <w:color w:val="000000" w:themeColor="text1"/>
          <w:szCs w:val="26"/>
        </w:rPr>
      </w:pPr>
      <w:bookmarkStart w:id="202" w:name="_Hlk95723279"/>
      <w:r>
        <w:rPr>
          <w:rFonts w:eastAsia="Calibri" w:cs="Times New Roman"/>
          <w:color w:val="000000" w:themeColor="text1"/>
          <w:szCs w:val="26"/>
        </w:rPr>
        <w:t>На период с момента разработки схемы теплоснабжения МО Раздольевское сельское поселение (2014 г.) до текущей актуализации в д. Раздолье подключено к системе централизованного теплоснабжения три потребителя</w:t>
      </w:r>
      <w:r w:rsidR="00FC4963">
        <w:rPr>
          <w:rFonts w:eastAsia="Calibri" w:cs="Times New Roman"/>
          <w:color w:val="000000" w:themeColor="text1"/>
          <w:szCs w:val="26"/>
        </w:rPr>
        <w:t xml:space="preserve">: </w:t>
      </w:r>
    </w:p>
    <w:p w14:paraId="4FA6A3DD" w14:textId="185927B1" w:rsidR="00FC4963" w:rsidRDefault="00A31194" w:rsidP="00A51143">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 xml:space="preserve">– </w:t>
      </w:r>
      <w:r w:rsidR="00FC4963">
        <w:rPr>
          <w:rFonts w:eastAsia="Calibri" w:cs="Times New Roman"/>
          <w:color w:val="000000" w:themeColor="text1"/>
          <w:szCs w:val="26"/>
        </w:rPr>
        <w:t xml:space="preserve">два жилых дома: </w:t>
      </w:r>
      <w:r w:rsidR="00FC4963" w:rsidRPr="00FC4963">
        <w:rPr>
          <w:rFonts w:eastAsia="Calibri" w:cs="Times New Roman"/>
          <w:color w:val="000000" w:themeColor="text1"/>
          <w:szCs w:val="26"/>
        </w:rPr>
        <w:t>ул. Центральная, 27</w:t>
      </w:r>
      <w:r w:rsidR="00FC4963">
        <w:rPr>
          <w:rFonts w:eastAsia="Calibri" w:cs="Times New Roman"/>
          <w:color w:val="000000" w:themeColor="text1"/>
          <w:szCs w:val="26"/>
        </w:rPr>
        <w:t>, общая площадь – 2011,9 м</w:t>
      </w:r>
      <w:r w:rsidR="00FC4963">
        <w:rPr>
          <w:rFonts w:eastAsia="Calibri" w:cs="Times New Roman"/>
          <w:color w:val="000000" w:themeColor="text1"/>
          <w:szCs w:val="26"/>
          <w:vertAlign w:val="superscript"/>
        </w:rPr>
        <w:t>2</w:t>
      </w:r>
      <w:r w:rsidR="00FC4963">
        <w:rPr>
          <w:rFonts w:eastAsia="Calibri" w:cs="Times New Roman"/>
          <w:color w:val="000000" w:themeColor="text1"/>
          <w:szCs w:val="26"/>
        </w:rPr>
        <w:t xml:space="preserve">; </w:t>
      </w:r>
      <w:r>
        <w:rPr>
          <w:rFonts w:eastAsia="Calibri" w:cs="Times New Roman"/>
          <w:color w:val="000000" w:themeColor="text1"/>
          <w:szCs w:val="26"/>
        </w:rPr>
        <w:br/>
      </w:r>
      <w:r w:rsidR="00FC4963" w:rsidRPr="00FC4963">
        <w:rPr>
          <w:rFonts w:eastAsia="Calibri" w:cs="Times New Roman"/>
          <w:color w:val="000000" w:themeColor="text1"/>
          <w:szCs w:val="26"/>
        </w:rPr>
        <w:lastRenderedPageBreak/>
        <w:t>ул. Центральная, 29</w:t>
      </w:r>
      <w:r w:rsidR="00FC4963">
        <w:rPr>
          <w:rFonts w:eastAsia="Calibri" w:cs="Times New Roman"/>
          <w:color w:val="000000" w:themeColor="text1"/>
          <w:szCs w:val="26"/>
        </w:rPr>
        <w:t>, общая площадь – 1095,9 м</w:t>
      </w:r>
      <w:r w:rsidR="00FC4963">
        <w:rPr>
          <w:rFonts w:eastAsia="Calibri" w:cs="Times New Roman"/>
          <w:color w:val="000000" w:themeColor="text1"/>
          <w:szCs w:val="26"/>
          <w:vertAlign w:val="superscript"/>
        </w:rPr>
        <w:t>2</w:t>
      </w:r>
      <w:r w:rsidR="00FC4963">
        <w:rPr>
          <w:rFonts w:eastAsia="Calibri" w:cs="Times New Roman"/>
          <w:color w:val="000000" w:themeColor="text1"/>
          <w:szCs w:val="26"/>
        </w:rPr>
        <w:t>;</w:t>
      </w:r>
    </w:p>
    <w:p w14:paraId="3FF2D42F" w14:textId="44D5457A" w:rsidR="00A51143" w:rsidRDefault="00A31194" w:rsidP="00A51143">
      <w:pPr>
        <w:widowControl w:val="0"/>
        <w:spacing w:line="336" w:lineRule="auto"/>
        <w:ind w:firstLine="567"/>
        <w:contextualSpacing/>
        <w:rPr>
          <w:rFonts w:eastAsia="Calibri" w:cs="Times New Roman"/>
          <w:color w:val="000000" w:themeColor="text1"/>
          <w:szCs w:val="26"/>
        </w:rPr>
      </w:pPr>
      <w:r>
        <w:rPr>
          <w:rFonts w:eastAsia="Calibri" w:cs="Times New Roman"/>
          <w:color w:val="000000" w:themeColor="text1"/>
          <w:szCs w:val="26"/>
        </w:rPr>
        <w:t xml:space="preserve">– </w:t>
      </w:r>
      <w:r w:rsidR="00FC4963">
        <w:rPr>
          <w:rFonts w:eastAsia="Calibri" w:cs="Times New Roman"/>
          <w:color w:val="000000" w:themeColor="text1"/>
          <w:szCs w:val="26"/>
        </w:rPr>
        <w:t xml:space="preserve">магазин «Верный»: </w:t>
      </w:r>
      <w:r w:rsidR="00FC4963" w:rsidRPr="00FC4963">
        <w:rPr>
          <w:rFonts w:eastAsia="Calibri" w:cs="Times New Roman"/>
          <w:color w:val="000000" w:themeColor="text1"/>
          <w:szCs w:val="26"/>
        </w:rPr>
        <w:t>ул. Центральная, 28</w:t>
      </w:r>
      <w:r w:rsidR="00FC4963">
        <w:rPr>
          <w:rFonts w:eastAsia="Calibri" w:cs="Times New Roman"/>
          <w:color w:val="000000" w:themeColor="text1"/>
          <w:szCs w:val="26"/>
        </w:rPr>
        <w:t>, общая площадь – 1052,8 м</w:t>
      </w:r>
      <w:r w:rsidR="00FC4963">
        <w:rPr>
          <w:rFonts w:eastAsia="Calibri" w:cs="Times New Roman"/>
          <w:color w:val="000000" w:themeColor="text1"/>
          <w:szCs w:val="26"/>
          <w:vertAlign w:val="superscript"/>
        </w:rPr>
        <w:t>2</w:t>
      </w:r>
      <w:r w:rsidR="00FC4963">
        <w:rPr>
          <w:rFonts w:eastAsia="Calibri" w:cs="Times New Roman"/>
          <w:color w:val="000000" w:themeColor="text1"/>
          <w:szCs w:val="26"/>
        </w:rPr>
        <w:t>.</w:t>
      </w:r>
    </w:p>
    <w:p w14:paraId="51054B8B" w14:textId="77777777" w:rsidR="00FC4963" w:rsidRPr="000F3DAE" w:rsidRDefault="00FC4963" w:rsidP="00FC4963">
      <w:pPr>
        <w:ind w:firstLine="567"/>
        <w:rPr>
          <w:rFonts w:eastAsia="Calibri" w:cs="Times New Roman"/>
          <w:color w:val="000000" w:themeColor="text1"/>
          <w:szCs w:val="26"/>
        </w:rPr>
      </w:pPr>
      <w:r>
        <w:rPr>
          <w:rFonts w:eastAsia="Calibri" w:cs="Times New Roman"/>
          <w:color w:val="000000" w:themeColor="text1"/>
          <w:szCs w:val="26"/>
        </w:rPr>
        <w:t>Таким образом суммарный прирост тепловой нагрузки потребителей, подключенных к сети централизованного теплоснабжения МО за период с 2014 по 2021 год равен 0,237 Гкал/ч (р</w:t>
      </w:r>
      <w:r w:rsidRPr="000C2AAC">
        <w:rPr>
          <w:rFonts w:eastAsia="Calibri" w:cs="Times New Roman"/>
          <w:color w:val="000000" w:themeColor="text1"/>
          <w:szCs w:val="26"/>
        </w:rPr>
        <w:t>асчетная тепловая нагрузка</w:t>
      </w:r>
      <w:r>
        <w:rPr>
          <w:rFonts w:eastAsia="Calibri" w:cs="Times New Roman"/>
          <w:color w:val="000000" w:themeColor="text1"/>
          <w:szCs w:val="26"/>
        </w:rPr>
        <w:t>).</w:t>
      </w:r>
    </w:p>
    <w:p w14:paraId="7C75F4FA" w14:textId="77777777" w:rsidR="003B238B" w:rsidRPr="00FC4963" w:rsidRDefault="003B238B" w:rsidP="00FC4963">
      <w:pPr>
        <w:pStyle w:val="24"/>
        <w:numPr>
          <w:ilvl w:val="0"/>
          <w:numId w:val="0"/>
        </w:numPr>
        <w:ind w:firstLine="567"/>
      </w:pPr>
      <w:bookmarkStart w:id="203" w:name="_Toc96088844"/>
      <w:r w:rsidRPr="00FC4963">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203"/>
    </w:p>
    <w:bookmarkEnd w:id="202"/>
    <w:p w14:paraId="5571340B" w14:textId="3D379DAE" w:rsidR="003B238B" w:rsidRPr="003B238B" w:rsidRDefault="003B238B" w:rsidP="003B238B">
      <w:pPr>
        <w:widowControl w:val="0"/>
        <w:spacing w:line="336" w:lineRule="auto"/>
        <w:ind w:firstLine="567"/>
        <w:contextualSpacing/>
        <w:rPr>
          <w:rFonts w:eastAsia="Calibri" w:cs="Times New Roman"/>
          <w:bCs/>
          <w:color w:val="000000" w:themeColor="text1"/>
          <w:szCs w:val="26"/>
        </w:rPr>
      </w:pPr>
      <w:r w:rsidRPr="00FC4963">
        <w:rPr>
          <w:rFonts w:eastAsia="Calibri" w:cs="Times New Roman"/>
          <w:bCs/>
          <w:color w:val="000000" w:themeColor="text1"/>
          <w:szCs w:val="26"/>
        </w:rPr>
        <w:t xml:space="preserve">Информация по фактическим площадям строительных фондов и планируемому приросту площади строительных фондов (данные </w:t>
      </w:r>
      <w:r w:rsidR="00146F32">
        <w:rPr>
          <w:rFonts w:eastAsia="Calibri" w:cs="Times New Roman"/>
          <w:bCs/>
          <w:color w:val="000000" w:themeColor="text1"/>
          <w:szCs w:val="26"/>
        </w:rPr>
        <w:t>А</w:t>
      </w:r>
      <w:r w:rsidRPr="00FC4963">
        <w:rPr>
          <w:rFonts w:eastAsia="Calibri" w:cs="Times New Roman"/>
          <w:bCs/>
          <w:color w:val="000000" w:themeColor="text1"/>
          <w:szCs w:val="26"/>
        </w:rPr>
        <w:t xml:space="preserve">дминистрации МО </w:t>
      </w:r>
      <w:r w:rsidR="00FC4963">
        <w:rPr>
          <w:rFonts w:eastAsia="Calibri" w:cs="Times New Roman"/>
          <w:bCs/>
          <w:color w:val="000000" w:themeColor="text1"/>
          <w:szCs w:val="26"/>
        </w:rPr>
        <w:t>Раздольевского</w:t>
      </w:r>
      <w:r w:rsidRPr="00FC4963">
        <w:rPr>
          <w:rFonts w:eastAsia="Calibri" w:cs="Times New Roman"/>
          <w:bCs/>
          <w:color w:val="000000" w:themeColor="text1"/>
          <w:szCs w:val="26"/>
        </w:rPr>
        <w:t xml:space="preserve"> сельского поселения) приведена в таблице 2.</w:t>
      </w:r>
      <w:r w:rsidR="00FC4963">
        <w:rPr>
          <w:rFonts w:eastAsia="Calibri" w:cs="Times New Roman"/>
          <w:bCs/>
          <w:color w:val="000000" w:themeColor="text1"/>
          <w:szCs w:val="26"/>
        </w:rPr>
        <w:t>3</w:t>
      </w:r>
      <w:r w:rsidRPr="00FC4963">
        <w:rPr>
          <w:rFonts w:eastAsia="Calibri" w:cs="Times New Roman"/>
          <w:bCs/>
          <w:color w:val="000000" w:themeColor="text1"/>
          <w:szCs w:val="26"/>
        </w:rPr>
        <w:t>.</w:t>
      </w:r>
    </w:p>
    <w:p w14:paraId="72E6767D" w14:textId="55738DA9" w:rsidR="003B238B" w:rsidRPr="00FC4963" w:rsidRDefault="003B238B" w:rsidP="00FC4963">
      <w:pPr>
        <w:widowControl w:val="0"/>
        <w:spacing w:line="336" w:lineRule="auto"/>
        <w:ind w:firstLine="567"/>
        <w:contextualSpacing/>
        <w:rPr>
          <w:rFonts w:eastAsia="Calibri" w:cs="Times New Roman"/>
          <w:bCs/>
          <w:color w:val="000000" w:themeColor="text1"/>
          <w:szCs w:val="26"/>
        </w:rPr>
      </w:pPr>
      <w:r w:rsidRPr="00FC4963">
        <w:rPr>
          <w:rFonts w:eastAsia="Calibri" w:cs="Times New Roman"/>
          <w:bCs/>
          <w:color w:val="000000" w:themeColor="text1"/>
          <w:szCs w:val="26"/>
        </w:rPr>
        <w:t xml:space="preserve">Прогноз перспективной застройки </w:t>
      </w:r>
      <w:r w:rsidR="00FC4963">
        <w:rPr>
          <w:rFonts w:eastAsia="Calibri" w:cs="Times New Roman"/>
          <w:bCs/>
          <w:color w:val="000000" w:themeColor="text1"/>
          <w:szCs w:val="26"/>
        </w:rPr>
        <w:t xml:space="preserve">актуализирован </w:t>
      </w:r>
      <w:r w:rsidRPr="00FC4963">
        <w:rPr>
          <w:rFonts w:eastAsia="Calibri" w:cs="Times New Roman"/>
          <w:bCs/>
          <w:color w:val="000000" w:themeColor="text1"/>
          <w:szCs w:val="26"/>
        </w:rPr>
        <w:t xml:space="preserve">относительно указанного в </w:t>
      </w:r>
      <w:r w:rsidR="000B2029">
        <w:rPr>
          <w:rFonts w:eastAsia="Calibri" w:cs="Times New Roman"/>
          <w:bCs/>
          <w:color w:val="000000" w:themeColor="text1"/>
          <w:szCs w:val="26"/>
        </w:rPr>
        <w:t xml:space="preserve">актуализированной </w:t>
      </w:r>
      <w:r w:rsidR="00FC4963">
        <w:rPr>
          <w:rFonts w:eastAsia="Calibri" w:cs="Times New Roman"/>
          <w:bCs/>
          <w:color w:val="000000" w:themeColor="text1"/>
          <w:szCs w:val="26"/>
        </w:rPr>
        <w:t>редакции схемы теплоснабжения МО</w:t>
      </w:r>
      <w:r w:rsidR="00D26EB2">
        <w:rPr>
          <w:rFonts w:eastAsia="Calibri" w:cs="Times New Roman"/>
          <w:bCs/>
          <w:color w:val="000000" w:themeColor="text1"/>
          <w:szCs w:val="26"/>
        </w:rPr>
        <w:t xml:space="preserve"> </w:t>
      </w:r>
      <w:r w:rsidR="00FC4963">
        <w:rPr>
          <w:rFonts w:eastAsia="Calibri" w:cs="Times New Roman"/>
          <w:bCs/>
          <w:color w:val="000000" w:themeColor="text1"/>
          <w:szCs w:val="26"/>
        </w:rPr>
        <w:t>2019 г</w:t>
      </w:r>
      <w:r w:rsidRPr="00FC4963">
        <w:rPr>
          <w:rFonts w:eastAsia="Calibri" w:cs="Times New Roman"/>
          <w:bCs/>
          <w:color w:val="000000" w:themeColor="text1"/>
          <w:szCs w:val="26"/>
        </w:rPr>
        <w:t>.</w:t>
      </w:r>
    </w:p>
    <w:p w14:paraId="620261D3" w14:textId="77777777" w:rsidR="003B238B" w:rsidRPr="00D26EB2" w:rsidRDefault="003B238B" w:rsidP="00D26EB2">
      <w:pPr>
        <w:pStyle w:val="24"/>
        <w:numPr>
          <w:ilvl w:val="0"/>
          <w:numId w:val="0"/>
        </w:numPr>
        <w:ind w:firstLine="567"/>
      </w:pPr>
      <w:bookmarkStart w:id="204" w:name="_Toc96088845"/>
      <w:bookmarkStart w:id="205" w:name="_Hlk95723435"/>
      <w:r w:rsidRPr="00D26EB2">
        <w:t>2.7.3 Расчетная тепловая нагрузка на коллекторах источников тепловой энергии</w:t>
      </w:r>
      <w:bookmarkEnd w:id="204"/>
    </w:p>
    <w:bookmarkEnd w:id="205"/>
    <w:p w14:paraId="2844D7F0" w14:textId="30B81A68" w:rsidR="003B238B" w:rsidRPr="00D26EB2" w:rsidRDefault="003B238B" w:rsidP="00D26EB2">
      <w:pPr>
        <w:widowControl w:val="0"/>
        <w:spacing w:line="336" w:lineRule="auto"/>
        <w:ind w:firstLine="567"/>
        <w:contextualSpacing/>
        <w:rPr>
          <w:rFonts w:eastAsia="Calibri" w:cs="Times New Roman"/>
          <w:bCs/>
          <w:color w:val="000000" w:themeColor="text1"/>
          <w:szCs w:val="26"/>
        </w:rPr>
      </w:pPr>
      <w:r w:rsidRPr="00D26EB2">
        <w:rPr>
          <w:rFonts w:eastAsia="Calibri" w:cs="Times New Roman"/>
          <w:bCs/>
          <w:color w:val="000000" w:themeColor="text1"/>
          <w:szCs w:val="26"/>
        </w:rPr>
        <w:t>Значения расчётных тепловых нагрузок (существующих и перспективных) на коллекторах источника тепловой энергии представлены в таблице 2.</w:t>
      </w:r>
      <w:r w:rsidR="00D26EB2">
        <w:rPr>
          <w:rFonts w:eastAsia="Calibri" w:cs="Times New Roman"/>
          <w:bCs/>
          <w:color w:val="000000" w:themeColor="text1"/>
          <w:szCs w:val="26"/>
        </w:rPr>
        <w:t>9</w:t>
      </w:r>
      <w:r w:rsidRPr="00D26EB2">
        <w:rPr>
          <w:rFonts w:eastAsia="Calibri" w:cs="Times New Roman"/>
          <w:bCs/>
          <w:color w:val="000000" w:themeColor="text1"/>
          <w:szCs w:val="26"/>
        </w:rPr>
        <w:t>.</w:t>
      </w:r>
    </w:p>
    <w:p w14:paraId="741CE7C1" w14:textId="14C9D5E4" w:rsidR="003B238B" w:rsidRPr="00D26EB2" w:rsidRDefault="003B238B" w:rsidP="00D26EB2">
      <w:pPr>
        <w:pStyle w:val="22"/>
        <w:ind w:left="0" w:firstLine="0"/>
      </w:pPr>
      <w:r w:rsidRPr="00D26EB2">
        <w:t>Значения расчётных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563"/>
        <w:gridCol w:w="2409"/>
        <w:gridCol w:w="1842"/>
        <w:gridCol w:w="2219"/>
        <w:gridCol w:w="2489"/>
      </w:tblGrid>
      <w:tr w:rsidR="003B238B" w:rsidRPr="00D26EB2" w14:paraId="018E7546" w14:textId="77777777" w:rsidTr="00D26EB2">
        <w:trPr>
          <w:trHeight w:val="411"/>
          <w:tblHeader/>
          <w:jc w:val="center"/>
        </w:trPr>
        <w:tc>
          <w:tcPr>
            <w:tcW w:w="296" w:type="pct"/>
            <w:shd w:val="clear" w:color="auto" w:fill="FFFFFF" w:themeFill="background1"/>
            <w:vAlign w:val="center"/>
            <w:hideMark/>
          </w:tcPr>
          <w:p w14:paraId="13F3C197" w14:textId="77777777" w:rsidR="003B238B" w:rsidRPr="00D26EB2" w:rsidRDefault="003B238B"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 п/п</w:t>
            </w:r>
          </w:p>
        </w:tc>
        <w:tc>
          <w:tcPr>
            <w:tcW w:w="1265" w:type="pct"/>
            <w:shd w:val="clear" w:color="auto" w:fill="FFFFFF" w:themeFill="background1"/>
            <w:vAlign w:val="center"/>
            <w:hideMark/>
          </w:tcPr>
          <w:p w14:paraId="095675AE" w14:textId="77777777" w:rsidR="003B238B" w:rsidRPr="00D26EB2" w:rsidRDefault="003B238B"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Источник</w:t>
            </w:r>
          </w:p>
        </w:tc>
        <w:tc>
          <w:tcPr>
            <w:tcW w:w="967" w:type="pct"/>
            <w:shd w:val="clear" w:color="auto" w:fill="FFFFFF" w:themeFill="background1"/>
            <w:vAlign w:val="center"/>
            <w:hideMark/>
          </w:tcPr>
          <w:p w14:paraId="54ED540D" w14:textId="77777777" w:rsidR="003B238B" w:rsidRPr="00D26EB2" w:rsidRDefault="003B238B"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Год</w:t>
            </w:r>
          </w:p>
        </w:tc>
        <w:tc>
          <w:tcPr>
            <w:tcW w:w="1165" w:type="pct"/>
            <w:shd w:val="clear" w:color="auto" w:fill="FFFFFF" w:themeFill="background1"/>
            <w:vAlign w:val="center"/>
            <w:hideMark/>
          </w:tcPr>
          <w:p w14:paraId="276080AE" w14:textId="77777777" w:rsidR="00D26EB2" w:rsidRDefault="00D26EB2"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Располагаемая</w:t>
            </w:r>
            <w:r w:rsidR="003B238B" w:rsidRPr="00D26EB2">
              <w:rPr>
                <w:rFonts w:eastAsia="Times New Roman" w:cs="Times New Roman"/>
                <w:b/>
                <w:bCs/>
                <w:color w:val="000000"/>
                <w:sz w:val="22"/>
                <w:lang w:eastAsia="ru-RU"/>
              </w:rPr>
              <w:t xml:space="preserve"> </w:t>
            </w:r>
          </w:p>
          <w:p w14:paraId="2FBE4746" w14:textId="3C356A0E" w:rsidR="003B238B" w:rsidRPr="00D26EB2" w:rsidRDefault="00D26EB2"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мощность</w:t>
            </w:r>
            <w:r w:rsidR="003B238B" w:rsidRPr="00D26EB2">
              <w:rPr>
                <w:rFonts w:eastAsia="Times New Roman" w:cs="Times New Roman"/>
                <w:b/>
                <w:bCs/>
                <w:color w:val="000000"/>
                <w:sz w:val="22"/>
                <w:lang w:eastAsia="ru-RU"/>
              </w:rPr>
              <w:t xml:space="preserve">, </w:t>
            </w:r>
          </w:p>
          <w:p w14:paraId="31C10606" w14:textId="77777777" w:rsidR="003B238B" w:rsidRPr="00D26EB2" w:rsidRDefault="003B238B"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Гкал/ч</w:t>
            </w:r>
          </w:p>
        </w:tc>
        <w:tc>
          <w:tcPr>
            <w:tcW w:w="1307" w:type="pct"/>
            <w:shd w:val="clear" w:color="auto" w:fill="FFFFFF" w:themeFill="background1"/>
            <w:vAlign w:val="center"/>
            <w:hideMark/>
          </w:tcPr>
          <w:p w14:paraId="5510D37E" w14:textId="77777777" w:rsidR="003B238B" w:rsidRPr="00D26EB2" w:rsidRDefault="003B238B" w:rsidP="003B238B">
            <w:pPr>
              <w:spacing w:line="240" w:lineRule="auto"/>
              <w:jc w:val="center"/>
              <w:rPr>
                <w:rFonts w:eastAsia="Times New Roman" w:cs="Times New Roman"/>
                <w:b/>
                <w:bCs/>
                <w:color w:val="000000"/>
                <w:sz w:val="22"/>
                <w:lang w:eastAsia="ru-RU"/>
              </w:rPr>
            </w:pPr>
            <w:r w:rsidRPr="00D26EB2">
              <w:rPr>
                <w:rFonts w:eastAsia="Times New Roman" w:cs="Times New Roman"/>
                <w:b/>
                <w:bCs/>
                <w:color w:val="000000"/>
                <w:sz w:val="22"/>
                <w:lang w:eastAsia="ru-RU"/>
              </w:rPr>
              <w:t>Присоединённая нагрузка (с учетом потерь в тепловых сетях), Гкал/ч</w:t>
            </w:r>
          </w:p>
        </w:tc>
      </w:tr>
      <w:tr w:rsidR="003B238B" w:rsidRPr="00D26EB2" w14:paraId="4535EA5B" w14:textId="77777777" w:rsidTr="00D26EB2">
        <w:trPr>
          <w:trHeight w:val="382"/>
          <w:jc w:val="center"/>
        </w:trPr>
        <w:tc>
          <w:tcPr>
            <w:tcW w:w="296" w:type="pct"/>
            <w:vMerge w:val="restart"/>
            <w:shd w:val="clear" w:color="auto" w:fill="FFFFFF" w:themeFill="background1"/>
            <w:vAlign w:val="center"/>
            <w:hideMark/>
          </w:tcPr>
          <w:p w14:paraId="5135B281" w14:textId="77777777" w:rsidR="003B238B" w:rsidRPr="00D26EB2" w:rsidRDefault="003B238B" w:rsidP="003B238B">
            <w:pPr>
              <w:spacing w:line="240" w:lineRule="auto"/>
              <w:jc w:val="center"/>
              <w:rPr>
                <w:rFonts w:eastAsia="Times New Roman" w:cs="Times New Roman"/>
                <w:color w:val="000000"/>
                <w:sz w:val="22"/>
                <w:lang w:eastAsia="ru-RU"/>
              </w:rPr>
            </w:pPr>
            <w:r w:rsidRPr="00D26EB2">
              <w:rPr>
                <w:rFonts w:eastAsia="Times New Roman" w:cs="Times New Roman"/>
                <w:color w:val="000000"/>
                <w:sz w:val="22"/>
                <w:lang w:val="en-US" w:eastAsia="ru-RU"/>
              </w:rPr>
              <w:t>1</w:t>
            </w:r>
          </w:p>
        </w:tc>
        <w:tc>
          <w:tcPr>
            <w:tcW w:w="1265" w:type="pct"/>
            <w:vMerge w:val="restart"/>
            <w:shd w:val="clear" w:color="auto" w:fill="FFFFFF" w:themeFill="background1"/>
            <w:vAlign w:val="center"/>
            <w:hideMark/>
          </w:tcPr>
          <w:p w14:paraId="140DE1EC" w14:textId="388C468B" w:rsidR="003B238B" w:rsidRPr="00D26EB2" w:rsidRDefault="00D26EB2" w:rsidP="003B238B">
            <w:pPr>
              <w:spacing w:line="240" w:lineRule="auto"/>
              <w:jc w:val="left"/>
              <w:rPr>
                <w:rFonts w:eastAsia="Times New Roman" w:cs="Times New Roman"/>
                <w:color w:val="000000"/>
                <w:sz w:val="22"/>
                <w:lang w:eastAsia="ru-RU"/>
              </w:rPr>
            </w:pPr>
            <w:r w:rsidRPr="00D26EB2">
              <w:rPr>
                <w:rFonts w:eastAsia="Times New Roman" w:cs="Times New Roman"/>
                <w:color w:val="000000"/>
                <w:sz w:val="22"/>
                <w:lang w:eastAsia="ru-RU"/>
              </w:rPr>
              <w:t>Котельная</w:t>
            </w:r>
            <w:r w:rsidR="003B238B" w:rsidRPr="00D26EB2">
              <w:rPr>
                <w:rFonts w:eastAsia="Times New Roman" w:cs="Times New Roman"/>
                <w:color w:val="000000"/>
                <w:sz w:val="22"/>
                <w:lang w:eastAsia="ru-RU"/>
              </w:rPr>
              <w:t xml:space="preserve"> существующая</w:t>
            </w:r>
          </w:p>
          <w:p w14:paraId="73A0DE9E" w14:textId="12A27B84" w:rsidR="003B238B" w:rsidRPr="00D26EB2" w:rsidRDefault="003B238B" w:rsidP="003B238B">
            <w:pPr>
              <w:spacing w:line="240" w:lineRule="auto"/>
              <w:jc w:val="left"/>
              <w:rPr>
                <w:rFonts w:eastAsia="Times New Roman" w:cs="Times New Roman"/>
                <w:color w:val="000000"/>
                <w:sz w:val="22"/>
                <w:lang w:eastAsia="ru-RU"/>
              </w:rPr>
            </w:pPr>
            <w:r w:rsidRPr="00D26EB2">
              <w:rPr>
                <w:rFonts w:eastAsia="Times New Roman" w:cs="Times New Roman"/>
                <w:color w:val="000000"/>
                <w:sz w:val="22"/>
                <w:lang w:eastAsia="ru-RU"/>
              </w:rPr>
              <w:t>(</w:t>
            </w:r>
            <w:r w:rsidR="00D26EB2" w:rsidRPr="00D26EB2">
              <w:rPr>
                <w:rFonts w:eastAsia="Times New Roman" w:cs="Times New Roman"/>
                <w:color w:val="000000"/>
                <w:sz w:val="22"/>
                <w:lang w:eastAsia="ru-RU"/>
              </w:rPr>
              <w:t>д</w:t>
            </w:r>
            <w:r w:rsidRPr="00D26EB2">
              <w:rPr>
                <w:rFonts w:eastAsia="Times New Roman" w:cs="Times New Roman"/>
                <w:color w:val="000000"/>
                <w:sz w:val="22"/>
                <w:lang w:eastAsia="ru-RU"/>
              </w:rPr>
              <w:t xml:space="preserve">. </w:t>
            </w:r>
            <w:r w:rsidR="00D26EB2" w:rsidRPr="00D26EB2">
              <w:rPr>
                <w:rFonts w:eastAsia="Times New Roman" w:cs="Times New Roman"/>
                <w:color w:val="000000"/>
                <w:sz w:val="22"/>
                <w:lang w:eastAsia="ru-RU"/>
              </w:rPr>
              <w:t>Раздолье</w:t>
            </w:r>
            <w:r w:rsidRPr="00D26EB2">
              <w:rPr>
                <w:rFonts w:eastAsia="Times New Roman" w:cs="Times New Roman"/>
                <w:color w:val="000000"/>
                <w:sz w:val="22"/>
                <w:lang w:eastAsia="ru-RU"/>
              </w:rPr>
              <w:t>)</w:t>
            </w:r>
          </w:p>
        </w:tc>
        <w:tc>
          <w:tcPr>
            <w:tcW w:w="967" w:type="pct"/>
            <w:shd w:val="clear" w:color="auto" w:fill="FFFFFF" w:themeFill="background1"/>
            <w:vAlign w:val="center"/>
            <w:hideMark/>
          </w:tcPr>
          <w:p w14:paraId="7D8942F7" w14:textId="09BBB7BB" w:rsidR="003B238B" w:rsidRPr="00D26EB2" w:rsidRDefault="003B238B" w:rsidP="00D26EB2">
            <w:pPr>
              <w:spacing w:line="240" w:lineRule="auto"/>
              <w:jc w:val="center"/>
              <w:rPr>
                <w:rFonts w:eastAsia="Times New Roman" w:cs="Times New Roman"/>
                <w:color w:val="000000"/>
                <w:sz w:val="22"/>
                <w:lang w:eastAsia="ru-RU"/>
              </w:rPr>
            </w:pPr>
            <w:r w:rsidRPr="00D26EB2">
              <w:rPr>
                <w:rFonts w:eastAsia="Times New Roman" w:cs="Times New Roman"/>
                <w:color w:val="000000"/>
                <w:sz w:val="22"/>
                <w:lang w:val="en-US" w:eastAsia="ru-RU"/>
              </w:rPr>
              <w:t>20</w:t>
            </w:r>
            <w:r w:rsidRPr="00D26EB2">
              <w:rPr>
                <w:rFonts w:eastAsia="Times New Roman" w:cs="Times New Roman"/>
                <w:color w:val="000000"/>
                <w:sz w:val="22"/>
                <w:lang w:eastAsia="ru-RU"/>
              </w:rPr>
              <w:t>21</w:t>
            </w:r>
            <w:r w:rsidR="00D26EB2">
              <w:rPr>
                <w:rFonts w:eastAsia="Times New Roman" w:cs="Times New Roman"/>
                <w:color w:val="000000"/>
                <w:sz w:val="22"/>
                <w:lang w:eastAsia="ru-RU"/>
              </w:rPr>
              <w:t xml:space="preserve"> – 2022</w:t>
            </w:r>
          </w:p>
        </w:tc>
        <w:tc>
          <w:tcPr>
            <w:tcW w:w="1165" w:type="pct"/>
            <w:shd w:val="clear" w:color="auto" w:fill="FFFFFF" w:themeFill="background1"/>
            <w:vAlign w:val="center"/>
          </w:tcPr>
          <w:p w14:paraId="15DAE968" w14:textId="330EC420" w:rsidR="003B238B"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3,835</w:t>
            </w:r>
          </w:p>
        </w:tc>
        <w:tc>
          <w:tcPr>
            <w:tcW w:w="1307" w:type="pct"/>
            <w:shd w:val="clear" w:color="auto" w:fill="FFFFFF" w:themeFill="background1"/>
            <w:vAlign w:val="center"/>
          </w:tcPr>
          <w:p w14:paraId="0A38EF03" w14:textId="220D8028" w:rsidR="003B238B"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2,5825</w:t>
            </w:r>
          </w:p>
        </w:tc>
      </w:tr>
      <w:tr w:rsidR="00D26EB2" w:rsidRPr="00D26EB2" w14:paraId="63BED80D" w14:textId="77777777" w:rsidTr="00D26EB2">
        <w:trPr>
          <w:trHeight w:val="203"/>
          <w:jc w:val="center"/>
        </w:trPr>
        <w:tc>
          <w:tcPr>
            <w:tcW w:w="296" w:type="pct"/>
            <w:vMerge/>
            <w:shd w:val="clear" w:color="auto" w:fill="FFFFFF" w:themeFill="background1"/>
            <w:vAlign w:val="center"/>
            <w:hideMark/>
          </w:tcPr>
          <w:p w14:paraId="406C7B9A" w14:textId="77777777" w:rsidR="00D26EB2" w:rsidRPr="00D26EB2"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hideMark/>
          </w:tcPr>
          <w:p w14:paraId="1CCE94EB" w14:textId="77777777" w:rsidR="00D26EB2" w:rsidRPr="00D26EB2"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hideMark/>
          </w:tcPr>
          <w:p w14:paraId="3C33CA45" w14:textId="58608A39" w:rsidR="00D26EB2" w:rsidRPr="00D26EB2" w:rsidRDefault="00D26EB2" w:rsidP="003B238B">
            <w:pPr>
              <w:spacing w:line="240" w:lineRule="auto"/>
              <w:jc w:val="center"/>
              <w:rPr>
                <w:rFonts w:eastAsia="Times New Roman" w:cs="Times New Roman"/>
                <w:color w:val="000000"/>
                <w:sz w:val="22"/>
                <w:lang w:eastAsia="ru-RU"/>
              </w:rPr>
            </w:pPr>
            <w:r w:rsidRPr="00D26EB2">
              <w:rPr>
                <w:rFonts w:eastAsia="Times New Roman" w:cs="Times New Roman"/>
                <w:color w:val="000000"/>
                <w:sz w:val="22"/>
                <w:lang w:val="en-US" w:eastAsia="ru-RU"/>
              </w:rPr>
              <w:t>20</w:t>
            </w:r>
            <w:r>
              <w:rPr>
                <w:rFonts w:eastAsia="Times New Roman" w:cs="Times New Roman"/>
                <w:color w:val="000000"/>
                <w:sz w:val="22"/>
                <w:lang w:eastAsia="ru-RU"/>
              </w:rPr>
              <w:t>23 - 2027</w:t>
            </w:r>
          </w:p>
        </w:tc>
        <w:tc>
          <w:tcPr>
            <w:tcW w:w="2472" w:type="pct"/>
            <w:gridSpan w:val="2"/>
            <w:shd w:val="clear" w:color="auto" w:fill="FFFFFF" w:themeFill="background1"/>
            <w:vAlign w:val="center"/>
            <w:hideMark/>
          </w:tcPr>
          <w:p w14:paraId="1C116E3D" w14:textId="3EF38064" w:rsidR="00D26EB2" w:rsidRPr="00D26EB2" w:rsidRDefault="00D26EB2" w:rsidP="00D26EB2">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вывод из эксплуатации</w:t>
            </w:r>
          </w:p>
        </w:tc>
      </w:tr>
      <w:tr w:rsidR="003B238B" w:rsidRPr="00D26EB2" w14:paraId="4CDEA818" w14:textId="77777777" w:rsidTr="00D26EB2">
        <w:trPr>
          <w:trHeight w:val="340"/>
          <w:jc w:val="center"/>
        </w:trPr>
        <w:tc>
          <w:tcPr>
            <w:tcW w:w="296" w:type="pct"/>
            <w:vMerge w:val="restart"/>
            <w:shd w:val="clear" w:color="auto" w:fill="FFFFFF" w:themeFill="background1"/>
            <w:vAlign w:val="center"/>
          </w:tcPr>
          <w:p w14:paraId="2B7345E9" w14:textId="77777777" w:rsidR="003B238B" w:rsidRPr="00D26EB2" w:rsidRDefault="003B238B" w:rsidP="003B238B">
            <w:pPr>
              <w:spacing w:line="240" w:lineRule="auto"/>
              <w:jc w:val="center"/>
              <w:rPr>
                <w:rFonts w:eastAsia="Times New Roman" w:cs="Times New Roman"/>
                <w:color w:val="000000"/>
                <w:sz w:val="22"/>
                <w:lang w:eastAsia="ru-RU"/>
              </w:rPr>
            </w:pPr>
            <w:r w:rsidRPr="00D26EB2">
              <w:rPr>
                <w:rFonts w:eastAsia="Times New Roman" w:cs="Times New Roman"/>
                <w:color w:val="000000"/>
                <w:sz w:val="22"/>
                <w:lang w:eastAsia="ru-RU"/>
              </w:rPr>
              <w:t>2</w:t>
            </w:r>
          </w:p>
        </w:tc>
        <w:tc>
          <w:tcPr>
            <w:tcW w:w="1265" w:type="pct"/>
            <w:vMerge w:val="restart"/>
            <w:shd w:val="clear" w:color="auto" w:fill="FFFFFF" w:themeFill="background1"/>
            <w:vAlign w:val="center"/>
          </w:tcPr>
          <w:p w14:paraId="004DD7A9" w14:textId="1E7B5379" w:rsidR="003B238B" w:rsidRPr="00D26EB2" w:rsidRDefault="00A31194" w:rsidP="003B238B">
            <w:pPr>
              <w:spacing w:line="240" w:lineRule="auto"/>
              <w:jc w:val="left"/>
              <w:rPr>
                <w:rFonts w:eastAsia="Times New Roman" w:cs="Times New Roman"/>
                <w:color w:val="000000"/>
                <w:sz w:val="22"/>
                <w:lang w:eastAsia="ru-RU"/>
              </w:rPr>
            </w:pPr>
            <w:r>
              <w:rPr>
                <w:rFonts w:eastAsia="Times New Roman" w:cs="Times New Roman"/>
                <w:color w:val="000000"/>
                <w:sz w:val="22"/>
                <w:lang w:eastAsia="ru-RU"/>
              </w:rPr>
              <w:t>Н</w:t>
            </w:r>
            <w:r w:rsidR="003B238B" w:rsidRPr="00D26EB2">
              <w:rPr>
                <w:rFonts w:eastAsia="Times New Roman" w:cs="Times New Roman"/>
                <w:color w:val="000000"/>
                <w:sz w:val="22"/>
                <w:lang w:eastAsia="ru-RU"/>
              </w:rPr>
              <w:t>овая газовая блочно-модульная</w:t>
            </w:r>
            <w:r>
              <w:rPr>
                <w:rFonts w:eastAsia="Times New Roman" w:cs="Times New Roman"/>
                <w:color w:val="000000"/>
                <w:sz w:val="22"/>
                <w:lang w:eastAsia="ru-RU"/>
              </w:rPr>
              <w:t xml:space="preserve"> котельная</w:t>
            </w:r>
          </w:p>
          <w:p w14:paraId="455723F8" w14:textId="7413DAF5" w:rsidR="003B238B" w:rsidRPr="00D26EB2" w:rsidRDefault="003B238B" w:rsidP="003B238B">
            <w:pPr>
              <w:spacing w:line="240" w:lineRule="auto"/>
              <w:jc w:val="left"/>
              <w:rPr>
                <w:rFonts w:eastAsia="Times New Roman" w:cs="Times New Roman"/>
                <w:color w:val="000000"/>
                <w:sz w:val="22"/>
                <w:lang w:eastAsia="ru-RU"/>
              </w:rPr>
            </w:pPr>
            <w:r w:rsidRPr="00D26EB2">
              <w:rPr>
                <w:rFonts w:eastAsia="Times New Roman" w:cs="Times New Roman"/>
                <w:color w:val="000000"/>
                <w:sz w:val="22"/>
                <w:lang w:eastAsia="ru-RU"/>
              </w:rPr>
              <w:t>(</w:t>
            </w:r>
            <w:r w:rsidR="00D26EB2" w:rsidRPr="00D26EB2">
              <w:rPr>
                <w:rFonts w:eastAsia="Times New Roman" w:cs="Times New Roman"/>
                <w:color w:val="000000"/>
                <w:sz w:val="22"/>
                <w:lang w:eastAsia="ru-RU"/>
              </w:rPr>
              <w:t>д</w:t>
            </w:r>
            <w:r w:rsidRPr="00D26EB2">
              <w:rPr>
                <w:rFonts w:eastAsia="Times New Roman" w:cs="Times New Roman"/>
                <w:color w:val="000000"/>
                <w:sz w:val="22"/>
                <w:lang w:eastAsia="ru-RU"/>
              </w:rPr>
              <w:t xml:space="preserve">. </w:t>
            </w:r>
            <w:r w:rsidR="00CC46B2">
              <w:rPr>
                <w:rFonts w:eastAsia="Times New Roman" w:cs="Times New Roman"/>
                <w:color w:val="000000"/>
                <w:sz w:val="22"/>
                <w:lang w:eastAsia="ru-RU"/>
              </w:rPr>
              <w:t>Р</w:t>
            </w:r>
            <w:r w:rsidR="00D26EB2" w:rsidRPr="00D26EB2">
              <w:rPr>
                <w:rFonts w:eastAsia="Times New Roman" w:cs="Times New Roman"/>
                <w:color w:val="000000"/>
                <w:sz w:val="22"/>
                <w:lang w:eastAsia="ru-RU"/>
              </w:rPr>
              <w:t>аздолье</w:t>
            </w:r>
            <w:r w:rsidRPr="00D26EB2">
              <w:rPr>
                <w:rFonts w:eastAsia="Times New Roman" w:cs="Times New Roman"/>
                <w:color w:val="000000"/>
                <w:sz w:val="22"/>
                <w:lang w:eastAsia="ru-RU"/>
              </w:rPr>
              <w:t>)</w:t>
            </w:r>
          </w:p>
        </w:tc>
        <w:tc>
          <w:tcPr>
            <w:tcW w:w="967" w:type="pct"/>
            <w:shd w:val="clear" w:color="auto" w:fill="FFFFFF" w:themeFill="background1"/>
            <w:vAlign w:val="center"/>
          </w:tcPr>
          <w:p w14:paraId="3B0BB611" w14:textId="59DFDFA6" w:rsidR="003B238B" w:rsidRPr="00D26EB2" w:rsidRDefault="003B238B" w:rsidP="003B238B">
            <w:pPr>
              <w:spacing w:line="240" w:lineRule="auto"/>
              <w:jc w:val="center"/>
              <w:rPr>
                <w:rFonts w:eastAsia="Times New Roman" w:cs="Times New Roman"/>
                <w:color w:val="000000"/>
                <w:sz w:val="22"/>
                <w:lang w:eastAsia="ru-RU"/>
              </w:rPr>
            </w:pPr>
            <w:r w:rsidRPr="00D26EB2">
              <w:rPr>
                <w:rFonts w:eastAsia="Times New Roman" w:cs="Times New Roman"/>
                <w:color w:val="000000"/>
                <w:sz w:val="22"/>
                <w:lang w:eastAsia="ru-RU"/>
              </w:rPr>
              <w:t>202</w:t>
            </w:r>
            <w:r w:rsidR="00D26EB2">
              <w:rPr>
                <w:rFonts w:eastAsia="Times New Roman" w:cs="Times New Roman"/>
                <w:color w:val="000000"/>
                <w:sz w:val="22"/>
                <w:lang w:eastAsia="ru-RU"/>
              </w:rPr>
              <w:t>3</w:t>
            </w:r>
          </w:p>
        </w:tc>
        <w:tc>
          <w:tcPr>
            <w:tcW w:w="1165" w:type="pct"/>
            <w:shd w:val="clear" w:color="auto" w:fill="FFFFFF" w:themeFill="background1"/>
            <w:vAlign w:val="center"/>
          </w:tcPr>
          <w:p w14:paraId="4B546B4A" w14:textId="74DB5406" w:rsidR="003B238B"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5,5</w:t>
            </w:r>
            <w:r w:rsidR="00A31194">
              <w:rPr>
                <w:rFonts w:eastAsia="Times New Roman" w:cs="Times New Roman"/>
                <w:color w:val="000000"/>
                <w:sz w:val="22"/>
                <w:lang w:eastAsia="ru-RU"/>
              </w:rPr>
              <w:t>04</w:t>
            </w:r>
          </w:p>
        </w:tc>
        <w:tc>
          <w:tcPr>
            <w:tcW w:w="1307" w:type="pct"/>
            <w:shd w:val="clear" w:color="auto" w:fill="FFFFFF" w:themeFill="background1"/>
            <w:vAlign w:val="center"/>
          </w:tcPr>
          <w:p w14:paraId="00A4C9CF" w14:textId="3F46C267" w:rsidR="003B238B"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2,5</w:t>
            </w:r>
            <w:r w:rsidR="00D43B28">
              <w:rPr>
                <w:rFonts w:eastAsia="Times New Roman" w:cs="Times New Roman"/>
                <w:color w:val="000000"/>
                <w:sz w:val="22"/>
                <w:lang w:eastAsia="ru-RU"/>
              </w:rPr>
              <w:t>77</w:t>
            </w:r>
          </w:p>
        </w:tc>
      </w:tr>
      <w:tr w:rsidR="00D26EB2" w:rsidRPr="00D26EB2" w14:paraId="103FE8F6" w14:textId="77777777" w:rsidTr="00D26EB2">
        <w:trPr>
          <w:trHeight w:val="340"/>
          <w:jc w:val="center"/>
        </w:trPr>
        <w:tc>
          <w:tcPr>
            <w:tcW w:w="296" w:type="pct"/>
            <w:vMerge/>
            <w:shd w:val="clear" w:color="auto" w:fill="FFFFFF" w:themeFill="background1"/>
            <w:vAlign w:val="center"/>
          </w:tcPr>
          <w:p w14:paraId="7C99B31A" w14:textId="77777777" w:rsidR="00D26EB2" w:rsidRPr="00D26EB2"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tcPr>
          <w:p w14:paraId="2F78DFC3" w14:textId="77777777" w:rsidR="00D26EB2" w:rsidRPr="00D26EB2"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tcPr>
          <w:p w14:paraId="4B2D044C" w14:textId="1E2091EE" w:rsidR="00D26EB2"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2024</w:t>
            </w:r>
          </w:p>
        </w:tc>
        <w:tc>
          <w:tcPr>
            <w:tcW w:w="1165" w:type="pct"/>
            <w:shd w:val="clear" w:color="auto" w:fill="FFFFFF" w:themeFill="background1"/>
            <w:vAlign w:val="center"/>
          </w:tcPr>
          <w:p w14:paraId="190AA3E4" w14:textId="55772686" w:rsid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5,5</w:t>
            </w:r>
            <w:r w:rsidR="00A31194">
              <w:rPr>
                <w:rFonts w:eastAsia="Times New Roman" w:cs="Times New Roman"/>
                <w:color w:val="000000"/>
                <w:sz w:val="22"/>
                <w:lang w:eastAsia="ru-RU"/>
              </w:rPr>
              <w:t>04</w:t>
            </w:r>
          </w:p>
        </w:tc>
        <w:tc>
          <w:tcPr>
            <w:tcW w:w="1307" w:type="pct"/>
            <w:shd w:val="clear" w:color="auto" w:fill="FFFFFF" w:themeFill="background1"/>
            <w:vAlign w:val="center"/>
          </w:tcPr>
          <w:p w14:paraId="483E11DB" w14:textId="71DBF80F" w:rsidR="00D26EB2" w:rsidRDefault="00D43B28"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2,573</w:t>
            </w:r>
          </w:p>
        </w:tc>
      </w:tr>
      <w:tr w:rsidR="00D26EB2" w:rsidRPr="00D26EB2" w14:paraId="0F2A8ACF" w14:textId="77777777" w:rsidTr="00D26EB2">
        <w:trPr>
          <w:trHeight w:val="340"/>
          <w:jc w:val="center"/>
        </w:trPr>
        <w:tc>
          <w:tcPr>
            <w:tcW w:w="296" w:type="pct"/>
            <w:vMerge/>
            <w:shd w:val="clear" w:color="auto" w:fill="FFFFFF" w:themeFill="background1"/>
            <w:vAlign w:val="center"/>
          </w:tcPr>
          <w:p w14:paraId="1E628CC0" w14:textId="77777777" w:rsidR="00D26EB2" w:rsidRPr="00D26EB2" w:rsidRDefault="00D26EB2" w:rsidP="003B238B">
            <w:pPr>
              <w:spacing w:line="240" w:lineRule="auto"/>
              <w:jc w:val="center"/>
              <w:rPr>
                <w:rFonts w:eastAsia="Times New Roman" w:cs="Times New Roman"/>
                <w:color w:val="000000"/>
                <w:sz w:val="22"/>
                <w:lang w:eastAsia="ru-RU"/>
              </w:rPr>
            </w:pPr>
          </w:p>
        </w:tc>
        <w:tc>
          <w:tcPr>
            <w:tcW w:w="1265" w:type="pct"/>
            <w:vMerge/>
            <w:shd w:val="clear" w:color="auto" w:fill="FFFFFF" w:themeFill="background1"/>
            <w:vAlign w:val="center"/>
          </w:tcPr>
          <w:p w14:paraId="45BE5E84" w14:textId="77777777" w:rsidR="00D26EB2" w:rsidRPr="00D26EB2" w:rsidRDefault="00D26EB2" w:rsidP="003B238B">
            <w:pPr>
              <w:spacing w:line="240" w:lineRule="auto"/>
              <w:jc w:val="left"/>
              <w:rPr>
                <w:rFonts w:eastAsia="Times New Roman" w:cs="Times New Roman"/>
                <w:color w:val="000000"/>
                <w:sz w:val="22"/>
                <w:lang w:eastAsia="ru-RU"/>
              </w:rPr>
            </w:pPr>
          </w:p>
        </w:tc>
        <w:tc>
          <w:tcPr>
            <w:tcW w:w="967" w:type="pct"/>
            <w:shd w:val="clear" w:color="auto" w:fill="FFFFFF" w:themeFill="background1"/>
            <w:vAlign w:val="center"/>
          </w:tcPr>
          <w:p w14:paraId="333CD3B5" w14:textId="5B49EFFE" w:rsidR="00D26EB2" w:rsidRP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2025 - 2027</w:t>
            </w:r>
          </w:p>
        </w:tc>
        <w:tc>
          <w:tcPr>
            <w:tcW w:w="1165" w:type="pct"/>
            <w:shd w:val="clear" w:color="auto" w:fill="FFFFFF" w:themeFill="background1"/>
            <w:vAlign w:val="center"/>
          </w:tcPr>
          <w:p w14:paraId="3F9293DB" w14:textId="47421241" w:rsid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5,5</w:t>
            </w:r>
            <w:r w:rsidR="00A31194">
              <w:rPr>
                <w:rFonts w:eastAsia="Times New Roman" w:cs="Times New Roman"/>
                <w:color w:val="000000"/>
                <w:sz w:val="22"/>
                <w:lang w:eastAsia="ru-RU"/>
              </w:rPr>
              <w:t>04</w:t>
            </w:r>
          </w:p>
        </w:tc>
        <w:tc>
          <w:tcPr>
            <w:tcW w:w="1307" w:type="pct"/>
            <w:shd w:val="clear" w:color="auto" w:fill="FFFFFF" w:themeFill="background1"/>
            <w:vAlign w:val="center"/>
          </w:tcPr>
          <w:p w14:paraId="753F0EE0" w14:textId="6C330DFC" w:rsidR="00D26EB2" w:rsidRDefault="00D26EB2" w:rsidP="003B238B">
            <w:pPr>
              <w:spacing w:line="240" w:lineRule="auto"/>
              <w:jc w:val="center"/>
              <w:rPr>
                <w:rFonts w:eastAsia="Times New Roman" w:cs="Times New Roman"/>
                <w:color w:val="000000"/>
                <w:sz w:val="22"/>
                <w:lang w:eastAsia="ru-RU"/>
              </w:rPr>
            </w:pPr>
            <w:r>
              <w:rPr>
                <w:rFonts w:eastAsia="Times New Roman" w:cs="Times New Roman"/>
                <w:color w:val="000000"/>
                <w:sz w:val="22"/>
                <w:lang w:eastAsia="ru-RU"/>
              </w:rPr>
              <w:t>2</w:t>
            </w:r>
            <w:r w:rsidR="00D43B28">
              <w:rPr>
                <w:rFonts w:eastAsia="Times New Roman" w:cs="Times New Roman"/>
                <w:color w:val="000000"/>
                <w:sz w:val="22"/>
                <w:lang w:eastAsia="ru-RU"/>
              </w:rPr>
              <w:t>,664</w:t>
            </w:r>
          </w:p>
        </w:tc>
      </w:tr>
    </w:tbl>
    <w:p w14:paraId="47D70F66" w14:textId="77777777" w:rsidR="003B238B" w:rsidRPr="00D43B28" w:rsidRDefault="003B238B" w:rsidP="00D43B28">
      <w:pPr>
        <w:pStyle w:val="24"/>
        <w:numPr>
          <w:ilvl w:val="0"/>
          <w:numId w:val="0"/>
        </w:numPr>
        <w:ind w:firstLine="567"/>
      </w:pPr>
      <w:bookmarkStart w:id="206" w:name="_Toc96088846"/>
      <w:r w:rsidRPr="00D43B28">
        <w:t>2.7.4 Фактические расходы теплоносителя в отопительный и летний периоды</w:t>
      </w:r>
      <w:bookmarkEnd w:id="206"/>
    </w:p>
    <w:p w14:paraId="7E2AFD56" w14:textId="13ED4084" w:rsidR="003B238B" w:rsidRPr="00D43B28" w:rsidRDefault="003B238B" w:rsidP="00D43B28">
      <w:pPr>
        <w:widowControl w:val="0"/>
        <w:spacing w:line="336" w:lineRule="auto"/>
        <w:ind w:firstLine="567"/>
        <w:contextualSpacing/>
        <w:rPr>
          <w:rFonts w:eastAsia="Calibri" w:cs="Times New Roman"/>
          <w:bCs/>
          <w:color w:val="000000" w:themeColor="text1"/>
          <w:szCs w:val="26"/>
        </w:rPr>
      </w:pPr>
      <w:r w:rsidRPr="00D43B28">
        <w:rPr>
          <w:rFonts w:eastAsia="Calibri" w:cs="Times New Roman"/>
          <w:bCs/>
          <w:color w:val="000000" w:themeColor="text1"/>
          <w:szCs w:val="26"/>
        </w:rPr>
        <w:t xml:space="preserve">Существующая котельная </w:t>
      </w:r>
      <w:r w:rsidR="00D43B28">
        <w:rPr>
          <w:rFonts w:eastAsia="Calibri" w:cs="Times New Roman"/>
          <w:bCs/>
          <w:color w:val="000000" w:themeColor="text1"/>
          <w:szCs w:val="26"/>
        </w:rPr>
        <w:t>д</w:t>
      </w:r>
      <w:r w:rsidRPr="00D43B28">
        <w:rPr>
          <w:rFonts w:eastAsia="Calibri" w:cs="Times New Roman"/>
          <w:bCs/>
          <w:color w:val="000000" w:themeColor="text1"/>
          <w:szCs w:val="26"/>
        </w:rPr>
        <w:t xml:space="preserve">. </w:t>
      </w:r>
      <w:r w:rsidR="00D43B28">
        <w:rPr>
          <w:rFonts w:eastAsia="Calibri" w:cs="Times New Roman"/>
          <w:bCs/>
          <w:color w:val="000000" w:themeColor="text1"/>
          <w:szCs w:val="26"/>
        </w:rPr>
        <w:t>Раздолье</w:t>
      </w:r>
      <w:r w:rsidRPr="00D43B28">
        <w:rPr>
          <w:rFonts w:eastAsia="Calibri" w:cs="Times New Roman"/>
          <w:bCs/>
          <w:color w:val="000000" w:themeColor="text1"/>
          <w:szCs w:val="26"/>
        </w:rPr>
        <w:t xml:space="preserve"> находится в </w:t>
      </w:r>
      <w:r w:rsidR="00D43B28">
        <w:rPr>
          <w:rFonts w:eastAsia="Calibri" w:cs="Times New Roman"/>
          <w:bCs/>
          <w:color w:val="000000" w:themeColor="text1"/>
          <w:szCs w:val="26"/>
        </w:rPr>
        <w:t>работе</w:t>
      </w:r>
      <w:r w:rsidRPr="00D43B28">
        <w:rPr>
          <w:rFonts w:eastAsia="Calibri" w:cs="Times New Roman"/>
          <w:bCs/>
          <w:color w:val="000000" w:themeColor="text1"/>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5245D237" w14:textId="298C2625" w:rsidR="003B238B" w:rsidRPr="00D43B28" w:rsidRDefault="003B238B" w:rsidP="00D43B28">
      <w:pPr>
        <w:widowControl w:val="0"/>
        <w:spacing w:line="336" w:lineRule="auto"/>
        <w:ind w:firstLine="567"/>
        <w:contextualSpacing/>
        <w:rPr>
          <w:rFonts w:eastAsia="Calibri" w:cs="Times New Roman"/>
          <w:bCs/>
          <w:color w:val="000000" w:themeColor="text1"/>
          <w:szCs w:val="26"/>
        </w:rPr>
      </w:pPr>
      <w:r w:rsidRPr="00D43B28">
        <w:rPr>
          <w:rFonts w:eastAsia="Calibri" w:cs="Times New Roman"/>
          <w:bCs/>
          <w:color w:val="000000" w:themeColor="text1"/>
          <w:szCs w:val="26"/>
        </w:rPr>
        <w:t xml:space="preserve">Расход теплоносителя (сетевой воды) составляет </w:t>
      </w:r>
      <w:r w:rsidR="003C0BF8">
        <w:rPr>
          <w:rFonts w:eastAsia="Calibri" w:cs="Times New Roman"/>
          <w:bCs/>
          <w:color w:val="000000" w:themeColor="text1"/>
          <w:szCs w:val="26"/>
        </w:rPr>
        <w:t>156,19</w:t>
      </w:r>
      <w:r w:rsidRPr="00D43B28">
        <w:rPr>
          <w:rFonts w:eastAsia="Calibri" w:cs="Times New Roman"/>
          <w:bCs/>
          <w:color w:val="000000" w:themeColor="text1"/>
          <w:szCs w:val="26"/>
        </w:rPr>
        <w:t xml:space="preserve"> т/ч.</w:t>
      </w:r>
    </w:p>
    <w:p w14:paraId="1C0C286B" w14:textId="6AB59CAC" w:rsidR="0071420A" w:rsidRPr="004A50EA" w:rsidRDefault="0071420A" w:rsidP="004A50EA">
      <w:pPr>
        <w:widowControl w:val="0"/>
        <w:spacing w:line="336" w:lineRule="auto"/>
        <w:ind w:firstLine="567"/>
        <w:contextualSpacing/>
        <w:rPr>
          <w:rFonts w:eastAsia="Calibri" w:cs="Times New Roman"/>
          <w:color w:val="000000" w:themeColor="text1"/>
          <w:szCs w:val="26"/>
        </w:rPr>
      </w:pPr>
      <w:r>
        <w:br w:type="page"/>
      </w:r>
    </w:p>
    <w:p w14:paraId="7460DAD1" w14:textId="77777777" w:rsidR="00DC6A0E" w:rsidRPr="00E25EAF" w:rsidRDefault="00DC6A0E" w:rsidP="00E25EAF">
      <w:pPr>
        <w:pStyle w:val="1b"/>
      </w:pPr>
      <w:bookmarkStart w:id="207" w:name="_Toc94083090"/>
      <w:bookmarkStart w:id="208" w:name="_Toc96088847"/>
      <w:r w:rsidRPr="00E25EAF">
        <w:lastRenderedPageBreak/>
        <w:t>Глава 3. Электронная модель системы теплоснабжения поселения</w:t>
      </w:r>
      <w:bookmarkEnd w:id="207"/>
      <w:bookmarkEnd w:id="208"/>
    </w:p>
    <w:p w14:paraId="233FAE9A" w14:textId="0641C1D2" w:rsidR="00ED10D1" w:rsidRPr="00ED10D1" w:rsidRDefault="00A31194" w:rsidP="00ED10D1">
      <w:pPr>
        <w:spacing w:line="336" w:lineRule="auto"/>
        <w:ind w:firstLine="567"/>
        <w:rPr>
          <w:rFonts w:eastAsia="Calibri"/>
          <w:iCs/>
          <w:szCs w:val="26"/>
        </w:rPr>
      </w:pPr>
      <w:r>
        <w:rPr>
          <w:rFonts w:eastAsia="Calibri"/>
          <w:iCs/>
          <w:szCs w:val="26"/>
        </w:rPr>
        <w:t>Э</w:t>
      </w:r>
      <w:r w:rsidR="00ED10D1" w:rsidRPr="00ED10D1">
        <w:rPr>
          <w:rFonts w:eastAsia="Calibri"/>
          <w:iCs/>
          <w:szCs w:val="26"/>
        </w:rPr>
        <w:t>лектронная модель</w:t>
      </w:r>
      <w:r>
        <w:rPr>
          <w:rFonts w:eastAsia="Calibri"/>
          <w:iCs/>
          <w:szCs w:val="26"/>
        </w:rPr>
        <w:t xml:space="preserve"> системы теплоснабжения была создана </w:t>
      </w:r>
      <w:r w:rsidR="00ED10D1" w:rsidRPr="00ED10D1">
        <w:rPr>
          <w:rFonts w:eastAsia="Calibri"/>
          <w:iCs/>
          <w:szCs w:val="26"/>
        </w:rPr>
        <w:t xml:space="preserve">в программно-расчетном комплексе Zulu Thermo 8.0. (разработчик ПРК – компания «Политерм», г. Санкт-Петербург). </w:t>
      </w:r>
    </w:p>
    <w:p w14:paraId="5D1A06DC" w14:textId="77777777" w:rsidR="00ED10D1" w:rsidRPr="00ED10D1" w:rsidRDefault="00ED10D1" w:rsidP="00ED10D1">
      <w:pPr>
        <w:spacing w:line="336" w:lineRule="auto"/>
        <w:ind w:firstLine="567"/>
        <w:rPr>
          <w:rFonts w:eastAsia="Calibri"/>
          <w:iCs/>
          <w:szCs w:val="26"/>
        </w:rPr>
      </w:pPr>
      <w:r w:rsidRPr="00ED10D1">
        <w:rPr>
          <w:rFonts w:eastAsia="Calibri"/>
          <w:iCs/>
          <w:szCs w:val="26"/>
        </w:rPr>
        <w:t>Результаты теплогидравлических расчетов, выполненных в программе Zulu Thermo 8.0. по каждому элементу системы теплоснабжения приведены в виде пьезометрических графиков.</w:t>
      </w:r>
    </w:p>
    <w:p w14:paraId="4A86199C"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Электронная модель системы теплоснабжения содержит:</w:t>
      </w:r>
    </w:p>
    <w:p w14:paraId="159160E6"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а) паспортизацию объектов системы теплоснабжения;</w:t>
      </w:r>
    </w:p>
    <w:p w14:paraId="053F0843" w14:textId="77777777" w:rsidR="00ED10D1" w:rsidRPr="00ED10D1" w:rsidRDefault="00ED10D1" w:rsidP="00ED10D1">
      <w:pPr>
        <w:spacing w:line="336" w:lineRule="auto"/>
        <w:ind w:firstLine="567"/>
        <w:rPr>
          <w:rFonts w:eastAsia="Times New Roman" w:cs="Times New Roman"/>
          <w:color w:val="FF0000"/>
          <w:szCs w:val="26"/>
          <w:lang w:eastAsia="ru-RU"/>
        </w:rPr>
      </w:pPr>
      <w:r w:rsidRPr="00ED10D1">
        <w:rPr>
          <w:rFonts w:eastAsia="Times New Roman" w:cs="Times New Roman"/>
          <w:szCs w:val="26"/>
          <w:lang w:eastAsia="ru-RU"/>
        </w:rPr>
        <w:t>б) гидравлический расчет тепловых сетей;</w:t>
      </w:r>
    </w:p>
    <w:p w14:paraId="5E2CA85D" w14:textId="77777777" w:rsidR="00ED10D1" w:rsidRPr="00ED10D1" w:rsidRDefault="00ED10D1" w:rsidP="00ED10D1">
      <w:pPr>
        <w:spacing w:line="336" w:lineRule="auto"/>
        <w:ind w:firstLine="567"/>
        <w:rPr>
          <w:rFonts w:eastAsia="Times New Roman" w:cs="Times New Roman"/>
          <w:color w:val="FF0000"/>
          <w:szCs w:val="26"/>
          <w:lang w:eastAsia="ru-RU"/>
        </w:rPr>
      </w:pPr>
      <w:r w:rsidRPr="00ED10D1">
        <w:rPr>
          <w:rFonts w:eastAsia="Times New Roman" w:cs="Times New Roman"/>
          <w:szCs w:val="26"/>
          <w:lang w:eastAsia="ru-RU"/>
        </w:rPr>
        <w:t xml:space="preserve">в) расчет балансов тепловой энергии по источнику; </w:t>
      </w:r>
    </w:p>
    <w:p w14:paraId="7243D033"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г) расчет потерь тепловой энергии через изоляцию и с утечками теплоносителя (по нормативам и по фактической изоляции);</w:t>
      </w:r>
    </w:p>
    <w:p w14:paraId="2E971B41"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д) расчет показателей надежности теплоснабжения;</w:t>
      </w:r>
    </w:p>
    <w:p w14:paraId="75FD67A6"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е)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157E3FBF"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ж) сравнительные пьезометрические графики для разработки и анализа сценариев перспективного развития тепловых сетей.</w:t>
      </w:r>
    </w:p>
    <w:p w14:paraId="13796BB0" w14:textId="7E1F72E3" w:rsidR="00DC6A0E" w:rsidRDefault="00DC6A0E" w:rsidP="00DC6A0E">
      <w:pPr>
        <w:spacing w:line="336" w:lineRule="auto"/>
        <w:ind w:firstLine="567"/>
        <w:rPr>
          <w:rFonts w:eastAsia="Calibri"/>
          <w:b/>
          <w:iCs/>
          <w:szCs w:val="26"/>
        </w:rPr>
      </w:pPr>
      <w:r>
        <w:rPr>
          <w:rFonts w:eastAsia="Calibri"/>
          <w:b/>
          <w:iCs/>
          <w:szCs w:val="26"/>
        </w:rPr>
        <w:t>Информационно-географическая система «Zulu»</w:t>
      </w:r>
      <w:r w:rsidR="00ED10D1">
        <w:rPr>
          <w:rFonts w:eastAsia="Calibri"/>
          <w:b/>
          <w:iCs/>
          <w:szCs w:val="26"/>
        </w:rPr>
        <w:t>.</w:t>
      </w:r>
    </w:p>
    <w:p w14:paraId="19DC856C" w14:textId="1787708C" w:rsidR="00ED10D1" w:rsidRPr="00ED10D1" w:rsidRDefault="00ED10D1" w:rsidP="00ED10D1">
      <w:pPr>
        <w:spacing w:line="336" w:lineRule="auto"/>
        <w:ind w:firstLine="567"/>
        <w:rPr>
          <w:rFonts w:eastAsia="Times New Roman" w:cs="Times New Roman"/>
          <w:b/>
          <w:szCs w:val="26"/>
          <w:lang w:eastAsia="ru-RU"/>
        </w:rPr>
      </w:pPr>
      <w:r w:rsidRPr="00ED10D1">
        <w:rPr>
          <w:rFonts w:eastAsia="Times New Roman" w:cs="Times New Roman"/>
          <w:szCs w:val="26"/>
          <w:lang w:eastAsia="ru-RU"/>
        </w:rPr>
        <w:t xml:space="preserve">Информационно-географическая система Zulu, разработанная компанией </w:t>
      </w:r>
      <w:r>
        <w:rPr>
          <w:rFonts w:eastAsia="Times New Roman" w:cs="Times New Roman"/>
          <w:szCs w:val="26"/>
          <w:lang w:eastAsia="ru-RU"/>
        </w:rPr>
        <w:br/>
      </w:r>
      <w:r w:rsidRPr="00ED10D1">
        <w:rPr>
          <w:rFonts w:eastAsia="Times New Roman" w:cs="Times New Roman"/>
          <w:szCs w:val="26"/>
          <w:lang w:eastAsia="ru-RU"/>
        </w:rPr>
        <w:t>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ED10D1">
        <w:rPr>
          <w:rFonts w:eastAsia="Times New Roman" w:cs="Times New Roman"/>
          <w:szCs w:val="26"/>
          <w:lang w:val="en-US" w:eastAsia="ru-RU"/>
        </w:rPr>
        <w:t>h</w:t>
      </w:r>
      <w:r w:rsidRPr="00ED10D1">
        <w:rPr>
          <w:rFonts w:eastAsia="Times New Roman" w:cs="Times New Roman"/>
          <w:szCs w:val="26"/>
          <w:lang w:eastAsia="ru-RU"/>
        </w:rPr>
        <w:t>ermo позволяет создавать электронные модели систем теплоснабжения.</w:t>
      </w:r>
    </w:p>
    <w:p w14:paraId="3BF73E6D"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1722AC4C"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С помощью данного продукта возможна реализация следующего состава задач:</w:t>
      </w:r>
    </w:p>
    <w:p w14:paraId="210A3B27" w14:textId="77777777" w:rsidR="00ED10D1" w:rsidRPr="00ED10D1" w:rsidRDefault="00ED10D1" w:rsidP="00ED10D1">
      <w:pPr>
        <w:spacing w:line="336" w:lineRule="auto"/>
        <w:ind w:firstLine="567"/>
        <w:rPr>
          <w:rFonts w:eastAsia="Calibri"/>
          <w:iCs/>
          <w:szCs w:val="26"/>
          <w:u w:val="single"/>
        </w:rPr>
      </w:pPr>
      <w:r w:rsidRPr="00ED10D1">
        <w:rPr>
          <w:rFonts w:eastAsia="Calibri"/>
          <w:iCs/>
          <w:szCs w:val="26"/>
          <w:u w:val="single"/>
        </w:rPr>
        <w:t>Построение расчетной модели тепловой сети.</w:t>
      </w:r>
    </w:p>
    <w:p w14:paraId="208C0E0D"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w:t>
      </w:r>
      <w:r w:rsidRPr="00ED10D1">
        <w:rPr>
          <w:rFonts w:eastAsia="Times New Roman" w:cs="Times New Roman"/>
          <w:szCs w:val="26"/>
          <w:lang w:eastAsia="ru-RU"/>
        </w:rPr>
        <w:lastRenderedPageBreak/>
        <w:t xml:space="preserve">расчетная модель. Остается лишь задать расчетные параметры объектов и нажать кнопку выполнения расчета. </w:t>
      </w:r>
    </w:p>
    <w:p w14:paraId="3803DC1E" w14:textId="77777777" w:rsidR="00ED10D1" w:rsidRPr="00ED10D1" w:rsidRDefault="00ED10D1" w:rsidP="00ED10D1">
      <w:pPr>
        <w:spacing w:line="336" w:lineRule="auto"/>
        <w:ind w:firstLine="567"/>
        <w:rPr>
          <w:rFonts w:eastAsia="Calibri"/>
          <w:iCs/>
          <w:szCs w:val="26"/>
          <w:u w:val="single"/>
        </w:rPr>
      </w:pPr>
      <w:r w:rsidRPr="00ED10D1">
        <w:rPr>
          <w:rFonts w:eastAsia="Calibri"/>
          <w:iCs/>
          <w:szCs w:val="26"/>
          <w:u w:val="single"/>
        </w:rPr>
        <w:t>Наладочный расчет тепловой сети.</w:t>
      </w:r>
    </w:p>
    <w:p w14:paraId="07204B1C"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CEE2D56"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584E36F9"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4B9FDCAD"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4EE1BA1B" w14:textId="77777777" w:rsidR="00ED10D1" w:rsidRPr="00ED10D1" w:rsidRDefault="00ED10D1" w:rsidP="00ED10D1">
      <w:pPr>
        <w:spacing w:line="336" w:lineRule="auto"/>
        <w:ind w:firstLine="567"/>
        <w:rPr>
          <w:rFonts w:eastAsia="Calibri"/>
          <w:iCs/>
          <w:szCs w:val="26"/>
          <w:u w:val="single"/>
        </w:rPr>
      </w:pPr>
      <w:r w:rsidRPr="00ED10D1">
        <w:rPr>
          <w:rFonts w:eastAsia="Calibri"/>
          <w:iCs/>
          <w:szCs w:val="26"/>
          <w:u w:val="single"/>
        </w:rPr>
        <w:t>Поверочный расчет тепловой сети.</w:t>
      </w:r>
    </w:p>
    <w:p w14:paraId="44AD6ECE"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4C80BC3D"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01C23D1E"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13AF49EB" w14:textId="77777777" w:rsidR="00ED10D1" w:rsidRPr="00ED10D1" w:rsidRDefault="00ED10D1" w:rsidP="00ED10D1">
      <w:pPr>
        <w:spacing w:line="336" w:lineRule="auto"/>
        <w:ind w:firstLine="567"/>
        <w:rPr>
          <w:rFonts w:eastAsia="Times New Roman" w:cs="Times New Roman"/>
          <w:szCs w:val="26"/>
          <w:u w:val="single"/>
          <w:lang w:eastAsia="ru-RU"/>
        </w:rPr>
      </w:pPr>
      <w:r w:rsidRPr="00ED10D1">
        <w:rPr>
          <w:rFonts w:eastAsia="Times New Roman" w:cs="Times New Roman"/>
          <w:szCs w:val="26"/>
          <w:lang w:eastAsia="ru-RU"/>
        </w:rPr>
        <w:lastRenderedPageBreak/>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6B381AF" w14:textId="77777777" w:rsidR="00ED10D1" w:rsidRPr="00ED10D1" w:rsidRDefault="00ED10D1" w:rsidP="00ED10D1">
      <w:pPr>
        <w:spacing w:line="336" w:lineRule="auto"/>
        <w:ind w:firstLine="567"/>
        <w:rPr>
          <w:rFonts w:eastAsia="Calibri"/>
          <w:iCs/>
          <w:szCs w:val="26"/>
          <w:u w:val="single"/>
        </w:rPr>
      </w:pPr>
      <w:r w:rsidRPr="00ED10D1">
        <w:rPr>
          <w:rFonts w:eastAsia="Calibri"/>
          <w:iCs/>
          <w:szCs w:val="26"/>
          <w:u w:val="single"/>
        </w:rPr>
        <w:t>Конструкторский расчет тепловой сети</w:t>
      </w:r>
    </w:p>
    <w:p w14:paraId="6F82E1BA"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B1A7D88"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24E7FAF"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88515AB" w14:textId="77777777" w:rsidR="00ED10D1" w:rsidRPr="00ED10D1" w:rsidRDefault="00ED10D1" w:rsidP="00ED10D1">
      <w:pPr>
        <w:spacing w:line="336" w:lineRule="auto"/>
        <w:ind w:right="-143" w:firstLine="567"/>
        <w:rPr>
          <w:rFonts w:eastAsia="Calibri"/>
          <w:iCs/>
          <w:szCs w:val="26"/>
          <w:u w:val="single"/>
        </w:rPr>
      </w:pPr>
      <w:r w:rsidRPr="00ED10D1">
        <w:rPr>
          <w:rFonts w:eastAsia="Calibri"/>
          <w:iCs/>
          <w:szCs w:val="26"/>
          <w:u w:val="single"/>
        </w:rPr>
        <w:t>Расчет требуемой температуры на источнике.</w:t>
      </w:r>
    </w:p>
    <w:p w14:paraId="549D2AB2" w14:textId="77777777"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2C7BC5E2" w14:textId="77777777" w:rsidR="00ED10D1" w:rsidRPr="00ED10D1" w:rsidRDefault="00ED10D1" w:rsidP="00ED10D1">
      <w:pPr>
        <w:spacing w:line="336" w:lineRule="auto"/>
        <w:ind w:right="-143" w:firstLine="567"/>
        <w:rPr>
          <w:rFonts w:eastAsia="Calibri"/>
          <w:iCs/>
          <w:szCs w:val="26"/>
          <w:u w:val="single"/>
        </w:rPr>
      </w:pPr>
      <w:r w:rsidRPr="00ED10D1">
        <w:rPr>
          <w:rFonts w:eastAsia="Calibri"/>
          <w:iCs/>
          <w:szCs w:val="26"/>
          <w:u w:val="single"/>
        </w:rPr>
        <w:t>Коммутационные задачи.</w:t>
      </w:r>
    </w:p>
    <w:p w14:paraId="23633310" w14:textId="77777777"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4420F706" w14:textId="77777777" w:rsidR="00ED10D1" w:rsidRPr="00ED10D1" w:rsidRDefault="00ED10D1" w:rsidP="00ED10D1">
      <w:pPr>
        <w:spacing w:line="336" w:lineRule="auto"/>
        <w:ind w:right="-143" w:firstLine="567"/>
        <w:rPr>
          <w:rFonts w:eastAsia="Calibri"/>
          <w:iCs/>
          <w:szCs w:val="26"/>
          <w:u w:val="single"/>
        </w:rPr>
      </w:pPr>
      <w:r w:rsidRPr="00ED10D1">
        <w:rPr>
          <w:rFonts w:eastAsia="Calibri"/>
          <w:iCs/>
          <w:szCs w:val="26"/>
          <w:u w:val="single"/>
        </w:rPr>
        <w:t>Построение пьезометрических графиков.</w:t>
      </w:r>
    </w:p>
    <w:p w14:paraId="3FB1751A" w14:textId="77777777"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15E62AB5" w14:textId="77777777" w:rsidR="00ED10D1" w:rsidRPr="00ED10D1" w:rsidRDefault="00ED10D1" w:rsidP="00ED10D1">
      <w:pPr>
        <w:spacing w:line="336" w:lineRule="auto"/>
        <w:ind w:right="-143" w:firstLine="567"/>
        <w:rPr>
          <w:rFonts w:eastAsia="Calibri"/>
          <w:iCs/>
          <w:szCs w:val="26"/>
          <w:u w:val="single"/>
        </w:rPr>
      </w:pPr>
      <w:r w:rsidRPr="00ED10D1">
        <w:rPr>
          <w:rFonts w:eastAsia="Calibri"/>
          <w:iCs/>
          <w:szCs w:val="26"/>
          <w:u w:val="single"/>
        </w:rPr>
        <w:t>Расчет нормативных потерь тепла через изоляцию.</w:t>
      </w:r>
    </w:p>
    <w:p w14:paraId="3A012770" w14:textId="77777777"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 xml:space="preserve">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w:t>
      </w:r>
      <w:r w:rsidRPr="00ED10D1">
        <w:rPr>
          <w:rFonts w:eastAsia="Times New Roman" w:cs="Times New Roman"/>
          <w:szCs w:val="26"/>
          <w:lang w:eastAsia="ru-RU"/>
        </w:rPr>
        <w:lastRenderedPageBreak/>
        <w:t>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14:paraId="2A28EAF3" w14:textId="7A658A82" w:rsidR="00DC6A0E" w:rsidRPr="003C0BF8" w:rsidRDefault="00DC6A0E" w:rsidP="00E25EAF">
      <w:pPr>
        <w:pStyle w:val="24"/>
        <w:numPr>
          <w:ilvl w:val="0"/>
          <w:numId w:val="0"/>
        </w:numPr>
        <w:ind w:firstLine="567"/>
        <w:rPr>
          <w:lang w:val="ru-RU"/>
        </w:rPr>
      </w:pPr>
      <w:bookmarkStart w:id="209" w:name="_Toc96088848"/>
      <w:r w:rsidRPr="00E25EAF">
        <w:t>3.1.</w:t>
      </w:r>
      <w:r w:rsidR="002E4228">
        <w:rPr>
          <w:lang w:val="ru-RU"/>
        </w:rPr>
        <w:t xml:space="preserve"> </w:t>
      </w:r>
      <w:r w:rsidRPr="00E25EAF">
        <w:t>Графическое представление объектов системы теплоснабжения с привязкой к топографической основе поселения</w:t>
      </w:r>
      <w:r w:rsidR="003C0BF8">
        <w:rPr>
          <w:lang w:val="ru-RU"/>
        </w:rPr>
        <w:t xml:space="preserve"> и с полным топологическим описанием связанности объектов</w:t>
      </w:r>
      <w:bookmarkEnd w:id="209"/>
    </w:p>
    <w:p w14:paraId="022F9AB3" w14:textId="77777777" w:rsidR="00ED10D1" w:rsidRPr="00ED10D1" w:rsidRDefault="00ED10D1" w:rsidP="00ED10D1">
      <w:pPr>
        <w:ind w:right="-143" w:firstLine="567"/>
        <w:rPr>
          <w:rFonts w:eastAsia="Times New Roman" w:cs="Times New Roman"/>
          <w:szCs w:val="26"/>
          <w:lang w:eastAsia="ru-RU"/>
        </w:rPr>
      </w:pPr>
      <w:r w:rsidRPr="00ED10D1">
        <w:rPr>
          <w:rFonts w:eastAsia="Times New Roman" w:cs="Times New Roman"/>
          <w:szCs w:val="26"/>
          <w:lang w:eastAsia="ru-RU"/>
        </w:rPr>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а также паспортизацией объектов системы теплоснабжения (источников теплоснабжения, участков тепловых сетей, оборудования ИТП). </w:t>
      </w:r>
    </w:p>
    <w:p w14:paraId="774E73B4" w14:textId="0599DAA4"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 xml:space="preserve">Основой семантических данных об объектах системы теплоснабжения были данные Заказчика и информация, собранная в процессе выполнения анализа существующего состояния системы теплоснабжения </w:t>
      </w:r>
      <w:r w:rsidR="002E4228">
        <w:rPr>
          <w:rFonts w:eastAsia="Times New Roman" w:cs="Times New Roman"/>
          <w:szCs w:val="26"/>
          <w:lang w:eastAsia="ru-RU"/>
        </w:rPr>
        <w:t>сельского</w:t>
      </w:r>
      <w:r w:rsidRPr="00ED10D1">
        <w:rPr>
          <w:rFonts w:eastAsia="Times New Roman" w:cs="Times New Roman"/>
          <w:szCs w:val="26"/>
          <w:lang w:eastAsia="ru-RU"/>
        </w:rPr>
        <w:t xml:space="preserve"> поселения. </w:t>
      </w:r>
    </w:p>
    <w:p w14:paraId="17B9C6D1"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В составе электронной модели (ЭМ) существующей системы теплоснабжения отдельными слоями представлены: </w:t>
      </w:r>
    </w:p>
    <w:p w14:paraId="4D0D053C" w14:textId="3F793EB1" w:rsidR="00ED10D1" w:rsidRPr="00ED10D1" w:rsidRDefault="003C0BF8" w:rsidP="00ED10D1">
      <w:pPr>
        <w:spacing w:line="336" w:lineRule="auto"/>
        <w:ind w:firstLine="567"/>
        <w:rPr>
          <w:rFonts w:eastAsia="Times New Roman" w:cs="Times New Roman"/>
          <w:szCs w:val="26"/>
          <w:lang w:eastAsia="ru-RU"/>
        </w:rPr>
      </w:pPr>
      <w:r>
        <w:rPr>
          <w:rFonts w:eastAsia="Times New Roman" w:cs="Times New Roman"/>
          <w:szCs w:val="26"/>
          <w:lang w:eastAsia="ru-RU"/>
        </w:rPr>
        <w:t>–</w:t>
      </w:r>
      <w:r w:rsidR="00ED10D1" w:rsidRPr="00ED10D1">
        <w:rPr>
          <w:rFonts w:eastAsia="Times New Roman" w:cs="Times New Roman"/>
          <w:szCs w:val="26"/>
          <w:lang w:eastAsia="ru-RU"/>
        </w:rPr>
        <w:tab/>
        <w:t>слои картографической основы;</w:t>
      </w:r>
    </w:p>
    <w:p w14:paraId="078EA950" w14:textId="6BA0645C" w:rsidR="00ED10D1" w:rsidRPr="00ED10D1" w:rsidRDefault="003C0BF8" w:rsidP="00ED10D1">
      <w:pPr>
        <w:spacing w:line="336" w:lineRule="auto"/>
        <w:ind w:firstLine="567"/>
        <w:rPr>
          <w:rFonts w:eastAsia="Times New Roman" w:cs="Times New Roman"/>
          <w:szCs w:val="26"/>
          <w:lang w:eastAsia="ru-RU"/>
        </w:rPr>
      </w:pPr>
      <w:r>
        <w:rPr>
          <w:rFonts w:eastAsia="Times New Roman" w:cs="Times New Roman"/>
          <w:szCs w:val="26"/>
          <w:lang w:eastAsia="ru-RU"/>
        </w:rPr>
        <w:t>–</w:t>
      </w:r>
      <w:r w:rsidR="00ED10D1" w:rsidRPr="00ED10D1">
        <w:rPr>
          <w:rFonts w:eastAsia="Times New Roman" w:cs="Times New Roman"/>
          <w:szCs w:val="26"/>
          <w:lang w:eastAsia="ru-RU"/>
        </w:rPr>
        <w:tab/>
        <w:t>адресный план потребителей;</w:t>
      </w:r>
    </w:p>
    <w:p w14:paraId="070225BA" w14:textId="728CCAE9" w:rsidR="00ED10D1" w:rsidRPr="00ED10D1" w:rsidRDefault="003C0BF8" w:rsidP="00ED10D1">
      <w:pPr>
        <w:spacing w:line="336" w:lineRule="auto"/>
        <w:ind w:firstLine="567"/>
        <w:rPr>
          <w:rFonts w:eastAsia="Times New Roman" w:cs="Times New Roman"/>
          <w:szCs w:val="26"/>
          <w:lang w:eastAsia="ru-RU"/>
        </w:rPr>
      </w:pPr>
      <w:r>
        <w:rPr>
          <w:rFonts w:eastAsia="Times New Roman" w:cs="Times New Roman"/>
          <w:szCs w:val="26"/>
          <w:lang w:eastAsia="ru-RU"/>
        </w:rPr>
        <w:t>–</w:t>
      </w:r>
      <w:r w:rsidR="00ED10D1" w:rsidRPr="00ED10D1">
        <w:rPr>
          <w:rFonts w:eastAsia="Times New Roman" w:cs="Times New Roman"/>
          <w:szCs w:val="26"/>
          <w:lang w:eastAsia="ru-RU"/>
        </w:rPr>
        <w:tab/>
        <w:t xml:space="preserve">расчетные слои </w:t>
      </w:r>
      <w:r w:rsidR="00ED10D1" w:rsidRPr="00ED10D1">
        <w:rPr>
          <w:rFonts w:eastAsia="Times New Roman" w:cs="Times New Roman"/>
          <w:szCs w:val="26"/>
          <w:lang w:val="en-US" w:eastAsia="ru-RU"/>
        </w:rPr>
        <w:t>Zulu</w:t>
      </w:r>
      <w:r w:rsidR="00ED10D1" w:rsidRPr="00ED10D1">
        <w:rPr>
          <w:rFonts w:eastAsia="Times New Roman" w:cs="Times New Roman"/>
          <w:szCs w:val="26"/>
          <w:lang w:eastAsia="ru-RU"/>
        </w:rPr>
        <w:t xml:space="preserve"> по зоне теплоснабжения населенного пункта.</w:t>
      </w:r>
    </w:p>
    <w:p w14:paraId="786E04DE" w14:textId="77777777" w:rsidR="00ED10D1" w:rsidRPr="00ED10D1" w:rsidRDefault="00ED10D1" w:rsidP="00ED10D1">
      <w:pPr>
        <w:spacing w:line="336" w:lineRule="auto"/>
        <w:ind w:right="-1" w:firstLine="567"/>
        <w:rPr>
          <w:rFonts w:eastAsia="Times New Roman" w:cs="Times New Roman"/>
          <w:szCs w:val="26"/>
          <w:lang w:eastAsia="ru-RU"/>
        </w:rPr>
      </w:pPr>
      <w:r w:rsidRPr="00ED10D1">
        <w:rPr>
          <w:rFonts w:eastAsia="Times New Roman" w:cs="Times New Roman"/>
          <w:szCs w:val="26"/>
          <w:lang w:eastAsia="ru-RU"/>
        </w:rPr>
        <w:t xml:space="preserve">Графическое отображение электронной модели представлено на рисунках 3.1 </w:t>
      </w:r>
      <w:r w:rsidRPr="00ED10D1">
        <w:rPr>
          <w:rFonts w:eastAsia="Times New Roman" w:cs="Times New Roman"/>
          <w:szCs w:val="26"/>
          <w:lang w:eastAsia="ru-RU"/>
        </w:rPr>
        <w:br/>
        <w:t>и 3.2.</w:t>
      </w:r>
    </w:p>
    <w:p w14:paraId="2FBDB09C" w14:textId="1A7C07DD" w:rsid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Графическое представление объектов системы теплоснабжения представлено на отдельном листе, являющемся неотъемлемой частью настоящей схемы (схема тепловых сетей котельной).</w:t>
      </w:r>
    </w:p>
    <w:p w14:paraId="0242DD91" w14:textId="77777777" w:rsidR="00C50D01" w:rsidRPr="00147061" w:rsidRDefault="00C50D01" w:rsidP="00C50D01">
      <w:pPr>
        <w:pStyle w:val="24"/>
        <w:numPr>
          <w:ilvl w:val="0"/>
          <w:numId w:val="0"/>
        </w:numPr>
        <w:ind w:firstLine="567"/>
      </w:pPr>
      <w:bookmarkStart w:id="210" w:name="_Toc96088849"/>
      <w:r w:rsidRPr="00147061">
        <w:t>3.2.Паспортизация объектов системы теплоснабжения</w:t>
      </w:r>
      <w:bookmarkEnd w:id="210"/>
    </w:p>
    <w:p w14:paraId="5A3AA34B" w14:textId="77777777" w:rsidR="00C50D01" w:rsidRPr="00ED10D1" w:rsidRDefault="00C50D01" w:rsidP="00C50D01">
      <w:pPr>
        <w:spacing w:line="336" w:lineRule="auto"/>
        <w:ind w:right="-142" w:firstLine="567"/>
        <w:rPr>
          <w:rFonts w:eastAsia="Times New Roman" w:cs="Times New Roman"/>
          <w:szCs w:val="26"/>
          <w:lang w:eastAsia="ru-RU"/>
        </w:rPr>
      </w:pPr>
      <w:r w:rsidRPr="00ED10D1">
        <w:rPr>
          <w:rFonts w:eastAsia="Times New Roman" w:cs="Times New Roman"/>
          <w:szCs w:val="26"/>
          <w:lang w:eastAsia="ru-RU"/>
        </w:rP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8C5E045" w14:textId="628E6461" w:rsidR="00ED10D1" w:rsidRPr="00ED10D1" w:rsidRDefault="00185391" w:rsidP="00185391">
      <w:pPr>
        <w:spacing w:line="336" w:lineRule="auto"/>
        <w:rPr>
          <w:rFonts w:eastAsia="Times New Roman" w:cs="Times New Roman"/>
          <w:szCs w:val="26"/>
          <w:lang w:eastAsia="ru-RU"/>
        </w:rPr>
      </w:pPr>
      <w:r>
        <w:rPr>
          <w:noProof/>
          <w:lang w:eastAsia="ru-RU"/>
        </w:rPr>
        <w:lastRenderedPageBreak/>
        <w:drawing>
          <wp:inline distT="0" distB="0" distL="0" distR="0" wp14:anchorId="1FC93D5E" wp14:editId="0BADBCB3">
            <wp:extent cx="6099777" cy="3076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8537" cy="3086037"/>
                    </a:xfrm>
                    <a:prstGeom prst="rect">
                      <a:avLst/>
                    </a:prstGeom>
                    <a:noFill/>
                    <a:ln>
                      <a:noFill/>
                    </a:ln>
                  </pic:spPr>
                </pic:pic>
              </a:graphicData>
            </a:graphic>
          </wp:inline>
        </w:drawing>
      </w:r>
    </w:p>
    <w:p w14:paraId="19993293" w14:textId="357D06CB" w:rsidR="00ED10D1" w:rsidRPr="00185391" w:rsidRDefault="00ED10D1" w:rsidP="00ED10D1">
      <w:pPr>
        <w:spacing w:line="240" w:lineRule="auto"/>
        <w:jc w:val="center"/>
        <w:rPr>
          <w:rFonts w:eastAsia="Calibri"/>
          <w:b/>
          <w:iCs/>
          <w:sz w:val="24"/>
          <w:szCs w:val="24"/>
        </w:rPr>
      </w:pPr>
      <w:r w:rsidRPr="00185391">
        <w:rPr>
          <w:rFonts w:eastAsia="Calibri"/>
          <w:b/>
          <w:iCs/>
          <w:sz w:val="24"/>
          <w:szCs w:val="24"/>
        </w:rPr>
        <w:t>Рисунок 3.1</w:t>
      </w:r>
      <w:r w:rsidR="00185391" w:rsidRPr="00185391">
        <w:rPr>
          <w:rFonts w:eastAsia="Calibri"/>
          <w:b/>
          <w:iCs/>
          <w:sz w:val="24"/>
          <w:szCs w:val="24"/>
        </w:rPr>
        <w:t>.</w:t>
      </w:r>
      <w:r w:rsidRPr="00185391">
        <w:rPr>
          <w:rFonts w:eastAsia="Calibri"/>
          <w:b/>
          <w:iCs/>
          <w:sz w:val="24"/>
          <w:szCs w:val="24"/>
        </w:rPr>
        <w:t xml:space="preserve"> Графическое отображение электронной модели </w:t>
      </w:r>
    </w:p>
    <w:p w14:paraId="2535E6C1" w14:textId="77777777" w:rsidR="00ED10D1" w:rsidRPr="00185391" w:rsidRDefault="00ED10D1" w:rsidP="00ED10D1">
      <w:pPr>
        <w:spacing w:line="240" w:lineRule="auto"/>
        <w:jc w:val="center"/>
        <w:rPr>
          <w:rFonts w:eastAsia="Calibri"/>
          <w:b/>
          <w:iCs/>
          <w:sz w:val="24"/>
          <w:szCs w:val="24"/>
        </w:rPr>
      </w:pPr>
      <w:r w:rsidRPr="00185391">
        <w:rPr>
          <w:rFonts w:eastAsia="Calibri"/>
          <w:b/>
          <w:iCs/>
          <w:sz w:val="24"/>
          <w:szCs w:val="24"/>
        </w:rPr>
        <w:t>(представление объектов системы теплоснабжения)</w:t>
      </w:r>
    </w:p>
    <w:p w14:paraId="1FE23A2E" w14:textId="1B1C4B75" w:rsidR="00ED10D1" w:rsidRPr="003C0BF8" w:rsidRDefault="00185391" w:rsidP="00ED10D1">
      <w:pPr>
        <w:spacing w:before="360" w:line="240" w:lineRule="auto"/>
        <w:rPr>
          <w:rFonts w:eastAsia="Times New Roman" w:cs="Times New Roman"/>
          <w:szCs w:val="26"/>
          <w:highlight w:val="yellow"/>
          <w:lang w:eastAsia="ru-RU"/>
        </w:rPr>
      </w:pPr>
      <w:r>
        <w:rPr>
          <w:noProof/>
          <w:lang w:eastAsia="ru-RU"/>
        </w:rPr>
        <w:drawing>
          <wp:inline distT="0" distB="0" distL="0" distR="0" wp14:anchorId="1470EE34" wp14:editId="7CE5E8AE">
            <wp:extent cx="6048375" cy="30251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156"/>
                    <a:stretch/>
                  </pic:blipFill>
                  <pic:spPr bwMode="auto">
                    <a:xfrm>
                      <a:off x="0" y="0"/>
                      <a:ext cx="6049373" cy="3025639"/>
                    </a:xfrm>
                    <a:prstGeom prst="rect">
                      <a:avLst/>
                    </a:prstGeom>
                    <a:noFill/>
                    <a:ln>
                      <a:noFill/>
                    </a:ln>
                    <a:extLst>
                      <a:ext uri="{53640926-AAD7-44D8-BBD7-CCE9431645EC}">
                        <a14:shadowObscured xmlns:a14="http://schemas.microsoft.com/office/drawing/2010/main"/>
                      </a:ext>
                    </a:extLst>
                  </pic:spPr>
                </pic:pic>
              </a:graphicData>
            </a:graphic>
          </wp:inline>
        </w:drawing>
      </w:r>
    </w:p>
    <w:p w14:paraId="4065CC34" w14:textId="77777777" w:rsidR="00C50D01" w:rsidRDefault="00C50D01" w:rsidP="00ED10D1">
      <w:pPr>
        <w:spacing w:line="240" w:lineRule="auto"/>
        <w:jc w:val="center"/>
        <w:rPr>
          <w:rFonts w:eastAsia="Calibri"/>
          <w:b/>
          <w:iCs/>
          <w:sz w:val="24"/>
          <w:szCs w:val="24"/>
        </w:rPr>
      </w:pPr>
    </w:p>
    <w:p w14:paraId="44DEB5CD" w14:textId="1470A48F" w:rsidR="00ED10D1" w:rsidRPr="00185391" w:rsidRDefault="00ED10D1" w:rsidP="00ED10D1">
      <w:pPr>
        <w:spacing w:line="240" w:lineRule="auto"/>
        <w:jc w:val="center"/>
        <w:rPr>
          <w:rFonts w:eastAsia="Calibri"/>
          <w:b/>
          <w:iCs/>
          <w:sz w:val="24"/>
          <w:szCs w:val="24"/>
        </w:rPr>
      </w:pPr>
      <w:r w:rsidRPr="00185391">
        <w:rPr>
          <w:rFonts w:eastAsia="Calibri"/>
          <w:b/>
          <w:iCs/>
          <w:sz w:val="24"/>
          <w:szCs w:val="24"/>
        </w:rPr>
        <w:t>Рисунок 3.2</w:t>
      </w:r>
      <w:r w:rsidR="00185391" w:rsidRPr="00185391">
        <w:rPr>
          <w:rFonts w:eastAsia="Calibri"/>
          <w:b/>
          <w:iCs/>
          <w:sz w:val="24"/>
          <w:szCs w:val="24"/>
        </w:rPr>
        <w:t>.</w:t>
      </w:r>
      <w:r w:rsidRPr="00185391">
        <w:rPr>
          <w:rFonts w:eastAsia="Calibri"/>
          <w:b/>
          <w:iCs/>
          <w:sz w:val="24"/>
          <w:szCs w:val="24"/>
        </w:rPr>
        <w:t xml:space="preserve"> Графическое отображение электронной модели </w:t>
      </w:r>
    </w:p>
    <w:p w14:paraId="2EF15111" w14:textId="77777777" w:rsidR="00ED10D1" w:rsidRPr="00ED10D1" w:rsidRDefault="00ED10D1" w:rsidP="00ED10D1">
      <w:pPr>
        <w:spacing w:line="240" w:lineRule="auto"/>
        <w:jc w:val="center"/>
        <w:rPr>
          <w:rFonts w:eastAsia="Calibri"/>
          <w:b/>
          <w:iCs/>
          <w:sz w:val="24"/>
          <w:szCs w:val="24"/>
        </w:rPr>
      </w:pPr>
      <w:r w:rsidRPr="00185391">
        <w:rPr>
          <w:rFonts w:eastAsia="Calibri"/>
          <w:b/>
          <w:iCs/>
          <w:sz w:val="24"/>
          <w:szCs w:val="24"/>
        </w:rPr>
        <w:t>(построение пьезометрических графиков)</w:t>
      </w:r>
    </w:p>
    <w:p w14:paraId="27EC8F13" w14:textId="47DC1F22" w:rsidR="00ED10D1" w:rsidRPr="00693DF8" w:rsidRDefault="00ED10D1" w:rsidP="00693DF8">
      <w:pPr>
        <w:pStyle w:val="24"/>
        <w:numPr>
          <w:ilvl w:val="0"/>
          <w:numId w:val="0"/>
        </w:numPr>
        <w:ind w:firstLine="567"/>
      </w:pPr>
      <w:bookmarkStart w:id="211" w:name="_Toc95224526"/>
      <w:bookmarkStart w:id="212" w:name="_Toc96088850"/>
      <w:bookmarkStart w:id="213" w:name="_Hlk94866293"/>
      <w:r w:rsidRPr="00693DF8">
        <w:t>3.3.Паспортизация и описание расчетных единиц территориального деления, включая административное</w:t>
      </w:r>
      <w:bookmarkEnd w:id="211"/>
      <w:bookmarkEnd w:id="212"/>
    </w:p>
    <w:bookmarkEnd w:id="213"/>
    <w:p w14:paraId="1BE49575" w14:textId="7E6D2516" w:rsidR="00DC6A0E" w:rsidRPr="00A31194" w:rsidRDefault="003C0BF8" w:rsidP="00A31194">
      <w:pPr>
        <w:pStyle w:val="afffe"/>
        <w:spacing w:after="0" w:line="336" w:lineRule="auto"/>
        <w:ind w:firstLine="567"/>
        <w:rPr>
          <w:rFonts w:ascii="Times New Roman" w:hAnsi="Times New Roman"/>
          <w:sz w:val="26"/>
          <w:szCs w:val="26"/>
        </w:rPr>
      </w:pPr>
      <w:r w:rsidRPr="00A31194">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w:t>
      </w:r>
      <w:r w:rsidR="00A31194">
        <w:rPr>
          <w:rFonts w:ascii="Times New Roman" w:hAnsi="Times New Roman"/>
          <w:sz w:val="26"/>
          <w:szCs w:val="26"/>
        </w:rPr>
        <w:t xml:space="preserve"> </w:t>
      </w:r>
      <w:r w:rsidR="00ED10D1" w:rsidRPr="00A31194">
        <w:rPr>
          <w:rFonts w:ascii="Times New Roman" w:hAnsi="Times New Roman"/>
          <w:sz w:val="26"/>
          <w:szCs w:val="26"/>
        </w:rPr>
        <w:t>Территориальное деление д. Раздолье отсутствует.</w:t>
      </w:r>
    </w:p>
    <w:p w14:paraId="2B4667FF" w14:textId="16321C15" w:rsidR="00DC6A0E" w:rsidRDefault="00DC6A0E" w:rsidP="00147061">
      <w:pPr>
        <w:pStyle w:val="24"/>
        <w:numPr>
          <w:ilvl w:val="0"/>
          <w:numId w:val="0"/>
        </w:numPr>
        <w:ind w:firstLine="567"/>
      </w:pPr>
      <w:bookmarkStart w:id="214" w:name="_Toc96088851"/>
      <w:r w:rsidRPr="00147061">
        <w:lastRenderedPageBreak/>
        <w:t>3.4.Гидравлический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14"/>
    </w:p>
    <w:p w14:paraId="6ED1112C" w14:textId="77777777" w:rsidR="00ED10D1" w:rsidRPr="00ED10D1" w:rsidRDefault="00ED10D1" w:rsidP="00ED10D1">
      <w:pPr>
        <w:spacing w:line="336" w:lineRule="auto"/>
        <w:ind w:right="-143" w:firstLine="567"/>
        <w:rPr>
          <w:rFonts w:eastAsia="Times New Roman"/>
          <w:szCs w:val="26"/>
          <w:lang w:eastAsia="ru-RU"/>
        </w:rPr>
      </w:pPr>
      <w:r w:rsidRPr="00ED10D1">
        <w:rPr>
          <w:rFonts w:eastAsia="Times New Roman" w:cs="Times New Roman"/>
          <w:szCs w:val="26"/>
          <w:lang w:eastAsia="ru-RU"/>
        </w:rPr>
        <w:t>Теплогидравлический расчет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658CB467" w14:textId="0E171465"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 xml:space="preserve">В </w:t>
      </w:r>
      <w:r w:rsidR="00FC0076">
        <w:rPr>
          <w:rFonts w:eastAsia="Times New Roman" w:cs="Times New Roman"/>
          <w:szCs w:val="26"/>
          <w:lang w:eastAsia="ru-RU"/>
        </w:rPr>
        <w:t>деревне</w:t>
      </w:r>
      <w:r w:rsidRPr="00ED10D1">
        <w:rPr>
          <w:rFonts w:eastAsia="Times New Roman" w:cs="Times New Roman"/>
          <w:szCs w:val="26"/>
          <w:lang w:eastAsia="ru-RU"/>
        </w:rPr>
        <w:t xml:space="preserve"> </w:t>
      </w:r>
      <w:r w:rsidR="00FC0076">
        <w:rPr>
          <w:rFonts w:eastAsia="Times New Roman" w:cs="Times New Roman"/>
          <w:szCs w:val="26"/>
          <w:lang w:eastAsia="ru-RU"/>
        </w:rPr>
        <w:t>Раздолье</w:t>
      </w:r>
      <w:r w:rsidRPr="00ED10D1">
        <w:rPr>
          <w:rFonts w:eastAsia="Times New Roman" w:cs="Times New Roman"/>
          <w:szCs w:val="26"/>
          <w:lang w:eastAsia="ru-RU"/>
        </w:rPr>
        <w:t xml:space="preserve"> имеется один источник централизованного теплоснабжения, тепловые сети не закольцованы.</w:t>
      </w:r>
    </w:p>
    <w:p w14:paraId="61F1B127" w14:textId="5B96F78D" w:rsidR="00ED10D1" w:rsidRPr="00ED10D1" w:rsidRDefault="00ED10D1" w:rsidP="00ED10D1">
      <w:pPr>
        <w:spacing w:line="336" w:lineRule="auto"/>
        <w:ind w:right="-143" w:firstLine="567"/>
        <w:rPr>
          <w:rFonts w:eastAsia="Times New Roman" w:cs="Times New Roman"/>
          <w:szCs w:val="26"/>
          <w:lang w:eastAsia="ru-RU"/>
        </w:rPr>
      </w:pPr>
      <w:r w:rsidRPr="00ED10D1">
        <w:rPr>
          <w:rFonts w:eastAsia="Times New Roman" w:cs="Times New Roman"/>
          <w:szCs w:val="26"/>
          <w:lang w:eastAsia="ru-RU"/>
        </w:rPr>
        <w:t xml:space="preserve">Результат гидравлических расчетов системы теплоснабжения </w:t>
      </w:r>
      <w:r w:rsidR="00225F17">
        <w:rPr>
          <w:rFonts w:eastAsia="Calibri" w:cs="Times New Roman"/>
        </w:rPr>
        <w:t>д. Раздолье</w:t>
      </w:r>
      <w:r w:rsidRPr="00ED10D1">
        <w:rPr>
          <w:rFonts w:eastAsia="Times New Roman" w:cs="Times New Roman"/>
          <w:szCs w:val="26"/>
          <w:lang w:eastAsia="ru-RU"/>
        </w:rPr>
        <w:t xml:space="preserve"> по источнику может быть сформирован в протоколы Excel и показан в виде пьезометрических графиков.</w:t>
      </w:r>
    </w:p>
    <w:p w14:paraId="383A59A7" w14:textId="236E1114" w:rsidR="00DC6A0E" w:rsidRDefault="00DC6A0E" w:rsidP="00147061">
      <w:pPr>
        <w:pStyle w:val="24"/>
        <w:numPr>
          <w:ilvl w:val="0"/>
          <w:numId w:val="0"/>
        </w:numPr>
        <w:ind w:firstLine="567"/>
      </w:pPr>
      <w:bookmarkStart w:id="215" w:name="_Toc96088852"/>
      <w:r w:rsidRPr="00147061">
        <w:t>3.5.Моделирование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15"/>
    </w:p>
    <w:p w14:paraId="1E0AD203"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С учетом наличия одного источника централизованного теплоснабжения переключение нагрузок не производится.</w:t>
      </w:r>
    </w:p>
    <w:p w14:paraId="734ABDF0" w14:textId="0674C685" w:rsidR="00DC6A0E" w:rsidRDefault="00DC6A0E" w:rsidP="00147061">
      <w:pPr>
        <w:pStyle w:val="24"/>
        <w:numPr>
          <w:ilvl w:val="0"/>
          <w:numId w:val="0"/>
        </w:numPr>
        <w:ind w:firstLine="567"/>
      </w:pPr>
      <w:bookmarkStart w:id="216" w:name="_Toc96088853"/>
      <w:r w:rsidRPr="00147061">
        <w:t>3.6.Расчет балансов тепловой энергии по источникам тепловой энергии и по территориальному признаку</w:t>
      </w:r>
      <w:bookmarkEnd w:id="216"/>
    </w:p>
    <w:p w14:paraId="412125A2" w14:textId="77777777" w:rsidR="003C0BF8" w:rsidRPr="00A31194" w:rsidRDefault="003C0BF8" w:rsidP="003C0BF8">
      <w:pPr>
        <w:pStyle w:val="afffe"/>
        <w:spacing w:after="0" w:line="336" w:lineRule="auto"/>
        <w:ind w:firstLine="567"/>
        <w:rPr>
          <w:rFonts w:ascii="Times New Roman" w:hAnsi="Times New Roman"/>
          <w:sz w:val="26"/>
          <w:szCs w:val="26"/>
        </w:rPr>
      </w:pPr>
      <w:r w:rsidRPr="00A31194">
        <w:rPr>
          <w:rFonts w:ascii="Times New Roman" w:hAnsi="Times New Roman"/>
          <w:sz w:val="26"/>
          <w:szCs w:val="26"/>
        </w:rPr>
        <w:t>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34B39BB9" w14:textId="77777777" w:rsidR="00ED10D1" w:rsidRPr="00ED10D1" w:rsidRDefault="00ED10D1" w:rsidP="00ED10D1">
      <w:pPr>
        <w:spacing w:line="336" w:lineRule="auto"/>
        <w:ind w:firstLine="567"/>
        <w:rPr>
          <w:rFonts w:eastAsia="Times New Roman" w:cs="Times New Roman"/>
          <w:szCs w:val="26"/>
          <w:lang w:eastAsia="ru-RU"/>
        </w:rPr>
      </w:pPr>
      <w:r w:rsidRPr="00A31194">
        <w:rPr>
          <w:rFonts w:eastAsia="Times New Roman" w:cs="Times New Roman"/>
          <w:szCs w:val="26"/>
          <w:lang w:eastAsia="ru-RU"/>
        </w:rPr>
        <w:t>Расчет балансов тепловой энергии выполнен по источнику тепловой энергии.</w:t>
      </w:r>
    </w:p>
    <w:p w14:paraId="0944D00D" w14:textId="1A1255EF" w:rsidR="00DC6A0E" w:rsidRDefault="00DC6A0E" w:rsidP="00147061">
      <w:pPr>
        <w:pStyle w:val="24"/>
        <w:numPr>
          <w:ilvl w:val="0"/>
          <w:numId w:val="0"/>
        </w:numPr>
        <w:ind w:firstLine="567"/>
      </w:pPr>
      <w:bookmarkStart w:id="217" w:name="_Toc96088854"/>
      <w:r w:rsidRPr="00147061">
        <w:t>3.7.Расчет потерь тепловой энергии через изоляцию и с утечками теплоносителя</w:t>
      </w:r>
      <w:bookmarkEnd w:id="217"/>
    </w:p>
    <w:p w14:paraId="5DFAA69F" w14:textId="3BBEA6F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 xml:space="preserve">Нормы тепловых потерь через изоляцию трубопроводов рассчитываются в ГИС Zulu Thermo 8.0. на основании приказа Минэнерго от 30.12.2008 № 325 </w:t>
      </w:r>
      <w:r w:rsidR="00FA7B08">
        <w:rPr>
          <w:rFonts w:eastAsia="Times New Roman" w:cs="Times New Roman"/>
          <w:szCs w:val="26"/>
          <w:lang w:eastAsia="ru-RU"/>
        </w:rPr>
        <w:br/>
      </w:r>
      <w:r w:rsidRPr="00ED10D1">
        <w:rPr>
          <w:rFonts w:eastAsia="Times New Roman" w:cs="Times New Roman"/>
          <w:szCs w:val="26"/>
          <w:lang w:eastAsia="ru-RU"/>
        </w:rPr>
        <w:t xml:space="preserve">(ред. от 01.02.2010). Целью данного расчёта является определение нормативных тепловых потерь через изоляцию трубопроводов. Тепловые потери определяются </w:t>
      </w:r>
      <w:r w:rsidRPr="00ED10D1">
        <w:rPr>
          <w:rFonts w:eastAsia="Times New Roman" w:cs="Times New Roman"/>
          <w:szCs w:val="26"/>
          <w:lang w:eastAsia="ru-RU"/>
        </w:rPr>
        <w:lastRenderedPageBreak/>
        <w:t xml:space="preserve">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73D71539" w14:textId="77777777" w:rsidR="00ED10D1" w:rsidRPr="00ED10D1" w:rsidRDefault="00ED10D1" w:rsidP="00ED10D1">
      <w:pPr>
        <w:spacing w:line="336" w:lineRule="auto"/>
        <w:ind w:firstLine="567"/>
        <w:rPr>
          <w:rFonts w:eastAsia="Times New Roman" w:cs="Times New Roman"/>
          <w:szCs w:val="26"/>
          <w:lang w:eastAsia="ru-RU"/>
        </w:rPr>
      </w:pPr>
      <w:r w:rsidRPr="00ED10D1">
        <w:rPr>
          <w:rFonts w:eastAsia="Times New Roman" w:cs="Times New Roman"/>
          <w:szCs w:val="26"/>
          <w:lang w:eastAsia="ru-RU"/>
        </w:rPr>
        <w:t>Результаты выполненных расчетов можно экспортировать в Microsoft Excel.</w:t>
      </w:r>
    </w:p>
    <w:p w14:paraId="0583DCA2" w14:textId="29A69805" w:rsidR="00DC6A0E" w:rsidRPr="00147061" w:rsidRDefault="00DC6A0E" w:rsidP="00147061">
      <w:pPr>
        <w:pStyle w:val="24"/>
        <w:numPr>
          <w:ilvl w:val="0"/>
          <w:numId w:val="0"/>
        </w:numPr>
        <w:ind w:firstLine="567"/>
      </w:pPr>
      <w:bookmarkStart w:id="218" w:name="_Toc96088855"/>
      <w:r w:rsidRPr="00147061">
        <w:t>3.8.Расчет показателей надежности теплоснабжения</w:t>
      </w:r>
      <w:bookmarkEnd w:id="218"/>
    </w:p>
    <w:p w14:paraId="7790D3FB" w14:textId="77777777" w:rsidR="00FA7B08" w:rsidRPr="00FA7B08"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Расчет показателей надежности системы теплоснабжения выполняется в соответствии с «Методикой и алгоритмом расчета надежности тепловых сетей при разработке схем теплоснабжения городов АО «Газпром промгаз».</w:t>
      </w:r>
    </w:p>
    <w:p w14:paraId="0A2148CF" w14:textId="77777777" w:rsidR="00FA7B08" w:rsidRPr="00FA7B08"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 xml:space="preserve">Цель расчета </w:t>
      </w:r>
      <w:r w:rsidRPr="00FA7B08">
        <w:rPr>
          <w:rFonts w:cs="Times New Roman"/>
          <w:szCs w:val="26"/>
        </w:rPr>
        <w:t>–</w:t>
      </w:r>
      <w:r w:rsidRPr="00FA7B08">
        <w:rPr>
          <w:rFonts w:eastAsia="Times New Roman" w:cs="Times New Roman"/>
          <w:szCs w:val="26"/>
          <w:lang w:eastAsia="ru-RU"/>
        </w:rPr>
        <w:t xml:space="preserve">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39F2F428" w14:textId="77777777" w:rsidR="00FA7B08" w:rsidRPr="00FA7B08"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 xml:space="preserve"> - рассчитывать надежность и готовность системы теплоснабжения к отопительному сезону.</w:t>
      </w:r>
    </w:p>
    <w:p w14:paraId="388D7CE5" w14:textId="77777777" w:rsidR="00FA7B08" w:rsidRPr="00FA7B08"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 xml:space="preserve"> - разрабатывать мероприятия, повышающие надежность работы системы теплоснабжения.</w:t>
      </w:r>
    </w:p>
    <w:p w14:paraId="30EF34D8" w14:textId="37EC15AE" w:rsidR="00DC6A0E" w:rsidRPr="00147061" w:rsidRDefault="00DC6A0E" w:rsidP="00147061">
      <w:pPr>
        <w:pStyle w:val="24"/>
        <w:numPr>
          <w:ilvl w:val="0"/>
          <w:numId w:val="0"/>
        </w:numPr>
        <w:ind w:firstLine="567"/>
      </w:pPr>
      <w:bookmarkStart w:id="219" w:name="_Toc96088856"/>
      <w:r w:rsidRPr="00147061">
        <w:t>3.9.Групповые изменения характеристики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19"/>
    </w:p>
    <w:p w14:paraId="5B8B3BB2" w14:textId="77777777" w:rsidR="00FA7B08" w:rsidRPr="00FA7B08"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Pr="00FA7B08">
        <w:rPr>
          <w:rFonts w:eastAsia="Calibri" w:cs="Times New Roman"/>
          <w:szCs w:val="26"/>
        </w:rPr>
        <w:t>–</w:t>
      </w:r>
      <w:r w:rsidRPr="00FA7B08">
        <w:rPr>
          <w:rFonts w:eastAsia="Times New Roman" w:cs="Times New Roman"/>
          <w:szCs w:val="26"/>
          <w:lang w:eastAsia="ru-RU"/>
        </w:rPr>
        <w:t xml:space="preserve">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w:t>
      </w:r>
      <w:r w:rsidRPr="00FA7B08">
        <w:rPr>
          <w:rFonts w:eastAsia="Calibri" w:cs="Times New Roman"/>
          <w:szCs w:val="26"/>
        </w:rPr>
        <w:t>–</w:t>
      </w:r>
      <w:r w:rsidRPr="00FA7B08">
        <w:rPr>
          <w:rFonts w:eastAsia="Times New Roman" w:cs="Times New Roman"/>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2110DC97" w14:textId="0F55CA97" w:rsidR="00DC6A0E" w:rsidRPr="00147061" w:rsidRDefault="00DC6A0E" w:rsidP="00147061">
      <w:pPr>
        <w:pStyle w:val="24"/>
        <w:numPr>
          <w:ilvl w:val="0"/>
          <w:numId w:val="0"/>
        </w:numPr>
        <w:ind w:firstLine="567"/>
      </w:pPr>
      <w:bookmarkStart w:id="220" w:name="_Toc96088857"/>
      <w:r w:rsidRPr="00147061">
        <w:lastRenderedPageBreak/>
        <w:t>3.10</w:t>
      </w:r>
      <w:r w:rsidR="003C0BF8">
        <w:rPr>
          <w:lang w:val="ru-RU"/>
        </w:rPr>
        <w:t xml:space="preserve">. </w:t>
      </w:r>
      <w:r w:rsidRPr="00147061">
        <w:t>Сравнительные пьезометрические графики для разработки и анализа сценариев перспективного развития тепловых сетей</w:t>
      </w:r>
      <w:bookmarkEnd w:id="220"/>
    </w:p>
    <w:p w14:paraId="474E3228" w14:textId="2FAD8F72" w:rsidR="00DC6A0E" w:rsidRDefault="00FA7B08" w:rsidP="00FA7B08">
      <w:pPr>
        <w:spacing w:line="336" w:lineRule="auto"/>
        <w:ind w:firstLine="567"/>
        <w:rPr>
          <w:rFonts w:eastAsia="Times New Roman" w:cs="Times New Roman"/>
          <w:szCs w:val="26"/>
          <w:lang w:eastAsia="ru-RU"/>
        </w:rPr>
      </w:pPr>
      <w:r w:rsidRPr="00FA7B08">
        <w:rPr>
          <w:rFonts w:eastAsia="Times New Roman" w:cs="Times New Roman"/>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735BFAAC" w14:textId="0C901A83" w:rsidR="003C0BF8" w:rsidRPr="003C0BF8" w:rsidRDefault="003C0BF8" w:rsidP="003C0BF8">
      <w:pPr>
        <w:pStyle w:val="24"/>
        <w:numPr>
          <w:ilvl w:val="0"/>
          <w:numId w:val="0"/>
        </w:numPr>
        <w:ind w:firstLine="567"/>
      </w:pPr>
      <w:bookmarkStart w:id="221" w:name="_Toc96088858"/>
      <w:r w:rsidRPr="003C0BF8">
        <w:t>3.11</w:t>
      </w:r>
      <w:r>
        <w:rPr>
          <w:lang w:val="ru-RU"/>
        </w:rPr>
        <w:t>.</w:t>
      </w:r>
      <w:r w:rsidRPr="003C0BF8">
        <w:t xml:space="preserve">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21"/>
    </w:p>
    <w:p w14:paraId="7748815F" w14:textId="01620EBB" w:rsidR="008B67C5" w:rsidRDefault="004F4727" w:rsidP="008B67C5">
      <w:pPr>
        <w:ind w:firstLine="567"/>
      </w:pPr>
      <w:r>
        <w:t xml:space="preserve">При </w:t>
      </w:r>
      <w:r w:rsidR="008B67C5">
        <w:t xml:space="preserve">текущей </w:t>
      </w:r>
      <w:r>
        <w:t xml:space="preserve">актуализации </w:t>
      </w:r>
      <w:r w:rsidR="008B67C5">
        <w:t xml:space="preserve">СТ была разработана </w:t>
      </w:r>
      <w:r>
        <w:t>электронн</w:t>
      </w:r>
      <w:r w:rsidR="008B67C5">
        <w:t xml:space="preserve">ая </w:t>
      </w:r>
      <w:r w:rsidR="008B67C5">
        <w:rPr>
          <w:rFonts w:cs="Times New Roman"/>
          <w:szCs w:val="26"/>
        </w:rPr>
        <w:t>г</w:t>
      </w:r>
      <w:r w:rsidR="008B67C5" w:rsidRPr="00D06D95">
        <w:rPr>
          <w:rFonts w:cs="Times New Roman"/>
          <w:szCs w:val="26"/>
        </w:rPr>
        <w:t xml:space="preserve">идравлическая модель системы централизованного теплоснабжения </w:t>
      </w:r>
      <w:r w:rsidR="008B67C5">
        <w:rPr>
          <w:rFonts w:cs="Times New Roman"/>
          <w:szCs w:val="26"/>
        </w:rPr>
        <w:t>д. Раздолье.</w:t>
      </w:r>
    </w:p>
    <w:p w14:paraId="7508FFB2" w14:textId="7ED7A987" w:rsidR="008B67C5" w:rsidRDefault="008B67C5" w:rsidP="00DC6A0E">
      <w:pPr>
        <w:sectPr w:rsidR="008B67C5" w:rsidSect="00147061">
          <w:type w:val="nextColumn"/>
          <w:pgSz w:w="11906" w:h="16838"/>
          <w:pgMar w:top="1134" w:right="567" w:bottom="1134" w:left="1701" w:header="709" w:footer="709" w:gutter="0"/>
          <w:cols w:space="720"/>
        </w:sectPr>
      </w:pPr>
    </w:p>
    <w:p w14:paraId="4BFE878D" w14:textId="77777777" w:rsidR="00A97295" w:rsidRPr="00E25EAF" w:rsidRDefault="00A97295" w:rsidP="00E25EAF">
      <w:pPr>
        <w:pStyle w:val="1b"/>
      </w:pPr>
      <w:bookmarkStart w:id="222" w:name="_Toc94083091"/>
      <w:bookmarkStart w:id="223" w:name="_Toc96088859"/>
      <w:r w:rsidRPr="00E25EAF">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22"/>
      <w:bookmarkEnd w:id="223"/>
    </w:p>
    <w:p w14:paraId="2AA7701A" w14:textId="77777777" w:rsidR="004F4727" w:rsidRPr="004F4727" w:rsidRDefault="00A97295" w:rsidP="004F4727">
      <w:pPr>
        <w:pStyle w:val="24"/>
        <w:numPr>
          <w:ilvl w:val="0"/>
          <w:numId w:val="0"/>
        </w:numPr>
        <w:ind w:firstLine="567"/>
      </w:pPr>
      <w:bookmarkStart w:id="224" w:name="_Toc94083092"/>
      <w:bookmarkStart w:id="225" w:name="_Toc96088860"/>
      <w:r w:rsidRPr="00147061">
        <w:t>4.1.</w:t>
      </w:r>
      <w:bookmarkEnd w:id="224"/>
      <w:r w:rsidR="004F4727" w:rsidRPr="004F4727">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5"/>
    </w:p>
    <w:p w14:paraId="2AA91C0E" w14:textId="2CD2B646" w:rsidR="00A97295" w:rsidRPr="004F4727" w:rsidRDefault="00A97295" w:rsidP="004F4727">
      <w:pPr>
        <w:spacing w:line="336" w:lineRule="auto"/>
        <w:ind w:firstLine="567"/>
        <w:rPr>
          <w:rFonts w:eastAsia="Times New Roman" w:cs="Times New Roman"/>
          <w:szCs w:val="26"/>
          <w:lang w:eastAsia="ru-RU"/>
        </w:rPr>
      </w:pPr>
      <w:r w:rsidRPr="004F4727">
        <w:rPr>
          <w:rFonts w:eastAsia="Times New Roman" w:cs="Times New Roman"/>
          <w:szCs w:val="26"/>
          <w:lang w:eastAsia="ru-RU"/>
        </w:rPr>
        <w:t>В настоящее время теплоснабжение потребителей д. Раздолье осуществляется от одной котельной. В таблице 4.1 приведены существующий и перспективный балансы тепловой мощности и тепловой нагрузки потребителей.</w:t>
      </w:r>
    </w:p>
    <w:p w14:paraId="34A60ED1" w14:textId="72B09CDC" w:rsidR="00A97295" w:rsidRPr="000C0A68" w:rsidRDefault="00FA7B08" w:rsidP="00FA7B08">
      <w:pPr>
        <w:pStyle w:val="3f2"/>
        <w:numPr>
          <w:ilvl w:val="0"/>
          <w:numId w:val="0"/>
        </w:numPr>
      </w:pPr>
      <w:r>
        <w:t xml:space="preserve">Таблица 4.1. </w:t>
      </w:r>
      <w:r w:rsidR="00A97295" w:rsidRPr="000C0A68">
        <w:t>Существующий и перспективный балансы тепловой мощности и тепловой нагрузки потребителей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44"/>
        <w:gridCol w:w="1476"/>
        <w:gridCol w:w="1094"/>
        <w:gridCol w:w="1069"/>
        <w:gridCol w:w="1260"/>
        <w:gridCol w:w="970"/>
        <w:gridCol w:w="1100"/>
        <w:gridCol w:w="1575"/>
        <w:gridCol w:w="740"/>
      </w:tblGrid>
      <w:tr w:rsidR="00A97295" w:rsidRPr="00BD2060" w14:paraId="4D9621AB" w14:textId="77777777" w:rsidTr="00BD2060">
        <w:trPr>
          <w:trHeight w:val="454"/>
          <w:tblHeader/>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33793" w14:textId="77777777" w:rsidR="00A97295" w:rsidRPr="00BD2060" w:rsidRDefault="00A97295">
            <w:pPr>
              <w:spacing w:line="240" w:lineRule="auto"/>
              <w:jc w:val="center"/>
              <w:rPr>
                <w:rFonts w:eastAsia="Times New Roman" w:cs="Times New Roman"/>
                <w:b/>
                <w:color w:val="000000"/>
                <w:sz w:val="20"/>
                <w:szCs w:val="20"/>
                <w:lang w:eastAsia="ru-RU"/>
              </w:rPr>
            </w:pPr>
            <w:bookmarkStart w:id="226" w:name="_Hlk95987570"/>
            <w:bookmarkStart w:id="227" w:name="_Hlk95379797"/>
            <w:r w:rsidRPr="00BD2060">
              <w:rPr>
                <w:rFonts w:eastAsia="Times New Roman" w:cs="Times New Roman"/>
                <w:b/>
                <w:color w:val="000000"/>
                <w:sz w:val="20"/>
                <w:szCs w:val="20"/>
                <w:lang w:eastAsia="ru-RU"/>
              </w:rPr>
              <w:t>№ п/п</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DF76" w14:textId="77777777"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Наименование котельной</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D4A2A2" w14:textId="6C3AC0A8"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Установ</w:t>
            </w:r>
            <w:r w:rsidR="00BD2060">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ленная тепловая мощность, Гкал/ч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623C3" w14:textId="77777777" w:rsidR="00BD2060" w:rsidRDefault="00BF5EEF">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Располага</w:t>
            </w:r>
            <w:r w:rsidR="00BD2060">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емая</w:t>
            </w:r>
          </w:p>
          <w:p w14:paraId="6D7008D9" w14:textId="39F0A63C"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 мощ</w:t>
            </w:r>
            <w:r w:rsidR="00BF5EEF" w:rsidRPr="00BD2060">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ность, Гкал/ч</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107187" w14:textId="044446A6"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Собственные нужды,</w:t>
            </w:r>
            <w:r w:rsidR="00B10B09">
              <w:rPr>
                <w:rFonts w:eastAsia="Times New Roman" w:cs="Times New Roman"/>
                <w:b/>
                <w:color w:val="000000"/>
                <w:sz w:val="20"/>
                <w:szCs w:val="20"/>
                <w:lang w:eastAsia="ru-RU"/>
              </w:rPr>
              <w:t xml:space="preserve"> </w:t>
            </w:r>
            <w:r w:rsidR="00B10B09" w:rsidRPr="00BD2060">
              <w:rPr>
                <w:rFonts w:eastAsia="Times New Roman" w:cs="Times New Roman"/>
                <w:b/>
                <w:color w:val="000000"/>
                <w:sz w:val="20"/>
                <w:szCs w:val="20"/>
                <w:lang w:eastAsia="ru-RU"/>
              </w:rPr>
              <w:t>Гкал/ч</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03C41" w14:textId="77777777"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Тепловая мощность «нетто», Гкал/ч</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08628" w14:textId="77777777" w:rsidR="00FA7B08"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Расчетные </w:t>
            </w:r>
          </w:p>
          <w:p w14:paraId="50747F53" w14:textId="3236D31F"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потери при </w:t>
            </w:r>
            <w:r w:rsidR="00BF5EEF" w:rsidRPr="00BD2060">
              <w:rPr>
                <w:rFonts w:eastAsia="Times New Roman" w:cs="Times New Roman"/>
                <w:b/>
                <w:color w:val="000000"/>
                <w:sz w:val="20"/>
                <w:szCs w:val="20"/>
                <w:lang w:eastAsia="ru-RU"/>
              </w:rPr>
              <w:t>транспор</w:t>
            </w:r>
            <w:r w:rsidR="00BD2060">
              <w:rPr>
                <w:rFonts w:eastAsia="Times New Roman" w:cs="Times New Roman"/>
                <w:b/>
                <w:color w:val="000000"/>
                <w:sz w:val="20"/>
                <w:szCs w:val="20"/>
                <w:lang w:eastAsia="ru-RU"/>
              </w:rPr>
              <w:softHyphen/>
            </w:r>
            <w:r w:rsidR="00BF5EEF" w:rsidRPr="00BD2060">
              <w:rPr>
                <w:rFonts w:eastAsia="Times New Roman" w:cs="Times New Roman"/>
                <w:b/>
                <w:color w:val="000000"/>
                <w:sz w:val="20"/>
                <w:szCs w:val="20"/>
                <w:lang w:eastAsia="ru-RU"/>
              </w:rPr>
              <w:t>тировке</w:t>
            </w:r>
            <w:r w:rsidRPr="00BD2060">
              <w:rPr>
                <w:rFonts w:eastAsia="Times New Roman" w:cs="Times New Roman"/>
                <w:b/>
                <w:color w:val="000000"/>
                <w:sz w:val="20"/>
                <w:szCs w:val="20"/>
                <w:lang w:eastAsia="ru-RU"/>
              </w:rPr>
              <w:t xml:space="preserve">, </w:t>
            </w:r>
          </w:p>
          <w:p w14:paraId="20457AB5" w14:textId="77777777"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Гкал/ч</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87AB7" w14:textId="77777777" w:rsidR="00BD2060" w:rsidRDefault="00BF5EEF">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Присоединенная</w:t>
            </w:r>
            <w:r w:rsidR="00A97295" w:rsidRPr="00BD2060">
              <w:rPr>
                <w:rFonts w:eastAsia="Times New Roman" w:cs="Times New Roman"/>
                <w:b/>
                <w:color w:val="000000"/>
                <w:sz w:val="20"/>
                <w:szCs w:val="20"/>
                <w:lang w:eastAsia="ru-RU"/>
              </w:rPr>
              <w:t xml:space="preserve"> нагрузка </w:t>
            </w:r>
          </w:p>
          <w:p w14:paraId="24812648" w14:textId="1DF2FDE8"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абонентов, Гкал/ч</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0FCB31" w14:textId="77777777" w:rsid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Резерв (+); </w:t>
            </w:r>
          </w:p>
          <w:p w14:paraId="09A6584C" w14:textId="4A20D81E" w:rsidR="00A97295" w:rsidRPr="00BD2060" w:rsidRDefault="00A97295">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Де</w:t>
            </w:r>
            <w:r w:rsidR="00BD2060">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 xml:space="preserve">фицит (-) </w:t>
            </w:r>
          </w:p>
        </w:tc>
      </w:tr>
      <w:tr w:rsidR="00A97295" w:rsidRPr="00BD2060" w14:paraId="0D6A3809"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67098" w14:textId="77777777" w:rsidR="00A97295" w:rsidRPr="00BD2060" w:rsidRDefault="00A97295">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Существующее положение (2021 год)</w:t>
            </w:r>
          </w:p>
        </w:tc>
      </w:tr>
      <w:tr w:rsidR="00A97295" w:rsidRPr="00BD2060" w14:paraId="21D6B959"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F46951" w14:textId="77777777" w:rsidR="00A97295" w:rsidRPr="00BD2060" w:rsidRDefault="00A97295">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2D933" w14:textId="77777777" w:rsidR="00BF5EEF" w:rsidRPr="00BD2060" w:rsidRDefault="00A97295">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 xml:space="preserve">Котельная </w:t>
            </w:r>
          </w:p>
          <w:p w14:paraId="41791D2B" w14:textId="0DBE453C" w:rsidR="00A97295" w:rsidRPr="00BD2060" w:rsidRDefault="00BF5EEF">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д</w:t>
            </w:r>
            <w:r w:rsidR="00A97295" w:rsidRPr="00BD2060">
              <w:rPr>
                <w:rFonts w:eastAsia="Times New Roman" w:cs="Times New Roman"/>
                <w:color w:val="000000"/>
                <w:sz w:val="20"/>
                <w:szCs w:val="20"/>
                <w:lang w:eastAsia="ru-RU"/>
              </w:rPr>
              <w:t xml:space="preserve">. </w:t>
            </w:r>
            <w:r w:rsidRPr="00BD2060">
              <w:rPr>
                <w:rFonts w:eastAsia="Times New Roman" w:cs="Times New Roman"/>
                <w:color w:val="000000"/>
                <w:sz w:val="20"/>
                <w:szCs w:val="20"/>
                <w:lang w:eastAsia="ru-RU"/>
              </w:rPr>
              <w:t>Раздолье</w:t>
            </w:r>
          </w:p>
          <w:p w14:paraId="5E60E52B" w14:textId="77777777" w:rsidR="00A97295" w:rsidRPr="00BD2060" w:rsidRDefault="00A97295">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(существующая)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487B3" w14:textId="163CB5F3" w:rsidR="00A97295" w:rsidRPr="00BD2060" w:rsidRDefault="00995854">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3,835</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16B924" w14:textId="4172A836" w:rsidR="00A97295" w:rsidRPr="00BD2060" w:rsidRDefault="007D524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3,835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C96F1F" w14:textId="7333DFD0" w:rsidR="00A97295" w:rsidRPr="00BD2060" w:rsidRDefault="00A97295">
            <w:pPr>
              <w:spacing w:line="240" w:lineRule="auto"/>
              <w:jc w:val="center"/>
              <w:rPr>
                <w:rFonts w:eastAsia="Times New Roman" w:cs="Times New Roman"/>
                <w:color w:val="000000"/>
                <w:sz w:val="20"/>
                <w:szCs w:val="20"/>
                <w:vertAlign w:val="superscript"/>
                <w:lang w:eastAsia="ru-RU"/>
              </w:rPr>
            </w:pPr>
            <w:r w:rsidRPr="00BD2060">
              <w:rPr>
                <w:rFonts w:eastAsia="Times New Roman" w:cs="Times New Roman"/>
                <w:color w:val="000000"/>
                <w:sz w:val="20"/>
                <w:szCs w:val="20"/>
                <w:lang w:eastAsia="ru-RU"/>
              </w:rPr>
              <w:t>0,</w:t>
            </w:r>
            <w:r w:rsidR="0050619D" w:rsidRPr="00BD2060">
              <w:rPr>
                <w:rFonts w:eastAsia="Times New Roman" w:cs="Times New Roman"/>
                <w:color w:val="000000"/>
                <w:sz w:val="20"/>
                <w:szCs w:val="20"/>
                <w:lang w:eastAsia="ru-RU"/>
              </w:rPr>
              <w:t>0596</w:t>
            </w:r>
            <w:r w:rsidR="003B696C" w:rsidRPr="00BD2060">
              <w:rPr>
                <w:rFonts w:eastAsia="Times New Roman" w:cs="Times New Roman"/>
                <w:color w:val="000000"/>
                <w:sz w:val="20"/>
                <w:szCs w:val="20"/>
                <w:lang w:eastAsia="ru-RU"/>
              </w:rPr>
              <w:t xml:space="preserve"> </w:t>
            </w:r>
            <w:r w:rsidR="003B696C" w:rsidRPr="00BD2060">
              <w:rPr>
                <w:rFonts w:eastAsia="Times New Roman" w:cs="Times New Roman"/>
                <w:color w:val="000000"/>
                <w:sz w:val="20"/>
                <w:szCs w:val="20"/>
                <w:vertAlign w:val="superscript"/>
                <w:lang w:eastAsia="ru-RU"/>
              </w:rPr>
              <w:t>2)</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B8D852" w14:textId="33EBB37C" w:rsidR="00A97295" w:rsidRPr="00BD2060" w:rsidRDefault="007D524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w:t>
            </w:r>
            <w:r w:rsidR="008155CA" w:rsidRPr="00BD2060">
              <w:rPr>
                <w:rFonts w:eastAsia="Times New Roman" w:cs="Times New Roman"/>
                <w:color w:val="000000"/>
                <w:sz w:val="20"/>
                <w:szCs w:val="20"/>
                <w:lang w:eastAsia="ru-RU"/>
              </w:rPr>
              <w:t>775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9662" w14:textId="12FBC14C" w:rsidR="00A97295" w:rsidRPr="00BD2060" w:rsidRDefault="00C6003B">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0,1</w:t>
            </w:r>
            <w:r w:rsidR="003827EB" w:rsidRPr="00BD2060">
              <w:rPr>
                <w:rFonts w:eastAsia="Times New Roman" w:cs="Times New Roman"/>
                <w:color w:val="000000"/>
                <w:sz w:val="20"/>
                <w:szCs w:val="20"/>
                <w:lang w:eastAsia="ru-RU"/>
              </w:rPr>
              <w:t>315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61F8D" w14:textId="7BA60B4C" w:rsidR="00A97295" w:rsidRPr="00BD2060" w:rsidRDefault="007D5240" w:rsidP="00FA7B08">
            <w:pPr>
              <w:spacing w:line="240" w:lineRule="auto"/>
              <w:jc w:val="center"/>
              <w:rPr>
                <w:rFonts w:eastAsia="Times New Roman" w:cs="Times New Roman"/>
                <w:color w:val="000000"/>
                <w:sz w:val="20"/>
                <w:szCs w:val="20"/>
                <w:vertAlign w:val="superscript"/>
                <w:lang w:eastAsia="ru-RU"/>
              </w:rPr>
            </w:pPr>
            <w:r w:rsidRPr="00BD2060">
              <w:rPr>
                <w:rFonts w:eastAsia="Times New Roman" w:cs="Times New Roman"/>
                <w:color w:val="000000"/>
                <w:sz w:val="20"/>
                <w:szCs w:val="20"/>
                <w:lang w:eastAsia="ru-RU"/>
              </w:rPr>
              <w:t>2,</w:t>
            </w:r>
            <w:r w:rsidR="00433B22" w:rsidRPr="00BD2060">
              <w:rPr>
                <w:rFonts w:eastAsia="Times New Roman" w:cs="Times New Roman"/>
                <w:color w:val="000000"/>
                <w:sz w:val="20"/>
                <w:szCs w:val="20"/>
                <w:lang w:eastAsia="ru-RU"/>
              </w:rPr>
              <w:t>451</w:t>
            </w:r>
            <w:r w:rsidR="00FA7B08" w:rsidRPr="00BD2060">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954076" w14:textId="64EE180F" w:rsidR="00A97295" w:rsidRPr="00BD2060" w:rsidRDefault="00B10B09" w:rsidP="008155C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r w:rsidR="00FA7B08" w:rsidRPr="00BD2060">
              <w:rPr>
                <w:rFonts w:eastAsia="Times New Roman" w:cs="Times New Roman"/>
                <w:color w:val="000000"/>
                <w:sz w:val="20"/>
                <w:szCs w:val="20"/>
                <w:lang w:eastAsia="ru-RU"/>
              </w:rPr>
              <w:t>1,</w:t>
            </w:r>
            <w:r w:rsidR="008155CA" w:rsidRPr="00BD2060">
              <w:rPr>
                <w:rFonts w:eastAsia="Times New Roman" w:cs="Times New Roman"/>
                <w:color w:val="000000"/>
                <w:sz w:val="20"/>
                <w:szCs w:val="20"/>
                <w:lang w:eastAsia="ru-RU"/>
              </w:rPr>
              <w:t>19</w:t>
            </w:r>
            <w:r w:rsidR="008E1FBA" w:rsidRPr="00BD2060">
              <w:rPr>
                <w:rFonts w:eastAsia="Times New Roman" w:cs="Times New Roman"/>
                <w:color w:val="000000"/>
                <w:sz w:val="20"/>
                <w:szCs w:val="20"/>
                <w:lang w:eastAsia="ru-RU"/>
              </w:rPr>
              <w:t>3</w:t>
            </w:r>
          </w:p>
        </w:tc>
      </w:tr>
      <w:tr w:rsidR="00A97295" w:rsidRPr="00BD2060" w14:paraId="734DF866"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153F0" w14:textId="77777777" w:rsidR="00A97295" w:rsidRPr="00BD2060" w:rsidRDefault="00A97295">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Перспектива</w:t>
            </w:r>
          </w:p>
        </w:tc>
      </w:tr>
      <w:tr w:rsidR="00A97295" w:rsidRPr="00BD2060" w14:paraId="45C286E6"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F5592" w14:textId="4CFFC292" w:rsidR="00A97295" w:rsidRPr="00BD2060" w:rsidRDefault="00A97295">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2022 год</w:t>
            </w:r>
          </w:p>
        </w:tc>
      </w:tr>
      <w:tr w:rsidR="009E1580" w:rsidRPr="00BD2060" w14:paraId="7042306B"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BDFC9F" w14:textId="77777777" w:rsidR="009E1580" w:rsidRPr="00BD2060" w:rsidRDefault="009E1580"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5B9B12" w14:textId="77777777" w:rsidR="009E1580" w:rsidRPr="00BD2060" w:rsidRDefault="009E1580" w:rsidP="009E1580">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 xml:space="preserve">Котельная </w:t>
            </w:r>
          </w:p>
          <w:p w14:paraId="4C58E08C" w14:textId="77777777" w:rsidR="009E1580" w:rsidRPr="00BD2060" w:rsidRDefault="009E1580" w:rsidP="009E1580">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д. Раздолье</w:t>
            </w:r>
          </w:p>
          <w:p w14:paraId="27BD5639" w14:textId="08AB40FE" w:rsidR="009E1580" w:rsidRPr="00BD2060" w:rsidRDefault="009E1580" w:rsidP="009E1580">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(существующая)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8913" w14:textId="5C389A75" w:rsidR="009E1580" w:rsidRPr="00BD2060" w:rsidRDefault="009E1580"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3,835</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45281" w14:textId="1BF86680" w:rsidR="009E1580" w:rsidRPr="00BD2060" w:rsidRDefault="009E1580"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3,835</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DE5F8" w14:textId="75D5FF7D" w:rsidR="009E1580" w:rsidRPr="00BD2060" w:rsidRDefault="0050619D"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 xml:space="preserve">0,0596 </w:t>
            </w:r>
            <w:r w:rsidR="003B696C" w:rsidRPr="00BD2060">
              <w:rPr>
                <w:rFonts w:eastAsia="Times New Roman" w:cs="Times New Roman"/>
                <w:color w:val="000000"/>
                <w:sz w:val="20"/>
                <w:szCs w:val="20"/>
                <w:vertAlign w:val="superscript"/>
                <w:lang w:eastAsia="ru-RU"/>
              </w:rPr>
              <w:t>2)</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5C4366" w14:textId="066B5D46" w:rsidR="009E1580" w:rsidRPr="00BD2060" w:rsidRDefault="008155CA"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3,775</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24D89" w14:textId="64A4C415" w:rsidR="009E1580" w:rsidRPr="00BD2060" w:rsidRDefault="003827EB"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0,1315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1D93F" w14:textId="6D709804" w:rsidR="009E1580" w:rsidRPr="00BD2060" w:rsidRDefault="005A0FDF" w:rsidP="00713FDB">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2,451</w:t>
            </w:r>
            <w:r w:rsidRPr="00BD2060">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8347A" w14:textId="1D1DF6FB" w:rsidR="009E1580" w:rsidRPr="00BD2060" w:rsidRDefault="00B10B09" w:rsidP="009E158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r w:rsidR="003B696C" w:rsidRPr="00BD2060">
              <w:rPr>
                <w:rFonts w:eastAsia="Times New Roman" w:cs="Times New Roman"/>
                <w:color w:val="000000"/>
                <w:sz w:val="20"/>
                <w:szCs w:val="20"/>
                <w:lang w:eastAsia="ru-RU"/>
              </w:rPr>
              <w:t>1,</w:t>
            </w:r>
            <w:r w:rsidR="008155CA" w:rsidRPr="00BD2060">
              <w:rPr>
                <w:rFonts w:eastAsia="Times New Roman" w:cs="Times New Roman"/>
                <w:color w:val="000000"/>
                <w:sz w:val="20"/>
                <w:szCs w:val="20"/>
                <w:lang w:eastAsia="ru-RU"/>
              </w:rPr>
              <w:t>19</w:t>
            </w:r>
            <w:r w:rsidR="009E7B41" w:rsidRPr="00BD2060">
              <w:rPr>
                <w:rFonts w:eastAsia="Times New Roman" w:cs="Times New Roman"/>
                <w:color w:val="000000"/>
                <w:sz w:val="20"/>
                <w:szCs w:val="20"/>
                <w:lang w:eastAsia="ru-RU"/>
              </w:rPr>
              <w:t>3</w:t>
            </w:r>
          </w:p>
        </w:tc>
      </w:tr>
      <w:tr w:rsidR="005A0FDF" w:rsidRPr="00BD2060" w14:paraId="39315551"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227E5" w14:textId="7F5DCFF4"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2023 год</w:t>
            </w:r>
          </w:p>
        </w:tc>
      </w:tr>
      <w:tr w:rsidR="004F4727" w:rsidRPr="00BD2060" w14:paraId="2FEF2807"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9DB52F" w14:textId="5E4B9850" w:rsidR="004F4727" w:rsidRPr="00BD2060" w:rsidRDefault="004F4727" w:rsidP="00D04CE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3CD2A5" w14:textId="77777777" w:rsidR="004F4727" w:rsidRPr="00BD2060" w:rsidRDefault="004F4727" w:rsidP="00D04CE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 xml:space="preserve">Котельная </w:t>
            </w:r>
          </w:p>
          <w:p w14:paraId="1869E67A" w14:textId="77777777" w:rsidR="004F4727" w:rsidRPr="00BD2060" w:rsidRDefault="004F4727" w:rsidP="00D04CE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д. Раздолье</w:t>
            </w:r>
          </w:p>
          <w:p w14:paraId="31BB8454" w14:textId="77777777" w:rsidR="004F4727" w:rsidRPr="00BD2060" w:rsidRDefault="004F4727" w:rsidP="00D04CE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(существующая)</w:t>
            </w:r>
          </w:p>
        </w:tc>
        <w:tc>
          <w:tcPr>
            <w:tcW w:w="7808"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D0523A" w14:textId="77777777" w:rsidR="004F4727" w:rsidRPr="00BD2060" w:rsidRDefault="004F4727" w:rsidP="00D04CE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 xml:space="preserve">                                               вывод из эксплуатации</w:t>
            </w:r>
          </w:p>
        </w:tc>
      </w:tr>
      <w:tr w:rsidR="005A0FDF" w:rsidRPr="00BD2060" w14:paraId="64C0B1BF"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A2C5D7" w14:textId="51810938"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E90D3" w14:textId="134F9754" w:rsidR="005A0FDF" w:rsidRPr="00BD2060" w:rsidRDefault="004F4727" w:rsidP="001E219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6DDEB" w14:textId="79FF7DF7"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C7675" w14:textId="7A52310E"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94A89" w14:textId="0F849C97"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0,02</w:t>
            </w:r>
            <w:r w:rsidR="002A6BFA">
              <w:rPr>
                <w:rFonts w:eastAsia="Times New Roman" w:cs="Times New Roman"/>
                <w:color w:val="000000"/>
                <w:sz w:val="20"/>
                <w:szCs w:val="20"/>
                <w:lang w:eastAsia="ru-RU"/>
              </w:rPr>
              <w:t>51</w:t>
            </w:r>
            <w:r w:rsidR="0050619D" w:rsidRPr="00BD2060">
              <w:rPr>
                <w:rFonts w:eastAsia="Times New Roman" w:cs="Times New Roman"/>
                <w:color w:val="000000"/>
                <w:sz w:val="20"/>
                <w:szCs w:val="20"/>
                <w:lang w:eastAsia="ru-RU"/>
              </w:rPr>
              <w:t xml:space="preserve"> </w:t>
            </w:r>
            <w:r w:rsidR="00BD2060" w:rsidRPr="00BD2060">
              <w:rPr>
                <w:rFonts w:eastAsia="Times New Roman" w:cs="Times New Roman"/>
                <w:color w:val="000000"/>
                <w:sz w:val="20"/>
                <w:szCs w:val="20"/>
                <w:vertAlign w:val="superscript"/>
                <w:lang w:eastAsia="ru-RU"/>
              </w:rPr>
              <w:t>3</w:t>
            </w:r>
            <w:r w:rsidR="005A0FDF" w:rsidRPr="00BD2060">
              <w:rPr>
                <w:rFonts w:eastAsia="Times New Roman" w:cs="Times New Roman"/>
                <w:color w:val="000000"/>
                <w:sz w:val="20"/>
                <w:szCs w:val="20"/>
                <w:vertAlign w:val="superscript"/>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D300D" w14:textId="7D171513"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5,47</w:t>
            </w:r>
            <w:r w:rsidR="002A6BFA">
              <w:rPr>
                <w:rFonts w:eastAsia="Times New Roman" w:cs="Times New Roman"/>
                <w:color w:val="000000"/>
                <w:sz w:val="20"/>
                <w:szCs w:val="20"/>
                <w:lang w:eastAsia="ru-RU"/>
              </w:rPr>
              <w:t>89</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94B18" w14:textId="55C67E5B"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val="en-US" w:eastAsia="ru-RU"/>
              </w:rPr>
              <w:t>0</w:t>
            </w:r>
            <w:r w:rsidRPr="00BD2060">
              <w:rPr>
                <w:rFonts w:eastAsia="Times New Roman" w:cs="Times New Roman"/>
                <w:color w:val="000000"/>
                <w:sz w:val="20"/>
                <w:szCs w:val="20"/>
                <w:lang w:eastAsia="ru-RU"/>
              </w:rPr>
              <w:t>,1</w:t>
            </w:r>
            <w:r w:rsidR="00B35C6A" w:rsidRPr="00BD2060">
              <w:rPr>
                <w:rFonts w:eastAsia="Times New Roman" w:cs="Times New Roman"/>
                <w:color w:val="000000"/>
                <w:sz w:val="20"/>
                <w:szCs w:val="20"/>
                <w:lang w:eastAsia="ru-RU"/>
              </w:rPr>
              <w:t>2</w:t>
            </w:r>
            <w:r w:rsidR="009E7B41" w:rsidRPr="00BD2060">
              <w:rPr>
                <w:rFonts w:eastAsia="Times New Roman" w:cs="Times New Roman"/>
                <w:color w:val="000000"/>
                <w:sz w:val="20"/>
                <w:szCs w:val="20"/>
                <w:lang w:eastAsia="ru-RU"/>
              </w:rPr>
              <w:t>6</w:t>
            </w:r>
            <w:r w:rsidRPr="00BD2060">
              <w:rPr>
                <w:rFonts w:eastAsia="Times New Roman" w:cs="Times New Roman"/>
                <w:color w:val="000000"/>
                <w:sz w:val="20"/>
                <w:szCs w:val="20"/>
                <w:lang w:eastAsia="ru-RU"/>
              </w:rPr>
              <w:t xml:space="preserve"> </w:t>
            </w:r>
            <w:r w:rsidRPr="00BD2060">
              <w:rPr>
                <w:rFonts w:eastAsia="Times New Roman" w:cs="Times New Roman"/>
                <w:color w:val="000000"/>
                <w:sz w:val="20"/>
                <w:szCs w:val="20"/>
                <w:vertAlign w:val="superscript"/>
                <w:lang w:eastAsia="ru-RU"/>
              </w:rPr>
              <w:t>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2D8E5" w14:textId="64DFC03A"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2,451</w:t>
            </w:r>
            <w:r w:rsidRPr="00BD2060">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67A8BA" w14:textId="2198B482" w:rsidR="005A0FDF" w:rsidRPr="00BD2060" w:rsidRDefault="00B10B09" w:rsidP="001E219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r w:rsidR="00BD2060" w:rsidRPr="00BD2060">
              <w:rPr>
                <w:rFonts w:eastAsia="Times New Roman" w:cs="Times New Roman"/>
                <w:color w:val="000000"/>
                <w:sz w:val="20"/>
                <w:szCs w:val="20"/>
                <w:lang w:eastAsia="ru-RU"/>
              </w:rPr>
              <w:t>2,902</w:t>
            </w:r>
          </w:p>
        </w:tc>
      </w:tr>
      <w:tr w:rsidR="005A0FDF" w:rsidRPr="00BD2060" w14:paraId="3FD3A04D"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89047" w14:textId="0AD8297E"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2024 год</w:t>
            </w:r>
          </w:p>
        </w:tc>
      </w:tr>
      <w:tr w:rsidR="005A0FDF" w:rsidRPr="00BD2060" w14:paraId="35CE74E6"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B97FC4" w14:textId="77777777"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E63B6" w14:textId="4AC083F8" w:rsidR="005A0FDF" w:rsidRPr="00BD2060" w:rsidRDefault="004F4727" w:rsidP="001E219A">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42D96" w14:textId="5B487556"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59FB3" w14:textId="717E9EFA"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C3F16" w14:textId="71726924" w:rsidR="005A0FDF" w:rsidRPr="00BD2060" w:rsidRDefault="0050619D"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0,0</w:t>
            </w:r>
            <w:r w:rsidR="004F4727" w:rsidRPr="00BD2060">
              <w:rPr>
                <w:rFonts w:eastAsia="Times New Roman" w:cs="Times New Roman"/>
                <w:color w:val="000000"/>
                <w:sz w:val="20"/>
                <w:szCs w:val="20"/>
                <w:lang w:eastAsia="ru-RU"/>
              </w:rPr>
              <w:t>2</w:t>
            </w:r>
            <w:r w:rsidR="002A6BFA">
              <w:rPr>
                <w:rFonts w:eastAsia="Times New Roman" w:cs="Times New Roman"/>
                <w:color w:val="000000"/>
                <w:sz w:val="20"/>
                <w:szCs w:val="20"/>
                <w:lang w:eastAsia="ru-RU"/>
              </w:rPr>
              <w:t>50</w:t>
            </w:r>
            <w:r w:rsidRPr="00BD2060">
              <w:rPr>
                <w:rFonts w:eastAsia="Times New Roman" w:cs="Times New Roman"/>
                <w:color w:val="000000"/>
                <w:sz w:val="20"/>
                <w:szCs w:val="20"/>
                <w:lang w:eastAsia="ru-RU"/>
              </w:rPr>
              <w:t xml:space="preserve"> </w:t>
            </w:r>
            <w:r w:rsidR="00BD2060" w:rsidRPr="00BD2060">
              <w:rPr>
                <w:rFonts w:eastAsia="Times New Roman" w:cs="Times New Roman"/>
                <w:color w:val="000000"/>
                <w:sz w:val="20"/>
                <w:szCs w:val="20"/>
                <w:vertAlign w:val="superscript"/>
                <w:lang w:eastAsia="ru-RU"/>
              </w:rPr>
              <w:t>3</w:t>
            </w:r>
            <w:r w:rsidR="005A0FDF" w:rsidRPr="00BD2060">
              <w:rPr>
                <w:rFonts w:eastAsia="Times New Roman" w:cs="Times New Roman"/>
                <w:color w:val="000000"/>
                <w:sz w:val="20"/>
                <w:szCs w:val="20"/>
                <w:vertAlign w:val="superscript"/>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D1D83" w14:textId="4D387034" w:rsidR="005A0FDF" w:rsidRPr="00BD2060" w:rsidRDefault="004F4727"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5,479</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2015C" w14:textId="51CA3C99"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val="en-US" w:eastAsia="ru-RU"/>
              </w:rPr>
              <w:t>0</w:t>
            </w:r>
            <w:r w:rsidRPr="00BD2060">
              <w:rPr>
                <w:rFonts w:eastAsia="Times New Roman" w:cs="Times New Roman"/>
                <w:color w:val="000000"/>
                <w:sz w:val="20"/>
                <w:szCs w:val="20"/>
                <w:lang w:eastAsia="ru-RU"/>
              </w:rPr>
              <w:t>,1</w:t>
            </w:r>
            <w:r w:rsidR="009E7B41" w:rsidRPr="00BD2060">
              <w:rPr>
                <w:rFonts w:eastAsia="Times New Roman" w:cs="Times New Roman"/>
                <w:color w:val="000000"/>
                <w:sz w:val="20"/>
                <w:szCs w:val="20"/>
                <w:lang w:eastAsia="ru-RU"/>
              </w:rPr>
              <w:t>22</w:t>
            </w:r>
            <w:r w:rsidRPr="00BD2060">
              <w:rPr>
                <w:rFonts w:eastAsia="Times New Roman" w:cs="Times New Roman"/>
                <w:color w:val="000000"/>
                <w:sz w:val="20"/>
                <w:szCs w:val="20"/>
                <w:vertAlign w:val="superscript"/>
                <w:lang w:eastAsia="ru-RU"/>
              </w:rPr>
              <w:t>5)</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AE6EF" w14:textId="4DDA858B" w:rsidR="005A0FDF" w:rsidRPr="00BD2060" w:rsidRDefault="005A0FDF" w:rsidP="001E219A">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2,451</w:t>
            </w:r>
            <w:r w:rsidRPr="00BD2060">
              <w:rPr>
                <w:rFonts w:eastAsia="Times New Roman" w:cs="Times New Roman"/>
                <w:color w:val="000000"/>
                <w:sz w:val="20"/>
                <w:szCs w:val="20"/>
                <w:vertAlign w:val="superscript"/>
                <w:lang w:eastAsia="ru-RU"/>
              </w:rPr>
              <w:t>1)</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A47BA" w14:textId="7A5190FA" w:rsidR="005A0FDF" w:rsidRPr="00BD2060" w:rsidRDefault="00B10B09" w:rsidP="001E219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r w:rsidR="00BD2060" w:rsidRPr="00BD2060">
              <w:rPr>
                <w:rFonts w:eastAsia="Times New Roman" w:cs="Times New Roman"/>
                <w:color w:val="000000"/>
                <w:sz w:val="20"/>
                <w:szCs w:val="20"/>
                <w:lang w:eastAsia="ru-RU"/>
              </w:rPr>
              <w:t>2,90</w:t>
            </w:r>
            <w:r w:rsidR="002A6BFA">
              <w:rPr>
                <w:rFonts w:eastAsia="Times New Roman" w:cs="Times New Roman"/>
                <w:color w:val="000000"/>
                <w:sz w:val="20"/>
                <w:szCs w:val="20"/>
                <w:lang w:eastAsia="ru-RU"/>
              </w:rPr>
              <w:t>6</w:t>
            </w:r>
          </w:p>
        </w:tc>
      </w:tr>
      <w:bookmarkEnd w:id="226"/>
    </w:tbl>
    <w:p w14:paraId="0E035E5D" w14:textId="4F28B34F" w:rsidR="00BD2060" w:rsidRDefault="00BD2060">
      <w:r>
        <w:br w:type="page"/>
      </w:r>
    </w:p>
    <w:p w14:paraId="7BC0D6DA" w14:textId="3D9B55EC" w:rsidR="00BD2060" w:rsidRPr="00BD2060" w:rsidRDefault="00BD2060" w:rsidP="00BD2060">
      <w:pPr>
        <w:spacing w:line="240" w:lineRule="auto"/>
        <w:rPr>
          <w:b/>
          <w:sz w:val="24"/>
          <w:szCs w:val="24"/>
        </w:rPr>
      </w:pPr>
      <w:r w:rsidRPr="00BD2060">
        <w:rPr>
          <w:b/>
          <w:sz w:val="24"/>
          <w:szCs w:val="24"/>
        </w:rPr>
        <w:lastRenderedPageBreak/>
        <w:t>Продолжение таблицы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44"/>
        <w:gridCol w:w="1476"/>
        <w:gridCol w:w="1094"/>
        <w:gridCol w:w="1069"/>
        <w:gridCol w:w="1260"/>
        <w:gridCol w:w="970"/>
        <w:gridCol w:w="1100"/>
        <w:gridCol w:w="1575"/>
        <w:gridCol w:w="740"/>
      </w:tblGrid>
      <w:tr w:rsidR="00BD2060" w:rsidRPr="00BD2060" w14:paraId="4764A954" w14:textId="77777777" w:rsidTr="00D04CEA">
        <w:trPr>
          <w:trHeight w:val="454"/>
          <w:tblHeader/>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F033D2"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п/п</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00E052"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Наименование котельной</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AA8C3F"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Установ</w:t>
            </w:r>
            <w:r>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ленная тепловая мощность, Гкал/ч</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D31A4A" w14:textId="77777777" w:rsid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Располага</w:t>
            </w:r>
            <w:r>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емая</w:t>
            </w:r>
          </w:p>
          <w:p w14:paraId="2DA454B6"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 мощ</w:t>
            </w:r>
            <w:r w:rsidRPr="00BD2060">
              <w:rPr>
                <w:rFonts w:eastAsia="Times New Roman" w:cs="Times New Roman"/>
                <w:b/>
                <w:color w:val="000000"/>
                <w:sz w:val="20"/>
                <w:szCs w:val="20"/>
                <w:lang w:eastAsia="ru-RU"/>
              </w:rPr>
              <w:softHyphen/>
              <w:t>ность, Гкал/ч</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A0B0F" w14:textId="77777777" w:rsid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Собственные нужды,</w:t>
            </w:r>
          </w:p>
          <w:p w14:paraId="14529D11" w14:textId="211C9B15" w:rsidR="0083274C" w:rsidRPr="0083274C" w:rsidRDefault="0083274C" w:rsidP="00D04CEA">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Гкал/ч</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604B93"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Тепловая мощность «нетто», Гкал/ч</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1B4C"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Расчетные </w:t>
            </w:r>
          </w:p>
          <w:p w14:paraId="3B6404BB"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потери при транспор</w:t>
            </w:r>
            <w:r>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 xml:space="preserve">тировке, </w:t>
            </w:r>
          </w:p>
          <w:p w14:paraId="071656C6"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Гкал/ч</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0B9F6D" w14:textId="77777777" w:rsid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Присоединенная нагрузка </w:t>
            </w:r>
          </w:p>
          <w:p w14:paraId="7BF00CF5"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абонентов, Гкал/ч</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E16A7" w14:textId="77777777" w:rsid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 xml:space="preserve">Резерв (+); </w:t>
            </w:r>
          </w:p>
          <w:p w14:paraId="5A27E40D" w14:textId="77777777" w:rsidR="00BD2060" w:rsidRPr="00BD2060" w:rsidRDefault="00BD2060" w:rsidP="00D04CEA">
            <w:pPr>
              <w:spacing w:line="240" w:lineRule="auto"/>
              <w:jc w:val="center"/>
              <w:rPr>
                <w:rFonts w:eastAsia="Times New Roman" w:cs="Times New Roman"/>
                <w:b/>
                <w:color w:val="000000"/>
                <w:sz w:val="20"/>
                <w:szCs w:val="20"/>
                <w:lang w:eastAsia="ru-RU"/>
              </w:rPr>
            </w:pPr>
            <w:r w:rsidRPr="00BD2060">
              <w:rPr>
                <w:rFonts w:eastAsia="Times New Roman" w:cs="Times New Roman"/>
                <w:b/>
                <w:color w:val="000000"/>
                <w:sz w:val="20"/>
                <w:szCs w:val="20"/>
                <w:lang w:eastAsia="ru-RU"/>
              </w:rPr>
              <w:t>Де</w:t>
            </w:r>
            <w:r>
              <w:rPr>
                <w:rFonts w:eastAsia="Times New Roman" w:cs="Times New Roman"/>
                <w:b/>
                <w:color w:val="000000"/>
                <w:sz w:val="20"/>
                <w:szCs w:val="20"/>
                <w:lang w:eastAsia="ru-RU"/>
              </w:rPr>
              <w:softHyphen/>
            </w:r>
            <w:r w:rsidRPr="00BD2060">
              <w:rPr>
                <w:rFonts w:eastAsia="Times New Roman" w:cs="Times New Roman"/>
                <w:b/>
                <w:color w:val="000000"/>
                <w:sz w:val="20"/>
                <w:szCs w:val="20"/>
                <w:lang w:eastAsia="ru-RU"/>
              </w:rPr>
              <w:t xml:space="preserve">фицит (-) </w:t>
            </w:r>
          </w:p>
        </w:tc>
      </w:tr>
      <w:tr w:rsidR="009E1580" w:rsidRPr="00BD2060" w14:paraId="10F2D259"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85BB4" w14:textId="57B04F27" w:rsidR="009E1580" w:rsidRPr="00BD2060" w:rsidRDefault="009E1580" w:rsidP="009E1580">
            <w:pPr>
              <w:spacing w:line="240" w:lineRule="auto"/>
              <w:jc w:val="center"/>
              <w:rPr>
                <w:rFonts w:eastAsia="Times New Roman" w:cs="Times New Roman"/>
                <w:color w:val="000000"/>
                <w:sz w:val="20"/>
                <w:szCs w:val="20"/>
                <w:lang w:eastAsia="ru-RU"/>
              </w:rPr>
            </w:pPr>
            <w:bookmarkStart w:id="228" w:name="_Hlk95987705"/>
            <w:r w:rsidRPr="00BD2060">
              <w:rPr>
                <w:rFonts w:eastAsia="Times New Roman" w:cs="Times New Roman"/>
                <w:color w:val="000000"/>
                <w:sz w:val="20"/>
                <w:szCs w:val="20"/>
                <w:lang w:eastAsia="ru-RU"/>
              </w:rPr>
              <w:t>2025 – 202</w:t>
            </w:r>
            <w:r w:rsidR="004F4727" w:rsidRPr="00BD2060">
              <w:rPr>
                <w:rFonts w:eastAsia="Times New Roman" w:cs="Times New Roman"/>
                <w:color w:val="000000"/>
                <w:sz w:val="20"/>
                <w:szCs w:val="20"/>
                <w:lang w:eastAsia="ru-RU"/>
              </w:rPr>
              <w:t>7</w:t>
            </w:r>
            <w:r w:rsidRPr="00BD2060">
              <w:rPr>
                <w:rFonts w:eastAsia="Times New Roman" w:cs="Times New Roman"/>
                <w:color w:val="000000"/>
                <w:sz w:val="20"/>
                <w:szCs w:val="20"/>
                <w:lang w:eastAsia="ru-RU"/>
              </w:rPr>
              <w:t xml:space="preserve"> годы</w:t>
            </w:r>
          </w:p>
        </w:tc>
      </w:tr>
      <w:tr w:rsidR="009E1580" w:rsidRPr="00BD2060" w14:paraId="083B1363" w14:textId="77777777" w:rsidTr="00BD2060">
        <w:trPr>
          <w:trHeight w:val="454"/>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FD067" w14:textId="0D26473C" w:rsidR="009E1580" w:rsidRPr="00BD2060" w:rsidRDefault="009E1580"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1</w:t>
            </w:r>
          </w:p>
        </w:tc>
        <w:tc>
          <w:tcPr>
            <w:tcW w:w="14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AF98D" w14:textId="7801D09D" w:rsidR="009E1580" w:rsidRPr="00BD2060" w:rsidRDefault="004F4727" w:rsidP="009E1580">
            <w:pPr>
              <w:spacing w:line="240" w:lineRule="auto"/>
              <w:rPr>
                <w:rFonts w:eastAsia="Times New Roman" w:cs="Times New Roman"/>
                <w:color w:val="000000"/>
                <w:sz w:val="20"/>
                <w:szCs w:val="20"/>
                <w:lang w:eastAsia="ru-RU"/>
              </w:rPr>
            </w:pPr>
            <w:r w:rsidRPr="00BD2060">
              <w:rPr>
                <w:rFonts w:eastAsia="Times New Roman" w:cs="Times New Roman"/>
                <w:color w:val="000000"/>
                <w:sz w:val="20"/>
                <w:szCs w:val="20"/>
                <w:lang w:eastAsia="ru-RU"/>
              </w:rPr>
              <w:t>Новая модульно-блочная газовая котельная</w:t>
            </w:r>
          </w:p>
        </w:tc>
        <w:tc>
          <w:tcPr>
            <w:tcW w:w="10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4730F" w14:textId="3D8B1CF8" w:rsidR="009E1580" w:rsidRPr="00BD2060" w:rsidRDefault="004F4727"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0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EE250" w14:textId="714E35D2" w:rsidR="009E1580" w:rsidRPr="00BD2060" w:rsidRDefault="004F4727"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5,504</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CE50F" w14:textId="40CEBD97" w:rsidR="009E1580" w:rsidRPr="00BD2060" w:rsidRDefault="0050619D"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0,0</w:t>
            </w:r>
            <w:r w:rsidR="004F4727" w:rsidRPr="00BD2060">
              <w:rPr>
                <w:rFonts w:eastAsia="Times New Roman" w:cs="Times New Roman"/>
                <w:color w:val="000000"/>
                <w:sz w:val="20"/>
                <w:szCs w:val="20"/>
                <w:lang w:eastAsia="ru-RU"/>
              </w:rPr>
              <w:t>2</w:t>
            </w:r>
            <w:r w:rsidR="002A6BFA">
              <w:rPr>
                <w:rFonts w:eastAsia="Times New Roman" w:cs="Times New Roman"/>
                <w:color w:val="000000"/>
                <w:sz w:val="20"/>
                <w:szCs w:val="20"/>
                <w:lang w:eastAsia="ru-RU"/>
              </w:rPr>
              <w:t>61</w:t>
            </w:r>
            <w:r w:rsidRPr="00BD2060">
              <w:rPr>
                <w:rFonts w:eastAsia="Times New Roman" w:cs="Times New Roman"/>
                <w:color w:val="000000"/>
                <w:sz w:val="20"/>
                <w:szCs w:val="20"/>
                <w:lang w:eastAsia="ru-RU"/>
              </w:rPr>
              <w:t xml:space="preserve"> </w:t>
            </w:r>
            <w:r w:rsidR="00BD2060" w:rsidRPr="00BD2060">
              <w:rPr>
                <w:rFonts w:eastAsia="Times New Roman" w:cs="Times New Roman"/>
                <w:color w:val="000000"/>
                <w:sz w:val="20"/>
                <w:szCs w:val="20"/>
                <w:vertAlign w:val="superscript"/>
                <w:lang w:eastAsia="ru-RU"/>
              </w:rPr>
              <w:t>3</w:t>
            </w:r>
            <w:r w:rsidR="003B696C" w:rsidRPr="00BD2060">
              <w:rPr>
                <w:rFonts w:eastAsia="Times New Roman" w:cs="Times New Roman"/>
                <w:color w:val="000000"/>
                <w:sz w:val="20"/>
                <w:szCs w:val="20"/>
                <w:vertAlign w:val="superscript"/>
                <w:lang w:eastAsia="ru-RU"/>
              </w:rPr>
              <w:t>)</w:t>
            </w:r>
          </w:p>
        </w:tc>
        <w:tc>
          <w:tcPr>
            <w:tcW w:w="9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C7406" w14:textId="564C166E" w:rsidR="009E1580" w:rsidRPr="00BD2060" w:rsidRDefault="00BD2060"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5,478</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BE284" w14:textId="513AD2A5" w:rsidR="009E1580" w:rsidRPr="00BD2060" w:rsidRDefault="00167F77" w:rsidP="009E1580">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val="en-US" w:eastAsia="ru-RU"/>
              </w:rPr>
              <w:t>0</w:t>
            </w:r>
            <w:r w:rsidRPr="00BD2060">
              <w:rPr>
                <w:rFonts w:eastAsia="Times New Roman" w:cs="Times New Roman"/>
                <w:color w:val="000000"/>
                <w:sz w:val="20"/>
                <w:szCs w:val="20"/>
                <w:lang w:eastAsia="ru-RU"/>
              </w:rPr>
              <w:t>,11</w:t>
            </w:r>
            <w:r w:rsidR="009E7B41" w:rsidRPr="00BD2060">
              <w:rPr>
                <w:rFonts w:eastAsia="Times New Roman" w:cs="Times New Roman"/>
                <w:color w:val="000000"/>
                <w:sz w:val="20"/>
                <w:szCs w:val="20"/>
                <w:lang w:eastAsia="ru-RU"/>
              </w:rPr>
              <w:t>8</w:t>
            </w:r>
            <w:r w:rsidR="003B696C" w:rsidRPr="00BD2060">
              <w:rPr>
                <w:rFonts w:eastAsia="Times New Roman" w:cs="Times New Roman"/>
                <w:color w:val="000000"/>
                <w:sz w:val="20"/>
                <w:szCs w:val="20"/>
                <w:lang w:eastAsia="ru-RU"/>
              </w:rPr>
              <w:t xml:space="preserve"> </w:t>
            </w:r>
            <w:r w:rsidR="00953E85" w:rsidRPr="00BD2060">
              <w:rPr>
                <w:rFonts w:eastAsia="Times New Roman" w:cs="Times New Roman"/>
                <w:color w:val="000000"/>
                <w:sz w:val="20"/>
                <w:szCs w:val="20"/>
                <w:vertAlign w:val="superscript"/>
                <w:lang w:eastAsia="ru-RU"/>
              </w:rPr>
              <w:t>5</w:t>
            </w:r>
            <w:r w:rsidR="003B696C" w:rsidRPr="00BD2060">
              <w:rPr>
                <w:rFonts w:eastAsia="Times New Roman" w:cs="Times New Roman"/>
                <w:color w:val="000000"/>
                <w:sz w:val="20"/>
                <w:szCs w:val="20"/>
                <w:vertAlign w:val="superscript"/>
                <w:lang w:eastAsia="ru-RU"/>
              </w:rPr>
              <w:t>)</w:t>
            </w:r>
          </w:p>
        </w:tc>
        <w:tc>
          <w:tcPr>
            <w:tcW w:w="15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DE813" w14:textId="350CA35F" w:rsidR="009E1580" w:rsidRPr="00BD2060" w:rsidRDefault="009E1580" w:rsidP="00713FDB">
            <w:pPr>
              <w:spacing w:line="240" w:lineRule="auto"/>
              <w:jc w:val="center"/>
              <w:rPr>
                <w:rFonts w:eastAsia="Times New Roman" w:cs="Times New Roman"/>
                <w:color w:val="000000"/>
                <w:sz w:val="20"/>
                <w:szCs w:val="20"/>
                <w:lang w:eastAsia="ru-RU"/>
              </w:rPr>
            </w:pPr>
            <w:r w:rsidRPr="00BD2060">
              <w:rPr>
                <w:rFonts w:eastAsia="Times New Roman" w:cs="Times New Roman"/>
                <w:color w:val="000000"/>
                <w:sz w:val="20"/>
                <w:szCs w:val="20"/>
                <w:lang w:eastAsia="ru-RU"/>
              </w:rPr>
              <w:t>2,546</w:t>
            </w:r>
            <w:r w:rsidR="00953E85" w:rsidRPr="00BD2060">
              <w:rPr>
                <w:rFonts w:eastAsia="Times New Roman" w:cs="Times New Roman"/>
                <w:color w:val="000000"/>
                <w:sz w:val="20"/>
                <w:szCs w:val="20"/>
                <w:vertAlign w:val="superscript"/>
                <w:lang w:eastAsia="ru-RU"/>
              </w:rPr>
              <w:t>4</w:t>
            </w:r>
            <w:r w:rsidR="003B696C" w:rsidRPr="00BD2060">
              <w:rPr>
                <w:rFonts w:eastAsia="Times New Roman" w:cs="Times New Roman"/>
                <w:color w:val="000000"/>
                <w:sz w:val="20"/>
                <w:szCs w:val="20"/>
                <w:vertAlign w:val="superscript"/>
                <w:lang w:eastAsia="ru-RU"/>
              </w:rPr>
              <w:t>)</w:t>
            </w:r>
          </w:p>
        </w:tc>
        <w:tc>
          <w:tcPr>
            <w:tcW w:w="7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D0022" w14:textId="2633B80A" w:rsidR="009E1580" w:rsidRPr="00BD2060" w:rsidRDefault="00B10B09" w:rsidP="009E1580">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w:t>
            </w:r>
            <w:r w:rsidR="00BD2060" w:rsidRPr="00BD2060">
              <w:rPr>
                <w:rFonts w:eastAsia="Times New Roman" w:cs="Times New Roman"/>
                <w:color w:val="000000"/>
                <w:sz w:val="20"/>
                <w:szCs w:val="20"/>
                <w:lang w:eastAsia="ru-RU"/>
              </w:rPr>
              <w:t>2,814</w:t>
            </w:r>
          </w:p>
        </w:tc>
      </w:tr>
      <w:tr w:rsidR="009E1580" w:rsidRPr="00BD2060" w14:paraId="681D9F72" w14:textId="77777777" w:rsidTr="00BD2060">
        <w:trPr>
          <w:trHeight w:val="454"/>
          <w:jc w:val="center"/>
        </w:trPr>
        <w:tc>
          <w:tcPr>
            <w:tcW w:w="9628"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3FA93" w14:textId="77777777" w:rsidR="003B696C" w:rsidRPr="00DD551A" w:rsidRDefault="003B696C" w:rsidP="003B696C">
            <w:pPr>
              <w:widowControl w:val="0"/>
              <w:spacing w:line="240" w:lineRule="auto"/>
              <w:ind w:left="720" w:hanging="720"/>
              <w:contextualSpacing/>
              <w:rPr>
                <w:rFonts w:eastAsia="Calibri" w:cs="Times New Roman"/>
                <w:sz w:val="20"/>
                <w:szCs w:val="20"/>
              </w:rPr>
            </w:pPr>
            <w:r w:rsidRPr="00DD551A">
              <w:rPr>
                <w:rFonts w:eastAsia="Times New Roman" w:cs="Times New Roman"/>
                <w:color w:val="000000"/>
                <w:sz w:val="20"/>
                <w:szCs w:val="20"/>
                <w:vertAlign w:val="superscript"/>
                <w:lang w:eastAsia="ru-RU"/>
              </w:rPr>
              <w:t xml:space="preserve">1) </w:t>
            </w:r>
            <w:r w:rsidRPr="00DD551A">
              <w:rPr>
                <w:rFonts w:eastAsia="Calibri" w:cs="Times New Roman"/>
                <w:sz w:val="20"/>
                <w:szCs w:val="20"/>
              </w:rPr>
              <w:t>Расчетная тепловая нагрузка;</w:t>
            </w:r>
          </w:p>
          <w:p w14:paraId="3AC098DE" w14:textId="77777777" w:rsidR="003B696C" w:rsidRPr="00DD551A" w:rsidRDefault="003B696C" w:rsidP="003B696C">
            <w:pPr>
              <w:widowControl w:val="0"/>
              <w:spacing w:line="240" w:lineRule="auto"/>
              <w:ind w:left="720" w:hanging="720"/>
              <w:contextualSpacing/>
              <w:rPr>
                <w:rFonts w:eastAsia="Times New Roman" w:cs="Times New Roman"/>
                <w:color w:val="000000"/>
                <w:sz w:val="20"/>
                <w:szCs w:val="20"/>
                <w:lang w:eastAsia="ru-RU"/>
              </w:rPr>
            </w:pPr>
            <w:r w:rsidRPr="00DD551A">
              <w:rPr>
                <w:rFonts w:eastAsia="Times New Roman" w:cs="Times New Roman"/>
                <w:bCs/>
                <w:color w:val="000000"/>
                <w:sz w:val="20"/>
                <w:szCs w:val="20"/>
                <w:vertAlign w:val="superscript"/>
                <w:lang w:eastAsia="ru-RU"/>
              </w:rPr>
              <w:t>2)</w:t>
            </w:r>
            <w:r w:rsidRPr="00DD551A">
              <w:rPr>
                <w:rFonts w:eastAsia="Times New Roman" w:cs="Times New Roman"/>
                <w:color w:val="000000"/>
                <w:sz w:val="20"/>
                <w:szCs w:val="20"/>
                <w:vertAlign w:val="superscript"/>
                <w:lang w:eastAsia="ru-RU"/>
              </w:rPr>
              <w:t xml:space="preserve"> </w:t>
            </w:r>
            <w:r w:rsidRPr="00DD551A">
              <w:rPr>
                <w:rFonts w:eastAsia="Calibri" w:cs="Times New Roman"/>
                <w:sz w:val="20"/>
                <w:szCs w:val="20"/>
              </w:rPr>
              <w:t xml:space="preserve">Данные </w:t>
            </w:r>
            <w:r w:rsidRPr="00DD551A">
              <w:rPr>
                <w:rFonts w:eastAsia="Times New Roman" w:cs="Times New Roman CYR"/>
                <w:sz w:val="20"/>
                <w:szCs w:val="20"/>
                <w:lang w:eastAsia="ru-RU"/>
              </w:rPr>
              <w:t xml:space="preserve">комитета </w:t>
            </w:r>
            <w:r w:rsidRPr="00DD551A">
              <w:rPr>
                <w:rFonts w:eastAsia="Times New Roman" w:cs="Times New Roman"/>
                <w:color w:val="000000"/>
                <w:sz w:val="20"/>
                <w:szCs w:val="20"/>
                <w:lang w:eastAsia="ru-RU"/>
              </w:rPr>
              <w:t>по тарифам и ценовой политике Ленинградской области (ЛенРТК);</w:t>
            </w:r>
          </w:p>
          <w:p w14:paraId="7936575A" w14:textId="1D031050" w:rsidR="009E1580" w:rsidRPr="00DD551A" w:rsidRDefault="003B696C" w:rsidP="003B696C">
            <w:pPr>
              <w:widowControl w:val="0"/>
              <w:spacing w:line="240" w:lineRule="auto"/>
              <w:ind w:left="115" w:hanging="115"/>
              <w:contextualSpacing/>
              <w:rPr>
                <w:rFonts w:cs="Times New Roman"/>
                <w:kern w:val="28"/>
                <w:sz w:val="20"/>
                <w:szCs w:val="20"/>
              </w:rPr>
            </w:pPr>
            <w:r w:rsidRPr="00DD551A">
              <w:rPr>
                <w:rFonts w:eastAsia="Times New Roman" w:cs="Times New Roman"/>
                <w:bCs/>
                <w:color w:val="000000"/>
                <w:sz w:val="20"/>
                <w:szCs w:val="20"/>
                <w:vertAlign w:val="superscript"/>
                <w:lang w:eastAsia="ru-RU"/>
              </w:rPr>
              <w:t xml:space="preserve">3) </w:t>
            </w:r>
            <w:r w:rsidRPr="00DD551A">
              <w:rPr>
                <w:rFonts w:eastAsia="Calibri" w:cs="Times New Roman"/>
                <w:sz w:val="20"/>
                <w:szCs w:val="20"/>
              </w:rPr>
              <w:t xml:space="preserve">Рассчитано в соответствии с </w:t>
            </w:r>
            <w:r w:rsidRPr="00DD551A">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p w14:paraId="199595BF" w14:textId="6CC9522B" w:rsidR="003B696C" w:rsidRPr="00DD551A" w:rsidRDefault="00BD2060" w:rsidP="003B696C">
            <w:pPr>
              <w:widowControl w:val="0"/>
              <w:spacing w:line="240" w:lineRule="auto"/>
              <w:ind w:left="115" w:hanging="115"/>
              <w:contextualSpacing/>
              <w:rPr>
                <w:rFonts w:eastAsia="Times New Roman" w:cs="Times New Roman"/>
                <w:bCs/>
                <w:color w:val="000000"/>
                <w:sz w:val="20"/>
                <w:szCs w:val="20"/>
                <w:lang w:eastAsia="ru-RU"/>
              </w:rPr>
            </w:pPr>
            <w:r w:rsidRPr="00DD551A">
              <w:rPr>
                <w:rFonts w:eastAsia="Times New Roman" w:cs="Times New Roman"/>
                <w:bCs/>
                <w:color w:val="000000"/>
                <w:sz w:val="20"/>
                <w:szCs w:val="20"/>
                <w:vertAlign w:val="superscript"/>
                <w:lang w:eastAsia="ru-RU"/>
              </w:rPr>
              <w:t>4)</w:t>
            </w:r>
            <w:r w:rsidRPr="00DD551A">
              <w:rPr>
                <w:rFonts w:eastAsia="Times New Roman" w:cs="Times New Roman"/>
                <w:bCs/>
                <w:color w:val="000000"/>
                <w:sz w:val="20"/>
                <w:szCs w:val="20"/>
                <w:lang w:eastAsia="ru-RU"/>
              </w:rPr>
              <w:t xml:space="preserve"> С</w:t>
            </w:r>
            <w:r w:rsidR="003B696C" w:rsidRPr="00DD551A">
              <w:rPr>
                <w:rFonts w:eastAsia="Times New Roman" w:cs="Times New Roman"/>
                <w:bCs/>
                <w:color w:val="000000"/>
                <w:sz w:val="20"/>
                <w:szCs w:val="20"/>
                <w:lang w:eastAsia="ru-RU"/>
              </w:rPr>
              <w:t xml:space="preserve"> учетом</w:t>
            </w:r>
            <w:r w:rsidR="002E151B" w:rsidRPr="00DD551A">
              <w:rPr>
                <w:rFonts w:eastAsia="Times New Roman" w:cs="Times New Roman"/>
                <w:bCs/>
                <w:color w:val="000000"/>
                <w:sz w:val="20"/>
                <w:szCs w:val="20"/>
                <w:lang w:eastAsia="ru-RU"/>
              </w:rPr>
              <w:t xml:space="preserve"> ввода</w:t>
            </w:r>
            <w:r w:rsidR="003B696C" w:rsidRPr="00DD551A">
              <w:rPr>
                <w:rFonts w:eastAsia="Times New Roman" w:cs="Times New Roman"/>
                <w:bCs/>
                <w:color w:val="000000"/>
                <w:sz w:val="20"/>
                <w:szCs w:val="20"/>
                <w:lang w:eastAsia="ru-RU"/>
              </w:rPr>
              <w:t xml:space="preserve"> перспективной тепловой нагрузк</w:t>
            </w:r>
            <w:r w:rsidR="00953E85" w:rsidRPr="00DD551A">
              <w:rPr>
                <w:rFonts w:eastAsia="Times New Roman" w:cs="Times New Roman"/>
                <w:bCs/>
                <w:color w:val="000000"/>
                <w:sz w:val="20"/>
                <w:szCs w:val="20"/>
                <w:lang w:eastAsia="ru-RU"/>
              </w:rPr>
              <w:t xml:space="preserve">и </w:t>
            </w:r>
            <w:r w:rsidR="002E151B" w:rsidRPr="00DD551A">
              <w:rPr>
                <w:rFonts w:eastAsia="Times New Roman" w:cs="Times New Roman"/>
                <w:bCs/>
                <w:color w:val="000000"/>
                <w:sz w:val="20"/>
                <w:szCs w:val="20"/>
                <w:lang w:eastAsia="ru-RU"/>
              </w:rPr>
              <w:t>в 2025 г.</w:t>
            </w:r>
            <w:r w:rsidR="00953E85" w:rsidRPr="00DD551A">
              <w:rPr>
                <w:rFonts w:eastAsia="Times New Roman" w:cs="Times New Roman"/>
                <w:bCs/>
                <w:color w:val="000000"/>
                <w:sz w:val="20"/>
                <w:szCs w:val="20"/>
                <w:lang w:eastAsia="ru-RU"/>
              </w:rPr>
              <w:t xml:space="preserve"> (раздел 2.4);</w:t>
            </w:r>
          </w:p>
          <w:p w14:paraId="76F9CC40" w14:textId="0D170D25" w:rsidR="003B696C" w:rsidRPr="00DD551A" w:rsidRDefault="008B67C5" w:rsidP="003B696C">
            <w:pPr>
              <w:widowControl w:val="0"/>
              <w:spacing w:line="240" w:lineRule="auto"/>
              <w:ind w:left="115" w:hanging="115"/>
              <w:contextualSpacing/>
              <w:rPr>
                <w:rFonts w:eastAsia="Calibri" w:cs="Times New Roman"/>
                <w:sz w:val="20"/>
                <w:szCs w:val="20"/>
              </w:rPr>
            </w:pPr>
            <w:r w:rsidRPr="00DD551A">
              <w:rPr>
                <w:rFonts w:eastAsia="Times New Roman" w:cs="Times New Roman"/>
                <w:bCs/>
                <w:color w:val="000000"/>
                <w:sz w:val="20"/>
                <w:szCs w:val="20"/>
                <w:vertAlign w:val="superscript"/>
                <w:lang w:eastAsia="ru-RU"/>
              </w:rPr>
              <w:t>5)</w:t>
            </w:r>
            <w:r w:rsidRPr="00DD551A">
              <w:rPr>
                <w:rFonts w:eastAsia="Times New Roman" w:cs="Times New Roman"/>
                <w:bCs/>
                <w:color w:val="000000"/>
                <w:sz w:val="20"/>
                <w:szCs w:val="20"/>
                <w:lang w:eastAsia="ru-RU"/>
              </w:rPr>
              <w:t xml:space="preserve"> </w:t>
            </w:r>
            <w:r>
              <w:rPr>
                <w:rFonts w:eastAsia="Times New Roman" w:cs="Times New Roman"/>
                <w:bCs/>
                <w:color w:val="000000"/>
                <w:sz w:val="20"/>
                <w:szCs w:val="20"/>
                <w:lang w:eastAsia="ru-RU"/>
              </w:rPr>
              <w:t>С</w:t>
            </w:r>
            <w:r w:rsidR="003B696C" w:rsidRPr="00DD551A">
              <w:rPr>
                <w:rFonts w:eastAsia="Times New Roman" w:cs="Times New Roman"/>
                <w:bCs/>
                <w:color w:val="000000"/>
                <w:sz w:val="20"/>
                <w:szCs w:val="20"/>
                <w:lang w:eastAsia="ru-RU"/>
              </w:rPr>
              <w:t xml:space="preserve"> учётом реализации мероприяти</w:t>
            </w:r>
            <w:r w:rsidR="00B35C6A" w:rsidRPr="00DD551A">
              <w:rPr>
                <w:rFonts w:eastAsia="Times New Roman" w:cs="Times New Roman"/>
                <w:bCs/>
                <w:color w:val="000000"/>
                <w:sz w:val="20"/>
                <w:szCs w:val="20"/>
                <w:lang w:eastAsia="ru-RU"/>
              </w:rPr>
              <w:t>й</w:t>
            </w:r>
            <w:r w:rsidR="003B696C" w:rsidRPr="00DD551A">
              <w:rPr>
                <w:rFonts w:eastAsia="Times New Roman" w:cs="Times New Roman"/>
                <w:bCs/>
                <w:color w:val="000000"/>
                <w:sz w:val="20"/>
                <w:szCs w:val="20"/>
                <w:lang w:eastAsia="ru-RU"/>
              </w:rPr>
              <w:t xml:space="preserve"> по </w:t>
            </w:r>
            <w:r>
              <w:rPr>
                <w:rFonts w:eastAsia="Times New Roman" w:cs="Times New Roman"/>
                <w:bCs/>
                <w:color w:val="000000"/>
                <w:sz w:val="20"/>
                <w:szCs w:val="20"/>
                <w:lang w:eastAsia="ru-RU"/>
              </w:rPr>
              <w:t>реконструкции</w:t>
            </w:r>
            <w:r w:rsidR="003B696C" w:rsidRPr="00DD551A">
              <w:rPr>
                <w:rFonts w:eastAsia="Times New Roman" w:cs="Times New Roman"/>
                <w:bCs/>
                <w:color w:val="000000"/>
                <w:sz w:val="20"/>
                <w:szCs w:val="20"/>
                <w:lang w:eastAsia="ru-RU"/>
              </w:rPr>
              <w:t xml:space="preserve"> участков тепловых сетей, подлежащих замене в связи с исчерпанием эксплуатационного ресурса</w:t>
            </w:r>
            <w:r w:rsidR="00953E85" w:rsidRPr="00DD551A">
              <w:rPr>
                <w:rFonts w:eastAsia="Times New Roman" w:cs="Times New Roman"/>
                <w:bCs/>
                <w:color w:val="000000"/>
                <w:sz w:val="20"/>
                <w:szCs w:val="20"/>
                <w:lang w:eastAsia="ru-RU"/>
              </w:rPr>
              <w:t xml:space="preserve"> (раздел 8.7)</w:t>
            </w:r>
            <w:r w:rsidR="00DD551A" w:rsidRPr="00DD551A">
              <w:rPr>
                <w:rFonts w:eastAsia="Times New Roman" w:cs="Times New Roman"/>
                <w:bCs/>
                <w:color w:val="000000"/>
                <w:sz w:val="20"/>
                <w:szCs w:val="20"/>
                <w:lang w:eastAsia="ru-RU"/>
              </w:rPr>
              <w:t>.</w:t>
            </w:r>
          </w:p>
        </w:tc>
      </w:tr>
    </w:tbl>
    <w:p w14:paraId="45276555" w14:textId="576B5D2B" w:rsidR="00A97295" w:rsidRPr="00147061" w:rsidRDefault="00A97295" w:rsidP="00147061">
      <w:pPr>
        <w:pStyle w:val="24"/>
        <w:numPr>
          <w:ilvl w:val="0"/>
          <w:numId w:val="0"/>
        </w:numPr>
        <w:ind w:firstLine="567"/>
      </w:pPr>
      <w:bookmarkStart w:id="229" w:name="_Toc94083093"/>
      <w:bookmarkStart w:id="230" w:name="_Toc96088861"/>
      <w:bookmarkEnd w:id="227"/>
      <w:bookmarkEnd w:id="228"/>
      <w:r w:rsidRPr="00147061">
        <w:t>4.2.Гидравлический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теплоисточника</w:t>
      </w:r>
      <w:bookmarkEnd w:id="229"/>
      <w:bookmarkEnd w:id="230"/>
    </w:p>
    <w:p w14:paraId="7E989418" w14:textId="20273E67" w:rsidR="00A97295" w:rsidRDefault="00A97295" w:rsidP="00A97295">
      <w:pPr>
        <w:spacing w:line="336" w:lineRule="auto"/>
        <w:ind w:firstLine="567"/>
        <w:rPr>
          <w:rFonts w:eastAsia="Times New Roman" w:cs="Times New Roman"/>
          <w:szCs w:val="26"/>
          <w:lang w:eastAsia="ru-RU"/>
        </w:rPr>
      </w:pPr>
      <w:r>
        <w:rPr>
          <w:rFonts w:eastAsia="Times New Roman" w:cs="Times New Roman"/>
          <w:szCs w:val="26"/>
          <w:lang w:eastAsia="ru-RU"/>
        </w:rPr>
        <w:t xml:space="preserve">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энергии от источника к потребителю, в виде пьезометрических графиков представлены </w:t>
      </w:r>
      <w:r w:rsidRPr="00953E85">
        <w:rPr>
          <w:rFonts w:eastAsia="Times New Roman" w:cs="Times New Roman"/>
          <w:szCs w:val="26"/>
          <w:lang w:eastAsia="ru-RU"/>
        </w:rPr>
        <w:t>в п</w:t>
      </w:r>
      <w:r w:rsidR="008B67C5">
        <w:rPr>
          <w:rFonts w:eastAsia="Times New Roman" w:cs="Times New Roman"/>
          <w:szCs w:val="26"/>
          <w:lang w:eastAsia="ru-RU"/>
        </w:rPr>
        <w:t>ункте</w:t>
      </w:r>
      <w:r w:rsidR="00BD2060">
        <w:rPr>
          <w:rFonts w:eastAsia="Times New Roman" w:cs="Times New Roman"/>
          <w:szCs w:val="26"/>
          <w:lang w:eastAsia="ru-RU"/>
        </w:rPr>
        <w:t xml:space="preserve"> </w:t>
      </w:r>
      <w:r w:rsidRPr="00953E85">
        <w:rPr>
          <w:rFonts w:eastAsia="Times New Roman" w:cs="Times New Roman"/>
          <w:szCs w:val="26"/>
          <w:lang w:eastAsia="ru-RU"/>
        </w:rPr>
        <w:t>1.3.8</w:t>
      </w:r>
      <w:r>
        <w:rPr>
          <w:rFonts w:eastAsia="Times New Roman" w:cs="Times New Roman"/>
          <w:szCs w:val="26"/>
          <w:lang w:eastAsia="ru-RU"/>
        </w:rPr>
        <w:t xml:space="preserve">. </w:t>
      </w:r>
    </w:p>
    <w:p w14:paraId="3E76652A" w14:textId="77777777" w:rsidR="00A97295" w:rsidRDefault="00A97295" w:rsidP="00A97295">
      <w:pPr>
        <w:spacing w:line="336" w:lineRule="auto"/>
        <w:ind w:firstLine="567"/>
        <w:rPr>
          <w:rFonts w:eastAsia="Times New Roman" w:cs="Times New Roman"/>
          <w:szCs w:val="26"/>
          <w:lang w:eastAsia="ru-RU"/>
        </w:rPr>
      </w:pPr>
      <w:r>
        <w:rPr>
          <w:rFonts w:eastAsia="Times New Roman" w:cs="Times New Roman"/>
          <w:szCs w:val="26"/>
          <w:lang w:eastAsia="ru-RU"/>
        </w:rPr>
        <w:t>Гидравлический расчет выполнен в электронной модели схемы теплоснабжения в ПРК Zulu Thermo 8.0.</w:t>
      </w:r>
    </w:p>
    <w:p w14:paraId="5F13CD41" w14:textId="68E0B59D" w:rsidR="00A97295" w:rsidRPr="00147061" w:rsidRDefault="00A97295" w:rsidP="00147061">
      <w:pPr>
        <w:pStyle w:val="24"/>
        <w:numPr>
          <w:ilvl w:val="0"/>
          <w:numId w:val="0"/>
        </w:numPr>
        <w:ind w:firstLine="567"/>
      </w:pPr>
      <w:bookmarkStart w:id="231" w:name="_Toc94083094"/>
      <w:bookmarkStart w:id="232" w:name="_Toc96088862"/>
      <w:r w:rsidRPr="00147061">
        <w:t>4.3.Выводы о резервах (дефицитах) существующей системы теплоснабжения при обеспечении перспективной тепловой нагрузки потребителей</w:t>
      </w:r>
      <w:bookmarkEnd w:id="231"/>
      <w:bookmarkEnd w:id="232"/>
    </w:p>
    <w:p w14:paraId="4A306629" w14:textId="6A3F26A2" w:rsidR="00953E85" w:rsidRDefault="00953E85" w:rsidP="00953E85">
      <w:pPr>
        <w:spacing w:line="336" w:lineRule="auto"/>
        <w:ind w:firstLine="567"/>
        <w:rPr>
          <w:rFonts w:cs="Times New Roman"/>
          <w:szCs w:val="26"/>
        </w:rPr>
      </w:pPr>
      <w:r w:rsidRPr="00953E85">
        <w:rPr>
          <w:rFonts w:cs="Times New Roman"/>
          <w:szCs w:val="26"/>
        </w:rPr>
        <w:t>Значение резерва тепловой мощности источника тепловой энергии приведено в п</w:t>
      </w:r>
      <w:r w:rsidR="008B67C5">
        <w:rPr>
          <w:rFonts w:cs="Times New Roman"/>
          <w:szCs w:val="26"/>
        </w:rPr>
        <w:t xml:space="preserve">ункте </w:t>
      </w:r>
      <w:r w:rsidRPr="00953E85">
        <w:rPr>
          <w:rFonts w:cs="Times New Roman"/>
          <w:szCs w:val="26"/>
        </w:rPr>
        <w:t>4.1 главы 4.</w:t>
      </w:r>
    </w:p>
    <w:p w14:paraId="0833E982" w14:textId="0686583F" w:rsidR="00BD2060" w:rsidRPr="00BD2060" w:rsidRDefault="00BD2060" w:rsidP="00BD2060">
      <w:pPr>
        <w:shd w:val="clear" w:color="auto" w:fill="FFFFFF"/>
        <w:suppressAutoHyphens/>
        <w:spacing w:line="336" w:lineRule="auto"/>
        <w:ind w:firstLine="567"/>
        <w:rPr>
          <w:rFonts w:eastAsia="Times New Roman" w:cs="Times New Roman"/>
          <w:szCs w:val="26"/>
          <w:lang w:eastAsia="ru-RU"/>
        </w:rPr>
      </w:pPr>
      <w:r w:rsidRPr="00BD2060">
        <w:rPr>
          <w:rFonts w:cs="Times New Roman"/>
          <w:szCs w:val="26"/>
        </w:rPr>
        <w:t xml:space="preserve">Как видно из таблицы 4.1, </w:t>
      </w:r>
      <w:r w:rsidRPr="00BD2060">
        <w:rPr>
          <w:rFonts w:eastAsia="Times New Roman" w:cs="Times New Roman"/>
          <w:szCs w:val="26"/>
          <w:lang w:eastAsia="ru-RU"/>
        </w:rPr>
        <w:t xml:space="preserve">по состоянию на 01.11.2021 г. дефицит тепловой мощности отсутствует, а резерв тепловой мощности теплоисточника составляет </w:t>
      </w:r>
      <w:r>
        <w:rPr>
          <w:rFonts w:eastAsia="Times New Roman" w:cs="Times New Roman"/>
          <w:szCs w:val="26"/>
          <w:lang w:eastAsia="ru-RU"/>
        </w:rPr>
        <w:br/>
      </w:r>
      <w:r w:rsidR="008B67C5">
        <w:rPr>
          <w:rFonts w:eastAsia="Times New Roman" w:cs="Times New Roman"/>
          <w:szCs w:val="26"/>
          <w:lang w:eastAsia="ru-RU"/>
        </w:rPr>
        <w:t xml:space="preserve"> </w:t>
      </w:r>
      <w:r>
        <w:rPr>
          <w:rFonts w:eastAsia="Times New Roman" w:cs="Times New Roman"/>
          <w:szCs w:val="26"/>
          <w:lang w:eastAsia="ru-RU"/>
        </w:rPr>
        <w:t xml:space="preserve">1,193 </w:t>
      </w:r>
      <w:r w:rsidRPr="00BD2060">
        <w:rPr>
          <w:rFonts w:eastAsia="Times New Roman" w:cs="Times New Roman"/>
          <w:szCs w:val="26"/>
          <w:lang w:eastAsia="ru-RU"/>
        </w:rPr>
        <w:t xml:space="preserve">Гкал/ч. </w:t>
      </w:r>
    </w:p>
    <w:p w14:paraId="6CE5FE13" w14:textId="3B85F780" w:rsidR="00D04CEA" w:rsidRDefault="00BD2060" w:rsidP="00D04CEA">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В</w:t>
      </w:r>
      <w:r w:rsidRPr="00BD2060">
        <w:rPr>
          <w:rFonts w:eastAsia="Times New Roman" w:cs="Times New Roman"/>
          <w:szCs w:val="26"/>
          <w:lang w:eastAsia="ru-RU"/>
        </w:rPr>
        <w:t xml:space="preserve"> 2022</w:t>
      </w:r>
      <w:r>
        <w:rPr>
          <w:rFonts w:eastAsia="Times New Roman" w:cs="Times New Roman"/>
          <w:szCs w:val="26"/>
          <w:lang w:eastAsia="ru-RU"/>
        </w:rPr>
        <w:t xml:space="preserve"> году</w:t>
      </w:r>
      <w:r w:rsidRPr="00BD2060">
        <w:rPr>
          <w:rFonts w:eastAsia="Times New Roman" w:cs="Times New Roman"/>
          <w:szCs w:val="26"/>
          <w:lang w:eastAsia="ru-RU"/>
        </w:rPr>
        <w:t xml:space="preserve"> изменение баланса не ожидается ввиду отсутствия приростов тепловой нагрузки</w:t>
      </w:r>
      <w:r w:rsidR="00D04CEA">
        <w:rPr>
          <w:rFonts w:eastAsia="Times New Roman" w:cs="Times New Roman"/>
          <w:szCs w:val="26"/>
          <w:lang w:eastAsia="ru-RU"/>
        </w:rPr>
        <w:t>.</w:t>
      </w:r>
    </w:p>
    <w:p w14:paraId="0084D4F5" w14:textId="77777777" w:rsidR="00D04CEA" w:rsidRDefault="00D04CEA" w:rsidP="00D04CEA">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В</w:t>
      </w:r>
      <w:r w:rsidRPr="00BD2060">
        <w:rPr>
          <w:rFonts w:eastAsia="Times New Roman" w:cs="Times New Roman"/>
          <w:szCs w:val="26"/>
          <w:lang w:eastAsia="ru-RU"/>
        </w:rPr>
        <w:t xml:space="preserve"> 202</w:t>
      </w:r>
      <w:r>
        <w:rPr>
          <w:rFonts w:eastAsia="Times New Roman" w:cs="Times New Roman"/>
          <w:szCs w:val="26"/>
          <w:lang w:eastAsia="ru-RU"/>
        </w:rPr>
        <w:t>3</w:t>
      </w:r>
      <w:bookmarkStart w:id="233" w:name="_Hlk95825750"/>
      <w:r>
        <w:rPr>
          <w:rFonts w:eastAsia="Times New Roman" w:cs="Times New Roman"/>
          <w:szCs w:val="26"/>
          <w:lang w:eastAsia="ru-RU"/>
        </w:rPr>
        <w:t xml:space="preserve"> году </w:t>
      </w:r>
      <w:r w:rsidRPr="00BD2060">
        <w:rPr>
          <w:rFonts w:eastAsia="Times New Roman" w:cs="Times New Roman"/>
          <w:szCs w:val="26"/>
          <w:lang w:eastAsia="ru-RU"/>
        </w:rPr>
        <w:t>изменение баланса ожидается</w:t>
      </w:r>
      <w:r>
        <w:rPr>
          <w:rFonts w:eastAsia="Times New Roman" w:cs="Times New Roman"/>
          <w:szCs w:val="26"/>
          <w:lang w:eastAsia="ru-RU"/>
        </w:rPr>
        <w:t xml:space="preserve"> за счет:</w:t>
      </w:r>
    </w:p>
    <w:p w14:paraId="755390CB" w14:textId="047984A4" w:rsidR="00D04CEA" w:rsidRDefault="00D04CEA" w:rsidP="00D04CEA">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 ввода новой блочно-модульной газовой котельной мощностью 5,504 Гкал/ч </w:t>
      </w:r>
      <w:r>
        <w:rPr>
          <w:rFonts w:eastAsia="Times New Roman" w:cs="Times New Roman"/>
          <w:szCs w:val="26"/>
          <w:lang w:eastAsia="ru-RU"/>
        </w:rPr>
        <w:br/>
        <w:t>(6,4 МВт) с выводом из эксплуатации существующей угольной котельной д. Раздолье;</w:t>
      </w:r>
    </w:p>
    <w:p w14:paraId="68B99060" w14:textId="2F784C9A" w:rsidR="00D04CEA" w:rsidRDefault="00D04CEA" w:rsidP="00D04CEA">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lastRenderedPageBreak/>
        <w:t xml:space="preserve">– уменьшения тепловых потерь в результате реализации мероприятия </w:t>
      </w:r>
      <w:r w:rsidRPr="00D04CEA">
        <w:rPr>
          <w:rFonts w:eastAsia="Times New Roman" w:cs="Times New Roman"/>
          <w:szCs w:val="26"/>
          <w:lang w:eastAsia="ru-RU"/>
        </w:rPr>
        <w:t>по модернизации участков тепловых сетей, подлежащих замене в связи с исчерпанием эксплуатационного ресурса</w:t>
      </w:r>
      <w:bookmarkEnd w:id="233"/>
      <w:r>
        <w:rPr>
          <w:rFonts w:eastAsia="Times New Roman" w:cs="Times New Roman"/>
          <w:szCs w:val="26"/>
          <w:lang w:eastAsia="ru-RU"/>
        </w:rPr>
        <w:t xml:space="preserve"> (таблица </w:t>
      </w:r>
      <w:r w:rsidR="00DA2B33">
        <w:rPr>
          <w:rFonts w:eastAsia="Times New Roman" w:cs="Times New Roman"/>
          <w:szCs w:val="26"/>
          <w:lang w:eastAsia="ru-RU"/>
        </w:rPr>
        <w:t>16.2, пункт 2.1);</w:t>
      </w:r>
    </w:p>
    <w:p w14:paraId="3927A6D6" w14:textId="37EC916E" w:rsidR="00D04CEA" w:rsidRDefault="00D04CEA" w:rsidP="00D04CEA">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 </w:t>
      </w:r>
      <w:r w:rsidRPr="00BD2060">
        <w:rPr>
          <w:rFonts w:eastAsia="Times New Roman" w:cs="Times New Roman"/>
          <w:szCs w:val="26"/>
          <w:lang w:eastAsia="ru-RU"/>
        </w:rPr>
        <w:t>прирост тепловой нагрузк</w:t>
      </w:r>
      <w:r>
        <w:rPr>
          <w:rFonts w:eastAsia="Times New Roman" w:cs="Times New Roman"/>
          <w:szCs w:val="26"/>
          <w:lang w:eastAsia="ru-RU"/>
        </w:rPr>
        <w:t>и не планируется</w:t>
      </w:r>
      <w:r w:rsidR="00DA2B33">
        <w:rPr>
          <w:rFonts w:eastAsia="Times New Roman" w:cs="Times New Roman"/>
          <w:szCs w:val="26"/>
          <w:lang w:eastAsia="ru-RU"/>
        </w:rPr>
        <w:t>.</w:t>
      </w:r>
    </w:p>
    <w:p w14:paraId="0E75C190" w14:textId="77777777" w:rsidR="00185391" w:rsidRDefault="00185391" w:rsidP="00185391">
      <w:pPr>
        <w:shd w:val="clear" w:color="auto" w:fill="FFFFFF"/>
        <w:suppressAutoHyphens/>
        <w:spacing w:line="336" w:lineRule="auto"/>
        <w:ind w:firstLine="567"/>
        <w:rPr>
          <w:rFonts w:eastAsia="Times New Roman" w:cs="Times New Roman"/>
          <w:color w:val="000000"/>
          <w:szCs w:val="26"/>
          <w:lang w:eastAsia="ru-RU"/>
        </w:rPr>
      </w:pPr>
      <w:r w:rsidRPr="00BD2060">
        <w:rPr>
          <w:rFonts w:eastAsia="Times New Roman" w:cs="Times New Roman"/>
          <w:szCs w:val="26"/>
          <w:lang w:eastAsia="ru-RU"/>
        </w:rPr>
        <w:t xml:space="preserve">При строительстве новой газовой БМК установленной мощностью </w:t>
      </w:r>
      <w:r>
        <w:rPr>
          <w:rFonts w:eastAsia="Times New Roman" w:cs="Times New Roman"/>
          <w:szCs w:val="26"/>
          <w:lang w:eastAsia="ru-RU"/>
        </w:rPr>
        <w:t>5,504</w:t>
      </w:r>
      <w:r w:rsidRPr="00BD2060">
        <w:rPr>
          <w:rFonts w:eastAsia="Times New Roman" w:cs="Times New Roman"/>
          <w:szCs w:val="26"/>
          <w:lang w:eastAsia="ru-RU"/>
        </w:rPr>
        <w:t xml:space="preserve"> Гкал/ч (</w:t>
      </w:r>
      <w:r>
        <w:rPr>
          <w:rFonts w:eastAsia="Times New Roman" w:cs="Times New Roman"/>
          <w:szCs w:val="26"/>
          <w:lang w:eastAsia="ru-RU"/>
        </w:rPr>
        <w:t>6,4</w:t>
      </w:r>
      <w:r w:rsidRPr="00BD2060">
        <w:rPr>
          <w:rFonts w:eastAsia="Times New Roman" w:cs="Times New Roman"/>
          <w:szCs w:val="26"/>
          <w:lang w:eastAsia="ru-RU"/>
        </w:rPr>
        <w:t xml:space="preserve"> МВт) в 202</w:t>
      </w:r>
      <w:r>
        <w:rPr>
          <w:rFonts w:eastAsia="Times New Roman" w:cs="Times New Roman"/>
          <w:szCs w:val="26"/>
          <w:lang w:eastAsia="ru-RU"/>
        </w:rPr>
        <w:t>3</w:t>
      </w:r>
      <w:r w:rsidRPr="00BD2060">
        <w:rPr>
          <w:rFonts w:eastAsia="Times New Roman" w:cs="Times New Roman"/>
          <w:szCs w:val="26"/>
          <w:lang w:eastAsia="ru-RU"/>
        </w:rPr>
        <w:t xml:space="preserve"> г. резерв тепловой мощности составит </w:t>
      </w:r>
      <w:r>
        <w:rPr>
          <w:rFonts w:eastAsia="Times New Roman" w:cs="Times New Roman"/>
          <w:color w:val="000000"/>
          <w:szCs w:val="26"/>
          <w:lang w:eastAsia="ru-RU"/>
        </w:rPr>
        <w:t>2,902</w:t>
      </w:r>
      <w:r w:rsidRPr="00BD2060">
        <w:rPr>
          <w:rFonts w:eastAsia="Times New Roman" w:cs="Times New Roman"/>
          <w:color w:val="000000"/>
          <w:szCs w:val="26"/>
          <w:lang w:eastAsia="ru-RU"/>
        </w:rPr>
        <w:t xml:space="preserve"> Гкал/ч.</w:t>
      </w:r>
    </w:p>
    <w:p w14:paraId="0BA69B21" w14:textId="799EBE0E" w:rsidR="00DA2B33" w:rsidRDefault="00DA2B33" w:rsidP="00DA2B33">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В</w:t>
      </w:r>
      <w:r w:rsidRPr="00BD2060">
        <w:rPr>
          <w:rFonts w:eastAsia="Times New Roman" w:cs="Times New Roman"/>
          <w:szCs w:val="26"/>
          <w:lang w:eastAsia="ru-RU"/>
        </w:rPr>
        <w:t xml:space="preserve"> 202</w:t>
      </w:r>
      <w:r>
        <w:rPr>
          <w:rFonts w:eastAsia="Times New Roman" w:cs="Times New Roman"/>
          <w:szCs w:val="26"/>
          <w:lang w:eastAsia="ru-RU"/>
        </w:rPr>
        <w:t xml:space="preserve">4 году </w:t>
      </w:r>
      <w:r w:rsidRPr="00BD2060">
        <w:rPr>
          <w:rFonts w:eastAsia="Times New Roman" w:cs="Times New Roman"/>
          <w:szCs w:val="26"/>
          <w:lang w:eastAsia="ru-RU"/>
        </w:rPr>
        <w:t>изменение баланса ожидается</w:t>
      </w:r>
      <w:r>
        <w:rPr>
          <w:rFonts w:eastAsia="Times New Roman" w:cs="Times New Roman"/>
          <w:szCs w:val="26"/>
          <w:lang w:eastAsia="ru-RU"/>
        </w:rPr>
        <w:t xml:space="preserve"> за счет уменьшения тепловых потерь в результате реализации мероприятия </w:t>
      </w:r>
      <w:r w:rsidRPr="00D04CEA">
        <w:rPr>
          <w:rFonts w:eastAsia="Times New Roman" w:cs="Times New Roman"/>
          <w:szCs w:val="26"/>
          <w:lang w:eastAsia="ru-RU"/>
        </w:rPr>
        <w:t>по модернизации участков тепловых сетей, подлежащих замене в связи с исчерпанием эксплуатационного ресурса</w:t>
      </w:r>
      <w:r>
        <w:rPr>
          <w:rFonts w:eastAsia="Times New Roman" w:cs="Times New Roman"/>
          <w:szCs w:val="26"/>
          <w:lang w:eastAsia="ru-RU"/>
        </w:rPr>
        <w:t xml:space="preserve"> (таблица 16.2, пункт 2.2), </w:t>
      </w:r>
      <w:r w:rsidRPr="00BD2060">
        <w:rPr>
          <w:rFonts w:eastAsia="Times New Roman" w:cs="Times New Roman"/>
          <w:szCs w:val="26"/>
          <w:lang w:eastAsia="ru-RU"/>
        </w:rPr>
        <w:t>прирост тепловой нагрузк</w:t>
      </w:r>
      <w:r>
        <w:rPr>
          <w:rFonts w:eastAsia="Times New Roman" w:cs="Times New Roman"/>
          <w:szCs w:val="26"/>
          <w:lang w:eastAsia="ru-RU"/>
        </w:rPr>
        <w:t>и не планируется.</w:t>
      </w:r>
    </w:p>
    <w:p w14:paraId="100B6ABB" w14:textId="77777777" w:rsidR="00F20090" w:rsidRDefault="00D04CEA" w:rsidP="00BD206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В 2025 году </w:t>
      </w:r>
      <w:r w:rsidRPr="00BD2060">
        <w:rPr>
          <w:rFonts w:eastAsia="Times New Roman" w:cs="Times New Roman"/>
          <w:szCs w:val="26"/>
          <w:lang w:eastAsia="ru-RU"/>
        </w:rPr>
        <w:t>изменение баланса ожидается</w:t>
      </w:r>
      <w:r>
        <w:rPr>
          <w:rFonts w:eastAsia="Times New Roman" w:cs="Times New Roman"/>
          <w:szCs w:val="26"/>
          <w:lang w:eastAsia="ru-RU"/>
        </w:rPr>
        <w:t xml:space="preserve"> за счет</w:t>
      </w:r>
      <w:r w:rsidR="00F20090">
        <w:rPr>
          <w:rFonts w:eastAsia="Times New Roman" w:cs="Times New Roman"/>
          <w:szCs w:val="26"/>
          <w:lang w:eastAsia="ru-RU"/>
        </w:rPr>
        <w:t>:</w:t>
      </w:r>
    </w:p>
    <w:p w14:paraId="38B73407" w14:textId="77777777" w:rsidR="00F20090" w:rsidRDefault="00F20090" w:rsidP="00BD206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w:t>
      </w:r>
      <w:r w:rsidR="00D04CEA">
        <w:rPr>
          <w:rFonts w:eastAsia="Times New Roman" w:cs="Times New Roman"/>
          <w:szCs w:val="26"/>
          <w:lang w:eastAsia="ru-RU"/>
        </w:rPr>
        <w:t xml:space="preserve"> уменьшения тепловых потерь в результате реализации мероприятия </w:t>
      </w:r>
      <w:r w:rsidR="00D04CEA" w:rsidRPr="00D04CEA">
        <w:rPr>
          <w:rFonts w:eastAsia="Times New Roman" w:cs="Times New Roman"/>
          <w:szCs w:val="26"/>
          <w:lang w:eastAsia="ru-RU"/>
        </w:rPr>
        <w:t>по модернизации участков тепловых сетей, подлежащих замене в связи с исчерпанием эксплуатационного ресурса</w:t>
      </w:r>
      <w:r>
        <w:rPr>
          <w:rFonts w:eastAsia="Times New Roman" w:cs="Times New Roman"/>
          <w:szCs w:val="26"/>
          <w:lang w:eastAsia="ru-RU"/>
        </w:rPr>
        <w:t xml:space="preserve"> (таблица 16.2, пункт 2.3);</w:t>
      </w:r>
      <w:r w:rsidR="00D04CEA">
        <w:rPr>
          <w:rFonts w:eastAsia="Times New Roman" w:cs="Times New Roman"/>
          <w:szCs w:val="26"/>
          <w:lang w:eastAsia="ru-RU"/>
        </w:rPr>
        <w:t xml:space="preserve"> </w:t>
      </w:r>
    </w:p>
    <w:p w14:paraId="51931761" w14:textId="552EB5A9" w:rsidR="00185391" w:rsidRDefault="00F20090" w:rsidP="00BD2060">
      <w:pPr>
        <w:shd w:val="clear" w:color="auto" w:fill="FFFFFF"/>
        <w:suppressAutoHyphens/>
        <w:spacing w:line="336" w:lineRule="auto"/>
        <w:ind w:firstLine="567"/>
        <w:rPr>
          <w:rFonts w:eastAsia="Times New Roman" w:cs="Times New Roman"/>
          <w:szCs w:val="26"/>
          <w:lang w:eastAsia="ru-RU"/>
        </w:rPr>
      </w:pPr>
      <w:r>
        <w:rPr>
          <w:rFonts w:eastAsia="Times New Roman" w:cs="Times New Roman"/>
          <w:szCs w:val="26"/>
          <w:lang w:eastAsia="ru-RU"/>
        </w:rPr>
        <w:t xml:space="preserve">– </w:t>
      </w:r>
      <w:r w:rsidR="00185391" w:rsidRPr="00BD2060">
        <w:rPr>
          <w:rFonts w:eastAsia="Times New Roman" w:cs="Times New Roman"/>
          <w:szCs w:val="26"/>
          <w:lang w:eastAsia="ru-RU"/>
        </w:rPr>
        <w:t>прирост</w:t>
      </w:r>
      <w:r w:rsidR="00185391">
        <w:rPr>
          <w:rFonts w:eastAsia="Times New Roman" w:cs="Times New Roman"/>
          <w:szCs w:val="26"/>
          <w:lang w:eastAsia="ru-RU"/>
        </w:rPr>
        <w:t>а</w:t>
      </w:r>
      <w:r w:rsidR="00185391" w:rsidRPr="00BD2060">
        <w:rPr>
          <w:rFonts w:eastAsia="Times New Roman" w:cs="Times New Roman"/>
          <w:szCs w:val="26"/>
          <w:lang w:eastAsia="ru-RU"/>
        </w:rPr>
        <w:t xml:space="preserve"> тепловой нагрузк</w:t>
      </w:r>
      <w:r w:rsidR="00185391">
        <w:rPr>
          <w:rFonts w:eastAsia="Times New Roman" w:cs="Times New Roman"/>
          <w:szCs w:val="26"/>
          <w:lang w:eastAsia="ru-RU"/>
        </w:rPr>
        <w:t>и</w:t>
      </w:r>
      <w:r w:rsidR="00D04CEA">
        <w:rPr>
          <w:rFonts w:eastAsia="Times New Roman" w:cs="Times New Roman"/>
          <w:szCs w:val="26"/>
          <w:lang w:eastAsia="ru-RU"/>
        </w:rPr>
        <w:t xml:space="preserve"> </w:t>
      </w:r>
      <w:r w:rsidR="00185391">
        <w:rPr>
          <w:rFonts w:eastAsia="Times New Roman" w:cs="Times New Roman"/>
          <w:szCs w:val="26"/>
          <w:lang w:eastAsia="ru-RU"/>
        </w:rPr>
        <w:t>за счет многоквартирного жилищного строительства в объеме 2,3 тыс. м</w:t>
      </w:r>
      <w:r w:rsidR="00185391">
        <w:rPr>
          <w:rFonts w:eastAsia="Times New Roman" w:cs="Times New Roman"/>
          <w:szCs w:val="26"/>
          <w:vertAlign w:val="superscript"/>
          <w:lang w:eastAsia="ru-RU"/>
        </w:rPr>
        <w:t>2</w:t>
      </w:r>
      <w:r w:rsidR="00185391">
        <w:rPr>
          <w:rFonts w:eastAsia="Times New Roman" w:cs="Times New Roman"/>
          <w:szCs w:val="26"/>
          <w:lang w:eastAsia="ru-RU"/>
        </w:rPr>
        <w:t xml:space="preserve"> с подключением к системе централизованного теплоснабжения д. Раздолье (</w:t>
      </w:r>
      <w:r w:rsidR="00185391" w:rsidRPr="00BD2060">
        <w:rPr>
          <w:rFonts w:eastAsia="Times New Roman" w:cs="Times New Roman"/>
          <w:szCs w:val="26"/>
          <w:lang w:eastAsia="ru-RU"/>
        </w:rPr>
        <w:t xml:space="preserve">требует уточнения при </w:t>
      </w:r>
      <w:r w:rsidR="00185391">
        <w:rPr>
          <w:rFonts w:eastAsia="Times New Roman" w:cs="Times New Roman"/>
          <w:szCs w:val="26"/>
          <w:lang w:eastAsia="ru-RU"/>
        </w:rPr>
        <w:t>по</w:t>
      </w:r>
      <w:r w:rsidR="00185391" w:rsidRPr="00BD2060">
        <w:rPr>
          <w:rFonts w:eastAsia="Times New Roman" w:cs="Times New Roman"/>
          <w:szCs w:val="26"/>
          <w:lang w:eastAsia="ru-RU"/>
        </w:rPr>
        <w:t>следующих актуализациях</w:t>
      </w:r>
      <w:r w:rsidR="00185391">
        <w:rPr>
          <w:rFonts w:eastAsia="Times New Roman" w:cs="Times New Roman"/>
          <w:szCs w:val="26"/>
          <w:lang w:eastAsia="ru-RU"/>
        </w:rPr>
        <w:t xml:space="preserve"> схемы теплоснабжения).</w:t>
      </w:r>
    </w:p>
    <w:p w14:paraId="09C452EC" w14:textId="318C51FC" w:rsidR="00185391" w:rsidRDefault="00185391" w:rsidP="00185391">
      <w:pPr>
        <w:shd w:val="clear" w:color="auto" w:fill="FFFFFF"/>
        <w:suppressAutoHyphens/>
        <w:spacing w:line="336" w:lineRule="auto"/>
        <w:ind w:firstLine="567"/>
        <w:rPr>
          <w:rFonts w:eastAsia="Times New Roman" w:cs="Times New Roman"/>
          <w:color w:val="000000"/>
          <w:szCs w:val="26"/>
          <w:lang w:eastAsia="ru-RU"/>
        </w:rPr>
      </w:pPr>
      <w:r>
        <w:rPr>
          <w:rFonts w:eastAsia="Times New Roman" w:cs="Times New Roman"/>
          <w:szCs w:val="26"/>
          <w:lang w:eastAsia="ru-RU"/>
        </w:rPr>
        <w:t xml:space="preserve">В 2025 году при строительстве </w:t>
      </w:r>
      <w:r w:rsidRPr="00BD2060">
        <w:rPr>
          <w:rFonts w:eastAsia="Times New Roman" w:cs="Times New Roman"/>
          <w:szCs w:val="26"/>
          <w:lang w:eastAsia="ru-RU"/>
        </w:rPr>
        <w:t>газовой БМК</w:t>
      </w:r>
      <w:r>
        <w:rPr>
          <w:rFonts w:eastAsia="Times New Roman" w:cs="Times New Roman"/>
          <w:szCs w:val="26"/>
          <w:lang w:eastAsia="ru-RU"/>
        </w:rPr>
        <w:t>, при реализации мероприяти</w:t>
      </w:r>
      <w:r w:rsidR="008B67C5">
        <w:rPr>
          <w:rFonts w:eastAsia="Times New Roman" w:cs="Times New Roman"/>
          <w:szCs w:val="26"/>
          <w:lang w:eastAsia="ru-RU"/>
        </w:rPr>
        <w:t>й</w:t>
      </w:r>
      <w:r>
        <w:rPr>
          <w:rFonts w:eastAsia="Times New Roman" w:cs="Times New Roman"/>
          <w:szCs w:val="26"/>
          <w:lang w:eastAsia="ru-RU"/>
        </w:rPr>
        <w:t xml:space="preserve"> </w:t>
      </w:r>
      <w:r w:rsidRPr="00D04CEA">
        <w:rPr>
          <w:rFonts w:eastAsia="Times New Roman" w:cs="Times New Roman"/>
          <w:szCs w:val="26"/>
          <w:lang w:eastAsia="ru-RU"/>
        </w:rPr>
        <w:t>по модернизации участков тепловых сетей, подлежащих замене в связи с исчерпанием эксплуатационного ресурса</w:t>
      </w:r>
      <w:r>
        <w:rPr>
          <w:rFonts w:eastAsia="Times New Roman" w:cs="Times New Roman"/>
          <w:szCs w:val="26"/>
          <w:lang w:eastAsia="ru-RU"/>
        </w:rPr>
        <w:t xml:space="preserve"> и при вводе планируемой перспективной тепловой нагрузки (2025 г.) </w:t>
      </w:r>
      <w:r w:rsidRPr="00BD2060">
        <w:rPr>
          <w:rFonts w:eastAsia="Times New Roman" w:cs="Times New Roman"/>
          <w:szCs w:val="26"/>
          <w:lang w:eastAsia="ru-RU"/>
        </w:rPr>
        <w:t xml:space="preserve">резерв тепловой мощности составит </w:t>
      </w:r>
      <w:r>
        <w:rPr>
          <w:rFonts w:eastAsia="Times New Roman" w:cs="Times New Roman"/>
          <w:color w:val="000000"/>
          <w:szCs w:val="26"/>
          <w:lang w:eastAsia="ru-RU"/>
        </w:rPr>
        <w:t>2,814</w:t>
      </w:r>
      <w:r w:rsidRPr="00BD2060">
        <w:rPr>
          <w:rFonts w:eastAsia="Times New Roman" w:cs="Times New Roman"/>
          <w:color w:val="000000"/>
          <w:szCs w:val="26"/>
          <w:lang w:eastAsia="ru-RU"/>
        </w:rPr>
        <w:t xml:space="preserve"> Гкал/ч.</w:t>
      </w:r>
    </w:p>
    <w:p w14:paraId="0C3D911E" w14:textId="77777777" w:rsidR="00B44083" w:rsidRDefault="00BD2060" w:rsidP="00C50D01">
      <w:pPr>
        <w:shd w:val="clear" w:color="auto" w:fill="FFFFFF"/>
        <w:suppressAutoHyphens/>
        <w:spacing w:line="336" w:lineRule="auto"/>
        <w:ind w:firstLine="567"/>
        <w:rPr>
          <w:rFonts w:eastAsia="Times New Roman" w:cs="Times New Roman"/>
          <w:szCs w:val="26"/>
          <w:lang w:eastAsia="ru-RU"/>
        </w:rPr>
      </w:pPr>
      <w:r w:rsidRPr="00BD2060">
        <w:rPr>
          <w:rFonts w:eastAsia="Times New Roman" w:cs="Times New Roman"/>
          <w:szCs w:val="26"/>
          <w:lang w:eastAsia="ru-RU"/>
        </w:rPr>
        <w:t>На период 202</w:t>
      </w:r>
      <w:r w:rsidR="00185391">
        <w:rPr>
          <w:rFonts w:eastAsia="Times New Roman" w:cs="Times New Roman"/>
          <w:szCs w:val="26"/>
          <w:lang w:eastAsia="ru-RU"/>
        </w:rPr>
        <w:t>6</w:t>
      </w:r>
      <w:r w:rsidRPr="00BD2060">
        <w:rPr>
          <w:rFonts w:eastAsia="Times New Roman" w:cs="Times New Roman"/>
          <w:szCs w:val="26"/>
          <w:lang w:eastAsia="ru-RU"/>
        </w:rPr>
        <w:t xml:space="preserve"> – 202</w:t>
      </w:r>
      <w:r w:rsidR="00185391">
        <w:rPr>
          <w:rFonts w:eastAsia="Times New Roman" w:cs="Times New Roman"/>
          <w:szCs w:val="26"/>
          <w:lang w:eastAsia="ru-RU"/>
        </w:rPr>
        <w:t>7</w:t>
      </w:r>
      <w:r w:rsidRPr="00BD2060">
        <w:rPr>
          <w:rFonts w:eastAsia="Times New Roman" w:cs="Times New Roman"/>
          <w:szCs w:val="26"/>
          <w:lang w:eastAsia="ru-RU"/>
        </w:rPr>
        <w:t xml:space="preserve"> гг. изменение баланса не ожидается ввиду отсутствия приростов тепловой нагрузки, требует уточнения при следующих актуализациях.</w:t>
      </w:r>
    </w:p>
    <w:p w14:paraId="6BF7813D" w14:textId="6A7D0FD2" w:rsidR="00B44083" w:rsidRPr="00B44083" w:rsidRDefault="00B44083" w:rsidP="00B44083">
      <w:pPr>
        <w:pStyle w:val="24"/>
        <w:numPr>
          <w:ilvl w:val="0"/>
          <w:numId w:val="0"/>
        </w:numPr>
        <w:ind w:firstLine="567"/>
      </w:pPr>
      <w:bookmarkStart w:id="234" w:name="_Toc95909819"/>
      <w:bookmarkStart w:id="235" w:name="_Toc96088863"/>
      <w:r w:rsidRPr="00B44083">
        <w:t>4.4.</w:t>
      </w:r>
      <w:r>
        <w:rPr>
          <w:lang w:val="ru-RU"/>
        </w:rPr>
        <w:t xml:space="preserve"> </w:t>
      </w:r>
      <w:r w:rsidRPr="00B44083">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34"/>
      <w:bookmarkEnd w:id="235"/>
    </w:p>
    <w:p w14:paraId="771840AC" w14:textId="06567B8F" w:rsidR="00B44083" w:rsidRPr="00B44083" w:rsidRDefault="00B44083" w:rsidP="00B44083">
      <w:pPr>
        <w:pStyle w:val="-20"/>
        <w:widowControl w:val="0"/>
        <w:suppressLineNumbers w:val="0"/>
        <w:suppressAutoHyphens w:val="0"/>
        <w:spacing w:before="0" w:line="336" w:lineRule="auto"/>
        <w:ind w:firstLine="567"/>
        <w:rPr>
          <w:rFonts w:ascii="Times New Roman" w:hAnsi="Times New Roman" w:cs="Times New Roman"/>
        </w:rPr>
      </w:pPr>
      <w:r w:rsidRPr="00B44083">
        <w:rPr>
          <w:rFonts w:ascii="Times New Roman" w:hAnsi="Times New Roman" w:cs="Times New Roman"/>
        </w:rPr>
        <w:t xml:space="preserve">Баланс тепловой мощности и тепловой нагрузки актуализирован с учетом изменения установленной мощности источника тепловой энергии, актуализации тепловых нагрузок потребителя и расчета нормативных потерь при </w:t>
      </w:r>
      <w:r w:rsidRPr="00B44083">
        <w:rPr>
          <w:rFonts w:ascii="Times New Roman" w:hAnsi="Times New Roman"/>
          <w:color w:val="000000"/>
        </w:rPr>
        <w:t xml:space="preserve">транспортировке тепловой энергии (определены </w:t>
      </w:r>
      <w:r w:rsidRPr="00B44083">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w:t>
      </w:r>
      <w:r w:rsidR="008B67C5">
        <w:rPr>
          <w:rFonts w:ascii="Times New Roman" w:hAnsi="Times New Roman" w:cs="Times New Roman"/>
        </w:rPr>
        <w:t xml:space="preserve">ункте </w:t>
      </w:r>
      <w:r w:rsidRPr="00B44083">
        <w:rPr>
          <w:rFonts w:ascii="Times New Roman" w:hAnsi="Times New Roman" w:cs="Times New Roman"/>
        </w:rPr>
        <w:t>1.3.13).</w:t>
      </w:r>
    </w:p>
    <w:p w14:paraId="6D11538B" w14:textId="30F4ED16" w:rsidR="005A26C9" w:rsidRPr="00C50D01" w:rsidRDefault="005A26C9" w:rsidP="00C50D01">
      <w:pPr>
        <w:shd w:val="clear" w:color="auto" w:fill="FFFFFF"/>
        <w:suppressAutoHyphens/>
        <w:spacing w:line="336" w:lineRule="auto"/>
        <w:ind w:firstLine="567"/>
        <w:rPr>
          <w:rFonts w:eastAsia="Times New Roman" w:cs="Times New Roman"/>
          <w:szCs w:val="26"/>
          <w:lang w:eastAsia="ru-RU"/>
        </w:rPr>
      </w:pPr>
      <w:r>
        <w:br w:type="page"/>
      </w:r>
    </w:p>
    <w:p w14:paraId="1A953D84" w14:textId="77777777" w:rsidR="005A26C9" w:rsidRPr="005A26C9" w:rsidRDefault="005A26C9" w:rsidP="00E25EAF">
      <w:pPr>
        <w:pStyle w:val="1b"/>
        <w:rPr>
          <w:b w:val="0"/>
          <w:color w:val="000000" w:themeColor="text1"/>
          <w:szCs w:val="24"/>
        </w:rPr>
      </w:pPr>
      <w:bookmarkStart w:id="236" w:name="_Toc94602930"/>
      <w:bookmarkStart w:id="237" w:name="_Toc96088864"/>
      <w:r w:rsidRPr="00E25EAF">
        <w:lastRenderedPageBreak/>
        <w:t>Глава 5. Мастер-план развития систем теплоснабжения поселения</w:t>
      </w:r>
      <w:bookmarkEnd w:id="236"/>
      <w:bookmarkEnd w:id="237"/>
    </w:p>
    <w:p w14:paraId="33FA1FB0" w14:textId="3AFB7ABD" w:rsidR="00FC12C3" w:rsidRPr="00FC12C3" w:rsidRDefault="00FC12C3" w:rsidP="00FC12C3">
      <w:pPr>
        <w:pStyle w:val="24"/>
        <w:numPr>
          <w:ilvl w:val="0"/>
          <w:numId w:val="0"/>
        </w:numPr>
        <w:ind w:firstLine="567"/>
      </w:pPr>
      <w:bookmarkStart w:id="238" w:name="_Toc96088865"/>
      <w:r w:rsidRPr="00FC12C3">
        <w:t>5.1.Общие принципы разработки Мастер-плана</w:t>
      </w:r>
      <w:bookmarkEnd w:id="238"/>
    </w:p>
    <w:p w14:paraId="6311BC61" w14:textId="2035DFF3" w:rsidR="00FC12C3" w:rsidRPr="00FC12C3" w:rsidRDefault="00FC12C3" w:rsidP="00FC12C3">
      <w:pPr>
        <w:pStyle w:val="30"/>
        <w:widowControl w:val="0"/>
        <w:numPr>
          <w:ilvl w:val="0"/>
          <w:numId w:val="0"/>
        </w:numPr>
        <w:suppressAutoHyphens w:val="0"/>
        <w:ind w:firstLine="567"/>
        <w:rPr>
          <w:lang w:val="ru-RU"/>
        </w:rPr>
      </w:pPr>
      <w:bookmarkStart w:id="239" w:name="_Toc96088866"/>
      <w:r w:rsidRPr="00FC12C3">
        <w:rPr>
          <w:lang w:val="ru-RU"/>
        </w:rPr>
        <w:t>5.1.1</w:t>
      </w:r>
      <w:r>
        <w:rPr>
          <w:lang w:val="ru-RU"/>
        </w:rPr>
        <w:t>.</w:t>
      </w:r>
      <w:r w:rsidRPr="00FC12C3">
        <w:rPr>
          <w:lang w:val="ru-RU"/>
        </w:rPr>
        <w:t xml:space="preserve"> Общие сведения</w:t>
      </w:r>
      <w:bookmarkEnd w:id="239"/>
    </w:p>
    <w:p w14:paraId="58959F4E" w14:textId="77777777" w:rsidR="005A26C9" w:rsidRPr="005A26C9" w:rsidRDefault="005A26C9" w:rsidP="005A26C9">
      <w:pPr>
        <w:spacing w:line="336" w:lineRule="auto"/>
        <w:ind w:right="-1" w:firstLine="567"/>
        <w:rPr>
          <w:rFonts w:eastAsia="Times New Roman" w:cs="Times New Roman"/>
          <w:szCs w:val="26"/>
          <w:lang w:eastAsia="ru-RU"/>
        </w:rPr>
      </w:pPr>
      <w:r w:rsidRPr="005A26C9">
        <w:rPr>
          <w:rFonts w:eastAsia="Times New Roman" w:cs="Times New Roman"/>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7F0D4F45" w14:textId="536119D5" w:rsidR="005A26C9" w:rsidRPr="005A26C9" w:rsidRDefault="005A26C9" w:rsidP="005A26C9">
      <w:pPr>
        <w:spacing w:line="336" w:lineRule="auto"/>
        <w:ind w:right="-1" w:firstLine="567"/>
        <w:rPr>
          <w:rFonts w:eastAsia="Times New Roman" w:cs="Times New Roman"/>
          <w:szCs w:val="26"/>
          <w:lang w:eastAsia="ru-RU"/>
        </w:rPr>
      </w:pPr>
      <w:r w:rsidRPr="005A26C9">
        <w:rPr>
          <w:rFonts w:eastAsia="Times New Roman" w:cs="Times New Roman"/>
          <w:szCs w:val="26"/>
          <w:lang w:eastAsia="ru-RU"/>
        </w:rPr>
        <w:t xml:space="preserve">Каждый вариант должен обеспечивать покрытие перспективного спроса на тепловую мощность, возникающего в </w:t>
      </w:r>
      <w:r w:rsidR="001457B0">
        <w:rPr>
          <w:rFonts w:eastAsia="Times New Roman" w:cs="Times New Roman"/>
          <w:szCs w:val="26"/>
          <w:lang w:eastAsia="ru-RU"/>
        </w:rPr>
        <w:t>сельском</w:t>
      </w:r>
      <w:r w:rsidRPr="005A26C9">
        <w:rPr>
          <w:rFonts w:eastAsia="Times New Roman" w:cs="Times New Roman"/>
          <w:szCs w:val="26"/>
          <w:lang w:eastAsia="ru-RU"/>
        </w:rPr>
        <w:t xml:space="preserve">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w:t>
      </w:r>
    </w:p>
    <w:p w14:paraId="3CA70566" w14:textId="4D10FA1D" w:rsidR="005A26C9" w:rsidRDefault="005A26C9" w:rsidP="005A26C9">
      <w:pPr>
        <w:spacing w:line="336" w:lineRule="auto"/>
        <w:ind w:right="-1" w:firstLine="567"/>
        <w:rPr>
          <w:rFonts w:eastAsia="Times New Roman" w:cs="Times New Roman"/>
          <w:szCs w:val="26"/>
          <w:lang w:eastAsia="ru-RU"/>
        </w:rPr>
      </w:pPr>
      <w:r w:rsidRPr="005A26C9">
        <w:rPr>
          <w:rFonts w:eastAsia="Times New Roman" w:cs="Times New Roman"/>
          <w:szCs w:val="26"/>
          <w:lang w:eastAsia="ru-RU"/>
        </w:rPr>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w:t>
      </w:r>
    </w:p>
    <w:p w14:paraId="70875E4A" w14:textId="52EE6F6F" w:rsidR="00FC12C3" w:rsidRPr="00FC12C3" w:rsidRDefault="00FC12C3" w:rsidP="00FC12C3">
      <w:pPr>
        <w:pStyle w:val="30"/>
        <w:widowControl w:val="0"/>
        <w:numPr>
          <w:ilvl w:val="0"/>
          <w:numId w:val="0"/>
        </w:numPr>
        <w:suppressAutoHyphens w:val="0"/>
        <w:ind w:firstLine="567"/>
        <w:rPr>
          <w:lang w:val="ru-RU"/>
        </w:rPr>
      </w:pPr>
      <w:bookmarkStart w:id="240" w:name="_Toc96088867"/>
      <w:r w:rsidRPr="00FC12C3">
        <w:rPr>
          <w:lang w:val="ru-RU"/>
        </w:rPr>
        <w:t>5.1.2</w:t>
      </w:r>
      <w:r>
        <w:rPr>
          <w:lang w:val="ru-RU"/>
        </w:rPr>
        <w:t>.</w:t>
      </w:r>
      <w:r w:rsidRPr="00FC12C3">
        <w:rPr>
          <w:lang w:val="ru-RU"/>
        </w:rPr>
        <w:t xml:space="preserve"> Критерии выбора решений и варианты Мастер-плана при актуализации схемы теплоснабжения</w:t>
      </w:r>
      <w:bookmarkEnd w:id="240"/>
    </w:p>
    <w:p w14:paraId="7A380270" w14:textId="77777777" w:rsidR="00FC12C3" w:rsidRPr="00FC12C3" w:rsidRDefault="00FC12C3" w:rsidP="00FC12C3">
      <w:pPr>
        <w:spacing w:line="336" w:lineRule="auto"/>
        <w:ind w:firstLine="567"/>
        <w:rPr>
          <w:rFonts w:eastAsia="Times New Roman" w:cs="Times New Roman"/>
          <w:szCs w:val="26"/>
          <w:lang w:eastAsia="ru-RU"/>
        </w:rPr>
      </w:pPr>
      <w:r w:rsidRPr="00FC12C3">
        <w:rPr>
          <w:rFonts w:eastAsia="Times New Roman" w:cs="Times New Roman"/>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52EDA183" w14:textId="3ECEC8C8" w:rsidR="00ED6CD1" w:rsidRPr="00987E35" w:rsidRDefault="00ED6CD1" w:rsidP="00ED6CD1">
      <w:pPr>
        <w:widowControl w:val="0"/>
        <w:ind w:firstLine="567"/>
        <w:contextualSpacing/>
        <w:rPr>
          <w:rFonts w:eastAsia="Calibri" w:cs="Times New Roman"/>
          <w:szCs w:val="26"/>
        </w:rPr>
      </w:pPr>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BA5C52">
        <w:rPr>
          <w:rFonts w:eastAsia="Calibri" w:cs="Times New Roman"/>
          <w:szCs w:val="26"/>
        </w:rPr>
        <w:t>–</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sidR="008B67C5">
        <w:rPr>
          <w:rFonts w:eastAsia="Calibri" w:cs="Times New Roman"/>
          <w:szCs w:val="26"/>
        </w:rPr>
        <w:br/>
      </w:r>
      <w:r>
        <w:rPr>
          <w:rFonts w:eastAsia="Calibri" w:cs="Times New Roman"/>
          <w:szCs w:val="26"/>
        </w:rPr>
        <w:t>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на 2022 – 2023 гг.</w:t>
      </w:r>
    </w:p>
    <w:p w14:paraId="2A55C258" w14:textId="167A0332" w:rsidR="00FC12C3" w:rsidRPr="00FC12C3" w:rsidRDefault="00FC12C3" w:rsidP="00FC12C3">
      <w:pPr>
        <w:spacing w:line="336" w:lineRule="auto"/>
        <w:ind w:right="-1" w:firstLine="567"/>
        <w:rPr>
          <w:rFonts w:eastAsia="Times New Roman" w:cs="Times New Roman"/>
          <w:szCs w:val="26"/>
          <w:lang w:eastAsia="ru-RU"/>
        </w:rPr>
      </w:pPr>
      <w:r w:rsidRPr="008B67C5">
        <w:rPr>
          <w:rFonts w:eastAsia="Times New Roman" w:cs="Times New Roman"/>
          <w:szCs w:val="26"/>
          <w:lang w:eastAsia="ru-RU"/>
        </w:rPr>
        <w:t xml:space="preserve">В Мастер-плане схемы теплоснабжения </w:t>
      </w:r>
      <w:r w:rsidR="00ED6CD1" w:rsidRPr="008B67C5">
        <w:rPr>
          <w:rFonts w:eastAsia="Times New Roman" w:cs="Times New Roman"/>
          <w:szCs w:val="26"/>
          <w:lang w:eastAsia="ru-RU"/>
        </w:rPr>
        <w:t xml:space="preserve">МО Раздольевское сельское поселение </w:t>
      </w:r>
      <w:r w:rsidRPr="008B67C5">
        <w:rPr>
          <w:rFonts w:eastAsia="Times New Roman" w:cs="Times New Roman"/>
          <w:szCs w:val="26"/>
          <w:lang w:eastAsia="ru-RU"/>
        </w:rPr>
        <w:t>рассмотрены два варианта развития (приведены в п</w:t>
      </w:r>
      <w:r w:rsidR="008B67C5">
        <w:rPr>
          <w:rFonts w:eastAsia="Times New Roman" w:cs="Times New Roman"/>
          <w:szCs w:val="26"/>
          <w:lang w:eastAsia="ru-RU"/>
        </w:rPr>
        <w:t xml:space="preserve">ункте </w:t>
      </w:r>
      <w:r w:rsidRPr="008B67C5">
        <w:rPr>
          <w:rFonts w:eastAsia="Times New Roman" w:cs="Times New Roman"/>
          <w:szCs w:val="26"/>
          <w:lang w:eastAsia="ru-RU"/>
        </w:rPr>
        <w:t xml:space="preserve">5.2). </w:t>
      </w:r>
      <w:r w:rsidRPr="008B67C5">
        <w:rPr>
          <w:rFonts w:eastAsia="Times New Roman" w:cs="Times New Roman"/>
          <w:color w:val="000000" w:themeColor="text1"/>
          <w:szCs w:val="26"/>
        </w:rPr>
        <w:t xml:space="preserve">Учитывая </w:t>
      </w:r>
      <w:r w:rsidR="00434C4E" w:rsidRPr="008B67C5">
        <w:rPr>
          <w:rFonts w:eastAsia="Times New Roman" w:cs="Times New Roman"/>
          <w:color w:val="000000" w:themeColor="text1"/>
          <w:szCs w:val="26"/>
        </w:rPr>
        <w:t>завершение</w:t>
      </w:r>
      <w:r w:rsidRPr="008B67C5">
        <w:rPr>
          <w:rFonts w:eastAsia="Times New Roman" w:cs="Times New Roman"/>
          <w:color w:val="000000" w:themeColor="text1"/>
          <w:szCs w:val="26"/>
        </w:rPr>
        <w:t xml:space="preserve"> газификаци</w:t>
      </w:r>
      <w:r w:rsidR="00434C4E" w:rsidRPr="008B67C5">
        <w:rPr>
          <w:rFonts w:eastAsia="Times New Roman" w:cs="Times New Roman"/>
          <w:color w:val="000000" w:themeColor="text1"/>
          <w:szCs w:val="26"/>
        </w:rPr>
        <w:t>и</w:t>
      </w:r>
      <w:r w:rsidRPr="008B67C5">
        <w:rPr>
          <w:rFonts w:eastAsia="Times New Roman" w:cs="Times New Roman"/>
          <w:color w:val="000000" w:themeColor="text1"/>
          <w:szCs w:val="26"/>
        </w:rPr>
        <w:t xml:space="preserve"> целесообразным вариантом развития системы централизованного теплоснабжения </w:t>
      </w:r>
      <w:r w:rsidR="00ED6CD1" w:rsidRPr="008B67C5">
        <w:rPr>
          <w:rFonts w:eastAsia="Times New Roman" w:cs="Times New Roman"/>
          <w:color w:val="000000" w:themeColor="text1"/>
          <w:szCs w:val="26"/>
        </w:rPr>
        <w:t>д</w:t>
      </w:r>
      <w:r w:rsidRPr="008B67C5">
        <w:rPr>
          <w:rFonts w:eastAsia="Times New Roman" w:cs="Times New Roman"/>
          <w:color w:val="000000" w:themeColor="text1"/>
          <w:szCs w:val="26"/>
        </w:rPr>
        <w:t xml:space="preserve">. </w:t>
      </w:r>
      <w:r w:rsidR="00ED6CD1" w:rsidRPr="008B67C5">
        <w:rPr>
          <w:rFonts w:eastAsia="Times New Roman" w:cs="Times New Roman"/>
          <w:color w:val="000000" w:themeColor="text1"/>
          <w:szCs w:val="26"/>
        </w:rPr>
        <w:t>Раздолье</w:t>
      </w:r>
      <w:r w:rsidRPr="008B67C5">
        <w:rPr>
          <w:rFonts w:eastAsia="Times New Roman" w:cs="Times New Roman"/>
          <w:color w:val="000000" w:themeColor="text1"/>
          <w:szCs w:val="26"/>
        </w:rPr>
        <w:t xml:space="preserve"> является первый вариант, предусматривающий строительство новой газовой блочно-модульной котельной.</w:t>
      </w:r>
    </w:p>
    <w:p w14:paraId="4E9B7843" w14:textId="281E4EB6" w:rsidR="00ED6CD1" w:rsidRPr="00ED6CD1" w:rsidRDefault="00ED6CD1" w:rsidP="00ED6CD1">
      <w:pPr>
        <w:pStyle w:val="30"/>
        <w:widowControl w:val="0"/>
        <w:numPr>
          <w:ilvl w:val="0"/>
          <w:numId w:val="0"/>
        </w:numPr>
        <w:suppressAutoHyphens w:val="0"/>
        <w:ind w:firstLine="567"/>
        <w:rPr>
          <w:lang w:val="ru-RU"/>
        </w:rPr>
      </w:pPr>
      <w:bookmarkStart w:id="241" w:name="_Toc95224539"/>
      <w:bookmarkStart w:id="242" w:name="_Toc96088868"/>
      <w:r w:rsidRPr="00ED6CD1">
        <w:rPr>
          <w:lang w:val="ru-RU"/>
        </w:rPr>
        <w:lastRenderedPageBreak/>
        <w:t>5.2.</w:t>
      </w:r>
      <w:r>
        <w:rPr>
          <w:lang w:val="ru-RU"/>
        </w:rPr>
        <w:t xml:space="preserve"> </w:t>
      </w:r>
      <w:r w:rsidRPr="00ED6CD1">
        <w:rPr>
          <w:lang w:val="ru-RU"/>
        </w:rPr>
        <w:t>Описание вариантов (не менее двух) перспективного развития систем теплоснабжения поселения</w:t>
      </w:r>
      <w:bookmarkEnd w:id="241"/>
      <w:r w:rsidRPr="00ED6CD1">
        <w:rPr>
          <w:lang w:val="ru-RU"/>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2"/>
    </w:p>
    <w:p w14:paraId="79747529" w14:textId="27B40B4C" w:rsidR="005A26C9" w:rsidRPr="005A26C9" w:rsidRDefault="005A26C9" w:rsidP="005A26C9">
      <w:pPr>
        <w:spacing w:line="336" w:lineRule="auto"/>
        <w:ind w:firstLine="567"/>
        <w:rPr>
          <w:rFonts w:eastAsia="Times New Roman" w:cs="Times New Roman"/>
          <w:szCs w:val="26"/>
          <w:lang w:eastAsia="ru-RU"/>
        </w:rPr>
      </w:pPr>
      <w:bookmarkStart w:id="243" w:name="_Hlk95380561"/>
      <w:r w:rsidRPr="005A26C9">
        <w:rPr>
          <w:rFonts w:eastAsia="Times New Roman" w:cs="Times New Roman"/>
          <w:szCs w:val="26"/>
          <w:lang w:eastAsia="ru-RU"/>
        </w:rPr>
        <w:t>В настоящей Схеме теплоснабжения сравниваются два варианта развития систем</w:t>
      </w:r>
      <w:r w:rsidR="00513700">
        <w:rPr>
          <w:rFonts w:eastAsia="Times New Roman" w:cs="Times New Roman"/>
          <w:szCs w:val="26"/>
          <w:lang w:eastAsia="ru-RU"/>
        </w:rPr>
        <w:t>ы</w:t>
      </w:r>
      <w:r w:rsidRPr="005A26C9">
        <w:rPr>
          <w:rFonts w:eastAsia="Times New Roman" w:cs="Times New Roman"/>
          <w:szCs w:val="26"/>
          <w:lang w:eastAsia="ru-RU"/>
        </w:rPr>
        <w:t xml:space="preserve"> теплоснабжения.</w:t>
      </w:r>
    </w:p>
    <w:p w14:paraId="03BF971D" w14:textId="77777777" w:rsidR="005A26C9" w:rsidRPr="005A26C9" w:rsidRDefault="005A26C9"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bookmarkStart w:id="244" w:name="_Hlk23260897"/>
      <w:bookmarkStart w:id="245" w:name="_Hlk18838632"/>
      <w:bookmarkStart w:id="246" w:name="_Hlk19713810"/>
      <w:r w:rsidRPr="005A26C9">
        <w:rPr>
          <w:rFonts w:eastAsia="Times New Roman" w:cs="Times New Roman"/>
          <w:noProof/>
          <w:szCs w:val="26"/>
          <w:lang w:eastAsia="ru-RU"/>
        </w:rPr>
        <w:t>Первый вариант включает в себя следующие мероприятия:</w:t>
      </w:r>
    </w:p>
    <w:p w14:paraId="6814F8B1" w14:textId="42E2515E" w:rsidR="005A26C9" w:rsidRPr="005A26C9"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w:t>
      </w:r>
      <w:r w:rsidR="005A26C9" w:rsidRPr="005A26C9">
        <w:rPr>
          <w:rFonts w:eastAsia="Times New Roman" w:cs="Times New Roman"/>
          <w:noProof/>
          <w:szCs w:val="26"/>
          <w:lang w:eastAsia="ru-RU"/>
        </w:rPr>
        <w:t xml:space="preserve"> строительство новой </w:t>
      </w:r>
      <w:r w:rsidR="00E721D3">
        <w:rPr>
          <w:rFonts w:eastAsia="Times New Roman" w:cs="Times New Roman"/>
          <w:noProof/>
          <w:szCs w:val="26"/>
          <w:lang w:eastAsia="ru-RU"/>
        </w:rPr>
        <w:t>блочно-модульной</w:t>
      </w:r>
      <w:r w:rsidR="005A26C9" w:rsidRPr="005A26C9">
        <w:rPr>
          <w:rFonts w:eastAsia="Times New Roman" w:cs="Times New Roman"/>
          <w:noProof/>
          <w:szCs w:val="26"/>
          <w:lang w:eastAsia="ru-RU"/>
        </w:rPr>
        <w:t xml:space="preserve"> газовой котельной </w:t>
      </w:r>
      <w:r w:rsidR="00387934">
        <w:rPr>
          <w:rFonts w:eastAsia="Times New Roman" w:cs="Times New Roman"/>
          <w:noProof/>
          <w:szCs w:val="26"/>
          <w:lang w:eastAsia="ru-RU"/>
        </w:rPr>
        <w:t xml:space="preserve">в д. Раздолье </w:t>
      </w:r>
      <w:r w:rsidR="005A26C9" w:rsidRPr="005A26C9">
        <w:rPr>
          <w:rFonts w:eastAsia="Times New Roman" w:cs="Times New Roman"/>
          <w:noProof/>
          <w:szCs w:val="26"/>
          <w:lang w:eastAsia="ru-RU"/>
        </w:rPr>
        <w:t>(</w:t>
      </w:r>
      <w:r w:rsidR="00ED6CD1">
        <w:rPr>
          <w:rFonts w:eastAsia="Times New Roman" w:cs="Times New Roman"/>
          <w:noProof/>
          <w:szCs w:val="26"/>
          <w:lang w:eastAsia="ru-RU"/>
        </w:rPr>
        <w:t>ориентировочный срок ввода – 2023 год</w:t>
      </w:r>
      <w:r w:rsidR="005A26C9" w:rsidRPr="005A26C9">
        <w:rPr>
          <w:rFonts w:eastAsia="Times New Roman" w:cs="Times New Roman"/>
          <w:noProof/>
          <w:szCs w:val="26"/>
          <w:lang w:eastAsia="ru-RU"/>
        </w:rPr>
        <w:t>);</w:t>
      </w:r>
    </w:p>
    <w:p w14:paraId="0795913F" w14:textId="76B7D480" w:rsidR="005A26C9" w:rsidRPr="005A26C9"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w:t>
      </w:r>
      <w:r w:rsidR="005A26C9" w:rsidRPr="005A26C9">
        <w:rPr>
          <w:rFonts w:eastAsia="Times New Roman" w:cs="Times New Roman"/>
          <w:noProof/>
          <w:szCs w:val="26"/>
          <w:lang w:eastAsia="ru-RU"/>
        </w:rPr>
        <w:t xml:space="preserve"> вывод из эксплуатации существующей котельной </w:t>
      </w:r>
      <w:r w:rsidR="00387934">
        <w:rPr>
          <w:rFonts w:eastAsia="Times New Roman" w:cs="Times New Roman"/>
          <w:noProof/>
          <w:szCs w:val="26"/>
          <w:lang w:eastAsia="ru-RU"/>
        </w:rPr>
        <w:t>д. Раздолье</w:t>
      </w:r>
      <w:r w:rsidR="002853A6">
        <w:rPr>
          <w:rFonts w:eastAsia="Times New Roman" w:cs="Times New Roman"/>
          <w:noProof/>
          <w:szCs w:val="26"/>
          <w:lang w:eastAsia="ru-RU"/>
        </w:rPr>
        <w:t>.</w:t>
      </w:r>
    </w:p>
    <w:p w14:paraId="487DA83B" w14:textId="77777777" w:rsidR="005A26C9" w:rsidRPr="005A26C9" w:rsidRDefault="005A26C9"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bookmarkStart w:id="247" w:name="_bookmark148"/>
      <w:bookmarkEnd w:id="244"/>
      <w:bookmarkEnd w:id="247"/>
      <w:r w:rsidRPr="005A26C9">
        <w:rPr>
          <w:rFonts w:eastAsia="Times New Roman" w:cs="Times New Roman"/>
          <w:noProof/>
          <w:szCs w:val="26"/>
          <w:lang w:eastAsia="ru-RU"/>
        </w:rPr>
        <w:t>Второй вариант включает в себя следующие мероприятия:</w:t>
      </w:r>
    </w:p>
    <w:p w14:paraId="17ABB4B4" w14:textId="3866D1BD" w:rsidR="005A26C9" w:rsidRPr="005A26C9" w:rsidRDefault="001457B0" w:rsidP="005A26C9">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Pr>
          <w:rFonts w:eastAsia="Times New Roman" w:cs="Times New Roman"/>
          <w:noProof/>
          <w:szCs w:val="26"/>
          <w:lang w:eastAsia="ru-RU"/>
        </w:rPr>
        <w:t>–</w:t>
      </w:r>
      <w:r w:rsidR="005A26C9" w:rsidRPr="005A26C9">
        <w:rPr>
          <w:rFonts w:eastAsia="Times New Roman" w:cs="Times New Roman"/>
          <w:noProof/>
          <w:szCs w:val="26"/>
          <w:lang w:eastAsia="ru-RU"/>
        </w:rPr>
        <w:t xml:space="preserve"> установка химводоподготовки в котельной</w:t>
      </w:r>
      <w:r w:rsidR="00387934">
        <w:rPr>
          <w:rFonts w:eastAsia="Times New Roman" w:cs="Times New Roman"/>
          <w:noProof/>
          <w:szCs w:val="26"/>
          <w:lang w:eastAsia="ru-RU"/>
        </w:rPr>
        <w:t xml:space="preserve"> д. Раздолье</w:t>
      </w:r>
      <w:r w:rsidR="005A26C9" w:rsidRPr="005A26C9">
        <w:rPr>
          <w:rFonts w:eastAsia="Times New Roman" w:cs="Times New Roman"/>
          <w:noProof/>
          <w:szCs w:val="26"/>
          <w:lang w:eastAsia="ru-RU"/>
        </w:rPr>
        <w:t>;</w:t>
      </w:r>
    </w:p>
    <w:p w14:paraId="31402BFE" w14:textId="39A643F9" w:rsidR="005A26C9" w:rsidRPr="005A26C9" w:rsidRDefault="00EF38ED" w:rsidP="005A26C9">
      <w:pPr>
        <w:spacing w:line="336" w:lineRule="auto"/>
        <w:ind w:firstLine="567"/>
        <w:rPr>
          <w:rFonts w:eastAsia="Times New Roman" w:cs="Times New Roman"/>
          <w:szCs w:val="26"/>
          <w:lang w:eastAsia="ru-RU"/>
        </w:rPr>
      </w:pPr>
      <w:r>
        <w:rPr>
          <w:rFonts w:eastAsia="Times New Roman" w:cs="Times New Roman"/>
          <w:noProof/>
          <w:szCs w:val="26"/>
          <w:lang w:eastAsia="ru-RU"/>
        </w:rPr>
        <w:t>–</w:t>
      </w:r>
      <w:r w:rsidR="005A26C9" w:rsidRPr="005A26C9">
        <w:rPr>
          <w:rFonts w:eastAsia="Times New Roman" w:cs="Times New Roman"/>
          <w:noProof/>
          <w:szCs w:val="26"/>
          <w:lang w:eastAsia="ru-RU"/>
        </w:rPr>
        <w:t xml:space="preserve"> модернизация существующей котельной </w:t>
      </w:r>
      <w:r w:rsidR="00387934">
        <w:rPr>
          <w:rFonts w:eastAsia="Times New Roman" w:cs="Times New Roman"/>
          <w:noProof/>
          <w:szCs w:val="26"/>
          <w:lang w:eastAsia="ru-RU"/>
        </w:rPr>
        <w:t>д. Раздолье</w:t>
      </w:r>
      <w:r w:rsidR="00EE30F2" w:rsidRPr="00EE30F2">
        <w:rPr>
          <w:rFonts w:eastAsia="Times New Roman" w:cs="Times New Roman"/>
          <w:noProof/>
          <w:szCs w:val="26"/>
          <w:lang w:eastAsia="ru-RU"/>
        </w:rPr>
        <w:t xml:space="preserve"> </w:t>
      </w:r>
      <w:r w:rsidR="00EE30F2">
        <w:rPr>
          <w:rFonts w:eastAsia="Times New Roman" w:cs="Times New Roman"/>
          <w:noProof/>
          <w:szCs w:val="26"/>
          <w:lang w:eastAsia="ru-RU"/>
        </w:rPr>
        <w:t>в 2026 – 2027 гг.</w:t>
      </w:r>
      <w:r w:rsidR="00EE30F2" w:rsidRPr="005A26C9">
        <w:rPr>
          <w:rFonts w:eastAsia="Times New Roman" w:cs="Times New Roman"/>
          <w:noProof/>
          <w:szCs w:val="26"/>
          <w:lang w:eastAsia="ru-RU"/>
        </w:rPr>
        <w:t xml:space="preserve"> </w:t>
      </w:r>
      <w:r w:rsidR="005A26C9" w:rsidRPr="005A26C9">
        <w:rPr>
          <w:rFonts w:eastAsia="Times New Roman" w:cs="Times New Roman"/>
          <w:noProof/>
          <w:szCs w:val="26"/>
          <w:lang w:eastAsia="ru-RU"/>
        </w:rPr>
        <w:t xml:space="preserve">с заменой </w:t>
      </w:r>
      <w:r w:rsidR="00EE30F2">
        <w:rPr>
          <w:rFonts w:eastAsia="Times New Roman" w:cs="Times New Roman"/>
          <w:noProof/>
          <w:szCs w:val="26"/>
          <w:lang w:eastAsia="ru-RU"/>
        </w:rPr>
        <w:t xml:space="preserve">двух </w:t>
      </w:r>
      <w:r w:rsidRPr="005A26C9">
        <w:rPr>
          <w:rFonts w:eastAsia="Times New Roman" w:cs="Times New Roman"/>
          <w:noProof/>
          <w:szCs w:val="26"/>
          <w:lang w:eastAsia="ru-RU"/>
        </w:rPr>
        <w:t>котлоагрегатов</w:t>
      </w:r>
      <w:r w:rsidR="005A26C9" w:rsidRPr="005A26C9">
        <w:rPr>
          <w:rFonts w:eastAsia="Times New Roman" w:cs="Times New Roman"/>
          <w:szCs w:val="26"/>
          <w:lang w:eastAsia="ru-RU"/>
        </w:rPr>
        <w:t xml:space="preserve">, </w:t>
      </w:r>
      <w:r w:rsidR="005A26C9" w:rsidRPr="005A26C9">
        <w:rPr>
          <w:rFonts w:eastAsia="Times New Roman" w:cs="Times New Roman"/>
          <w:noProof/>
          <w:szCs w:val="26"/>
          <w:lang w:eastAsia="ru-RU"/>
        </w:rPr>
        <w:t>отработавших свой нормативный срок</w:t>
      </w:r>
      <w:r w:rsidR="002853A6">
        <w:rPr>
          <w:rFonts w:eastAsia="Times New Roman" w:cs="Times New Roman"/>
          <w:noProof/>
          <w:szCs w:val="26"/>
          <w:lang w:eastAsia="ru-RU"/>
        </w:rPr>
        <w:t>.</w:t>
      </w:r>
    </w:p>
    <w:p w14:paraId="6B354E7B" w14:textId="32951017" w:rsidR="002853A6" w:rsidRPr="002853A6"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2853A6">
        <w:rPr>
          <w:rFonts w:eastAsia="Times New Roman" w:cs="Times New Roman"/>
          <w:noProof/>
          <w:szCs w:val="26"/>
          <w:lang w:eastAsia="ru-RU"/>
        </w:rPr>
        <w:t xml:space="preserve">Обязательными мероприятиями, которые будут включены в </w:t>
      </w:r>
      <w:r w:rsidR="00BA5C52">
        <w:rPr>
          <w:rFonts w:eastAsia="Times New Roman" w:cs="Times New Roman"/>
          <w:noProof/>
          <w:szCs w:val="26"/>
          <w:lang w:eastAsia="ru-RU"/>
        </w:rPr>
        <w:t>оба</w:t>
      </w:r>
      <w:r w:rsidRPr="002853A6">
        <w:rPr>
          <w:rFonts w:eastAsia="Times New Roman" w:cs="Times New Roman"/>
          <w:noProof/>
          <w:szCs w:val="26"/>
          <w:lang w:eastAsia="ru-RU"/>
        </w:rPr>
        <w:t xml:space="preserve"> варианта являются:</w:t>
      </w:r>
    </w:p>
    <w:p w14:paraId="7710ACC2" w14:textId="77777777" w:rsidR="002853A6" w:rsidRPr="002853A6"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2853A6">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w:t>
      </w:r>
    </w:p>
    <w:p w14:paraId="55C073DB" w14:textId="77777777" w:rsidR="002853A6" w:rsidRPr="002853A6" w:rsidRDefault="002853A6" w:rsidP="002853A6">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2853A6">
        <w:rPr>
          <w:rFonts w:eastAsia="Times New Roman" w:cs="Times New Roman"/>
          <w:noProof/>
          <w:szCs w:val="26"/>
          <w:lang w:eastAsia="ru-RU"/>
        </w:rPr>
        <w:t>– шайбирование тепловой сети.</w:t>
      </w:r>
    </w:p>
    <w:p w14:paraId="28C96D9A" w14:textId="06D7AE82" w:rsidR="005A26C9" w:rsidRPr="00147061" w:rsidRDefault="005A26C9" w:rsidP="00147061">
      <w:pPr>
        <w:pStyle w:val="24"/>
        <w:numPr>
          <w:ilvl w:val="0"/>
          <w:numId w:val="0"/>
        </w:numPr>
        <w:ind w:firstLine="567"/>
      </w:pPr>
      <w:bookmarkStart w:id="248" w:name="_Toc94602932"/>
      <w:bookmarkStart w:id="249" w:name="_Toc96088869"/>
      <w:bookmarkEnd w:id="243"/>
      <w:bookmarkEnd w:id="245"/>
      <w:bookmarkEnd w:id="246"/>
      <w:r w:rsidRPr="00147061">
        <w:t>5.</w:t>
      </w:r>
      <w:r w:rsidR="00ED6CD1">
        <w:rPr>
          <w:lang w:val="ru-RU"/>
        </w:rPr>
        <w:t>3</w:t>
      </w:r>
      <w:r w:rsidRPr="00147061">
        <w:t>.Технико-экономическое сравнение вариантов перспективного развития систем теплоснабжения поселения</w:t>
      </w:r>
      <w:bookmarkEnd w:id="248"/>
      <w:bookmarkEnd w:id="249"/>
    </w:p>
    <w:p w14:paraId="527E6956" w14:textId="77777777" w:rsidR="005A26C9" w:rsidRPr="005A26C9" w:rsidRDefault="005A26C9" w:rsidP="005A26C9">
      <w:pPr>
        <w:spacing w:line="336" w:lineRule="auto"/>
        <w:ind w:firstLine="567"/>
        <w:rPr>
          <w:rFonts w:eastAsia="Times New Roman" w:cs="Times New Roman"/>
          <w:szCs w:val="26"/>
        </w:rPr>
      </w:pPr>
      <w:bookmarkStart w:id="250" w:name="_Hlk95381113"/>
      <w:bookmarkStart w:id="251" w:name="_Hlk18838680"/>
      <w:bookmarkStart w:id="252" w:name="_Hlk19713710"/>
      <w:r w:rsidRPr="005A26C9">
        <w:rPr>
          <w:rFonts w:eastAsia="Times New Roman" w:cs="Times New Roman"/>
          <w:szCs w:val="26"/>
        </w:rPr>
        <w:t>Технико-экономические показатели перспективного развития системы теплоснабжения (в ценах 2021 года):</w:t>
      </w:r>
    </w:p>
    <w:p w14:paraId="2B0107CC" w14:textId="77777777" w:rsidR="007911AB" w:rsidRPr="007911AB" w:rsidRDefault="007911AB" w:rsidP="007911AB">
      <w:pPr>
        <w:spacing w:line="336" w:lineRule="auto"/>
        <w:ind w:firstLine="567"/>
        <w:rPr>
          <w:rFonts w:eastAsia="Times New Roman" w:cs="Times New Roman"/>
          <w:b/>
          <w:i/>
          <w:iCs/>
          <w:szCs w:val="26"/>
        </w:rPr>
      </w:pPr>
      <w:bookmarkStart w:id="253" w:name="_Hlk95988569"/>
      <w:bookmarkEnd w:id="250"/>
      <w:r w:rsidRPr="007911AB">
        <w:rPr>
          <w:rFonts w:eastAsia="Times New Roman" w:cs="Times New Roman"/>
          <w:b/>
          <w:i/>
          <w:iCs/>
          <w:szCs w:val="26"/>
        </w:rPr>
        <w:t>– первый вариант:</w:t>
      </w:r>
    </w:p>
    <w:p w14:paraId="1EBBFEFA" w14:textId="32FD9A88" w:rsidR="00ED6CD1" w:rsidRPr="00ED6CD1" w:rsidRDefault="00ED6CD1" w:rsidP="00ED6CD1">
      <w:pPr>
        <w:spacing w:line="336" w:lineRule="auto"/>
        <w:ind w:firstLine="567"/>
        <w:rPr>
          <w:rFonts w:eastAsia="Times New Roman" w:cs="Times New Roman"/>
          <w:szCs w:val="26"/>
        </w:rPr>
      </w:pPr>
      <w:r w:rsidRPr="00ED6CD1">
        <w:rPr>
          <w:rFonts w:eastAsia="Times New Roman" w:cs="Times New Roman"/>
          <w:szCs w:val="26"/>
        </w:rPr>
        <w:t xml:space="preserve">Общие затраты на строительство новой блочно-модульной газовой котельной установленной тепловой мощностью </w:t>
      </w:r>
      <w:r>
        <w:rPr>
          <w:rFonts w:eastAsia="Times New Roman" w:cs="Times New Roman"/>
          <w:szCs w:val="26"/>
        </w:rPr>
        <w:t>5,504</w:t>
      </w:r>
      <w:r w:rsidRPr="00ED6CD1">
        <w:rPr>
          <w:rFonts w:eastAsia="Times New Roman" w:cs="Times New Roman"/>
          <w:szCs w:val="26"/>
        </w:rPr>
        <w:t xml:space="preserve"> Гкал/ч (</w:t>
      </w:r>
      <w:r>
        <w:rPr>
          <w:rFonts w:eastAsia="Times New Roman" w:cs="Times New Roman"/>
          <w:szCs w:val="26"/>
        </w:rPr>
        <w:t>6,4</w:t>
      </w:r>
      <w:r w:rsidRPr="00ED6CD1">
        <w:rPr>
          <w:rFonts w:eastAsia="Times New Roman" w:cs="Times New Roman"/>
          <w:szCs w:val="26"/>
        </w:rPr>
        <w:t xml:space="preserve"> МВт) </w:t>
      </w:r>
      <w:r w:rsidRPr="00ED6CD1">
        <w:rPr>
          <w:rFonts w:eastAsia="Times New Roman" w:cs="Times New Roman"/>
          <w:color w:val="000000"/>
          <w:szCs w:val="26"/>
          <w:lang w:eastAsia="ru-RU"/>
        </w:rPr>
        <w:t xml:space="preserve">с учетом подключения к инженерным сетям (15 % от стоимости котельной) (без учета НДС) </w:t>
      </w:r>
      <w:r w:rsidRPr="00ED6CD1">
        <w:rPr>
          <w:rFonts w:eastAsia="Times New Roman" w:cs="Times New Roman"/>
          <w:szCs w:val="26"/>
        </w:rPr>
        <w:t xml:space="preserve">составят </w:t>
      </w:r>
      <w:r>
        <w:rPr>
          <w:rFonts w:eastAsia="Times New Roman" w:cs="Times New Roman"/>
          <w:szCs w:val="26"/>
        </w:rPr>
        <w:t>161 920</w:t>
      </w:r>
      <w:r w:rsidRPr="00ED6CD1">
        <w:rPr>
          <w:rFonts w:eastAsia="Times New Roman" w:cs="Times New Roman"/>
          <w:szCs w:val="26"/>
        </w:rPr>
        <w:t xml:space="preserve">,0 тыс. рублей (затраты на строительство новой </w:t>
      </w:r>
      <w:r w:rsidR="00513700" w:rsidRPr="001F70B0">
        <w:rPr>
          <w:rFonts w:eastAsia="Times New Roman" w:cs="Times New Roman"/>
          <w:szCs w:val="26"/>
        </w:rPr>
        <w:t xml:space="preserve">блочно-модульной </w:t>
      </w:r>
      <w:r w:rsidRPr="00ED6CD1">
        <w:rPr>
          <w:rFonts w:eastAsia="Times New Roman" w:cs="Times New Roman"/>
          <w:szCs w:val="26"/>
        </w:rPr>
        <w:t xml:space="preserve">котельной принимаются укрупненно ввиду отсутствия технико-коммерческого предложения). </w:t>
      </w:r>
    </w:p>
    <w:p w14:paraId="1CA8B7C5" w14:textId="51B761A3" w:rsidR="00ED6CD1" w:rsidRPr="00D65172" w:rsidRDefault="007911AB" w:rsidP="00ED6CD1">
      <w:pPr>
        <w:ind w:firstLine="567"/>
        <w:rPr>
          <w:rFonts w:eastAsia="Times New Roman" w:cs="Times New Roman"/>
          <w:color w:val="000000"/>
          <w:szCs w:val="26"/>
          <w:lang w:eastAsia="ru-RU"/>
        </w:rPr>
      </w:pPr>
      <w:r w:rsidRPr="007911AB">
        <w:rPr>
          <w:rFonts w:eastAsia="Times New Roman" w:cs="Times New Roman"/>
          <w:color w:val="000000"/>
          <w:szCs w:val="26"/>
          <w:lang w:eastAsia="ru-RU"/>
        </w:rPr>
        <w:t xml:space="preserve">Установленная мощность новой котельной должна быть уточнена на стадии разработки проекта (с учетом изменения планов перспективной застройки </w:t>
      </w:r>
      <w:r w:rsidR="00225F17">
        <w:rPr>
          <w:rFonts w:eastAsia="Calibri" w:cs="Times New Roman"/>
        </w:rPr>
        <w:t>д. Раздолье</w:t>
      </w:r>
      <w:r w:rsidRPr="007911AB">
        <w:rPr>
          <w:rFonts w:eastAsia="Times New Roman" w:cs="Times New Roman"/>
          <w:color w:val="000000"/>
          <w:szCs w:val="26"/>
          <w:lang w:eastAsia="ru-RU"/>
        </w:rPr>
        <w:t xml:space="preserve"> и необходимости подключения потребителей к централизованной системе теплоснабжения). Стоимость капитальных вложений также требует уточнения.</w:t>
      </w:r>
      <w:r w:rsidR="00ED6CD1">
        <w:rPr>
          <w:rFonts w:eastAsia="Times New Roman" w:cs="Times New Roman"/>
          <w:color w:val="000000"/>
          <w:szCs w:val="26"/>
          <w:lang w:eastAsia="ru-RU"/>
        </w:rPr>
        <w:t xml:space="preserve"> </w:t>
      </w:r>
      <w:r w:rsidR="00ED6CD1" w:rsidRPr="00D65172">
        <w:rPr>
          <w:rFonts w:eastAsia="Times New Roman" w:cs="Times New Roman"/>
          <w:color w:val="000000"/>
          <w:szCs w:val="26"/>
          <w:lang w:eastAsia="ru-RU"/>
        </w:rPr>
        <w:t xml:space="preserve">Стоимость подключения нового теплоисточника к сетям инженерно-технического </w:t>
      </w:r>
      <w:r w:rsidR="00ED6CD1" w:rsidRPr="00D65172">
        <w:rPr>
          <w:rFonts w:eastAsia="Times New Roman" w:cs="Times New Roman"/>
          <w:color w:val="000000"/>
          <w:szCs w:val="26"/>
          <w:lang w:eastAsia="ru-RU"/>
        </w:rPr>
        <w:lastRenderedPageBreak/>
        <w:t>обеспечения определяется после получения условий на подключение.</w:t>
      </w:r>
      <w:r w:rsidR="00ED6CD1">
        <w:rPr>
          <w:rFonts w:eastAsia="Times New Roman" w:cs="Times New Roman"/>
          <w:color w:val="000000"/>
          <w:szCs w:val="26"/>
          <w:lang w:eastAsia="ru-RU"/>
        </w:rPr>
        <w:t xml:space="preserve"> Ориентировочный срок ввода новой БМК – 2023 г.</w:t>
      </w:r>
    </w:p>
    <w:p w14:paraId="7461C03D" w14:textId="77777777" w:rsidR="007911AB" w:rsidRPr="007911AB" w:rsidRDefault="007911AB" w:rsidP="007911AB">
      <w:pPr>
        <w:spacing w:line="336" w:lineRule="auto"/>
        <w:ind w:firstLine="567"/>
        <w:rPr>
          <w:rFonts w:eastAsia="Times New Roman" w:cs="Times New Roman"/>
          <w:szCs w:val="26"/>
        </w:rPr>
      </w:pPr>
      <w:r w:rsidRPr="007911AB">
        <w:rPr>
          <w:rFonts w:eastAsia="Times New Roman" w:cs="Times New Roman"/>
          <w:szCs w:val="26"/>
        </w:rPr>
        <w:t>Общие затраты на демонтаж существующей угольной котельной (установленная мощность 3,835 Гкал/ч) составят 101,5 тыс. рублей.</w:t>
      </w:r>
    </w:p>
    <w:p w14:paraId="6518EC01" w14:textId="77777777" w:rsidR="007911AB" w:rsidRPr="007911AB" w:rsidRDefault="007911AB" w:rsidP="007911AB">
      <w:pPr>
        <w:spacing w:line="336" w:lineRule="auto"/>
        <w:ind w:firstLine="567"/>
        <w:rPr>
          <w:rFonts w:eastAsia="Times New Roman" w:cs="Times New Roman"/>
          <w:color w:val="000000"/>
          <w:szCs w:val="26"/>
          <w:lang w:eastAsia="ru-RU"/>
        </w:rPr>
      </w:pPr>
      <w:r w:rsidRPr="007911AB">
        <w:rPr>
          <w:rFonts w:eastAsia="Times New Roman" w:cs="Times New Roman"/>
          <w:color w:val="000000"/>
          <w:szCs w:val="26"/>
          <w:lang w:eastAsia="ru-RU"/>
        </w:rPr>
        <w:t>Общие затраты на шайбирование тепловой сети составят 864,0 тыс. рублей.</w:t>
      </w:r>
    </w:p>
    <w:p w14:paraId="0822C858" w14:textId="77777777" w:rsidR="007911AB" w:rsidRPr="007911AB" w:rsidRDefault="007911AB" w:rsidP="007911AB">
      <w:pPr>
        <w:spacing w:line="336" w:lineRule="auto"/>
        <w:ind w:firstLine="567"/>
        <w:rPr>
          <w:rFonts w:eastAsia="Times New Roman" w:cs="Times New Roman"/>
          <w:color w:val="000000"/>
          <w:szCs w:val="26"/>
          <w:lang w:eastAsia="ru-RU"/>
        </w:rPr>
      </w:pPr>
      <w:r w:rsidRPr="007911AB">
        <w:rPr>
          <w:rFonts w:eastAsia="Times New Roman" w:cs="Times New Roman"/>
          <w:color w:val="000000"/>
          <w:szCs w:val="26"/>
          <w:lang w:eastAsia="ru-RU"/>
        </w:rPr>
        <w:t>Затраты на реконструкцию и модернизацию тепловых сетей составят 4 900 тыс. рублей.</w:t>
      </w:r>
    </w:p>
    <w:p w14:paraId="396C939D" w14:textId="474F5204" w:rsidR="007911AB" w:rsidRPr="007911AB" w:rsidRDefault="007911AB" w:rsidP="007911AB">
      <w:pPr>
        <w:spacing w:line="336" w:lineRule="auto"/>
        <w:ind w:firstLine="567"/>
        <w:rPr>
          <w:rFonts w:eastAsia="Times New Roman" w:cs="Times New Roman"/>
          <w:b/>
          <w:szCs w:val="26"/>
        </w:rPr>
      </w:pPr>
      <w:r w:rsidRPr="007911AB">
        <w:rPr>
          <w:rFonts w:eastAsia="Times New Roman" w:cs="Times New Roman"/>
          <w:b/>
          <w:szCs w:val="26"/>
        </w:rPr>
        <w:t xml:space="preserve">Общие затраты по варианту составят </w:t>
      </w:r>
      <w:r w:rsidR="00983839">
        <w:rPr>
          <w:rFonts w:eastAsia="Times New Roman" w:cs="Times New Roman"/>
          <w:b/>
          <w:szCs w:val="26"/>
        </w:rPr>
        <w:t>1</w:t>
      </w:r>
      <w:r w:rsidRPr="007911AB">
        <w:rPr>
          <w:rFonts w:eastAsia="Times New Roman" w:cs="Times New Roman"/>
          <w:b/>
          <w:szCs w:val="26"/>
        </w:rPr>
        <w:t>6</w:t>
      </w:r>
      <w:r w:rsidR="00983839">
        <w:rPr>
          <w:rFonts w:eastAsia="Times New Roman" w:cs="Times New Roman"/>
          <w:b/>
          <w:szCs w:val="26"/>
        </w:rPr>
        <w:t>7</w:t>
      </w:r>
      <w:r w:rsidRPr="007911AB">
        <w:rPr>
          <w:rFonts w:eastAsia="Times New Roman" w:cs="Times New Roman"/>
          <w:b/>
          <w:szCs w:val="26"/>
        </w:rPr>
        <w:t xml:space="preserve"> </w:t>
      </w:r>
      <w:r w:rsidR="00983839">
        <w:rPr>
          <w:rFonts w:eastAsia="Times New Roman" w:cs="Times New Roman"/>
          <w:b/>
          <w:szCs w:val="26"/>
        </w:rPr>
        <w:t>785</w:t>
      </w:r>
      <w:r w:rsidRPr="007911AB">
        <w:rPr>
          <w:rFonts w:eastAsia="Times New Roman" w:cs="Times New Roman"/>
          <w:b/>
          <w:szCs w:val="26"/>
        </w:rPr>
        <w:t>,5 тыс. руб.</w:t>
      </w:r>
    </w:p>
    <w:p w14:paraId="470A4977" w14:textId="77777777" w:rsidR="007911AB" w:rsidRPr="007911AB" w:rsidRDefault="007911AB" w:rsidP="007911AB">
      <w:pPr>
        <w:spacing w:line="336" w:lineRule="auto"/>
        <w:ind w:firstLine="567"/>
        <w:rPr>
          <w:rFonts w:eastAsia="Times New Roman" w:cs="Times New Roman"/>
          <w:b/>
          <w:i/>
          <w:iCs/>
          <w:szCs w:val="26"/>
        </w:rPr>
      </w:pPr>
      <w:r w:rsidRPr="007911AB">
        <w:rPr>
          <w:rFonts w:eastAsia="Times New Roman" w:cs="Times New Roman"/>
          <w:b/>
          <w:i/>
          <w:iCs/>
          <w:szCs w:val="26"/>
        </w:rPr>
        <w:t>– второй вариант:</w:t>
      </w:r>
    </w:p>
    <w:p w14:paraId="70B12AED" w14:textId="77777777" w:rsidR="007911AB" w:rsidRPr="007911AB" w:rsidRDefault="007911AB" w:rsidP="007911AB">
      <w:pPr>
        <w:widowControl w:val="0"/>
        <w:tabs>
          <w:tab w:val="left" w:leader="dot" w:pos="540"/>
        </w:tabs>
        <w:spacing w:before="120"/>
        <w:ind w:firstLine="567"/>
        <w:rPr>
          <w:rFonts w:ascii="Times New Roman CYR" w:eastAsia="Times New Roman" w:hAnsi="Times New Roman CYR" w:cs="Times New Roman CYR"/>
          <w:szCs w:val="26"/>
          <w:lang w:eastAsia="ru-RU"/>
        </w:rPr>
      </w:pPr>
      <w:r w:rsidRPr="007911AB">
        <w:rPr>
          <w:rFonts w:eastAsia="Times New Roman" w:cs="Times New Roman"/>
          <w:iCs/>
          <w:szCs w:val="26"/>
          <w:lang w:eastAsia="ru-RU"/>
        </w:rPr>
        <w:t xml:space="preserve">Общие затраты на замену двух котлоагрегатов, отработавших свой нормативный срок эксплуатации, на новые котлоагрегаты КВР составят 2 351,3 тыс. рублей (с учетом стоимости двух котлоагрегатов с НДС (источник – завод-производитель оборудования </w:t>
      </w:r>
      <w:r w:rsidRPr="007911AB">
        <w:rPr>
          <w:rFonts w:ascii="Times New Roman CYR" w:eastAsia="Times New Roman" w:hAnsi="Times New Roman CYR" w:cs="Times New Roman CYR"/>
          <w:szCs w:val="26"/>
          <w:lang w:eastAsia="ru-RU"/>
        </w:rPr>
        <w:t xml:space="preserve">ООО «Котельный завод РЭП», </w:t>
      </w:r>
      <w:hyperlink r:id="rId51" w:history="1">
        <w:r w:rsidRPr="007911AB">
          <w:rPr>
            <w:rFonts w:ascii="Times New Roman CYR" w:eastAsia="Times New Roman" w:hAnsi="Times New Roman CYR" w:cs="Times New Roman CYR"/>
            <w:color w:val="0000FF"/>
            <w:szCs w:val="26"/>
            <w:u w:val="single"/>
            <w:lang w:eastAsia="ru-RU"/>
          </w:rPr>
          <w:t>https://kotel-kv.ru/kotel-kv-11-rpk.html</w:t>
        </w:r>
      </w:hyperlink>
      <w:r w:rsidRPr="007911AB">
        <w:rPr>
          <w:rFonts w:ascii="Times New Roman CYR" w:eastAsia="Times New Roman" w:hAnsi="Times New Roman CYR" w:cs="Times New Roman CYR"/>
          <w:szCs w:val="26"/>
          <w:lang w:eastAsia="ru-RU"/>
        </w:rPr>
        <w:t>, принято в качестве аналога)</w:t>
      </w:r>
      <w:r w:rsidRPr="007911AB">
        <w:rPr>
          <w:rFonts w:eastAsia="Times New Roman" w:cs="Times New Roman"/>
          <w:iCs/>
          <w:szCs w:val="26"/>
          <w:lang w:eastAsia="ru-RU"/>
        </w:rPr>
        <w:t>, проектно-изыскательских и строительно-монтажных работ, демонтажа существующих котлоагрегатов.</w:t>
      </w:r>
    </w:p>
    <w:p w14:paraId="57C8B7FD" w14:textId="77777777" w:rsidR="007911AB" w:rsidRPr="007911AB" w:rsidRDefault="007911AB" w:rsidP="007911AB">
      <w:pPr>
        <w:ind w:firstLine="567"/>
        <w:rPr>
          <w:rFonts w:eastAsia="Times New Roman" w:cs="Times New Roman"/>
          <w:color w:val="000000"/>
          <w:szCs w:val="26"/>
          <w:lang w:eastAsia="ru-RU"/>
        </w:rPr>
      </w:pPr>
      <w:r w:rsidRPr="007911AB">
        <w:rPr>
          <w:rFonts w:eastAsia="Times New Roman" w:cs="Times New Roman"/>
          <w:color w:val="000000"/>
          <w:szCs w:val="26"/>
          <w:lang w:eastAsia="ru-RU"/>
        </w:rPr>
        <w:t>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290,0 тыс. рублей.</w:t>
      </w:r>
    </w:p>
    <w:p w14:paraId="4A474258" w14:textId="77777777" w:rsidR="007911AB" w:rsidRPr="007911AB" w:rsidRDefault="007911AB" w:rsidP="007911AB">
      <w:pPr>
        <w:ind w:firstLine="567"/>
        <w:rPr>
          <w:rFonts w:eastAsia="Times New Roman" w:cs="Times New Roman"/>
          <w:color w:val="000000"/>
          <w:szCs w:val="26"/>
          <w:lang w:eastAsia="ru-RU"/>
        </w:rPr>
      </w:pPr>
      <w:r w:rsidRPr="007911AB">
        <w:rPr>
          <w:rFonts w:eastAsia="Times New Roman" w:cs="Times New Roman"/>
          <w:color w:val="000000"/>
          <w:szCs w:val="26"/>
          <w:lang w:eastAsia="ru-RU"/>
        </w:rPr>
        <w:t>Общие затраты на шайбирование тепловой сети составят 864,0 тыс. рублей.</w:t>
      </w:r>
    </w:p>
    <w:p w14:paraId="2AC91737" w14:textId="77777777" w:rsidR="007911AB" w:rsidRPr="007911AB" w:rsidRDefault="007911AB" w:rsidP="007911AB">
      <w:pPr>
        <w:spacing w:line="336" w:lineRule="auto"/>
        <w:ind w:firstLine="567"/>
        <w:rPr>
          <w:rFonts w:eastAsia="Times New Roman" w:cs="Times New Roman"/>
          <w:color w:val="000000"/>
          <w:szCs w:val="26"/>
          <w:lang w:eastAsia="ru-RU"/>
        </w:rPr>
      </w:pPr>
      <w:r w:rsidRPr="007911AB">
        <w:rPr>
          <w:rFonts w:eastAsia="Times New Roman" w:cs="Times New Roman"/>
          <w:color w:val="000000"/>
          <w:szCs w:val="26"/>
          <w:lang w:eastAsia="ru-RU"/>
        </w:rPr>
        <w:t>Затраты на реконструкцию и модернизацию тепловых сетей составят 4 900 тыс. рублей.</w:t>
      </w:r>
    </w:p>
    <w:p w14:paraId="7F8C6C5F" w14:textId="77777777" w:rsidR="007911AB" w:rsidRPr="007911AB" w:rsidRDefault="007911AB" w:rsidP="007911AB">
      <w:pPr>
        <w:spacing w:line="336" w:lineRule="auto"/>
        <w:ind w:firstLine="567"/>
        <w:rPr>
          <w:rFonts w:eastAsia="Times New Roman" w:cs="Times New Roman"/>
          <w:b/>
          <w:iCs/>
          <w:szCs w:val="26"/>
        </w:rPr>
      </w:pPr>
      <w:r w:rsidRPr="007911AB">
        <w:rPr>
          <w:rFonts w:eastAsia="Times New Roman" w:cs="Times New Roman"/>
          <w:b/>
          <w:iCs/>
          <w:szCs w:val="26"/>
        </w:rPr>
        <w:t>Общие затраты по варианту составят 8 405,3 тыс. рублей.</w:t>
      </w:r>
    </w:p>
    <w:p w14:paraId="228DAEBF" w14:textId="6F8C06E6" w:rsidR="005A26C9" w:rsidRPr="00147061" w:rsidRDefault="005A26C9" w:rsidP="00147061">
      <w:pPr>
        <w:pStyle w:val="24"/>
        <w:numPr>
          <w:ilvl w:val="0"/>
          <w:numId w:val="0"/>
        </w:numPr>
        <w:ind w:firstLine="567"/>
      </w:pPr>
      <w:bookmarkStart w:id="254" w:name="_Toc96088870"/>
      <w:bookmarkEnd w:id="253"/>
      <w:r w:rsidRPr="00147061">
        <w:t>5.</w:t>
      </w:r>
      <w:r w:rsidR="00EE30F2">
        <w:rPr>
          <w:lang w:val="ru-RU"/>
        </w:rPr>
        <w:t>4</w:t>
      </w:r>
      <w:r w:rsidRPr="00147061">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54"/>
    </w:p>
    <w:p w14:paraId="459EE205" w14:textId="61D941BF" w:rsidR="00EE30F2" w:rsidRDefault="00EE30F2" w:rsidP="00EA53A4">
      <w:pPr>
        <w:widowControl w:val="0"/>
        <w:ind w:firstLine="567"/>
        <w:contextualSpacing/>
        <w:rPr>
          <w:rFonts w:eastAsia="Calibri" w:cs="Times New Roman"/>
          <w:szCs w:val="26"/>
        </w:rPr>
      </w:pPr>
      <w:bookmarkStart w:id="255" w:name="_Hlk95988679"/>
      <w:bookmarkStart w:id="256" w:name="_Hlk24032002"/>
      <w:bookmarkStart w:id="257" w:name="_Hlk18838660"/>
      <w:bookmarkEnd w:id="251"/>
      <w:bookmarkEnd w:id="252"/>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BA5C52">
        <w:rPr>
          <w:rFonts w:eastAsia="Calibri" w:cs="Times New Roman"/>
          <w:szCs w:val="26"/>
        </w:rPr>
        <w:t>–</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sidR="008B67C5">
        <w:rPr>
          <w:rFonts w:eastAsia="Calibri" w:cs="Times New Roman"/>
          <w:szCs w:val="26"/>
        </w:rPr>
        <w:br/>
      </w:r>
      <w:r>
        <w:rPr>
          <w:rFonts w:eastAsia="Calibri" w:cs="Times New Roman"/>
          <w:szCs w:val="26"/>
        </w:rPr>
        <w:t xml:space="preserve">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w:t>
      </w:r>
      <w:r>
        <w:rPr>
          <w:rFonts w:eastAsia="Calibri" w:cs="Times New Roman"/>
          <w:szCs w:val="26"/>
        </w:rPr>
        <w:lastRenderedPageBreak/>
        <w:t>на 2022 – 2023 гг.</w:t>
      </w:r>
    </w:p>
    <w:p w14:paraId="2399A20E" w14:textId="405CF74C" w:rsidR="005A26C9" w:rsidRDefault="005A26C9" w:rsidP="00EA53A4">
      <w:pPr>
        <w:spacing w:line="336" w:lineRule="auto"/>
        <w:ind w:right="-1" w:firstLine="567"/>
        <w:rPr>
          <w:rFonts w:eastAsia="Times New Roman" w:cs="Times New Roman"/>
          <w:color w:val="000000" w:themeColor="text1"/>
          <w:szCs w:val="26"/>
        </w:rPr>
      </w:pPr>
      <w:r w:rsidRPr="005A26C9">
        <w:rPr>
          <w:rFonts w:eastAsia="Times New Roman" w:cs="Times New Roman"/>
          <w:color w:val="000000" w:themeColor="text1"/>
          <w:szCs w:val="26"/>
        </w:rPr>
        <w:t xml:space="preserve">Учитывая </w:t>
      </w:r>
      <w:r w:rsidR="00434C4E">
        <w:rPr>
          <w:rFonts w:eastAsia="Times New Roman" w:cs="Times New Roman"/>
          <w:color w:val="000000" w:themeColor="text1"/>
          <w:szCs w:val="26"/>
        </w:rPr>
        <w:t>завершение</w:t>
      </w:r>
      <w:r w:rsidRPr="005A26C9">
        <w:rPr>
          <w:rFonts w:eastAsia="Times New Roman" w:cs="Times New Roman"/>
          <w:color w:val="000000" w:themeColor="text1"/>
          <w:szCs w:val="26"/>
        </w:rPr>
        <w:t xml:space="preserve"> газификаци</w:t>
      </w:r>
      <w:r w:rsidR="00434C4E">
        <w:rPr>
          <w:rFonts w:eastAsia="Times New Roman" w:cs="Times New Roman"/>
          <w:color w:val="000000" w:themeColor="text1"/>
          <w:szCs w:val="26"/>
        </w:rPr>
        <w:t>и</w:t>
      </w:r>
      <w:r w:rsidRPr="005A26C9">
        <w:rPr>
          <w:rFonts w:eastAsia="Times New Roman" w:cs="Times New Roman"/>
          <w:color w:val="000000" w:themeColor="text1"/>
          <w:szCs w:val="26"/>
        </w:rPr>
        <w:t xml:space="preserve"> целесообразным вариантом развития </w:t>
      </w:r>
      <w:r w:rsidR="00387934">
        <w:rPr>
          <w:rFonts w:eastAsia="Times New Roman" w:cs="Times New Roman"/>
          <w:color w:val="000000" w:themeColor="text1"/>
          <w:szCs w:val="26"/>
        </w:rPr>
        <w:t>схемы теплоснабжения</w:t>
      </w:r>
      <w:r w:rsidRPr="005A26C9">
        <w:rPr>
          <w:rFonts w:eastAsia="Times New Roman" w:cs="Times New Roman"/>
          <w:color w:val="000000" w:themeColor="text1"/>
          <w:szCs w:val="26"/>
        </w:rPr>
        <w:t xml:space="preserve"> </w:t>
      </w:r>
      <w:r w:rsidR="00387934">
        <w:rPr>
          <w:rFonts w:eastAsia="Times New Roman" w:cs="Times New Roman"/>
          <w:color w:val="000000" w:themeColor="text1"/>
          <w:szCs w:val="26"/>
        </w:rPr>
        <w:t>МО Раздольевское сельское поселение</w:t>
      </w:r>
      <w:r w:rsidRPr="005A26C9">
        <w:rPr>
          <w:rFonts w:eastAsia="Times New Roman" w:cs="Times New Roman"/>
          <w:color w:val="000000" w:themeColor="text1"/>
          <w:szCs w:val="26"/>
        </w:rPr>
        <w:t xml:space="preserve"> является </w:t>
      </w:r>
      <w:r w:rsidRPr="005A26C9">
        <w:rPr>
          <w:rFonts w:eastAsia="Times New Roman" w:cs="Times New Roman"/>
          <w:b/>
          <w:bCs/>
          <w:color w:val="000000" w:themeColor="text1"/>
          <w:szCs w:val="26"/>
        </w:rPr>
        <w:t>первый</w:t>
      </w:r>
      <w:r w:rsidRPr="005A26C9">
        <w:rPr>
          <w:rFonts w:eastAsia="Times New Roman" w:cs="Times New Roman"/>
          <w:color w:val="000000" w:themeColor="text1"/>
          <w:szCs w:val="26"/>
        </w:rPr>
        <w:t xml:space="preserve"> вариант.</w:t>
      </w:r>
    </w:p>
    <w:p w14:paraId="64A739FE" w14:textId="08D64630" w:rsidR="007012EC" w:rsidRPr="007012EC" w:rsidRDefault="007012EC" w:rsidP="007012EC">
      <w:pPr>
        <w:pStyle w:val="24"/>
        <w:numPr>
          <w:ilvl w:val="0"/>
          <w:numId w:val="0"/>
        </w:numPr>
        <w:ind w:firstLine="567"/>
      </w:pPr>
      <w:bookmarkStart w:id="258" w:name="_Toc96088871"/>
      <w:bookmarkEnd w:id="255"/>
      <w:r w:rsidRPr="007012EC">
        <w:t>5.5.</w:t>
      </w:r>
      <w:r>
        <w:rPr>
          <w:lang w:val="ru-RU"/>
        </w:rPr>
        <w:t xml:space="preserve"> </w:t>
      </w:r>
      <w:r w:rsidRPr="007012EC">
        <w:t>Описание изменений в Мастер-плане развития систем теплоснабжения поселения</w:t>
      </w:r>
      <w:bookmarkEnd w:id="258"/>
    </w:p>
    <w:p w14:paraId="10A9B652" w14:textId="41CB5966" w:rsidR="007012EC" w:rsidRPr="007012EC" w:rsidRDefault="007012EC" w:rsidP="007012EC">
      <w:pPr>
        <w:spacing w:line="324" w:lineRule="auto"/>
        <w:ind w:right="-142" w:firstLine="567"/>
        <w:rPr>
          <w:rFonts w:eastAsia="Times New Roman" w:cs="Times New Roman"/>
          <w:color w:val="000000" w:themeColor="text1"/>
          <w:szCs w:val="26"/>
        </w:rPr>
      </w:pPr>
      <w:bookmarkStart w:id="259" w:name="_Hlk95842019"/>
      <w:r w:rsidRPr="007012EC">
        <w:rPr>
          <w:rFonts w:eastAsia="Times New Roman" w:cs="Times New Roman"/>
          <w:color w:val="000000" w:themeColor="text1"/>
          <w:szCs w:val="26"/>
        </w:rPr>
        <w:t xml:space="preserve">В актуализированной редакции схемы теплоснабжения 2019 года рассматривались </w:t>
      </w:r>
      <w:r>
        <w:rPr>
          <w:rFonts w:eastAsia="Times New Roman" w:cs="Times New Roman"/>
          <w:color w:val="000000" w:themeColor="text1"/>
          <w:szCs w:val="26"/>
        </w:rPr>
        <w:t>следующие варианты</w:t>
      </w:r>
      <w:r w:rsidRPr="007012EC">
        <w:rPr>
          <w:rFonts w:eastAsia="Times New Roman" w:cs="Times New Roman"/>
          <w:color w:val="000000" w:themeColor="text1"/>
          <w:szCs w:val="26"/>
        </w:rPr>
        <w:t>:</w:t>
      </w:r>
    </w:p>
    <w:p w14:paraId="1F245B06" w14:textId="77777777" w:rsidR="007012EC" w:rsidRPr="00EA53A4" w:rsidRDefault="007012EC" w:rsidP="007012EC">
      <w:pPr>
        <w:spacing w:line="324" w:lineRule="auto"/>
        <w:ind w:right="-142" w:firstLine="567"/>
        <w:rPr>
          <w:rFonts w:eastAsia="Times New Roman" w:cs="Times New Roman"/>
          <w:color w:val="000000" w:themeColor="text1"/>
          <w:szCs w:val="26"/>
        </w:rPr>
      </w:pPr>
      <w:r w:rsidRPr="00EA53A4">
        <w:rPr>
          <w:rFonts w:eastAsia="Times New Roman" w:cs="Times New Roman"/>
          <w:color w:val="000000" w:themeColor="text1"/>
          <w:szCs w:val="26"/>
        </w:rPr>
        <w:t>– сохранение существующей схемы теплоснабжения без реконструкции источника теплоснабжения;</w:t>
      </w:r>
    </w:p>
    <w:p w14:paraId="195E3294" w14:textId="7F1F1F96" w:rsidR="007012EC" w:rsidRPr="00EA53A4" w:rsidRDefault="007012EC" w:rsidP="007012EC">
      <w:pPr>
        <w:spacing w:line="324" w:lineRule="auto"/>
        <w:ind w:right="-142" w:firstLine="567"/>
        <w:rPr>
          <w:rFonts w:eastAsia="Times New Roman" w:cs="Times New Roman"/>
          <w:color w:val="000000" w:themeColor="text1"/>
          <w:szCs w:val="26"/>
        </w:rPr>
      </w:pPr>
      <w:r w:rsidRPr="00EA53A4">
        <w:rPr>
          <w:rFonts w:eastAsia="Times New Roman" w:cs="Times New Roman"/>
          <w:color w:val="000000" w:themeColor="text1"/>
          <w:szCs w:val="26"/>
        </w:rPr>
        <w:t>– после газификации д. Раздолье строительство новой блочно-модульной газовой котельной мощностью 7,5 МВт (6,44 Гкал/ч) и вывод из эксплуатации существующей котельной.</w:t>
      </w:r>
    </w:p>
    <w:bookmarkEnd w:id="259"/>
    <w:p w14:paraId="6B5CD4C8" w14:textId="1EA9AD4B" w:rsidR="007012EC" w:rsidRPr="00EA53A4" w:rsidRDefault="007012EC" w:rsidP="007012EC">
      <w:pPr>
        <w:spacing w:line="324" w:lineRule="auto"/>
        <w:ind w:right="-142" w:firstLine="567"/>
        <w:rPr>
          <w:rFonts w:eastAsia="Times New Roman" w:cs="Times New Roman"/>
          <w:color w:val="000000" w:themeColor="text1"/>
          <w:szCs w:val="26"/>
        </w:rPr>
      </w:pPr>
      <w:r w:rsidRPr="00EA53A4">
        <w:rPr>
          <w:rFonts w:eastAsia="Times New Roman" w:cs="Times New Roman"/>
          <w:color w:val="000000" w:themeColor="text1"/>
          <w:szCs w:val="26"/>
        </w:rPr>
        <w:t xml:space="preserve">В настоящей актуализации схемы теплоснабжения </w:t>
      </w:r>
      <w:r w:rsidR="00EA53A4">
        <w:rPr>
          <w:rFonts w:eastAsia="Times New Roman" w:cs="Times New Roman"/>
          <w:color w:val="000000" w:themeColor="text1"/>
          <w:szCs w:val="26"/>
        </w:rPr>
        <w:t>предложены следующие варианты</w:t>
      </w:r>
      <w:r w:rsidRPr="00EA53A4">
        <w:rPr>
          <w:rFonts w:eastAsia="Times New Roman" w:cs="Times New Roman"/>
          <w:color w:val="000000" w:themeColor="text1"/>
          <w:szCs w:val="26"/>
        </w:rPr>
        <w:t xml:space="preserve"> развития централизованной системы теплоснабжения </w:t>
      </w:r>
      <w:r w:rsidR="00225F17" w:rsidRPr="00EA53A4">
        <w:rPr>
          <w:rFonts w:eastAsia="Calibri" w:cs="Times New Roman"/>
        </w:rPr>
        <w:t>д. Раздолье</w:t>
      </w:r>
      <w:r w:rsidRPr="00EA53A4">
        <w:rPr>
          <w:rFonts w:eastAsia="Times New Roman" w:cs="Times New Roman"/>
          <w:color w:val="000000" w:themeColor="text1"/>
          <w:szCs w:val="26"/>
        </w:rPr>
        <w:t>:</w:t>
      </w:r>
    </w:p>
    <w:p w14:paraId="6DD7117E" w14:textId="2C6CE00D" w:rsidR="00BE7F72" w:rsidRPr="00EA53A4" w:rsidRDefault="00BE7F72" w:rsidP="00BE7F72">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EA53A4">
        <w:rPr>
          <w:rFonts w:eastAsia="Times New Roman" w:cs="Times New Roman"/>
          <w:noProof/>
          <w:szCs w:val="26"/>
          <w:lang w:eastAsia="ru-RU"/>
        </w:rPr>
        <w:t>–</w:t>
      </w:r>
      <w:r w:rsidR="007012EC" w:rsidRPr="00EA53A4">
        <w:rPr>
          <w:rFonts w:eastAsia="Times New Roman" w:cs="Times New Roman"/>
          <w:noProof/>
          <w:szCs w:val="26"/>
          <w:lang w:eastAsia="ru-RU"/>
        </w:rPr>
        <w:t xml:space="preserve"> первый вариант: строительство новой блочно-модульной газовой котельной </w:t>
      </w:r>
      <w:r w:rsidRPr="00EA53A4">
        <w:rPr>
          <w:rFonts w:eastAsia="Times New Roman" w:cs="Times New Roman"/>
          <w:noProof/>
          <w:szCs w:val="26"/>
          <w:lang w:eastAsia="ru-RU"/>
        </w:rPr>
        <w:t>мощностью 6,4 МВт (5,504 Гкал/ч) (планируемый ввод – 2023 г., по данным адиминистрации МО)</w:t>
      </w:r>
      <w:r w:rsidR="007012EC" w:rsidRPr="00EA53A4">
        <w:rPr>
          <w:rFonts w:eastAsia="Times New Roman" w:cs="Times New Roman"/>
          <w:noProof/>
          <w:szCs w:val="26"/>
          <w:lang w:eastAsia="ru-RU"/>
        </w:rPr>
        <w:t xml:space="preserve"> с выводом из эксплуатации существующей котельной; </w:t>
      </w:r>
      <w:r w:rsidRPr="00EA53A4">
        <w:rPr>
          <w:rFonts w:eastAsia="Times New Roman" w:cs="Times New Roman"/>
          <w:noProof/>
          <w:szCs w:val="26"/>
          <w:lang w:eastAsia="ru-RU"/>
        </w:rPr>
        <w:t>реконструкция тепловых сетей подлежащих замене в связи с исчерпанием эксплуатационного ресурса; шайбирование тепловой сети.</w:t>
      </w:r>
    </w:p>
    <w:p w14:paraId="2B85E777" w14:textId="4941F59A" w:rsidR="00BE7F72" w:rsidRPr="00EA53A4" w:rsidRDefault="00BE7F72" w:rsidP="00BE7F72">
      <w:pPr>
        <w:widowControl w:val="0"/>
        <w:tabs>
          <w:tab w:val="left" w:pos="1517"/>
          <w:tab w:val="left" w:pos="1518"/>
        </w:tabs>
        <w:autoSpaceDE w:val="0"/>
        <w:autoSpaceDN w:val="0"/>
        <w:adjustRightInd w:val="0"/>
        <w:spacing w:line="336" w:lineRule="auto"/>
        <w:ind w:firstLine="567"/>
        <w:contextualSpacing/>
        <w:textAlignment w:val="baseline"/>
        <w:rPr>
          <w:rFonts w:eastAsia="Times New Roman" w:cs="Times New Roman"/>
          <w:noProof/>
          <w:szCs w:val="26"/>
          <w:lang w:eastAsia="ru-RU"/>
        </w:rPr>
      </w:pPr>
      <w:r w:rsidRPr="00EA53A4">
        <w:rPr>
          <w:rFonts w:eastAsia="Times New Roman" w:cs="Times New Roman"/>
          <w:noProof/>
          <w:szCs w:val="26"/>
          <w:lang w:eastAsia="ru-RU"/>
        </w:rPr>
        <w:t>–</w:t>
      </w:r>
      <w:r w:rsidR="007012EC" w:rsidRPr="00EA53A4">
        <w:rPr>
          <w:rFonts w:eastAsia="Times New Roman" w:cs="Times New Roman"/>
          <w:noProof/>
          <w:szCs w:val="26"/>
          <w:lang w:eastAsia="ru-RU"/>
        </w:rPr>
        <w:t xml:space="preserve"> второй вариант: модернизация существующей котельной в 202</w:t>
      </w:r>
      <w:r w:rsidRPr="00EA53A4">
        <w:rPr>
          <w:rFonts w:eastAsia="Times New Roman" w:cs="Times New Roman"/>
          <w:noProof/>
          <w:szCs w:val="26"/>
          <w:lang w:eastAsia="ru-RU"/>
        </w:rPr>
        <w:t>6</w:t>
      </w:r>
      <w:r w:rsidR="007012EC" w:rsidRPr="00EA53A4">
        <w:rPr>
          <w:rFonts w:eastAsia="Times New Roman" w:cs="Times New Roman"/>
          <w:noProof/>
          <w:szCs w:val="26"/>
          <w:lang w:eastAsia="ru-RU"/>
        </w:rPr>
        <w:t xml:space="preserve"> – 202</w:t>
      </w:r>
      <w:r w:rsidRPr="00EA53A4">
        <w:rPr>
          <w:rFonts w:eastAsia="Times New Roman" w:cs="Times New Roman"/>
          <w:noProof/>
          <w:szCs w:val="26"/>
          <w:lang w:eastAsia="ru-RU"/>
        </w:rPr>
        <w:t>7</w:t>
      </w:r>
      <w:r w:rsidR="007012EC" w:rsidRPr="00EA53A4">
        <w:rPr>
          <w:rFonts w:eastAsia="Times New Roman" w:cs="Times New Roman"/>
          <w:noProof/>
          <w:szCs w:val="26"/>
          <w:lang w:eastAsia="ru-RU"/>
        </w:rPr>
        <w:t xml:space="preserve"> гг. с заменой котлоагрегатов</w:t>
      </w:r>
      <w:r w:rsidR="007012EC" w:rsidRPr="00EA53A4">
        <w:rPr>
          <w:rFonts w:eastAsia="Times New Roman" w:cs="Times New Roman"/>
          <w:szCs w:val="26"/>
          <w:lang w:eastAsia="ru-RU"/>
        </w:rPr>
        <w:t xml:space="preserve">, </w:t>
      </w:r>
      <w:r w:rsidR="007012EC" w:rsidRPr="00EA53A4">
        <w:rPr>
          <w:rFonts w:eastAsia="Times New Roman" w:cs="Times New Roman"/>
          <w:noProof/>
          <w:szCs w:val="26"/>
          <w:lang w:eastAsia="ru-RU"/>
        </w:rPr>
        <w:t>отработавших свой нормативный срок</w:t>
      </w:r>
      <w:r w:rsidRPr="00EA53A4">
        <w:rPr>
          <w:rFonts w:eastAsia="Times New Roman" w:cs="Times New Roman"/>
          <w:noProof/>
          <w:szCs w:val="26"/>
          <w:lang w:eastAsia="ru-RU"/>
        </w:rPr>
        <w:t>;</w:t>
      </w:r>
      <w:r w:rsidR="007012EC" w:rsidRPr="00EA53A4">
        <w:rPr>
          <w:rFonts w:eastAsia="Times New Roman" w:cs="Times New Roman"/>
          <w:noProof/>
          <w:szCs w:val="26"/>
          <w:lang w:eastAsia="ru-RU"/>
        </w:rPr>
        <w:t xml:space="preserve"> установка химводоподготовки в котельной</w:t>
      </w:r>
      <w:bookmarkStart w:id="260" w:name="_Hlk95836895"/>
      <w:r w:rsidRPr="00EA53A4">
        <w:rPr>
          <w:rFonts w:eastAsia="Times New Roman" w:cs="Times New Roman"/>
          <w:noProof/>
          <w:szCs w:val="26"/>
          <w:lang w:eastAsia="ru-RU"/>
        </w:rPr>
        <w:t>; реконструкция тепловых сетей подлежащих замене в связи с исчерпанием эксплуатационного ресурса; шайбирование тепловой сети.</w:t>
      </w:r>
    </w:p>
    <w:bookmarkEnd w:id="260"/>
    <w:p w14:paraId="125E28E1" w14:textId="1BE89135" w:rsidR="007012EC" w:rsidRPr="005A26C9" w:rsidRDefault="007012EC" w:rsidP="00BE7F72">
      <w:pPr>
        <w:spacing w:line="336" w:lineRule="auto"/>
        <w:ind w:right="-142" w:firstLine="567"/>
        <w:rPr>
          <w:rFonts w:eastAsia="Times New Roman" w:cs="Times New Roman"/>
          <w:color w:val="000000" w:themeColor="text1"/>
          <w:szCs w:val="26"/>
        </w:rPr>
      </w:pPr>
      <w:r w:rsidRPr="00EA53A4">
        <w:rPr>
          <w:rFonts w:eastAsia="Times New Roman" w:cs="Times New Roman"/>
          <w:color w:val="000000" w:themeColor="text1"/>
          <w:szCs w:val="26"/>
        </w:rPr>
        <w:t xml:space="preserve">Учитывая </w:t>
      </w:r>
      <w:r w:rsidR="00300BB0" w:rsidRPr="00EA53A4">
        <w:rPr>
          <w:rFonts w:eastAsia="Times New Roman" w:cs="Times New Roman"/>
          <w:color w:val="000000" w:themeColor="text1"/>
          <w:szCs w:val="26"/>
        </w:rPr>
        <w:t>заверш</w:t>
      </w:r>
      <w:r w:rsidR="00434C4E" w:rsidRPr="00EA53A4">
        <w:rPr>
          <w:rFonts w:eastAsia="Times New Roman" w:cs="Times New Roman"/>
          <w:color w:val="000000" w:themeColor="text1"/>
          <w:szCs w:val="26"/>
        </w:rPr>
        <w:t>ение</w:t>
      </w:r>
      <w:r w:rsidRPr="00EA53A4">
        <w:rPr>
          <w:rFonts w:eastAsia="Times New Roman" w:cs="Times New Roman"/>
          <w:color w:val="000000" w:themeColor="text1"/>
          <w:szCs w:val="26"/>
        </w:rPr>
        <w:t xml:space="preserve"> газификаци</w:t>
      </w:r>
      <w:r w:rsidR="00434C4E" w:rsidRPr="00EA53A4">
        <w:rPr>
          <w:rFonts w:eastAsia="Times New Roman" w:cs="Times New Roman"/>
          <w:color w:val="000000" w:themeColor="text1"/>
          <w:szCs w:val="26"/>
        </w:rPr>
        <w:t>и</w:t>
      </w:r>
      <w:r w:rsidRPr="00EA53A4">
        <w:rPr>
          <w:rFonts w:eastAsia="Times New Roman" w:cs="Times New Roman"/>
          <w:color w:val="000000" w:themeColor="text1"/>
          <w:szCs w:val="26"/>
        </w:rPr>
        <w:t xml:space="preserve"> целесообразным вариантом развития системы централизованного теплоснабжения </w:t>
      </w:r>
      <w:r w:rsidR="00BE7F72" w:rsidRPr="00EA53A4">
        <w:rPr>
          <w:rFonts w:eastAsia="Times New Roman" w:cs="Times New Roman"/>
          <w:color w:val="000000" w:themeColor="text1"/>
          <w:szCs w:val="26"/>
        </w:rPr>
        <w:t>д. Раздолье</w:t>
      </w:r>
      <w:r w:rsidRPr="00EA53A4">
        <w:rPr>
          <w:rFonts w:eastAsia="Times New Roman" w:cs="Times New Roman"/>
          <w:color w:val="000000" w:themeColor="text1"/>
          <w:szCs w:val="26"/>
        </w:rPr>
        <w:t xml:space="preserve"> является первый вариант.</w:t>
      </w:r>
    </w:p>
    <w:bookmarkEnd w:id="256"/>
    <w:bookmarkEnd w:id="257"/>
    <w:p w14:paraId="57EAC8A7" w14:textId="77777777" w:rsidR="005A26C9" w:rsidRPr="005A26C9" w:rsidRDefault="005A26C9" w:rsidP="005A26C9">
      <w:pPr>
        <w:spacing w:after="160" w:line="259" w:lineRule="auto"/>
        <w:jc w:val="left"/>
        <w:rPr>
          <w:rFonts w:asciiTheme="minorHAnsi" w:hAnsiTheme="minorHAnsi"/>
          <w:sz w:val="22"/>
        </w:rPr>
      </w:pPr>
      <w:r w:rsidRPr="005A26C9">
        <w:rPr>
          <w:rFonts w:asciiTheme="minorHAnsi" w:hAnsiTheme="minorHAnsi"/>
          <w:sz w:val="22"/>
        </w:rPr>
        <w:br w:type="page"/>
      </w:r>
    </w:p>
    <w:p w14:paraId="225BF9C9" w14:textId="3D8A6192" w:rsidR="00147061" w:rsidRPr="00E25EAF" w:rsidRDefault="001F461B" w:rsidP="00147061">
      <w:pPr>
        <w:pStyle w:val="1b"/>
      </w:pPr>
      <w:bookmarkStart w:id="261" w:name="_Toc94602933"/>
      <w:bookmarkStart w:id="262" w:name="_Toc96088872"/>
      <w:r w:rsidRPr="00E25EAF">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1"/>
      <w:bookmarkEnd w:id="262"/>
    </w:p>
    <w:p w14:paraId="26F1092E" w14:textId="28D223F8" w:rsidR="00147061" w:rsidRPr="00147061" w:rsidRDefault="00147061" w:rsidP="00147061">
      <w:pPr>
        <w:pStyle w:val="24"/>
        <w:numPr>
          <w:ilvl w:val="0"/>
          <w:numId w:val="0"/>
        </w:numPr>
        <w:ind w:firstLine="567"/>
      </w:pPr>
      <w:bookmarkStart w:id="263" w:name="_Toc94602934"/>
      <w:bookmarkStart w:id="264" w:name="_Toc96088873"/>
      <w:r w:rsidRPr="00147061">
        <w:t>6.1.Расчетная величина нормативных потерь теплоносителя в тепловых сетях в зонах действия источников тепловой энергии</w:t>
      </w:r>
      <w:bookmarkEnd w:id="263"/>
      <w:bookmarkEnd w:id="264"/>
    </w:p>
    <w:p w14:paraId="2FFCDA6B" w14:textId="6F25DFA4" w:rsidR="003E43FF" w:rsidRPr="003E43FF" w:rsidRDefault="003E43FF" w:rsidP="003E43FF">
      <w:pPr>
        <w:shd w:val="clear" w:color="auto" w:fill="FFFFFF"/>
        <w:spacing w:line="336" w:lineRule="auto"/>
        <w:ind w:firstLine="567"/>
        <w:rPr>
          <w:rFonts w:cs="Times New Roman"/>
          <w:color w:val="22272F"/>
          <w:szCs w:val="26"/>
          <w:shd w:val="clear" w:color="auto" w:fill="FFFFFF"/>
        </w:rPr>
      </w:pPr>
      <w:r w:rsidRPr="003E43FF">
        <w:rPr>
          <w:rFonts w:cs="Times New Roman"/>
          <w:color w:val="22272F"/>
          <w:szCs w:val="26"/>
          <w:shd w:val="clear" w:color="auto" w:fill="FFFFFF"/>
        </w:rPr>
        <w:t>Величина нормативных потерь теплоносителя с его нормируемой утечкой  определяется в соответствии с «Порядком определения нормативов технологических потерь при передаче тепловой энергии, теплоносителя» (утв.</w:t>
      </w:r>
      <w:r w:rsidRPr="003E43FF">
        <w:rPr>
          <w:rFonts w:cs="Times New Roman"/>
          <w:szCs w:val="26"/>
        </w:rPr>
        <w:t xml:space="preserve"> приказом</w:t>
      </w:r>
      <w:r w:rsidRPr="003E43FF">
        <w:rPr>
          <w:rFonts w:cs="Times New Roman"/>
          <w:color w:val="22272F"/>
          <w:szCs w:val="26"/>
          <w:shd w:val="clear" w:color="auto" w:fill="FFFFFF"/>
        </w:rPr>
        <w:t xml:space="preserve"> Министерства энергетики РФ от 30 декабря 2008 г. № 325).</w:t>
      </w:r>
    </w:p>
    <w:p w14:paraId="125400DB" w14:textId="77777777" w:rsidR="003E43FF" w:rsidRPr="003E43FF" w:rsidRDefault="003E43FF" w:rsidP="003E43FF">
      <w:pPr>
        <w:shd w:val="clear" w:color="auto" w:fill="FFFFFF"/>
        <w:spacing w:line="336" w:lineRule="auto"/>
        <w:ind w:firstLine="567"/>
        <w:rPr>
          <w:rFonts w:cs="Times New Roman"/>
          <w:color w:val="000000" w:themeColor="text1"/>
          <w:szCs w:val="26"/>
          <w:shd w:val="clear" w:color="auto" w:fill="FFFFFF"/>
        </w:rPr>
      </w:pPr>
      <w:r w:rsidRPr="003E43FF">
        <w:rPr>
          <w:rFonts w:cs="Times New Roman"/>
          <w:color w:val="000000" w:themeColor="text1"/>
          <w:szCs w:val="26"/>
          <w:shd w:val="clear" w:color="auto" w:fill="FFFFFF"/>
        </w:rPr>
        <w:t>Величина нормативных потерь теплоносителя с его нормируемой утечкой (м</w:t>
      </w:r>
      <w:r w:rsidRPr="003E43FF">
        <w:rPr>
          <w:rFonts w:cs="Times New Roman"/>
          <w:color w:val="000000" w:themeColor="text1"/>
          <w:szCs w:val="26"/>
          <w:shd w:val="clear" w:color="auto" w:fill="FFFFFF"/>
          <w:vertAlign w:val="superscript"/>
        </w:rPr>
        <w:t>3</w:t>
      </w:r>
      <w:r w:rsidRPr="003E43FF">
        <w:rPr>
          <w:rFonts w:cs="Times New Roman"/>
          <w:color w:val="000000" w:themeColor="text1"/>
          <w:szCs w:val="26"/>
          <w:shd w:val="clear" w:color="auto" w:fill="FFFFFF"/>
        </w:rPr>
        <w:t xml:space="preserve">/год) определяется по формуле </w:t>
      </w:r>
    </w:p>
    <w:p w14:paraId="3BB19E10" w14:textId="77777777" w:rsidR="003E43FF" w:rsidRPr="003E43FF" w:rsidRDefault="003E43FF" w:rsidP="003E43FF">
      <w:pPr>
        <w:shd w:val="clear" w:color="auto" w:fill="FFFFFF"/>
        <w:spacing w:line="336" w:lineRule="auto"/>
        <w:ind w:left="2124"/>
        <w:jc w:val="center"/>
        <w:rPr>
          <w:rFonts w:eastAsia="Times New Roman" w:cs="Times New Roman"/>
          <w:iCs/>
          <w:color w:val="000000" w:themeColor="text1"/>
          <w:szCs w:val="26"/>
          <w:lang w:eastAsia="ru-RU"/>
        </w:rPr>
      </w:pPr>
      <w:r w:rsidRPr="003E43FF">
        <w:rPr>
          <w:rFonts w:eastAsiaTheme="minorEastAsia" w:cs="Times New Roman"/>
          <w:iCs/>
          <w:color w:val="000000" w:themeColor="text1"/>
          <w:szCs w:val="26"/>
          <w:lang w:eastAsia="ru-RU"/>
        </w:rPr>
        <w:t xml:space="preserve">         </w:t>
      </w:r>
      <m:oMath>
        <m:sSub>
          <m:sSubPr>
            <m:ctrlPr>
              <w:rPr>
                <w:rFonts w:ascii="Cambria Math" w:eastAsia="Times New Roman" w:hAnsi="Cambria Math" w:cs="Times New Roman"/>
                <w:iCs/>
                <w:color w:val="000000" w:themeColor="text1"/>
                <w:szCs w:val="26"/>
                <w:lang w:eastAsia="ru-RU"/>
              </w:rPr>
            </m:ctrlPr>
          </m:sSubPr>
          <m:e>
            <m:r>
              <m:rPr>
                <m:sty m:val="p"/>
              </m:rPr>
              <w:rPr>
                <w:rFonts w:ascii="Cambria Math" w:eastAsia="Times New Roman" w:hAnsi="Cambria Math" w:cs="Times New Roman"/>
                <w:color w:val="000000" w:themeColor="text1"/>
                <w:szCs w:val="26"/>
                <w:lang w:val="en-US" w:eastAsia="ru-RU"/>
              </w:rPr>
              <m:t>G</m:t>
            </m:r>
          </m:e>
          <m:sub>
            <m:r>
              <m:rPr>
                <m:sty m:val="p"/>
              </m:rPr>
              <w:rPr>
                <w:rFonts w:ascii="Cambria Math" w:eastAsia="Times New Roman" w:hAnsi="Cambria Math" w:cs="Times New Roman"/>
                <w:color w:val="000000" w:themeColor="text1"/>
                <w:szCs w:val="26"/>
                <w:lang w:eastAsia="ru-RU"/>
              </w:rPr>
              <m:t>ут. тн</m:t>
            </m:r>
          </m:sub>
        </m:sSub>
        <m:r>
          <m:rPr>
            <m:sty m:val="p"/>
          </m:rPr>
          <w:rPr>
            <w:rFonts w:ascii="Cambria Math" w:eastAsia="Times New Roman" w:hAnsi="Cambria Math" w:cs="Times New Roman"/>
            <w:color w:val="000000" w:themeColor="text1"/>
            <w:szCs w:val="26"/>
            <w:lang w:eastAsia="ru-RU"/>
          </w:rPr>
          <m:t>=</m:t>
        </m:r>
        <m:r>
          <m:rPr>
            <m:sty m:val="p"/>
          </m:rPr>
          <w:rPr>
            <w:rFonts w:ascii="Cambria Math" w:eastAsia="Times New Roman" w:hAnsi="Cambria Math" w:cs="Times New Roman"/>
            <w:color w:val="000000" w:themeColor="text1"/>
            <w:szCs w:val="26"/>
            <w:lang w:val="en-US" w:eastAsia="ru-RU"/>
          </w:rPr>
          <m:t>a</m:t>
        </m:r>
        <m:r>
          <m:rPr>
            <m:sty m:val="p"/>
          </m:rPr>
          <w:rPr>
            <w:rFonts w:ascii="Cambria Math" w:eastAsia="Times New Roman" w:hAnsi="Cambria Math" w:cs="Times New Roman"/>
            <w:color w:val="000000" w:themeColor="text1"/>
            <w:szCs w:val="26"/>
            <w:lang w:eastAsia="ru-RU"/>
          </w:rPr>
          <m:t>∙</m:t>
        </m:r>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V</m:t>
            </m:r>
          </m:e>
          <m:sub>
            <m:r>
              <m:rPr>
                <m:sty m:val="p"/>
              </m:rPr>
              <w:rPr>
                <w:rFonts w:ascii="Cambria Math" w:eastAsia="Times New Roman" w:hAnsi="Cambria Math" w:cs="Times New Roman"/>
                <w:color w:val="000000" w:themeColor="text1"/>
                <w:szCs w:val="26"/>
                <w:lang w:eastAsia="ru-RU"/>
              </w:rPr>
              <m:t>год.</m:t>
            </m:r>
          </m:sub>
        </m:sSub>
        <m:r>
          <m:rPr>
            <m:sty m:val="p"/>
          </m:rPr>
          <w:rPr>
            <w:rFonts w:ascii="Cambria Math" w:eastAsia="Times New Roman" w:hAnsi="Cambria Math" w:cs="Times New Roman"/>
            <w:color w:val="000000" w:themeColor="text1"/>
            <w:szCs w:val="26"/>
            <w:lang w:eastAsia="ru-RU"/>
          </w:rPr>
          <m:t>∙</m:t>
        </m:r>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n</m:t>
            </m:r>
          </m:e>
          <m:sub>
            <m:r>
              <m:rPr>
                <m:sty m:val="p"/>
              </m:rPr>
              <w:rPr>
                <w:rFonts w:ascii="Cambria Math" w:eastAsia="Times New Roman" w:hAnsi="Cambria Math" w:cs="Times New Roman"/>
                <w:color w:val="000000" w:themeColor="text1"/>
                <w:szCs w:val="26"/>
                <w:lang w:eastAsia="ru-RU"/>
              </w:rPr>
              <m:t>год.</m:t>
            </m:r>
          </m:sub>
        </m:sSub>
        <m:r>
          <m:rPr>
            <m:sty m:val="p"/>
          </m:rPr>
          <w:rPr>
            <w:rFonts w:ascii="Cambria Math" w:eastAsia="Times New Roman" w:hAnsi="Cambria Math" w:cs="Times New Roman"/>
            <w:color w:val="000000" w:themeColor="text1"/>
            <w:szCs w:val="26"/>
            <w:lang w:eastAsia="ru-RU"/>
          </w:rPr>
          <m:t>∙</m:t>
        </m:r>
        <m:sSup>
          <m:sSupPr>
            <m:ctrlPr>
              <w:rPr>
                <w:rFonts w:ascii="Cambria Math" w:eastAsia="Times New Roman" w:hAnsi="Cambria Math" w:cs="Times New Roman"/>
                <w:iCs/>
                <w:color w:val="000000" w:themeColor="text1"/>
                <w:szCs w:val="26"/>
                <w:lang w:val="en-US" w:eastAsia="ru-RU"/>
              </w:rPr>
            </m:ctrlPr>
          </m:sSupPr>
          <m:e>
            <m:r>
              <m:rPr>
                <m:sty m:val="p"/>
              </m:rPr>
              <w:rPr>
                <w:rFonts w:ascii="Cambria Math" w:eastAsia="Times New Roman" w:hAnsi="Cambria Math" w:cs="Times New Roman"/>
                <w:color w:val="000000" w:themeColor="text1"/>
                <w:szCs w:val="26"/>
                <w:lang w:eastAsia="ru-RU"/>
              </w:rPr>
              <m:t>10</m:t>
            </m:r>
          </m:e>
          <m:sup>
            <m:r>
              <m:rPr>
                <m:sty m:val="p"/>
              </m:rPr>
              <w:rPr>
                <w:rFonts w:ascii="Cambria Math" w:eastAsia="Times New Roman" w:hAnsi="Cambria Math" w:cs="Times New Roman"/>
                <w:color w:val="000000" w:themeColor="text1"/>
                <w:szCs w:val="26"/>
                <w:lang w:eastAsia="ru-RU"/>
              </w:rPr>
              <m:t>-2</m:t>
            </m:r>
          </m:sup>
        </m:sSup>
      </m:oMath>
      <w:r w:rsidRPr="003E43FF">
        <w:rPr>
          <w:rFonts w:eastAsia="Times New Roman" w:cs="Times New Roman"/>
          <w:iCs/>
          <w:color w:val="000000" w:themeColor="text1"/>
          <w:szCs w:val="26"/>
          <w:lang w:eastAsia="ru-RU"/>
        </w:rPr>
        <w:t xml:space="preserve">                                               (6.1)</w:t>
      </w:r>
    </w:p>
    <w:p w14:paraId="1202CD6D" w14:textId="77777777" w:rsidR="003E43FF" w:rsidRPr="003E43FF" w:rsidRDefault="003E43FF" w:rsidP="003E43FF">
      <w:pPr>
        <w:shd w:val="clear" w:color="auto" w:fill="FFFFFF"/>
        <w:spacing w:line="336" w:lineRule="auto"/>
        <w:ind w:firstLine="567"/>
        <w:rPr>
          <w:rFonts w:eastAsia="Times New Roman" w:cs="Times New Roman"/>
          <w:iCs/>
          <w:color w:val="000000" w:themeColor="text1"/>
          <w:szCs w:val="26"/>
          <w:lang w:eastAsia="ru-RU"/>
        </w:rPr>
      </w:pPr>
      <w:r w:rsidRPr="003E43FF">
        <w:rPr>
          <w:rFonts w:eastAsia="Times New Roman" w:cs="Times New Roman"/>
          <w:color w:val="000000" w:themeColor="text1"/>
          <w:sz w:val="24"/>
          <w:szCs w:val="24"/>
          <w:lang w:eastAsia="ru-RU"/>
        </w:rPr>
        <w:t xml:space="preserve">где </w:t>
      </w:r>
      <m:oMath>
        <m:r>
          <m:rPr>
            <m:sty m:val="p"/>
          </m:rPr>
          <w:rPr>
            <w:rFonts w:ascii="Cambria Math" w:eastAsia="Times New Roman" w:hAnsi="Cambria Math" w:cs="Times New Roman"/>
            <w:color w:val="000000" w:themeColor="text1"/>
            <w:szCs w:val="26"/>
            <w:lang w:val="en-US" w:eastAsia="ru-RU"/>
          </w:rPr>
          <m:t>a</m:t>
        </m:r>
      </m:oMath>
      <w:r w:rsidRPr="003E43FF">
        <w:rPr>
          <w:rFonts w:eastAsia="Times New Roman" w:cs="Times New Roman"/>
          <w:iCs/>
          <w:color w:val="000000" w:themeColor="text1"/>
          <w:szCs w:val="26"/>
          <w:lang w:eastAsia="ru-RU"/>
        </w:rPr>
        <w:t xml:space="preserve"> –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108F8081" w14:textId="77777777" w:rsidR="003E43FF" w:rsidRPr="003E43FF" w:rsidRDefault="00410681" w:rsidP="003E43FF">
      <w:pPr>
        <w:shd w:val="clear" w:color="auto" w:fill="FFFFFF"/>
        <w:spacing w:line="336" w:lineRule="auto"/>
        <w:ind w:firstLine="567"/>
        <w:rPr>
          <w:rFonts w:eastAsia="Times New Roman" w:cs="Times New Roman"/>
          <w:iCs/>
          <w:color w:val="000000" w:themeColor="text1"/>
          <w:szCs w:val="26"/>
          <w:lang w:eastAsia="ru-RU"/>
        </w:rPr>
      </w:pPr>
      <m:oMath>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V</m:t>
            </m:r>
          </m:e>
          <m:sub>
            <m:r>
              <m:rPr>
                <m:sty m:val="p"/>
              </m:rPr>
              <w:rPr>
                <w:rFonts w:ascii="Cambria Math" w:eastAsia="Times New Roman" w:hAnsi="Cambria Math" w:cs="Times New Roman"/>
                <w:color w:val="000000" w:themeColor="text1"/>
                <w:szCs w:val="26"/>
                <w:lang w:eastAsia="ru-RU"/>
              </w:rPr>
              <m:t>год.</m:t>
            </m:r>
          </m:sub>
        </m:sSub>
      </m:oMath>
      <w:r w:rsidR="003E43FF" w:rsidRPr="003E43FF">
        <w:rPr>
          <w:rFonts w:eastAsia="Times New Roman" w:cs="Times New Roman"/>
          <w:iCs/>
          <w:color w:val="000000" w:themeColor="text1"/>
          <w:szCs w:val="26"/>
          <w:lang w:eastAsia="ru-RU"/>
        </w:rPr>
        <w:t xml:space="preserve"> – среднегодовая емкость трубопроводов тепловых сетей, эксплуатируемых теплосетевой организацией, м</w:t>
      </w:r>
      <w:r w:rsidR="003E43FF" w:rsidRPr="003E43FF">
        <w:rPr>
          <w:rFonts w:eastAsia="Times New Roman" w:cs="Times New Roman"/>
          <w:iCs/>
          <w:color w:val="000000" w:themeColor="text1"/>
          <w:szCs w:val="26"/>
          <w:vertAlign w:val="superscript"/>
          <w:lang w:eastAsia="ru-RU"/>
        </w:rPr>
        <w:t>3</w:t>
      </w:r>
      <w:r w:rsidR="003E43FF" w:rsidRPr="003E43FF">
        <w:rPr>
          <w:rFonts w:eastAsia="Times New Roman" w:cs="Times New Roman"/>
          <w:iCs/>
          <w:color w:val="000000" w:themeColor="text1"/>
          <w:szCs w:val="26"/>
          <w:lang w:eastAsia="ru-RU"/>
        </w:rPr>
        <w:t>;</w:t>
      </w:r>
    </w:p>
    <w:p w14:paraId="6C41874A" w14:textId="14F60493" w:rsidR="003E43FF" w:rsidRPr="003E43FF" w:rsidRDefault="00410681" w:rsidP="003E43FF">
      <w:pPr>
        <w:shd w:val="clear" w:color="auto" w:fill="FFFFFF"/>
        <w:spacing w:line="336" w:lineRule="auto"/>
        <w:ind w:firstLine="567"/>
        <w:rPr>
          <w:rFonts w:eastAsia="Times New Roman" w:cs="Times New Roman"/>
          <w:iCs/>
          <w:color w:val="000000" w:themeColor="text1"/>
          <w:szCs w:val="26"/>
          <w:lang w:eastAsia="ru-RU"/>
        </w:rPr>
      </w:pPr>
      <m:oMath>
        <m:sSub>
          <m:sSubPr>
            <m:ctrlPr>
              <w:rPr>
                <w:rFonts w:ascii="Cambria Math" w:eastAsia="Times New Roman" w:hAnsi="Cambria Math" w:cs="Times New Roman"/>
                <w:iCs/>
                <w:color w:val="000000" w:themeColor="text1"/>
                <w:szCs w:val="26"/>
                <w:lang w:val="en-US" w:eastAsia="ru-RU"/>
              </w:rPr>
            </m:ctrlPr>
          </m:sSubPr>
          <m:e>
            <m:r>
              <m:rPr>
                <m:sty m:val="p"/>
              </m:rPr>
              <w:rPr>
                <w:rFonts w:ascii="Cambria Math" w:eastAsia="Times New Roman" w:hAnsi="Cambria Math" w:cs="Times New Roman"/>
                <w:color w:val="000000" w:themeColor="text1"/>
                <w:szCs w:val="26"/>
                <w:lang w:val="en-US" w:eastAsia="ru-RU"/>
              </w:rPr>
              <m:t>n</m:t>
            </m:r>
          </m:e>
          <m:sub>
            <m:r>
              <m:rPr>
                <m:sty m:val="p"/>
              </m:rPr>
              <w:rPr>
                <w:rFonts w:ascii="Cambria Math" w:eastAsia="Times New Roman" w:hAnsi="Cambria Math" w:cs="Times New Roman"/>
                <w:color w:val="000000" w:themeColor="text1"/>
                <w:szCs w:val="26"/>
                <w:lang w:eastAsia="ru-RU"/>
              </w:rPr>
              <m:t>год.</m:t>
            </m:r>
          </m:sub>
        </m:sSub>
      </m:oMath>
      <w:r w:rsidR="003E43FF" w:rsidRPr="003E43FF">
        <w:rPr>
          <w:rFonts w:eastAsia="Times New Roman" w:cs="Times New Roman"/>
          <w:iCs/>
          <w:color w:val="000000" w:themeColor="text1"/>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может быть </w:t>
      </w:r>
      <w:r w:rsidR="00225F17">
        <w:rPr>
          <w:rFonts w:eastAsia="Times New Roman" w:cs="Times New Roman"/>
          <w:iCs/>
          <w:color w:val="000000" w:themeColor="text1"/>
          <w:szCs w:val="26"/>
          <w:lang w:eastAsia="ru-RU"/>
        </w:rPr>
        <w:t xml:space="preserve">равна </w:t>
      </w:r>
      <w:r w:rsidR="003E43FF" w:rsidRPr="003E43FF">
        <w:rPr>
          <w:rFonts w:eastAsia="Times New Roman" w:cs="Times New Roman"/>
          <w:iCs/>
          <w:color w:val="000000" w:themeColor="text1"/>
          <w:szCs w:val="26"/>
          <w:lang w:eastAsia="ru-RU"/>
        </w:rPr>
        <w:t xml:space="preserve">продолжительности отопительного периода (в соответствии с климатическими нормами – СП 131.13330.2020. </w:t>
      </w:r>
      <w:r w:rsidR="00225F17">
        <w:rPr>
          <w:rFonts w:eastAsia="Times New Roman" w:cs="Times New Roman"/>
          <w:iCs/>
          <w:color w:val="000000" w:themeColor="text1"/>
          <w:szCs w:val="26"/>
          <w:lang w:eastAsia="ru-RU"/>
        </w:rPr>
        <w:t>С</w:t>
      </w:r>
      <w:r w:rsidR="003E43FF" w:rsidRPr="003E43FF">
        <w:rPr>
          <w:rFonts w:eastAsia="Times New Roman" w:cs="Times New Roman"/>
          <w:iCs/>
          <w:color w:val="000000" w:themeColor="text1"/>
          <w:szCs w:val="26"/>
          <w:lang w:eastAsia="ru-RU"/>
        </w:rPr>
        <w:t>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6BC1C12C" w14:textId="0E390EAF" w:rsidR="003E43FF" w:rsidRPr="003E43FF" w:rsidRDefault="003E43FF" w:rsidP="003E43FF">
      <w:pPr>
        <w:shd w:val="clear" w:color="auto" w:fill="FFFFFF"/>
        <w:spacing w:line="336" w:lineRule="auto"/>
        <w:ind w:firstLine="567"/>
        <w:rPr>
          <w:rFonts w:eastAsia="Times New Roman" w:cs="Times New Roman"/>
          <w:iCs/>
          <w:color w:val="000000" w:themeColor="text1"/>
          <w:szCs w:val="26"/>
          <w:lang w:eastAsia="ru-RU"/>
        </w:rPr>
      </w:pPr>
      <w:r w:rsidRPr="003E43FF">
        <w:rPr>
          <w:rFonts w:eastAsia="Times New Roman" w:cs="Times New Roman"/>
          <w:iCs/>
          <w:color w:val="000000" w:themeColor="text1"/>
          <w:szCs w:val="26"/>
          <w:lang w:eastAsia="ru-RU"/>
        </w:rPr>
        <w:t>Значения нормативных потерь теплоносителя в тепловых сетях с утечкой теплоносителя (сетевой воды) приведены в таблице 6.1</w:t>
      </w:r>
      <w:r>
        <w:rPr>
          <w:rFonts w:eastAsia="Times New Roman" w:cs="Times New Roman"/>
          <w:iCs/>
          <w:color w:val="000000" w:themeColor="text1"/>
          <w:szCs w:val="26"/>
          <w:lang w:eastAsia="ru-RU"/>
        </w:rPr>
        <w:t>.</w:t>
      </w:r>
    </w:p>
    <w:p w14:paraId="031CB02C" w14:textId="77CC2CC0" w:rsidR="003E43FF" w:rsidRPr="003E43FF" w:rsidRDefault="003E43FF" w:rsidP="003E43FF">
      <w:pPr>
        <w:spacing w:line="240" w:lineRule="auto"/>
        <w:rPr>
          <w:rFonts w:eastAsia="Times New Roman" w:cs="Times New Roman"/>
          <w:b/>
          <w:bCs/>
          <w:sz w:val="24"/>
          <w:szCs w:val="24"/>
          <w:lang w:eastAsia="ru-RU"/>
        </w:rPr>
      </w:pPr>
      <w:r w:rsidRPr="003E43FF">
        <w:rPr>
          <w:rFonts w:eastAsia="Times New Roman" w:cs="Times New Roman"/>
          <w:b/>
          <w:bCs/>
          <w:sz w:val="24"/>
          <w:szCs w:val="24"/>
          <w:lang w:eastAsia="ru-RU"/>
        </w:rPr>
        <w:t>Таблица 6.1</w:t>
      </w:r>
      <w:r w:rsidR="005B39D2">
        <w:rPr>
          <w:rFonts w:eastAsia="Times New Roman" w:cs="Times New Roman"/>
          <w:b/>
          <w:bCs/>
          <w:sz w:val="24"/>
          <w:szCs w:val="24"/>
          <w:lang w:eastAsia="ru-RU"/>
        </w:rPr>
        <w:t>.</w:t>
      </w:r>
      <w:r w:rsidRPr="003E43FF">
        <w:rPr>
          <w:rFonts w:eastAsia="Times New Roman" w:cs="Times New Roman"/>
          <w:b/>
          <w:bCs/>
          <w:sz w:val="24"/>
          <w:szCs w:val="24"/>
          <w:lang w:eastAsia="ru-RU"/>
        </w:rPr>
        <w:t xml:space="preserve"> Значения нормативных потерь теплоносителя в тепловых сетях с нормативной утечкой теплоносителя (сетевой воды)</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38"/>
        <w:gridCol w:w="4190"/>
      </w:tblGrid>
      <w:tr w:rsidR="003E43FF" w:rsidRPr="003E43FF" w14:paraId="0CE15F09" w14:textId="77777777" w:rsidTr="003E43FF">
        <w:trPr>
          <w:trHeight w:val="250"/>
        </w:trPr>
        <w:tc>
          <w:tcPr>
            <w:tcW w:w="2824" w:type="pct"/>
            <w:shd w:val="clear" w:color="auto" w:fill="FFFFFF" w:themeFill="background1"/>
            <w:vAlign w:val="center"/>
            <w:hideMark/>
          </w:tcPr>
          <w:p w14:paraId="7E9F2CC5" w14:textId="77777777" w:rsidR="003E43FF" w:rsidRPr="003E43FF" w:rsidRDefault="003E43FF" w:rsidP="003E43FF">
            <w:pPr>
              <w:spacing w:line="240" w:lineRule="auto"/>
              <w:jc w:val="center"/>
              <w:rPr>
                <w:rFonts w:eastAsia="Times New Roman" w:cs="Times New Roman"/>
                <w:b/>
                <w:bCs/>
                <w:color w:val="000000"/>
                <w:sz w:val="22"/>
                <w:lang w:eastAsia="ru-RU"/>
              </w:rPr>
            </w:pPr>
            <w:r w:rsidRPr="003E43FF">
              <w:rPr>
                <w:rFonts w:eastAsia="Times New Roman" w:cs="Times New Roman"/>
                <w:b/>
                <w:bCs/>
                <w:color w:val="000000"/>
                <w:sz w:val="22"/>
                <w:lang w:eastAsia="ru-RU"/>
              </w:rPr>
              <w:t>Источник</w:t>
            </w:r>
          </w:p>
        </w:tc>
        <w:tc>
          <w:tcPr>
            <w:tcW w:w="2176" w:type="pct"/>
            <w:shd w:val="clear" w:color="auto" w:fill="FFFFFF" w:themeFill="background1"/>
            <w:vAlign w:val="center"/>
            <w:hideMark/>
          </w:tcPr>
          <w:p w14:paraId="3B8588E4" w14:textId="77777777" w:rsidR="003E43FF" w:rsidRPr="003E43FF" w:rsidRDefault="003E43FF" w:rsidP="003E43FF">
            <w:pPr>
              <w:spacing w:line="240" w:lineRule="auto"/>
              <w:jc w:val="center"/>
              <w:rPr>
                <w:rFonts w:eastAsia="Times New Roman" w:cs="Times New Roman"/>
                <w:b/>
                <w:bCs/>
                <w:color w:val="000000"/>
                <w:sz w:val="22"/>
                <w:lang w:eastAsia="ru-RU"/>
              </w:rPr>
            </w:pPr>
            <w:r w:rsidRPr="003E43FF">
              <w:rPr>
                <w:rFonts w:eastAsia="Times New Roman" w:cs="Times New Roman"/>
                <w:b/>
                <w:bCs/>
                <w:color w:val="000000"/>
                <w:sz w:val="22"/>
                <w:lang w:eastAsia="ru-RU"/>
              </w:rPr>
              <w:t>Расход на утечки ТС, м</w:t>
            </w:r>
            <w:r w:rsidRPr="003E43FF">
              <w:rPr>
                <w:rFonts w:eastAsia="Times New Roman" w:cs="Times New Roman"/>
                <w:b/>
                <w:bCs/>
                <w:color w:val="000000"/>
                <w:sz w:val="22"/>
                <w:vertAlign w:val="superscript"/>
                <w:lang w:eastAsia="ru-RU"/>
              </w:rPr>
              <w:t>3</w:t>
            </w:r>
            <w:r w:rsidRPr="003E43FF">
              <w:rPr>
                <w:rFonts w:eastAsia="Times New Roman" w:cs="Times New Roman"/>
                <w:b/>
                <w:bCs/>
                <w:color w:val="000000"/>
                <w:sz w:val="22"/>
                <w:lang w:eastAsia="ru-RU"/>
              </w:rPr>
              <w:t>/год</w:t>
            </w:r>
          </w:p>
        </w:tc>
      </w:tr>
      <w:tr w:rsidR="003E43FF" w:rsidRPr="003E43FF" w14:paraId="139DB626" w14:textId="77777777" w:rsidTr="003E43FF">
        <w:trPr>
          <w:trHeight w:val="471"/>
        </w:trPr>
        <w:tc>
          <w:tcPr>
            <w:tcW w:w="2824" w:type="pct"/>
            <w:shd w:val="clear" w:color="auto" w:fill="FFFFFF" w:themeFill="background1"/>
            <w:noWrap/>
            <w:vAlign w:val="center"/>
            <w:hideMark/>
          </w:tcPr>
          <w:p w14:paraId="3D078555" w14:textId="687C4FBD" w:rsidR="003E43FF" w:rsidRPr="003E43FF" w:rsidRDefault="003E43FF" w:rsidP="003E43FF">
            <w:pPr>
              <w:spacing w:line="240" w:lineRule="auto"/>
              <w:jc w:val="left"/>
              <w:rPr>
                <w:rFonts w:eastAsia="Times New Roman" w:cs="Times New Roman"/>
                <w:color w:val="000000"/>
                <w:sz w:val="24"/>
                <w:szCs w:val="24"/>
                <w:lang w:eastAsia="ru-RU"/>
              </w:rPr>
            </w:pPr>
            <w:r w:rsidRPr="003E43FF">
              <w:rPr>
                <w:rFonts w:eastAsia="Times New Roman" w:cs="Times New Roman"/>
                <w:color w:val="000000"/>
                <w:sz w:val="24"/>
                <w:szCs w:val="24"/>
                <w:lang w:eastAsia="ru-RU"/>
              </w:rPr>
              <w:t xml:space="preserve">Существующая котельная </w:t>
            </w:r>
            <w:r>
              <w:rPr>
                <w:rFonts w:eastAsia="Times New Roman" w:cs="Times New Roman"/>
                <w:color w:val="000000"/>
                <w:sz w:val="24"/>
                <w:szCs w:val="24"/>
                <w:lang w:eastAsia="ru-RU"/>
              </w:rPr>
              <w:t>д</w:t>
            </w:r>
            <w:r w:rsidRPr="003E43FF">
              <w:rPr>
                <w:rFonts w:eastAsia="Times New Roman" w:cs="Times New Roman"/>
                <w:color w:val="000000"/>
                <w:sz w:val="24"/>
                <w:szCs w:val="24"/>
                <w:lang w:eastAsia="ru-RU"/>
              </w:rPr>
              <w:t xml:space="preserve">. </w:t>
            </w:r>
            <w:r>
              <w:rPr>
                <w:rFonts w:eastAsia="Times New Roman" w:cs="Times New Roman"/>
                <w:color w:val="000000"/>
                <w:sz w:val="24"/>
                <w:szCs w:val="24"/>
                <w:lang w:eastAsia="ru-RU"/>
              </w:rPr>
              <w:t>Раздолье</w:t>
            </w:r>
          </w:p>
        </w:tc>
        <w:tc>
          <w:tcPr>
            <w:tcW w:w="2176" w:type="pct"/>
            <w:shd w:val="clear" w:color="auto" w:fill="FFFFFF" w:themeFill="background1"/>
            <w:noWrap/>
            <w:vAlign w:val="center"/>
            <w:hideMark/>
          </w:tcPr>
          <w:p w14:paraId="6492D608" w14:textId="34FD4003" w:rsidR="003E43FF" w:rsidRPr="00953E85" w:rsidRDefault="00044927" w:rsidP="003E43FF">
            <w:pPr>
              <w:spacing w:line="240" w:lineRule="auto"/>
              <w:jc w:val="center"/>
              <w:rPr>
                <w:rFonts w:eastAsia="Times New Roman" w:cs="Times New Roman"/>
                <w:color w:val="000000"/>
                <w:sz w:val="24"/>
                <w:szCs w:val="24"/>
                <w:lang w:eastAsia="ru-RU"/>
              </w:rPr>
            </w:pPr>
            <w:r w:rsidRPr="00953E85">
              <w:rPr>
                <w:rFonts w:eastAsia="Times New Roman" w:cs="Times New Roman"/>
                <w:color w:val="000000"/>
                <w:sz w:val="24"/>
                <w:szCs w:val="24"/>
                <w:lang w:eastAsia="ru-RU"/>
              </w:rPr>
              <w:t>604,14</w:t>
            </w:r>
          </w:p>
          <w:p w14:paraId="7029EE09" w14:textId="4C7431E3" w:rsidR="003E43FF" w:rsidRPr="003E43FF" w:rsidRDefault="003E43FF" w:rsidP="003E43FF">
            <w:pPr>
              <w:spacing w:line="240" w:lineRule="auto"/>
              <w:jc w:val="center"/>
              <w:rPr>
                <w:rFonts w:eastAsia="Times New Roman" w:cs="Times New Roman"/>
                <w:color w:val="000000"/>
                <w:sz w:val="24"/>
                <w:szCs w:val="24"/>
                <w:lang w:eastAsia="ru-RU"/>
              </w:rPr>
            </w:pPr>
            <w:r w:rsidRPr="00953E85">
              <w:rPr>
                <w:rFonts w:eastAsia="Times New Roman" w:cs="Times New Roman"/>
                <w:color w:val="000000"/>
                <w:sz w:val="24"/>
                <w:szCs w:val="24"/>
                <w:lang w:eastAsia="ru-RU"/>
              </w:rPr>
              <w:t>(0,1</w:t>
            </w:r>
            <w:r w:rsidR="00044927" w:rsidRPr="00953E85">
              <w:rPr>
                <w:rFonts w:eastAsia="Times New Roman" w:cs="Times New Roman"/>
                <w:color w:val="000000"/>
                <w:sz w:val="24"/>
                <w:szCs w:val="24"/>
                <w:lang w:eastAsia="ru-RU"/>
              </w:rPr>
              <w:t>19</w:t>
            </w:r>
            <w:r w:rsidRPr="00953E85">
              <w:rPr>
                <w:rFonts w:eastAsia="Times New Roman" w:cs="Times New Roman"/>
                <w:color w:val="000000"/>
                <w:sz w:val="24"/>
                <w:szCs w:val="24"/>
                <w:lang w:eastAsia="ru-RU"/>
              </w:rPr>
              <w:t xml:space="preserve"> м</w:t>
            </w:r>
            <w:r w:rsidRPr="00953E85">
              <w:rPr>
                <w:rFonts w:eastAsia="Times New Roman" w:cs="Times New Roman"/>
                <w:color w:val="000000"/>
                <w:sz w:val="24"/>
                <w:szCs w:val="24"/>
                <w:vertAlign w:val="superscript"/>
                <w:lang w:eastAsia="ru-RU"/>
              </w:rPr>
              <w:t>3</w:t>
            </w:r>
            <w:r w:rsidRPr="00953E85">
              <w:rPr>
                <w:rFonts w:eastAsia="Times New Roman" w:cs="Times New Roman"/>
                <w:color w:val="000000"/>
                <w:sz w:val="24"/>
                <w:szCs w:val="24"/>
                <w:lang w:eastAsia="ru-RU"/>
              </w:rPr>
              <w:t>/ч)</w:t>
            </w:r>
          </w:p>
        </w:tc>
      </w:tr>
    </w:tbl>
    <w:p w14:paraId="2461926B" w14:textId="6CDC7F53" w:rsidR="00EA53A4" w:rsidRDefault="00EA53A4" w:rsidP="003E43FF">
      <w:pPr>
        <w:spacing w:after="160" w:line="259" w:lineRule="auto"/>
        <w:ind w:firstLine="567"/>
        <w:jc w:val="left"/>
        <w:rPr>
          <w:rFonts w:asciiTheme="minorHAnsi" w:hAnsiTheme="minorHAnsi"/>
          <w:sz w:val="22"/>
        </w:rPr>
      </w:pPr>
      <w:r>
        <w:rPr>
          <w:rFonts w:asciiTheme="minorHAnsi" w:hAnsiTheme="minorHAnsi"/>
          <w:sz w:val="22"/>
        </w:rPr>
        <w:br w:type="page"/>
      </w:r>
    </w:p>
    <w:p w14:paraId="4E3AD8B4" w14:textId="334FF66E" w:rsidR="003E43FF" w:rsidRPr="00147061" w:rsidRDefault="003E43FF" w:rsidP="00147061">
      <w:pPr>
        <w:pStyle w:val="24"/>
        <w:numPr>
          <w:ilvl w:val="0"/>
          <w:numId w:val="0"/>
        </w:numPr>
        <w:ind w:firstLine="567"/>
      </w:pPr>
      <w:bookmarkStart w:id="265" w:name="_Toc96088874"/>
      <w:r w:rsidRPr="00147061">
        <w:lastRenderedPageBreak/>
        <w:t>6.2.Максимальный и среднечасовой расход теплоносителя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5"/>
    </w:p>
    <w:p w14:paraId="1A1D1CF2" w14:textId="77777777" w:rsidR="00044927" w:rsidRDefault="00044927" w:rsidP="00044927">
      <w:pPr>
        <w:tabs>
          <w:tab w:val="left" w:pos="567"/>
        </w:tabs>
        <w:suppressAutoHyphens/>
        <w:ind w:firstLine="567"/>
        <w:rPr>
          <w:rFonts w:eastAsia="Times New Roman" w:cs="Times New Roman"/>
          <w:color w:val="000000"/>
          <w:szCs w:val="26"/>
          <w:lang w:eastAsia="ru-RU"/>
        </w:rPr>
      </w:pPr>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Pr>
          <w:rFonts w:eastAsia="Times New Roman" w:cs="Times New Roman"/>
          <w:color w:val="000000"/>
          <w:szCs w:val="26"/>
          <w:lang w:eastAsia="ru-RU"/>
        </w:rPr>
        <w:t>П</w:t>
      </w:r>
      <w:r w:rsidRPr="00A45767">
        <w:rPr>
          <w:rFonts w:eastAsia="Times New Roman" w:cs="Times New Roman"/>
          <w:color w:val="000000"/>
          <w:szCs w:val="26"/>
          <w:lang w:eastAsia="ru-RU"/>
        </w:rPr>
        <w:t>риготовлени</w:t>
      </w:r>
      <w:r>
        <w:rPr>
          <w:rFonts w:eastAsia="Times New Roman" w:cs="Times New Roman"/>
          <w:color w:val="000000"/>
          <w:szCs w:val="26"/>
          <w:lang w:eastAsia="ru-RU"/>
        </w:rPr>
        <w:t>е</w:t>
      </w:r>
      <w:r w:rsidRPr="00A45767">
        <w:rPr>
          <w:rFonts w:eastAsia="Times New Roman" w:cs="Times New Roman"/>
          <w:color w:val="000000"/>
          <w:szCs w:val="26"/>
          <w:lang w:eastAsia="ru-RU"/>
        </w:rPr>
        <w:t xml:space="preserve"> горячей воды потребителями </w:t>
      </w:r>
      <w:r>
        <w:rPr>
          <w:rFonts w:eastAsia="Times New Roman" w:cs="Times New Roman"/>
          <w:color w:val="000000"/>
          <w:szCs w:val="26"/>
          <w:lang w:eastAsia="ru-RU"/>
        </w:rPr>
        <w:t xml:space="preserve">ул. Центральная,23 и </w:t>
      </w:r>
      <w:r>
        <w:rPr>
          <w:rFonts w:eastAsia="Times New Roman" w:cs="Times New Roman"/>
          <w:color w:val="000000"/>
          <w:szCs w:val="26"/>
          <w:lang w:eastAsia="ru-RU"/>
        </w:rPr>
        <w:br/>
        <w:t>ул. Центральная, 27 осуществляется по закрытой схеме (</w:t>
      </w:r>
      <w:r w:rsidRPr="00A45767">
        <w:rPr>
          <w:rFonts w:eastAsia="Times New Roman" w:cs="Times New Roman"/>
          <w:color w:val="000000"/>
          <w:szCs w:val="26"/>
          <w:lang w:eastAsia="ru-RU"/>
        </w:rPr>
        <w:t>через теплообменные аппараты, установленные в ИТП жилых зданий</w:t>
      </w:r>
      <w:r>
        <w:rPr>
          <w:rFonts w:eastAsia="Times New Roman" w:cs="Times New Roman"/>
          <w:color w:val="000000"/>
          <w:szCs w:val="26"/>
          <w:lang w:eastAsia="ru-RU"/>
        </w:rPr>
        <w:t>)</w:t>
      </w:r>
      <w:r w:rsidRPr="00A45767">
        <w:rPr>
          <w:rFonts w:eastAsia="Times New Roman" w:cs="Times New Roman"/>
          <w:color w:val="000000"/>
          <w:szCs w:val="26"/>
          <w:lang w:eastAsia="ru-RU"/>
        </w:rPr>
        <w:t>.</w:t>
      </w:r>
      <w:r>
        <w:rPr>
          <w:rFonts w:eastAsia="Times New Roman" w:cs="Times New Roman"/>
          <w:color w:val="000000"/>
          <w:szCs w:val="26"/>
          <w:lang w:eastAsia="ru-RU"/>
        </w:rPr>
        <w:t xml:space="preserve"> </w:t>
      </w:r>
    </w:p>
    <w:p w14:paraId="79005E32" w14:textId="1DE66019" w:rsidR="005B39D2" w:rsidRPr="005B39D2" w:rsidRDefault="00044927" w:rsidP="005B39D2">
      <w:pPr>
        <w:tabs>
          <w:tab w:val="left" w:pos="567"/>
        </w:tabs>
        <w:suppressAutoHyphens/>
        <w:spacing w:after="120"/>
        <w:ind w:firstLine="567"/>
        <w:rPr>
          <w:bCs/>
          <w:szCs w:val="26"/>
        </w:rPr>
      </w:pPr>
      <w:r>
        <w:rPr>
          <w:bCs/>
          <w:szCs w:val="26"/>
        </w:rPr>
        <w:t xml:space="preserve">Подключение ГВС </w:t>
      </w:r>
      <w:r w:rsidRPr="00585E08">
        <w:rPr>
          <w:bCs/>
          <w:szCs w:val="26"/>
        </w:rPr>
        <w:t>не санкционировано</w:t>
      </w:r>
      <w:r w:rsidR="005B39D2">
        <w:rPr>
          <w:bCs/>
          <w:szCs w:val="26"/>
        </w:rPr>
        <w:t xml:space="preserve">. </w:t>
      </w:r>
      <w:r w:rsidR="005B39D2">
        <w:t>Т</w:t>
      </w:r>
      <w:r w:rsidR="005B39D2" w:rsidRPr="00A9052C">
        <w:t xml:space="preserve">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 </w:t>
      </w:r>
    </w:p>
    <w:p w14:paraId="17AC6505" w14:textId="29D1B14F" w:rsidR="003E43FF" w:rsidRPr="00147061" w:rsidRDefault="003E43FF" w:rsidP="00147061">
      <w:pPr>
        <w:pStyle w:val="24"/>
        <w:numPr>
          <w:ilvl w:val="0"/>
          <w:numId w:val="0"/>
        </w:numPr>
        <w:ind w:firstLine="567"/>
      </w:pPr>
      <w:bookmarkStart w:id="266" w:name="_Toc94602935"/>
      <w:bookmarkStart w:id="267" w:name="_Toc96088875"/>
      <w:r w:rsidRPr="00147061">
        <w:t>6.3.Сведения о наличии баков-аккумуляторов</w:t>
      </w:r>
      <w:bookmarkEnd w:id="266"/>
      <w:bookmarkEnd w:id="267"/>
    </w:p>
    <w:p w14:paraId="26CAF97B" w14:textId="09A5EBD0" w:rsidR="003E43FF" w:rsidRPr="003E43FF" w:rsidRDefault="003E43FF" w:rsidP="00044927">
      <w:pPr>
        <w:spacing w:line="336" w:lineRule="auto"/>
        <w:ind w:firstLine="567"/>
        <w:rPr>
          <w:rFonts w:cs="Times New Roman"/>
          <w:szCs w:val="26"/>
        </w:rPr>
      </w:pPr>
      <w:r w:rsidRPr="003E43FF">
        <w:rPr>
          <w:rFonts w:cs="Times New Roman"/>
          <w:szCs w:val="26"/>
        </w:rPr>
        <w:t>В существующей котельной установлен</w:t>
      </w:r>
      <w:r w:rsidR="00044927">
        <w:rPr>
          <w:rFonts w:cs="Times New Roman"/>
          <w:szCs w:val="26"/>
        </w:rPr>
        <w:t>о два</w:t>
      </w:r>
      <w:r w:rsidRPr="003E43FF">
        <w:rPr>
          <w:rFonts w:cs="Times New Roman"/>
          <w:szCs w:val="26"/>
        </w:rPr>
        <w:t xml:space="preserve"> бак</w:t>
      </w:r>
      <w:r w:rsidR="00044927">
        <w:rPr>
          <w:rFonts w:cs="Times New Roman"/>
          <w:szCs w:val="26"/>
        </w:rPr>
        <w:t>а</w:t>
      </w:r>
      <w:r w:rsidRPr="003E43FF">
        <w:rPr>
          <w:rFonts w:cs="Times New Roman"/>
          <w:szCs w:val="26"/>
        </w:rPr>
        <w:t>-аккумулятор</w:t>
      </w:r>
      <w:r w:rsidR="00044927">
        <w:rPr>
          <w:rFonts w:cs="Times New Roman"/>
          <w:szCs w:val="26"/>
        </w:rPr>
        <w:t>а, о</w:t>
      </w:r>
      <w:r w:rsidRPr="003E43FF">
        <w:rPr>
          <w:rFonts w:cs="Times New Roman"/>
          <w:szCs w:val="26"/>
        </w:rPr>
        <w:t>бъем</w:t>
      </w:r>
      <w:r w:rsidR="00044927">
        <w:rPr>
          <w:rFonts w:cs="Times New Roman"/>
          <w:szCs w:val="26"/>
        </w:rPr>
        <w:t xml:space="preserve"> каждого</w:t>
      </w:r>
      <w:r w:rsidRPr="003E43FF">
        <w:rPr>
          <w:rFonts w:cs="Times New Roman"/>
          <w:szCs w:val="26"/>
        </w:rPr>
        <w:t xml:space="preserve"> бака – 25 м</w:t>
      </w:r>
      <w:r w:rsidRPr="003E43FF">
        <w:rPr>
          <w:rFonts w:cs="Times New Roman"/>
          <w:szCs w:val="26"/>
          <w:vertAlign w:val="superscript"/>
        </w:rPr>
        <w:t>3</w:t>
      </w:r>
      <w:r w:rsidRPr="003E43FF">
        <w:rPr>
          <w:rFonts w:cs="Times New Roman"/>
          <w:szCs w:val="26"/>
        </w:rPr>
        <w:t>.</w:t>
      </w:r>
    </w:p>
    <w:p w14:paraId="53D19CC7" w14:textId="3D543F63" w:rsidR="003E43FF" w:rsidRDefault="003E43FF" w:rsidP="003E43FF">
      <w:pPr>
        <w:spacing w:line="336" w:lineRule="auto"/>
        <w:ind w:firstLine="567"/>
        <w:rPr>
          <w:rFonts w:cs="Times New Roman"/>
          <w:szCs w:val="26"/>
        </w:rPr>
      </w:pPr>
      <w:r w:rsidRPr="003E43FF">
        <w:rPr>
          <w:rFonts w:cs="Times New Roman"/>
          <w:szCs w:val="26"/>
        </w:rPr>
        <w:t>Необходимость установки бака-аккумулятора на новой блочно-модульной котельной будет определена проектом.</w:t>
      </w:r>
    </w:p>
    <w:p w14:paraId="2B7867DE" w14:textId="447910BD" w:rsidR="003E43FF" w:rsidRPr="00147061" w:rsidRDefault="003E43FF" w:rsidP="00147061">
      <w:pPr>
        <w:pStyle w:val="24"/>
        <w:numPr>
          <w:ilvl w:val="0"/>
          <w:numId w:val="0"/>
        </w:numPr>
        <w:ind w:firstLine="567"/>
      </w:pPr>
      <w:bookmarkStart w:id="268" w:name="_Toc94602936"/>
      <w:bookmarkStart w:id="269" w:name="_Toc96088876"/>
      <w:r w:rsidRPr="00147061">
        <w:t>6.4.Нормативный и фактический (для эксплуатационного и аварийного режимов) часовой расход подпиточной воды в зоне действия теплоисточника</w:t>
      </w:r>
      <w:bookmarkEnd w:id="268"/>
      <w:bookmarkEnd w:id="269"/>
    </w:p>
    <w:p w14:paraId="3183B69C" w14:textId="77777777" w:rsidR="003E43FF" w:rsidRPr="003E43FF" w:rsidRDefault="003E43FF" w:rsidP="003E43FF">
      <w:pPr>
        <w:spacing w:after="160" w:line="259" w:lineRule="auto"/>
        <w:ind w:firstLine="567"/>
        <w:jc w:val="left"/>
        <w:rPr>
          <w:rFonts w:cs="Times New Roman"/>
          <w:szCs w:val="26"/>
        </w:rPr>
      </w:pPr>
      <w:r w:rsidRPr="003E43FF">
        <w:rPr>
          <w:rFonts w:cs="Times New Roman"/>
          <w:szCs w:val="26"/>
        </w:rPr>
        <w:t>Данные по фактическому расходу подпиточной воды отсутствуют.</w:t>
      </w:r>
    </w:p>
    <w:p w14:paraId="25014ED9" w14:textId="574E49EF" w:rsidR="003E43FF" w:rsidRPr="00147061" w:rsidRDefault="003E43FF" w:rsidP="00147061">
      <w:pPr>
        <w:pStyle w:val="24"/>
        <w:numPr>
          <w:ilvl w:val="0"/>
          <w:numId w:val="0"/>
        </w:numPr>
        <w:ind w:firstLine="567"/>
      </w:pPr>
      <w:bookmarkStart w:id="270" w:name="_Toc94602938"/>
      <w:bookmarkStart w:id="271" w:name="_Toc96088877"/>
      <w:r w:rsidRPr="00147061">
        <w:t>6.5.Существующий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0"/>
      <w:bookmarkEnd w:id="271"/>
    </w:p>
    <w:p w14:paraId="697D66D5" w14:textId="77777777" w:rsidR="003E43FF" w:rsidRPr="003E43FF" w:rsidRDefault="003E43FF" w:rsidP="00044927">
      <w:pPr>
        <w:spacing w:line="336" w:lineRule="auto"/>
        <w:ind w:right="-2" w:firstLine="567"/>
        <w:rPr>
          <w:rFonts w:eastAsia="Times New Roman" w:cs="Times New Roman"/>
          <w:szCs w:val="26"/>
          <w:lang w:eastAsia="ru-RU"/>
        </w:rPr>
      </w:pPr>
      <w:r w:rsidRPr="003E43FF">
        <w:rPr>
          <w:rFonts w:eastAsia="Times New Roman" w:cs="Times New Roman"/>
          <w:szCs w:val="26"/>
          <w:lang w:eastAsia="ru-RU"/>
        </w:rPr>
        <w:t>В настоящее время установка химводоподготовки на котельной отсутствует.</w:t>
      </w:r>
    </w:p>
    <w:p w14:paraId="0ADEE401" w14:textId="77777777" w:rsidR="003E43FF" w:rsidRPr="003E43FF" w:rsidRDefault="003E43FF" w:rsidP="00044927">
      <w:pPr>
        <w:spacing w:line="336" w:lineRule="auto"/>
        <w:ind w:right="-2" w:firstLine="567"/>
        <w:rPr>
          <w:rFonts w:eastAsia="Times New Roman" w:cs="Times New Roman"/>
          <w:szCs w:val="26"/>
          <w:lang w:eastAsia="ru-RU"/>
        </w:rPr>
      </w:pPr>
      <w:r w:rsidRPr="003E43FF">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w:t>
      </w:r>
    </w:p>
    <w:p w14:paraId="324D2AE4" w14:textId="17738D57" w:rsidR="003E43FF" w:rsidRPr="003E43FF" w:rsidRDefault="003E43FF" w:rsidP="003E43FF">
      <w:pPr>
        <w:spacing w:line="240" w:lineRule="auto"/>
        <w:rPr>
          <w:rFonts w:eastAsia="Times New Roman" w:cs="Times New Roman"/>
          <w:b/>
          <w:bCs/>
          <w:sz w:val="24"/>
          <w:szCs w:val="24"/>
          <w:lang w:eastAsia="ru-RU"/>
        </w:rPr>
      </w:pPr>
      <w:r w:rsidRPr="003E43FF">
        <w:rPr>
          <w:rFonts w:eastAsia="Times New Roman" w:cs="Times New Roman"/>
          <w:b/>
          <w:bCs/>
          <w:sz w:val="24"/>
          <w:szCs w:val="24"/>
          <w:lang w:eastAsia="ru-RU"/>
        </w:rPr>
        <w:t>Таблица 6.2</w:t>
      </w:r>
      <w:r w:rsidR="005B39D2">
        <w:rPr>
          <w:rFonts w:eastAsia="Times New Roman" w:cs="Times New Roman"/>
          <w:b/>
          <w:bCs/>
          <w:sz w:val="24"/>
          <w:szCs w:val="24"/>
          <w:lang w:eastAsia="ru-RU"/>
        </w:rPr>
        <w:t>.</w:t>
      </w:r>
      <w:r w:rsidRPr="003E43FF">
        <w:rPr>
          <w:rFonts w:eastAsia="Times New Roman" w:cs="Times New Roman"/>
          <w:b/>
          <w:bCs/>
          <w:sz w:val="24"/>
          <w:szCs w:val="24"/>
          <w:lang w:eastAsia="ru-RU"/>
        </w:rPr>
        <w:t xml:space="preserve"> Перспективный баланс производительности водоподготовительных установок и потерь теплоносителя с учетом развития систем теплоснабжения</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6"/>
        <w:gridCol w:w="5932"/>
        <w:gridCol w:w="1418"/>
        <w:gridCol w:w="1706"/>
      </w:tblGrid>
      <w:tr w:rsidR="003E43FF" w:rsidRPr="00EA53A4" w14:paraId="12B3F62F" w14:textId="77777777" w:rsidTr="00EA53A4">
        <w:trPr>
          <w:trHeight w:val="20"/>
        </w:trPr>
        <w:tc>
          <w:tcPr>
            <w:tcW w:w="371" w:type="pct"/>
            <w:vMerge w:val="restart"/>
            <w:shd w:val="clear" w:color="auto" w:fill="FFFFFF" w:themeFill="background1"/>
            <w:vAlign w:val="center"/>
            <w:hideMark/>
          </w:tcPr>
          <w:p w14:paraId="55734B50" w14:textId="77777777" w:rsidR="003E43FF" w:rsidRPr="00EA53A4" w:rsidRDefault="003E43FF" w:rsidP="003E43FF">
            <w:pPr>
              <w:spacing w:line="240" w:lineRule="auto"/>
              <w:jc w:val="center"/>
              <w:rPr>
                <w:rFonts w:eastAsia="Times New Roman" w:cs="Times New Roman"/>
                <w:b/>
                <w:bCs/>
                <w:color w:val="000000"/>
                <w:sz w:val="20"/>
                <w:szCs w:val="20"/>
                <w:lang w:eastAsia="ru-RU"/>
              </w:rPr>
            </w:pPr>
            <w:bookmarkStart w:id="272" w:name="_Hlk95380184"/>
            <w:r w:rsidRPr="00EA53A4">
              <w:rPr>
                <w:rFonts w:eastAsia="Times New Roman" w:cs="Times New Roman"/>
                <w:b/>
                <w:bCs/>
                <w:color w:val="000000"/>
                <w:sz w:val="20"/>
                <w:szCs w:val="20"/>
                <w:lang w:eastAsia="ru-RU"/>
              </w:rPr>
              <w:t>№ п/п</w:t>
            </w:r>
          </w:p>
        </w:tc>
        <w:tc>
          <w:tcPr>
            <w:tcW w:w="3032" w:type="pct"/>
            <w:vMerge w:val="restart"/>
            <w:shd w:val="clear" w:color="auto" w:fill="FFFFFF" w:themeFill="background1"/>
            <w:vAlign w:val="center"/>
            <w:hideMark/>
          </w:tcPr>
          <w:p w14:paraId="431D17C6" w14:textId="77777777" w:rsidR="003E43FF" w:rsidRPr="00EA53A4" w:rsidRDefault="003E43FF" w:rsidP="003E43FF">
            <w:pPr>
              <w:spacing w:line="240" w:lineRule="auto"/>
              <w:jc w:val="center"/>
              <w:rPr>
                <w:rFonts w:eastAsia="Times New Roman" w:cs="Times New Roman"/>
                <w:b/>
                <w:bCs/>
                <w:color w:val="000000"/>
                <w:sz w:val="20"/>
                <w:szCs w:val="20"/>
                <w:lang w:eastAsia="ru-RU"/>
              </w:rPr>
            </w:pPr>
            <w:r w:rsidRPr="00EA53A4">
              <w:rPr>
                <w:rFonts w:eastAsia="Times New Roman" w:cs="Times New Roman"/>
                <w:b/>
                <w:bCs/>
                <w:color w:val="000000"/>
                <w:sz w:val="20"/>
                <w:szCs w:val="20"/>
                <w:lang w:eastAsia="ru-RU"/>
              </w:rPr>
              <w:t>Показатели</w:t>
            </w:r>
          </w:p>
        </w:tc>
        <w:tc>
          <w:tcPr>
            <w:tcW w:w="1597" w:type="pct"/>
            <w:gridSpan w:val="2"/>
            <w:shd w:val="clear" w:color="auto" w:fill="FFFFFF" w:themeFill="background1"/>
            <w:vAlign w:val="center"/>
            <w:hideMark/>
          </w:tcPr>
          <w:p w14:paraId="4E25ED5B" w14:textId="77777777" w:rsidR="003E43FF" w:rsidRPr="00EA53A4" w:rsidRDefault="003E43FF" w:rsidP="003E43FF">
            <w:pPr>
              <w:spacing w:line="240" w:lineRule="auto"/>
              <w:jc w:val="center"/>
              <w:rPr>
                <w:rFonts w:eastAsia="Times New Roman" w:cs="Times New Roman"/>
                <w:b/>
                <w:bCs/>
                <w:color w:val="000000"/>
                <w:sz w:val="20"/>
                <w:szCs w:val="20"/>
                <w:lang w:eastAsia="ru-RU"/>
              </w:rPr>
            </w:pPr>
            <w:r w:rsidRPr="00EA53A4">
              <w:rPr>
                <w:rFonts w:eastAsia="Times New Roman" w:cs="Times New Roman"/>
                <w:b/>
                <w:bCs/>
                <w:color w:val="000000"/>
                <w:sz w:val="20"/>
                <w:szCs w:val="20"/>
                <w:lang w:eastAsia="ru-RU"/>
              </w:rPr>
              <w:t>Новая газовая БМК</w:t>
            </w:r>
          </w:p>
          <w:p w14:paraId="200FA184" w14:textId="09F5C438" w:rsidR="003E43FF" w:rsidRPr="00EA53A4" w:rsidRDefault="00044927" w:rsidP="003E43FF">
            <w:pPr>
              <w:spacing w:line="240" w:lineRule="auto"/>
              <w:jc w:val="center"/>
              <w:rPr>
                <w:rFonts w:eastAsia="Times New Roman" w:cs="Times New Roman"/>
                <w:b/>
                <w:bCs/>
                <w:color w:val="000000"/>
                <w:sz w:val="20"/>
                <w:szCs w:val="20"/>
                <w:lang w:eastAsia="ru-RU"/>
              </w:rPr>
            </w:pPr>
            <w:r w:rsidRPr="00EA53A4">
              <w:rPr>
                <w:rFonts w:eastAsia="Times New Roman" w:cs="Times New Roman"/>
                <w:b/>
                <w:bCs/>
                <w:color w:val="000000"/>
                <w:sz w:val="20"/>
                <w:szCs w:val="20"/>
                <w:lang w:eastAsia="ru-RU"/>
              </w:rPr>
              <w:t>д</w:t>
            </w:r>
            <w:r w:rsidR="003E43FF" w:rsidRPr="00EA53A4">
              <w:rPr>
                <w:rFonts w:eastAsia="Times New Roman" w:cs="Times New Roman"/>
                <w:b/>
                <w:bCs/>
                <w:color w:val="000000"/>
                <w:sz w:val="20"/>
                <w:szCs w:val="20"/>
                <w:lang w:eastAsia="ru-RU"/>
              </w:rPr>
              <w:t xml:space="preserve">. </w:t>
            </w:r>
            <w:r w:rsidRPr="00EA53A4">
              <w:rPr>
                <w:rFonts w:eastAsia="Times New Roman" w:cs="Times New Roman"/>
                <w:b/>
                <w:bCs/>
                <w:color w:val="000000"/>
                <w:sz w:val="20"/>
                <w:szCs w:val="20"/>
                <w:lang w:eastAsia="ru-RU"/>
              </w:rPr>
              <w:t>Раздолье</w:t>
            </w:r>
          </w:p>
        </w:tc>
      </w:tr>
      <w:tr w:rsidR="003E43FF" w:rsidRPr="00EA53A4" w14:paraId="2537A364" w14:textId="77777777" w:rsidTr="00EA53A4">
        <w:trPr>
          <w:trHeight w:val="20"/>
        </w:trPr>
        <w:tc>
          <w:tcPr>
            <w:tcW w:w="371" w:type="pct"/>
            <w:vMerge/>
            <w:shd w:val="clear" w:color="auto" w:fill="FFFFFF" w:themeFill="background1"/>
            <w:vAlign w:val="center"/>
            <w:hideMark/>
          </w:tcPr>
          <w:p w14:paraId="1CF82984" w14:textId="77777777" w:rsidR="003E43FF" w:rsidRPr="00EA53A4" w:rsidRDefault="003E43FF" w:rsidP="003E43FF">
            <w:pPr>
              <w:spacing w:line="240" w:lineRule="auto"/>
              <w:jc w:val="left"/>
              <w:rPr>
                <w:rFonts w:eastAsia="Times New Roman" w:cs="Times New Roman"/>
                <w:b/>
                <w:bCs/>
                <w:color w:val="000000"/>
                <w:sz w:val="20"/>
                <w:szCs w:val="20"/>
                <w:lang w:eastAsia="ru-RU"/>
              </w:rPr>
            </w:pPr>
          </w:p>
        </w:tc>
        <w:tc>
          <w:tcPr>
            <w:tcW w:w="3032" w:type="pct"/>
            <w:vMerge/>
            <w:shd w:val="clear" w:color="auto" w:fill="FFFFFF" w:themeFill="background1"/>
            <w:vAlign w:val="center"/>
            <w:hideMark/>
          </w:tcPr>
          <w:p w14:paraId="775D6885" w14:textId="77777777" w:rsidR="003E43FF" w:rsidRPr="00EA53A4" w:rsidRDefault="003E43FF" w:rsidP="003E43FF">
            <w:pPr>
              <w:spacing w:line="240" w:lineRule="auto"/>
              <w:jc w:val="left"/>
              <w:rPr>
                <w:rFonts w:eastAsia="Times New Roman" w:cs="Times New Roman"/>
                <w:b/>
                <w:bCs/>
                <w:color w:val="000000"/>
                <w:sz w:val="20"/>
                <w:szCs w:val="20"/>
                <w:lang w:eastAsia="ru-RU"/>
              </w:rPr>
            </w:pPr>
          </w:p>
        </w:tc>
        <w:tc>
          <w:tcPr>
            <w:tcW w:w="725" w:type="pct"/>
            <w:shd w:val="clear" w:color="auto" w:fill="FFFFFF" w:themeFill="background1"/>
            <w:vAlign w:val="center"/>
            <w:hideMark/>
          </w:tcPr>
          <w:p w14:paraId="557F9FAA" w14:textId="69DECF26" w:rsidR="003E43FF" w:rsidRPr="00EA53A4" w:rsidRDefault="003E43FF" w:rsidP="003E43FF">
            <w:pPr>
              <w:spacing w:line="240" w:lineRule="auto"/>
              <w:jc w:val="center"/>
              <w:rPr>
                <w:rFonts w:eastAsia="Times New Roman" w:cs="Times New Roman"/>
                <w:b/>
                <w:bCs/>
                <w:color w:val="000000"/>
                <w:sz w:val="20"/>
                <w:szCs w:val="20"/>
                <w:lang w:eastAsia="ru-RU"/>
              </w:rPr>
            </w:pPr>
            <w:r w:rsidRPr="00EA53A4">
              <w:rPr>
                <w:rFonts w:eastAsia="Times New Roman" w:cs="Times New Roman"/>
                <w:b/>
                <w:bCs/>
                <w:color w:val="000000"/>
                <w:sz w:val="20"/>
                <w:szCs w:val="20"/>
                <w:lang w:eastAsia="ru-RU"/>
              </w:rPr>
              <w:t>2021</w:t>
            </w:r>
            <w:r w:rsidR="005B39D2" w:rsidRPr="00EA53A4">
              <w:rPr>
                <w:rFonts w:eastAsia="Times New Roman" w:cs="Times New Roman"/>
                <w:b/>
                <w:bCs/>
                <w:color w:val="000000"/>
                <w:sz w:val="20"/>
                <w:szCs w:val="20"/>
                <w:lang w:eastAsia="ru-RU"/>
              </w:rPr>
              <w:t xml:space="preserve"> – 2022</w:t>
            </w:r>
          </w:p>
        </w:tc>
        <w:tc>
          <w:tcPr>
            <w:tcW w:w="872" w:type="pct"/>
            <w:shd w:val="clear" w:color="auto" w:fill="FFFFFF" w:themeFill="background1"/>
            <w:vAlign w:val="center"/>
            <w:hideMark/>
          </w:tcPr>
          <w:p w14:paraId="1C1D2596" w14:textId="55EB0662" w:rsidR="003E43FF" w:rsidRPr="00EA53A4" w:rsidRDefault="003E43FF" w:rsidP="003E43FF">
            <w:pPr>
              <w:spacing w:line="240" w:lineRule="auto"/>
              <w:jc w:val="center"/>
              <w:rPr>
                <w:rFonts w:eastAsia="Times New Roman" w:cs="Times New Roman"/>
                <w:b/>
                <w:bCs/>
                <w:color w:val="000000"/>
                <w:sz w:val="20"/>
                <w:szCs w:val="20"/>
                <w:lang w:eastAsia="ru-RU"/>
              </w:rPr>
            </w:pPr>
            <w:r w:rsidRPr="00EA53A4">
              <w:rPr>
                <w:rFonts w:eastAsia="Times New Roman" w:cs="Times New Roman"/>
                <w:b/>
                <w:bCs/>
                <w:color w:val="000000"/>
                <w:sz w:val="20"/>
                <w:szCs w:val="20"/>
                <w:lang w:eastAsia="ru-RU"/>
              </w:rPr>
              <w:t>20</w:t>
            </w:r>
            <w:r w:rsidR="00044927" w:rsidRPr="00EA53A4">
              <w:rPr>
                <w:rFonts w:eastAsia="Times New Roman" w:cs="Times New Roman"/>
                <w:b/>
                <w:bCs/>
                <w:color w:val="000000"/>
                <w:sz w:val="20"/>
                <w:szCs w:val="20"/>
                <w:lang w:eastAsia="ru-RU"/>
              </w:rPr>
              <w:t>2</w:t>
            </w:r>
            <w:r w:rsidR="003C0BF8" w:rsidRPr="00EA53A4">
              <w:rPr>
                <w:rFonts w:eastAsia="Times New Roman" w:cs="Times New Roman"/>
                <w:b/>
                <w:bCs/>
                <w:color w:val="000000"/>
                <w:sz w:val="20"/>
                <w:szCs w:val="20"/>
                <w:lang w:eastAsia="ru-RU"/>
              </w:rPr>
              <w:t>3 - 2027</w:t>
            </w:r>
          </w:p>
        </w:tc>
      </w:tr>
      <w:tr w:rsidR="003E43FF" w:rsidRPr="00EA53A4" w14:paraId="5EBC8C06" w14:textId="77777777" w:rsidTr="00EA53A4">
        <w:trPr>
          <w:trHeight w:val="20"/>
        </w:trPr>
        <w:tc>
          <w:tcPr>
            <w:tcW w:w="371" w:type="pct"/>
            <w:shd w:val="clear" w:color="auto" w:fill="FFFFFF" w:themeFill="background1"/>
            <w:noWrap/>
            <w:vAlign w:val="center"/>
            <w:hideMark/>
          </w:tcPr>
          <w:p w14:paraId="6283FA22"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1</w:t>
            </w:r>
          </w:p>
        </w:tc>
        <w:tc>
          <w:tcPr>
            <w:tcW w:w="3032" w:type="pct"/>
            <w:shd w:val="clear" w:color="auto" w:fill="FFFFFF" w:themeFill="background1"/>
            <w:vAlign w:val="center"/>
            <w:hideMark/>
          </w:tcPr>
          <w:p w14:paraId="7C1FDD23" w14:textId="77777777" w:rsidR="003E43FF" w:rsidRPr="00EA53A4" w:rsidRDefault="003E43FF" w:rsidP="003E43FF">
            <w:pPr>
              <w:spacing w:line="240" w:lineRule="auto"/>
              <w:jc w:val="left"/>
              <w:rPr>
                <w:rFonts w:eastAsia="Times New Roman" w:cs="Times New Roman"/>
                <w:color w:val="000000"/>
                <w:sz w:val="20"/>
                <w:szCs w:val="20"/>
                <w:lang w:eastAsia="ru-RU"/>
              </w:rPr>
            </w:pPr>
            <w:r w:rsidRPr="00EA53A4">
              <w:rPr>
                <w:rFonts w:eastAsia="Times New Roman" w:cs="Times New Roman"/>
                <w:color w:val="000000"/>
                <w:sz w:val="20"/>
                <w:szCs w:val="20"/>
                <w:lang w:eastAsia="ru-RU"/>
              </w:rPr>
              <w:t>Расход сетевой воды, т/ч</w:t>
            </w:r>
          </w:p>
        </w:tc>
        <w:tc>
          <w:tcPr>
            <w:tcW w:w="725" w:type="pct"/>
            <w:shd w:val="clear" w:color="auto" w:fill="FFFFFF" w:themeFill="background1"/>
            <w:vAlign w:val="center"/>
          </w:tcPr>
          <w:p w14:paraId="6D739268"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w:t>
            </w:r>
          </w:p>
        </w:tc>
        <w:tc>
          <w:tcPr>
            <w:tcW w:w="872" w:type="pct"/>
            <w:shd w:val="clear" w:color="auto" w:fill="FFFFFF" w:themeFill="background1"/>
            <w:vAlign w:val="center"/>
          </w:tcPr>
          <w:p w14:paraId="05C48204" w14:textId="40EDA23E" w:rsidR="003E43FF" w:rsidRPr="00EA53A4" w:rsidRDefault="00F27E9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156,19</w:t>
            </w:r>
          </w:p>
        </w:tc>
      </w:tr>
      <w:tr w:rsidR="003E43FF" w:rsidRPr="00EA53A4" w14:paraId="675B8943" w14:textId="77777777" w:rsidTr="00EA53A4">
        <w:trPr>
          <w:trHeight w:val="20"/>
        </w:trPr>
        <w:tc>
          <w:tcPr>
            <w:tcW w:w="371" w:type="pct"/>
            <w:shd w:val="clear" w:color="auto" w:fill="FFFFFF" w:themeFill="background1"/>
            <w:noWrap/>
            <w:vAlign w:val="center"/>
            <w:hideMark/>
          </w:tcPr>
          <w:p w14:paraId="0254A158"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2</w:t>
            </w:r>
          </w:p>
        </w:tc>
        <w:tc>
          <w:tcPr>
            <w:tcW w:w="3032" w:type="pct"/>
            <w:shd w:val="clear" w:color="auto" w:fill="FFFFFF" w:themeFill="background1"/>
            <w:vAlign w:val="center"/>
            <w:hideMark/>
          </w:tcPr>
          <w:p w14:paraId="03BE544F" w14:textId="77777777" w:rsidR="003E43FF" w:rsidRPr="00EA53A4" w:rsidRDefault="003E43FF" w:rsidP="003E43FF">
            <w:pPr>
              <w:spacing w:line="240" w:lineRule="auto"/>
              <w:jc w:val="left"/>
              <w:rPr>
                <w:rFonts w:eastAsia="Times New Roman" w:cs="Times New Roman"/>
                <w:color w:val="000000"/>
                <w:sz w:val="20"/>
                <w:szCs w:val="20"/>
                <w:lang w:eastAsia="ru-RU"/>
              </w:rPr>
            </w:pPr>
            <w:r w:rsidRPr="00EA53A4">
              <w:rPr>
                <w:rFonts w:eastAsia="Times New Roman" w:cs="Times New Roman"/>
                <w:color w:val="000000"/>
                <w:sz w:val="20"/>
                <w:szCs w:val="20"/>
                <w:lang w:eastAsia="ru-RU"/>
              </w:rPr>
              <w:t>Объём тепловой сети, м</w:t>
            </w:r>
            <w:r w:rsidRPr="00EA53A4">
              <w:rPr>
                <w:rFonts w:eastAsia="Times New Roman" w:cs="Times New Roman"/>
                <w:color w:val="000000"/>
                <w:sz w:val="20"/>
                <w:szCs w:val="20"/>
                <w:vertAlign w:val="superscript"/>
                <w:lang w:eastAsia="ru-RU"/>
              </w:rPr>
              <w:t>3</w:t>
            </w:r>
          </w:p>
        </w:tc>
        <w:tc>
          <w:tcPr>
            <w:tcW w:w="725" w:type="pct"/>
            <w:shd w:val="clear" w:color="auto" w:fill="FFFFFF" w:themeFill="background1"/>
            <w:vAlign w:val="center"/>
          </w:tcPr>
          <w:p w14:paraId="37B51C0A"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w:t>
            </w:r>
          </w:p>
        </w:tc>
        <w:tc>
          <w:tcPr>
            <w:tcW w:w="872" w:type="pct"/>
            <w:shd w:val="clear" w:color="auto" w:fill="FFFFFF" w:themeFill="background1"/>
            <w:vAlign w:val="center"/>
          </w:tcPr>
          <w:p w14:paraId="3A018517" w14:textId="1DDF33C6" w:rsidR="003E43FF" w:rsidRPr="00EA53A4" w:rsidRDefault="004D6784"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47,72</w:t>
            </w:r>
          </w:p>
        </w:tc>
      </w:tr>
      <w:tr w:rsidR="003E43FF" w:rsidRPr="00EA53A4" w14:paraId="2457AF2F" w14:textId="77777777" w:rsidTr="00EA53A4">
        <w:trPr>
          <w:trHeight w:val="20"/>
        </w:trPr>
        <w:tc>
          <w:tcPr>
            <w:tcW w:w="371" w:type="pct"/>
            <w:shd w:val="clear" w:color="auto" w:fill="auto"/>
            <w:noWrap/>
            <w:vAlign w:val="center"/>
            <w:hideMark/>
          </w:tcPr>
          <w:p w14:paraId="3DADBB3D"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3</w:t>
            </w:r>
          </w:p>
        </w:tc>
        <w:tc>
          <w:tcPr>
            <w:tcW w:w="3032" w:type="pct"/>
            <w:shd w:val="clear" w:color="auto" w:fill="auto"/>
            <w:vAlign w:val="center"/>
            <w:hideMark/>
          </w:tcPr>
          <w:p w14:paraId="4CF4DC37" w14:textId="77777777" w:rsidR="003E43FF" w:rsidRPr="00EA53A4" w:rsidRDefault="003E43FF" w:rsidP="003E43FF">
            <w:pPr>
              <w:spacing w:line="240" w:lineRule="auto"/>
              <w:jc w:val="left"/>
              <w:rPr>
                <w:rFonts w:eastAsia="Times New Roman" w:cs="Times New Roman"/>
                <w:color w:val="000000"/>
                <w:sz w:val="20"/>
                <w:szCs w:val="20"/>
                <w:lang w:eastAsia="ru-RU"/>
              </w:rPr>
            </w:pPr>
            <w:r w:rsidRPr="00EA53A4">
              <w:rPr>
                <w:rFonts w:eastAsia="Times New Roman" w:cs="Times New Roman"/>
                <w:color w:val="000000"/>
                <w:sz w:val="20"/>
                <w:szCs w:val="20"/>
                <w:lang w:eastAsia="ru-RU"/>
              </w:rPr>
              <w:t>Максимальный расход воды на подпитку тепловой сети, м</w:t>
            </w:r>
            <w:r w:rsidRPr="00EA53A4">
              <w:rPr>
                <w:rFonts w:eastAsia="Times New Roman" w:cs="Times New Roman"/>
                <w:color w:val="000000"/>
                <w:sz w:val="20"/>
                <w:szCs w:val="20"/>
                <w:vertAlign w:val="superscript"/>
                <w:lang w:eastAsia="ru-RU"/>
              </w:rPr>
              <w:t>3</w:t>
            </w:r>
            <w:r w:rsidRPr="00EA53A4">
              <w:rPr>
                <w:rFonts w:eastAsia="Times New Roman" w:cs="Times New Roman"/>
                <w:color w:val="000000"/>
                <w:sz w:val="20"/>
                <w:szCs w:val="20"/>
                <w:lang w:eastAsia="ru-RU"/>
              </w:rPr>
              <w:t>/ч</w:t>
            </w:r>
          </w:p>
        </w:tc>
        <w:tc>
          <w:tcPr>
            <w:tcW w:w="725" w:type="pct"/>
            <w:shd w:val="clear" w:color="auto" w:fill="auto"/>
            <w:vAlign w:val="center"/>
          </w:tcPr>
          <w:p w14:paraId="68B107A4"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w:t>
            </w:r>
          </w:p>
        </w:tc>
        <w:tc>
          <w:tcPr>
            <w:tcW w:w="872" w:type="pct"/>
            <w:shd w:val="clear" w:color="auto" w:fill="auto"/>
            <w:vAlign w:val="center"/>
          </w:tcPr>
          <w:p w14:paraId="6A7EFA5D" w14:textId="44974821"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0,1</w:t>
            </w:r>
            <w:r w:rsidR="004D6784" w:rsidRPr="00EA53A4">
              <w:rPr>
                <w:rFonts w:eastAsia="Times New Roman" w:cs="Times New Roman"/>
                <w:color w:val="000000"/>
                <w:sz w:val="20"/>
                <w:szCs w:val="20"/>
                <w:lang w:eastAsia="ru-RU"/>
              </w:rPr>
              <w:t>19</w:t>
            </w:r>
          </w:p>
        </w:tc>
      </w:tr>
      <w:tr w:rsidR="003E43FF" w:rsidRPr="00EA53A4" w14:paraId="0FC2BEB7" w14:textId="77777777" w:rsidTr="00EA53A4">
        <w:trPr>
          <w:trHeight w:val="20"/>
        </w:trPr>
        <w:tc>
          <w:tcPr>
            <w:tcW w:w="371" w:type="pct"/>
            <w:shd w:val="clear" w:color="auto" w:fill="auto"/>
            <w:noWrap/>
            <w:vAlign w:val="center"/>
            <w:hideMark/>
          </w:tcPr>
          <w:p w14:paraId="52E8590B"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4</w:t>
            </w:r>
          </w:p>
        </w:tc>
        <w:tc>
          <w:tcPr>
            <w:tcW w:w="3032" w:type="pct"/>
            <w:shd w:val="clear" w:color="auto" w:fill="auto"/>
            <w:vAlign w:val="center"/>
            <w:hideMark/>
          </w:tcPr>
          <w:p w14:paraId="36ACD2F6" w14:textId="77777777" w:rsidR="003E43FF" w:rsidRPr="00EA53A4" w:rsidRDefault="003E43FF" w:rsidP="003E43FF">
            <w:pPr>
              <w:spacing w:line="240" w:lineRule="auto"/>
              <w:jc w:val="left"/>
              <w:rPr>
                <w:rFonts w:eastAsia="Times New Roman" w:cs="Times New Roman"/>
                <w:color w:val="000000"/>
                <w:sz w:val="20"/>
                <w:szCs w:val="20"/>
                <w:lang w:eastAsia="ru-RU"/>
              </w:rPr>
            </w:pPr>
            <w:r w:rsidRPr="00EA53A4">
              <w:rPr>
                <w:rFonts w:eastAsia="Times New Roman" w:cs="Times New Roman"/>
                <w:color w:val="000000"/>
                <w:sz w:val="20"/>
                <w:szCs w:val="20"/>
                <w:lang w:eastAsia="ru-RU"/>
              </w:rPr>
              <w:t>Расход сетевой воды, м</w:t>
            </w:r>
            <w:r w:rsidRPr="00EA53A4">
              <w:rPr>
                <w:rFonts w:eastAsia="Times New Roman" w:cs="Times New Roman"/>
                <w:color w:val="000000"/>
                <w:sz w:val="20"/>
                <w:szCs w:val="20"/>
                <w:vertAlign w:val="superscript"/>
                <w:lang w:eastAsia="ru-RU"/>
              </w:rPr>
              <w:t>3</w:t>
            </w:r>
            <w:r w:rsidRPr="00EA53A4">
              <w:rPr>
                <w:rFonts w:eastAsia="Times New Roman" w:cs="Times New Roman"/>
                <w:color w:val="000000"/>
                <w:sz w:val="20"/>
                <w:szCs w:val="20"/>
                <w:lang w:eastAsia="ru-RU"/>
              </w:rPr>
              <w:t>/сут</w:t>
            </w:r>
          </w:p>
        </w:tc>
        <w:tc>
          <w:tcPr>
            <w:tcW w:w="725" w:type="pct"/>
            <w:shd w:val="clear" w:color="auto" w:fill="auto"/>
            <w:vAlign w:val="center"/>
          </w:tcPr>
          <w:p w14:paraId="1F260AA6" w14:textId="77777777" w:rsidR="003E43FF" w:rsidRPr="00EA53A4" w:rsidRDefault="003E43FF" w:rsidP="003E43FF">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w:t>
            </w:r>
          </w:p>
        </w:tc>
        <w:tc>
          <w:tcPr>
            <w:tcW w:w="872" w:type="pct"/>
            <w:shd w:val="clear" w:color="auto" w:fill="auto"/>
            <w:vAlign w:val="center"/>
            <w:hideMark/>
          </w:tcPr>
          <w:p w14:paraId="11734FA2" w14:textId="4A8468C6" w:rsidR="003E43FF" w:rsidRPr="00EA53A4" w:rsidRDefault="003C0BF8" w:rsidP="004D6784">
            <w:pPr>
              <w:spacing w:line="240" w:lineRule="auto"/>
              <w:jc w:val="center"/>
              <w:rPr>
                <w:rFonts w:eastAsia="Times New Roman" w:cs="Times New Roman"/>
                <w:color w:val="000000"/>
                <w:sz w:val="20"/>
                <w:szCs w:val="20"/>
                <w:lang w:eastAsia="ru-RU"/>
              </w:rPr>
            </w:pPr>
            <w:r w:rsidRPr="00EA53A4">
              <w:rPr>
                <w:rFonts w:eastAsia="Times New Roman" w:cs="Times New Roman"/>
                <w:color w:val="000000"/>
                <w:sz w:val="20"/>
                <w:szCs w:val="20"/>
                <w:lang w:eastAsia="ru-RU"/>
              </w:rPr>
              <w:t>3748,56</w:t>
            </w:r>
          </w:p>
        </w:tc>
      </w:tr>
      <w:bookmarkEnd w:id="272"/>
    </w:tbl>
    <w:p w14:paraId="781FB451" w14:textId="19A94DA3" w:rsidR="00EA53A4" w:rsidRDefault="00EA53A4" w:rsidP="003E43FF">
      <w:pPr>
        <w:spacing w:after="160" w:line="259" w:lineRule="auto"/>
        <w:jc w:val="left"/>
        <w:rPr>
          <w:rFonts w:asciiTheme="minorHAnsi" w:hAnsiTheme="minorHAnsi"/>
          <w:sz w:val="22"/>
        </w:rPr>
      </w:pPr>
      <w:r>
        <w:rPr>
          <w:rFonts w:asciiTheme="minorHAnsi" w:hAnsiTheme="minorHAnsi"/>
          <w:sz w:val="22"/>
        </w:rPr>
        <w:br w:type="page"/>
      </w:r>
    </w:p>
    <w:p w14:paraId="213D074E" w14:textId="1EB4D78F" w:rsidR="005B39D2" w:rsidRPr="00EA53A4" w:rsidRDefault="005B39D2" w:rsidP="005B39D2">
      <w:pPr>
        <w:pStyle w:val="24"/>
        <w:numPr>
          <w:ilvl w:val="0"/>
          <w:numId w:val="0"/>
        </w:numPr>
        <w:ind w:firstLine="567"/>
      </w:pPr>
      <w:bookmarkStart w:id="273" w:name="_Toc96088878"/>
      <w:r w:rsidRPr="005B39D2">
        <w:lastRenderedPageBreak/>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w:t>
      </w:r>
      <w:r w:rsidRPr="00EA53A4">
        <w:t>схемы теплоснабжения</w:t>
      </w:r>
      <w:bookmarkEnd w:id="273"/>
    </w:p>
    <w:p w14:paraId="73EEBACA" w14:textId="10163AF3" w:rsidR="005B39D2" w:rsidRPr="00EA53A4" w:rsidRDefault="005B39D2" w:rsidP="005B39D2">
      <w:pPr>
        <w:spacing w:line="336" w:lineRule="auto"/>
        <w:ind w:firstLine="567"/>
        <w:rPr>
          <w:rFonts w:cs="Times New Roman"/>
          <w:szCs w:val="26"/>
        </w:rPr>
      </w:pPr>
      <w:r w:rsidRPr="00EA53A4">
        <w:rPr>
          <w:rFonts w:cs="Times New Roman"/>
          <w:szCs w:val="26"/>
        </w:rPr>
        <w:t>В актуализированной редакции схемы теплоснабжения поселения 201</w:t>
      </w:r>
      <w:r w:rsidR="005C3E0D" w:rsidRPr="00EA53A4">
        <w:rPr>
          <w:rFonts w:cs="Times New Roman"/>
          <w:szCs w:val="26"/>
        </w:rPr>
        <w:t>9</w:t>
      </w:r>
      <w:r w:rsidRPr="00EA53A4">
        <w:rPr>
          <w:rFonts w:cs="Times New Roman"/>
          <w:szCs w:val="26"/>
        </w:rPr>
        <w:t xml:space="preserve"> года перспективные балансы производительности водоподготовительных установок не разрабатывались</w:t>
      </w:r>
      <w:r w:rsidR="005C3E0D" w:rsidRPr="00EA53A4">
        <w:rPr>
          <w:rFonts w:cs="Times New Roman"/>
          <w:szCs w:val="26"/>
        </w:rPr>
        <w:t xml:space="preserve"> вследствие отсутствия на котельной д. Раздолье водоподготовительных установок</w:t>
      </w:r>
      <w:r w:rsidRPr="00EA53A4">
        <w:rPr>
          <w:rFonts w:cs="Times New Roman"/>
          <w:szCs w:val="26"/>
        </w:rPr>
        <w:t>.</w:t>
      </w:r>
    </w:p>
    <w:p w14:paraId="2880CB86" w14:textId="19A13347" w:rsidR="005B39D2" w:rsidRPr="00EA53A4" w:rsidRDefault="005B39D2" w:rsidP="005B39D2">
      <w:pPr>
        <w:spacing w:line="336" w:lineRule="auto"/>
        <w:ind w:firstLine="567"/>
        <w:rPr>
          <w:rFonts w:cs="Times New Roman"/>
          <w:szCs w:val="26"/>
        </w:rPr>
      </w:pPr>
      <w:r w:rsidRPr="00EA53A4">
        <w:rPr>
          <w:rFonts w:cs="Times New Roman"/>
          <w:szCs w:val="26"/>
        </w:rPr>
        <w:t>При настоящей актуализации схемы теплоснабжения были определены нормативные потери теплоносителя в тепловых сетях с утечкой теплоносителя</w:t>
      </w:r>
      <w:r w:rsidR="005C3E0D" w:rsidRPr="00EA53A4">
        <w:rPr>
          <w:rFonts w:cs="Times New Roman"/>
          <w:szCs w:val="26"/>
        </w:rPr>
        <w:t>.</w:t>
      </w:r>
    </w:p>
    <w:p w14:paraId="700C9C22" w14:textId="0FFB45A6" w:rsidR="005B39D2" w:rsidRPr="005B39D2" w:rsidRDefault="005B39D2" w:rsidP="005B39D2">
      <w:pPr>
        <w:spacing w:line="336" w:lineRule="auto"/>
        <w:ind w:firstLine="567"/>
        <w:rPr>
          <w:rFonts w:eastAsia="Times New Roman" w:cs="Times New Roman"/>
          <w:szCs w:val="26"/>
          <w:lang w:eastAsia="ru-RU"/>
        </w:rPr>
      </w:pPr>
      <w:bookmarkStart w:id="274" w:name="_Hlk95730670"/>
      <w:r w:rsidRPr="00EA53A4">
        <w:rPr>
          <w:rFonts w:eastAsia="Times New Roman" w:cs="Times New Roman"/>
          <w:szCs w:val="26"/>
          <w:lang w:eastAsia="ru-RU"/>
        </w:rPr>
        <w:t xml:space="preserve">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w:t>
      </w:r>
      <w:r w:rsidR="005C3E0D" w:rsidRPr="00EA53A4">
        <w:rPr>
          <w:rFonts w:eastAsia="Times New Roman" w:cs="Times New Roman"/>
          <w:szCs w:val="26"/>
          <w:lang w:eastAsia="ru-RU"/>
        </w:rPr>
        <w:t>пункта 6.5</w:t>
      </w:r>
      <w:r w:rsidRPr="00EA53A4">
        <w:rPr>
          <w:rFonts w:eastAsia="Times New Roman" w:cs="Times New Roman"/>
          <w:szCs w:val="26"/>
          <w:lang w:eastAsia="ru-RU"/>
        </w:rPr>
        <w:t>.</w:t>
      </w:r>
    </w:p>
    <w:p w14:paraId="4B4F04D1" w14:textId="37F3DC3A" w:rsidR="005B39D2" w:rsidRPr="005B39D2" w:rsidRDefault="005B39D2" w:rsidP="00BE1A79">
      <w:pPr>
        <w:pStyle w:val="24"/>
        <w:numPr>
          <w:ilvl w:val="0"/>
          <w:numId w:val="0"/>
        </w:numPr>
        <w:ind w:firstLine="567"/>
      </w:pPr>
      <w:bookmarkStart w:id="275" w:name="_Toc96088879"/>
      <w:bookmarkEnd w:id="274"/>
      <w:r w:rsidRPr="005B39D2">
        <w:t>6.7.</w:t>
      </w:r>
      <w:r w:rsidR="00BE1A79">
        <w:rPr>
          <w:lang w:val="ru-RU"/>
        </w:rPr>
        <w:t xml:space="preserve"> </w:t>
      </w:r>
      <w:r w:rsidRPr="005B39D2">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75"/>
    </w:p>
    <w:p w14:paraId="7A682173" w14:textId="3755BBC9" w:rsidR="005B39D2" w:rsidRPr="00EA53A4" w:rsidRDefault="005B39D2" w:rsidP="005B39D2">
      <w:pPr>
        <w:spacing w:line="336" w:lineRule="auto"/>
        <w:ind w:firstLine="567"/>
        <w:rPr>
          <w:rFonts w:cs="Times New Roman"/>
          <w:szCs w:val="26"/>
        </w:rPr>
      </w:pPr>
      <w:r w:rsidRPr="00EA53A4">
        <w:rPr>
          <w:rFonts w:cs="Times New Roman"/>
          <w:szCs w:val="26"/>
        </w:rPr>
        <w:t>В актуализированной редакции схемы теплоснабжения 201</w:t>
      </w:r>
      <w:r w:rsidR="00BE1A79" w:rsidRPr="00EA53A4">
        <w:rPr>
          <w:rFonts w:cs="Times New Roman"/>
          <w:szCs w:val="26"/>
        </w:rPr>
        <w:t>9</w:t>
      </w:r>
      <w:r w:rsidRPr="00EA53A4">
        <w:rPr>
          <w:rFonts w:cs="Times New Roman"/>
          <w:szCs w:val="26"/>
        </w:rPr>
        <w:t xml:space="preserve"> года не выполнялся расчет нормативны</w:t>
      </w:r>
      <w:r w:rsidR="00BE1A79" w:rsidRPr="00EA53A4">
        <w:rPr>
          <w:rFonts w:cs="Times New Roman"/>
          <w:szCs w:val="26"/>
        </w:rPr>
        <w:t>х</w:t>
      </w:r>
      <w:r w:rsidRPr="00EA53A4">
        <w:rPr>
          <w:rFonts w:cs="Times New Roman"/>
          <w:szCs w:val="26"/>
        </w:rPr>
        <w:t xml:space="preserve"> потер</w:t>
      </w:r>
      <w:r w:rsidR="00BE1A79" w:rsidRPr="00EA53A4">
        <w:rPr>
          <w:rFonts w:cs="Times New Roman"/>
          <w:szCs w:val="26"/>
        </w:rPr>
        <w:t>ь</w:t>
      </w:r>
      <w:r w:rsidRPr="00EA53A4">
        <w:rPr>
          <w:rFonts w:cs="Times New Roman"/>
          <w:szCs w:val="26"/>
        </w:rPr>
        <w:t xml:space="preserve"> теплоносителя в тепловых сетях с утечкой теплоносителя. Данные по фактическим потерям теплоносителя в тепловых сетях с утечкой теплоносителя отсутствуют.</w:t>
      </w:r>
    </w:p>
    <w:p w14:paraId="07D84340" w14:textId="77777777" w:rsidR="005B39D2" w:rsidRPr="00EA53A4" w:rsidRDefault="005B39D2" w:rsidP="005B39D2">
      <w:pPr>
        <w:spacing w:line="336" w:lineRule="auto"/>
        <w:ind w:firstLine="567"/>
        <w:rPr>
          <w:rFonts w:cs="Times New Roman"/>
          <w:szCs w:val="26"/>
        </w:rPr>
      </w:pPr>
      <w:r w:rsidRPr="00EA53A4">
        <w:rPr>
          <w:rFonts w:cs="Times New Roman"/>
          <w:szCs w:val="26"/>
        </w:rPr>
        <w:t>При настоящей актуализации схемы теплоснабжения были определены нормативные потери теплоносителя в тепловых сетях с утечкой теплоносителя.</w:t>
      </w:r>
    </w:p>
    <w:p w14:paraId="0E989524" w14:textId="469C3F0B" w:rsidR="005B39D2" w:rsidRPr="005B39D2" w:rsidRDefault="005B39D2" w:rsidP="005B39D2">
      <w:pPr>
        <w:spacing w:line="336" w:lineRule="auto"/>
        <w:ind w:firstLine="567"/>
        <w:rPr>
          <w:rFonts w:eastAsia="Times New Roman" w:cs="Times New Roman"/>
          <w:szCs w:val="26"/>
          <w:lang w:eastAsia="ru-RU"/>
        </w:rPr>
      </w:pPr>
      <w:r w:rsidRPr="00EA53A4">
        <w:rPr>
          <w:rFonts w:eastAsia="Times New Roman" w:cs="Times New Roman"/>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6.2 п</w:t>
      </w:r>
      <w:r w:rsidR="00EA53A4">
        <w:rPr>
          <w:rFonts w:eastAsia="Times New Roman" w:cs="Times New Roman"/>
          <w:szCs w:val="26"/>
          <w:lang w:eastAsia="ru-RU"/>
        </w:rPr>
        <w:t>ункта</w:t>
      </w:r>
      <w:r w:rsidRPr="00EA53A4">
        <w:rPr>
          <w:rFonts w:eastAsia="Times New Roman" w:cs="Times New Roman"/>
          <w:szCs w:val="26"/>
          <w:lang w:eastAsia="ru-RU"/>
        </w:rPr>
        <w:t xml:space="preserve"> 6.5.</w:t>
      </w:r>
    </w:p>
    <w:p w14:paraId="3D1B232F" w14:textId="73558AD9" w:rsidR="00044927" w:rsidRDefault="00044927" w:rsidP="003E43FF">
      <w:pPr>
        <w:spacing w:after="160" w:line="259" w:lineRule="auto"/>
        <w:jc w:val="left"/>
        <w:rPr>
          <w:rFonts w:asciiTheme="minorHAnsi" w:hAnsiTheme="minorHAnsi"/>
          <w:sz w:val="22"/>
        </w:rPr>
      </w:pPr>
      <w:r>
        <w:rPr>
          <w:rFonts w:asciiTheme="minorHAnsi" w:hAnsiTheme="minorHAnsi"/>
          <w:sz w:val="22"/>
        </w:rPr>
        <w:br w:type="page"/>
      </w:r>
    </w:p>
    <w:p w14:paraId="00B31288" w14:textId="77777777" w:rsidR="001F461B" w:rsidRPr="00E25EAF" w:rsidRDefault="001F461B" w:rsidP="00E25EAF">
      <w:pPr>
        <w:pStyle w:val="1b"/>
      </w:pPr>
      <w:bookmarkStart w:id="276" w:name="_Toc94602939"/>
      <w:bookmarkStart w:id="277" w:name="_Toc96088880"/>
      <w:bookmarkStart w:id="278" w:name="_Hlk93656300"/>
      <w:r w:rsidRPr="00E25EAF">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76"/>
      <w:bookmarkEnd w:id="277"/>
    </w:p>
    <w:p w14:paraId="0C36AAFD" w14:textId="08C320A4" w:rsidR="001F461B" w:rsidRDefault="001F461B" w:rsidP="00147061">
      <w:pPr>
        <w:pStyle w:val="24"/>
        <w:numPr>
          <w:ilvl w:val="0"/>
          <w:numId w:val="0"/>
        </w:numPr>
        <w:ind w:firstLine="567"/>
      </w:pPr>
      <w:bookmarkStart w:id="279" w:name="_Toc94602940"/>
      <w:bookmarkStart w:id="280" w:name="_Toc96088881"/>
      <w:bookmarkStart w:id="281" w:name="_Hlk93653305"/>
      <w:bookmarkEnd w:id="278"/>
      <w:r w:rsidRPr="00147061">
        <w:t>7.1.</w:t>
      </w:r>
      <w:bookmarkEnd w:id="279"/>
      <w:r w:rsidR="00BE1A79" w:rsidRPr="00BE1A79">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80"/>
    </w:p>
    <w:bookmarkEnd w:id="281"/>
    <w:p w14:paraId="47B030D8" w14:textId="4DB8EF9F" w:rsidR="001F461B" w:rsidRDefault="001F461B" w:rsidP="001F461B">
      <w:pPr>
        <w:pStyle w:val="afffff5"/>
        <w:widowControl w:val="0"/>
        <w:spacing w:line="336" w:lineRule="auto"/>
      </w:pPr>
      <w:r w:rsidRPr="00245680">
        <w:t xml:space="preserve">Условия организации централизованного теплоснабжения определяются постановлением Правительства РФ от 8 августа 2012 г. № 808 </w:t>
      </w:r>
      <w:r w:rsidR="00E94C1C">
        <w:t>«</w:t>
      </w:r>
      <w:r w:rsidRPr="00245680">
        <w:t>Об организации теплоснабжения в Российской Федерации и о внесении изменений в некоторые акты Правительства Российской Федерации</w:t>
      </w:r>
      <w:r w:rsidR="00E94C1C">
        <w:t>»</w:t>
      </w:r>
      <w:r w:rsidRPr="00245680">
        <w:t>.</w:t>
      </w:r>
      <w:r>
        <w:t xml:space="preserve"> </w:t>
      </w:r>
      <w:r w:rsidRPr="00245680">
        <w:t>Согласно данному постановлению, за теплоснабжение потребителей в каждом муниципалитете отвечает единая теплоснабжающая организация (ЕТО), которая утверждается органом местного самоуправления.</w:t>
      </w:r>
    </w:p>
    <w:p w14:paraId="5E7066CD" w14:textId="44D8DE1C" w:rsidR="001F461B" w:rsidRDefault="001F461B" w:rsidP="001F461B">
      <w:pPr>
        <w:pStyle w:val="afffff5"/>
        <w:widowControl w:val="0"/>
        <w:spacing w:line="336" w:lineRule="auto"/>
      </w:pPr>
      <w:r w:rsidRPr="00EA0C80">
        <w:t xml:space="preserve">Согласно статье 14 ФЗ № 190 </w:t>
      </w:r>
      <w:r w:rsidR="00E94C1C">
        <w:t>«</w:t>
      </w:r>
      <w:r w:rsidRPr="00EA0C80">
        <w:t>О теплоснабжении</w:t>
      </w:r>
      <w:r w:rsidR="00E94C1C">
        <w:t>»</w:t>
      </w:r>
      <w:r w:rsidRPr="00EA0C80">
        <w:t xml:space="preserve"> (</w:t>
      </w:r>
      <w:r w:rsidRPr="00EA0C80">
        <w:rPr>
          <w:iCs/>
        </w:rPr>
        <w:t>актуализация по состоянию на 15.10.2021 г.)</w:t>
      </w:r>
      <w:r>
        <w:rPr>
          <w:iCs/>
        </w:rPr>
        <w:t xml:space="preserve"> </w:t>
      </w:r>
      <w:r w:rsidRPr="00EA0C80">
        <w:t xml:space="preserve">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w:t>
      </w:r>
      <w:r w:rsidR="00E94C1C">
        <w:br/>
      </w:r>
      <w:r w:rsidRPr="00EA0C80">
        <w:t>ФЗ №</w:t>
      </w:r>
      <w:r>
        <w:t xml:space="preserve"> </w:t>
      </w:r>
      <w:r w:rsidRPr="00EA0C80">
        <w:t xml:space="preserve">190 и </w:t>
      </w:r>
      <w:r>
        <w:t>«П</w:t>
      </w:r>
      <w:r w:rsidRPr="00EA0C80">
        <w:t>равилами подключения к системам теплоснабжения</w:t>
      </w:r>
      <w:r>
        <w:t>»</w:t>
      </w:r>
      <w:r w:rsidRPr="00EA0C80">
        <w:t>, утвержденными Правительством Российской Федерации.</w:t>
      </w:r>
    </w:p>
    <w:p w14:paraId="1924A1D0" w14:textId="77777777" w:rsidR="001F461B" w:rsidRPr="00EA0C80" w:rsidRDefault="001F461B" w:rsidP="001F461B">
      <w:pPr>
        <w:pStyle w:val="afffff5"/>
        <w:widowControl w:val="0"/>
        <w:spacing w:line="336" w:lineRule="auto"/>
      </w:pPr>
      <w:r w:rsidRPr="00EA0C80">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D606C26" w14:textId="77777777" w:rsidR="001F461B" w:rsidRPr="00EA0C80" w:rsidRDefault="001F461B" w:rsidP="00CB35C6">
      <w:pPr>
        <w:pStyle w:val="-20"/>
        <w:widowControl w:val="0"/>
        <w:suppressLineNumbers w:val="0"/>
        <w:suppressAutoHyphens w:val="0"/>
        <w:spacing w:before="0" w:line="336" w:lineRule="auto"/>
        <w:ind w:firstLine="567"/>
      </w:pPr>
      <w:r w:rsidRPr="00EA0C80">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w:t>
      </w:r>
      <w:r w:rsidRPr="00EA0C80">
        <w:lastRenderedPageBreak/>
        <w:t>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6721C17F" w14:textId="77777777" w:rsidR="001F461B" w:rsidRPr="00EA0C80" w:rsidRDefault="001F461B" w:rsidP="00CB35C6">
      <w:pPr>
        <w:pStyle w:val="afffff5"/>
        <w:widowControl w:val="0"/>
        <w:spacing w:line="336" w:lineRule="auto"/>
      </w:pPr>
      <w:r w:rsidRPr="00EA0C80">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5092139" w14:textId="77777777" w:rsidR="001F461B" w:rsidRPr="00EA0C80" w:rsidRDefault="001F461B" w:rsidP="001F461B">
      <w:pPr>
        <w:pStyle w:val="afffff5"/>
        <w:widowControl w:val="0"/>
        <w:spacing w:line="336" w:lineRule="auto"/>
      </w:pPr>
      <w:r w:rsidRPr="00EA0C80">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w:t>
      </w:r>
      <w:r w:rsidRPr="00EA0C80">
        <w:lastRenderedPageBreak/>
        <w:t>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1A4C3365" w14:textId="77777777" w:rsidR="001F461B" w:rsidRPr="00EA0C80" w:rsidRDefault="001F461B" w:rsidP="001F461B">
      <w:pPr>
        <w:pStyle w:val="afffff5"/>
        <w:widowControl w:val="0"/>
        <w:spacing w:line="336" w:lineRule="auto"/>
      </w:pPr>
      <w:r w:rsidRPr="00EA0C80">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785C5931" w14:textId="77777777" w:rsidR="001F461B" w:rsidRPr="00EA0C80" w:rsidRDefault="001F461B" w:rsidP="001F461B">
      <w:pPr>
        <w:pStyle w:val="afffff5"/>
        <w:widowControl w:val="0"/>
        <w:spacing w:line="336" w:lineRule="auto"/>
      </w:pPr>
      <w:r w:rsidRPr="00EA0C80">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w:t>
      </w:r>
    </w:p>
    <w:p w14:paraId="09D6B327" w14:textId="77777777" w:rsidR="001F461B" w:rsidRDefault="001F461B" w:rsidP="001F461B">
      <w:pPr>
        <w:pStyle w:val="afffff5"/>
        <w:widowControl w:val="0"/>
        <w:spacing w:line="336" w:lineRule="auto"/>
      </w:pPr>
      <w:r w:rsidRPr="00EA0C80">
        <w:t xml:space="preserve">С потребителями, находящимися за границей радиуса эффективного </w:t>
      </w:r>
      <w:r w:rsidRPr="00EA0C80">
        <w:lastRenderedPageBreak/>
        <w:t>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CA38682" w14:textId="77777777" w:rsidR="001F461B" w:rsidRPr="00EA0C80" w:rsidRDefault="001F461B" w:rsidP="001F461B">
      <w:pPr>
        <w:pStyle w:val="afffff5"/>
        <w:widowControl w:val="0"/>
        <w:spacing w:line="336" w:lineRule="auto"/>
      </w:pPr>
      <w:r w:rsidRPr="00EA0C80">
        <w:t>Существующие и планируемые к застройке потребители, вправе использовать для отопления индивидуальные источники теплоснабжения.</w:t>
      </w:r>
    </w:p>
    <w:p w14:paraId="786BEA90" w14:textId="77777777" w:rsidR="001F461B" w:rsidRDefault="001F461B" w:rsidP="001F461B">
      <w:pPr>
        <w:pStyle w:val="afffff5"/>
        <w:widowControl w:val="0"/>
        <w:spacing w:line="336" w:lineRule="auto"/>
      </w:pPr>
      <w:r w:rsidRPr="00EA0C80">
        <w:t xml:space="preserve">Индивидуальное теплоснабжение </w:t>
      </w:r>
      <w:r>
        <w:t xml:space="preserve">может </w:t>
      </w:r>
      <w:r w:rsidRPr="00EA0C80">
        <w:t>предусматривается для:</w:t>
      </w:r>
    </w:p>
    <w:p w14:paraId="5F127F23" w14:textId="3620CE80" w:rsidR="001F461B" w:rsidRPr="00EA0C80" w:rsidRDefault="00CB35C6" w:rsidP="001F461B">
      <w:pPr>
        <w:pStyle w:val="afffff5"/>
        <w:widowControl w:val="0"/>
        <w:spacing w:line="336" w:lineRule="auto"/>
      </w:pPr>
      <w:r>
        <w:t>–</w:t>
      </w:r>
      <w:r w:rsidR="001F461B" w:rsidRPr="00EA0C80">
        <w:t xml:space="preserve"> индивидуальных жилых домов до трех этажей вне зависимости от месторасположения;</w:t>
      </w:r>
    </w:p>
    <w:p w14:paraId="63A4400C" w14:textId="5E2E1AF5" w:rsidR="001F461B" w:rsidRDefault="00CB35C6" w:rsidP="001F461B">
      <w:pPr>
        <w:pStyle w:val="afffff5"/>
        <w:widowControl w:val="0"/>
        <w:spacing w:line="336" w:lineRule="auto"/>
      </w:pPr>
      <w:r>
        <w:t>–</w:t>
      </w:r>
      <w:r w:rsidR="001F461B" w:rsidRPr="00EA0C80">
        <w:t xml:space="preserve"> </w:t>
      </w:r>
      <w:r w:rsidR="00A7706D" w:rsidRPr="00EA0C80">
        <w:t>малоэтажных (до четырех этажей) блокированных жилых домов (таунхаусов),</w:t>
      </w:r>
      <w:r w:rsidR="001F461B" w:rsidRPr="00EA0C80">
        <w:t xml:space="preserve">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2F3A0080" w14:textId="3761EA60" w:rsidR="001F461B" w:rsidRDefault="00CB35C6" w:rsidP="001F461B">
      <w:pPr>
        <w:pStyle w:val="afffff5"/>
        <w:widowControl w:val="0"/>
        <w:spacing w:line="336" w:lineRule="auto"/>
      </w:pPr>
      <w:r>
        <w:t>–</w:t>
      </w:r>
      <w:r w:rsidR="001F461B" w:rsidRPr="00EA0C80">
        <w:t xml:space="preserve">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5F31F6CE" w14:textId="5C2A320C" w:rsidR="001F461B" w:rsidRDefault="00CB35C6" w:rsidP="001F461B">
      <w:pPr>
        <w:pStyle w:val="afffff5"/>
        <w:widowControl w:val="0"/>
        <w:spacing w:line="336" w:lineRule="auto"/>
      </w:pPr>
      <w:r>
        <w:t>–</w:t>
      </w:r>
      <w:r w:rsidR="001F461B" w:rsidRPr="00EA0C80">
        <w:t xml:space="preserve"> промышленных и прочих потребителей, технологический процесс которых предусматривает потребление природного газа;</w:t>
      </w:r>
    </w:p>
    <w:p w14:paraId="1AD6218B" w14:textId="2AD1EAC3" w:rsidR="001F461B" w:rsidRDefault="00CB35C6" w:rsidP="001F461B">
      <w:pPr>
        <w:pStyle w:val="afffff5"/>
        <w:widowControl w:val="0"/>
        <w:spacing w:line="336" w:lineRule="auto"/>
      </w:pPr>
      <w:r>
        <w:t>–</w:t>
      </w:r>
      <w:r w:rsidR="001F461B" w:rsidRPr="00EA0C80">
        <w:t xml:space="preserve"> инновационных объектов, проектом теплоснабжения которых предусматривается удельный расход тепловой энергии на отопление менее </w:t>
      </w:r>
      <w:r>
        <w:br/>
      </w:r>
      <w:r w:rsidR="001F461B" w:rsidRPr="00EA0C80">
        <w:t>15</w:t>
      </w:r>
      <w:r w:rsidR="001F461B">
        <w:t xml:space="preserve"> </w:t>
      </w:r>
      <w:r w:rsidR="001F461B" w:rsidRPr="00EA0C80">
        <w:t>кВт∙ч/м</w:t>
      </w:r>
      <w:r w:rsidR="001F461B" w:rsidRPr="00EA0C80">
        <w:rPr>
          <w:vertAlign w:val="superscript"/>
        </w:rPr>
        <w:t xml:space="preserve">2 </w:t>
      </w:r>
      <w:r w:rsidR="001F461B" w:rsidRPr="00EA0C80">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3D189C5" w14:textId="6537BB84" w:rsidR="001F461B" w:rsidRPr="00EA0C80" w:rsidRDefault="001F461B" w:rsidP="001F461B">
      <w:pPr>
        <w:pStyle w:val="afffff5"/>
        <w:widowControl w:val="0"/>
        <w:spacing w:line="336" w:lineRule="auto"/>
      </w:pPr>
      <w:r w:rsidRPr="00EA0C80">
        <w:t>В соответствии с требованиями п. 15 статьи 14 ФЗ №</w:t>
      </w:r>
      <w:r>
        <w:t xml:space="preserve"> </w:t>
      </w:r>
      <w:r w:rsidRPr="00EA0C80">
        <w:t xml:space="preserve">190 </w:t>
      </w:r>
      <w:r w:rsidR="00CB35C6">
        <w:t>«</w:t>
      </w:r>
      <w:r w:rsidRPr="00EA0C80">
        <w:t>О теплоснабжении</w:t>
      </w:r>
      <w:r w:rsidR="00CB35C6">
        <w:t>»</w:t>
      </w:r>
      <w:r w:rsidRPr="00EA0C80">
        <w:t xml:space="preserve"> </w:t>
      </w:r>
      <w:r>
        <w:t>з</w:t>
      </w:r>
      <w:r w:rsidRPr="00EA0C80">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389F0DDA" w14:textId="77777777" w:rsidR="001F461B" w:rsidRPr="00EA0C80" w:rsidRDefault="001F461B" w:rsidP="001F461B">
      <w:pPr>
        <w:pStyle w:val="afffff5"/>
        <w:widowControl w:val="0"/>
        <w:spacing w:line="336" w:lineRule="auto"/>
      </w:pPr>
      <w:r w:rsidRPr="00EA0C80">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51766971" w14:textId="77777777" w:rsidR="001F461B" w:rsidRPr="00296E8D" w:rsidRDefault="001F461B" w:rsidP="001F461B">
      <w:pPr>
        <w:autoSpaceDE w:val="0"/>
        <w:autoSpaceDN w:val="0"/>
        <w:adjustRightInd w:val="0"/>
        <w:spacing w:line="336" w:lineRule="auto"/>
        <w:ind w:firstLine="567"/>
        <w:rPr>
          <w:rFonts w:cs="Times New Roman"/>
          <w:color w:val="000000"/>
          <w:szCs w:val="26"/>
        </w:rPr>
      </w:pPr>
      <w:r w:rsidRPr="00296E8D">
        <w:rPr>
          <w:rFonts w:cs="Times New Roman"/>
          <w:color w:val="000000"/>
          <w:szCs w:val="26"/>
        </w:rPr>
        <w:t>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w:t>
      </w:r>
      <w:r>
        <w:rPr>
          <w:rFonts w:cs="Times New Roman"/>
          <w:color w:val="000000"/>
          <w:szCs w:val="26"/>
        </w:rPr>
        <w:t xml:space="preserve">.2018 Здания </w:t>
      </w:r>
      <w:r>
        <w:rPr>
          <w:rFonts w:cs="Times New Roman"/>
          <w:color w:val="000000"/>
          <w:szCs w:val="26"/>
        </w:rPr>
        <w:lastRenderedPageBreak/>
        <w:t>жилые. Правила проектирования систем газопотребления</w:t>
      </w:r>
      <w:r w:rsidRPr="00296E8D">
        <w:rPr>
          <w:rFonts w:cs="Times New Roman"/>
          <w:color w:val="000000"/>
          <w:szCs w:val="26"/>
        </w:rPr>
        <w:t>. Рекомендуется установка газовых теплогенераторов во встроенных, пристроенных или крышных котельных.</w:t>
      </w:r>
    </w:p>
    <w:p w14:paraId="46B7E499" w14:textId="77777777" w:rsidR="001F461B" w:rsidRPr="00296E8D" w:rsidRDefault="001F461B" w:rsidP="001F461B">
      <w:pPr>
        <w:autoSpaceDE w:val="0"/>
        <w:autoSpaceDN w:val="0"/>
        <w:adjustRightInd w:val="0"/>
        <w:spacing w:line="336" w:lineRule="auto"/>
        <w:ind w:firstLine="567"/>
        <w:rPr>
          <w:rFonts w:cs="Times New Roman"/>
          <w:color w:val="000000"/>
          <w:szCs w:val="26"/>
        </w:rPr>
      </w:pPr>
      <w:r w:rsidRPr="00296E8D">
        <w:rPr>
          <w:rFonts w:cs="Times New Roman"/>
          <w:color w:val="000000"/>
          <w:szCs w:val="26"/>
        </w:rPr>
        <w:t>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w:t>
      </w:r>
      <w:r>
        <w:rPr>
          <w:rFonts w:cs="Times New Roman"/>
          <w:color w:val="000000"/>
          <w:szCs w:val="26"/>
        </w:rPr>
        <w:t>.2011 Газораспределительные системы (актуализированная редакция СНиП 42-01-2002, с изменением № 1)</w:t>
      </w:r>
      <w:r w:rsidRPr="00296E8D">
        <w:rPr>
          <w:rFonts w:cs="Times New Roman"/>
          <w:color w:val="000000"/>
          <w:szCs w:val="26"/>
        </w:rPr>
        <w:t>.</w:t>
      </w:r>
    </w:p>
    <w:p w14:paraId="17C9A58A" w14:textId="77777777" w:rsidR="001F461B" w:rsidRPr="00296E8D" w:rsidRDefault="001F461B" w:rsidP="001F461B">
      <w:pPr>
        <w:autoSpaceDE w:val="0"/>
        <w:autoSpaceDN w:val="0"/>
        <w:adjustRightInd w:val="0"/>
        <w:spacing w:line="336" w:lineRule="auto"/>
        <w:ind w:firstLine="567"/>
        <w:rPr>
          <w:rFonts w:cs="Times New Roman"/>
          <w:color w:val="000000"/>
          <w:szCs w:val="26"/>
        </w:rPr>
      </w:pPr>
      <w:r w:rsidRPr="00296E8D">
        <w:rPr>
          <w:rFonts w:cs="Times New Roman"/>
          <w:color w:val="000000"/>
          <w:szCs w:val="26"/>
        </w:rPr>
        <w:t>Системы поквартирного теплоснабжения с индивидуальными газовыми теплогенераторами мощностью до 100 кВт рекомендуется применять:</w:t>
      </w:r>
    </w:p>
    <w:p w14:paraId="2DE05E73" w14:textId="741AE69E" w:rsidR="001F461B" w:rsidRPr="00296E8D" w:rsidRDefault="00CB35C6" w:rsidP="001F461B">
      <w:pPr>
        <w:autoSpaceDE w:val="0"/>
        <w:autoSpaceDN w:val="0"/>
        <w:adjustRightInd w:val="0"/>
        <w:spacing w:line="336" w:lineRule="auto"/>
        <w:ind w:firstLine="567"/>
        <w:rPr>
          <w:rFonts w:cs="Times New Roman"/>
          <w:color w:val="000000"/>
          <w:szCs w:val="26"/>
        </w:rPr>
      </w:pPr>
      <w:r>
        <w:rPr>
          <w:rFonts w:cs="Times New Roman"/>
          <w:color w:val="000000"/>
          <w:szCs w:val="26"/>
        </w:rPr>
        <w:t>–</w:t>
      </w:r>
      <w:r w:rsidR="001F461B" w:rsidRPr="00296E8D">
        <w:rPr>
          <w:rFonts w:cs="Times New Roman"/>
          <w:color w:val="000000"/>
          <w:szCs w:val="26"/>
        </w:rPr>
        <w:t xml:space="preserve">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139427EA" w14:textId="06B2A479" w:rsidR="001F461B" w:rsidRPr="00296E8D" w:rsidRDefault="00CB35C6" w:rsidP="001F461B">
      <w:pPr>
        <w:autoSpaceDE w:val="0"/>
        <w:autoSpaceDN w:val="0"/>
        <w:adjustRightInd w:val="0"/>
        <w:spacing w:line="336" w:lineRule="auto"/>
        <w:ind w:firstLine="567"/>
        <w:rPr>
          <w:rFonts w:cs="Times New Roman"/>
          <w:color w:val="000000"/>
          <w:szCs w:val="26"/>
        </w:rPr>
      </w:pPr>
      <w:r>
        <w:rPr>
          <w:rFonts w:cs="Times New Roman"/>
          <w:color w:val="000000"/>
          <w:szCs w:val="26"/>
        </w:rPr>
        <w:t>–</w:t>
      </w:r>
      <w:r w:rsidR="001F461B" w:rsidRPr="00296E8D">
        <w:rPr>
          <w:rFonts w:cs="Times New Roman"/>
          <w:color w:val="000000"/>
          <w:szCs w:val="26"/>
        </w:rPr>
        <w:t xml:space="preserve">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35CBF015" w14:textId="0BDAE6C4" w:rsidR="001F461B" w:rsidRPr="00296E8D" w:rsidRDefault="00CB35C6" w:rsidP="001F461B">
      <w:pPr>
        <w:autoSpaceDE w:val="0"/>
        <w:autoSpaceDN w:val="0"/>
        <w:adjustRightInd w:val="0"/>
        <w:spacing w:line="336" w:lineRule="auto"/>
        <w:ind w:firstLine="567"/>
        <w:rPr>
          <w:rFonts w:cs="Times New Roman"/>
          <w:color w:val="000000"/>
          <w:szCs w:val="26"/>
        </w:rPr>
      </w:pPr>
      <w:r>
        <w:rPr>
          <w:rFonts w:cs="Times New Roman"/>
          <w:color w:val="000000"/>
          <w:szCs w:val="26"/>
        </w:rPr>
        <w:t>–</w:t>
      </w:r>
      <w:r w:rsidR="001F461B" w:rsidRPr="00296E8D">
        <w:rPr>
          <w:rFonts w:cs="Times New Roman"/>
          <w:color w:val="000000"/>
          <w:szCs w:val="26"/>
        </w:rPr>
        <w:t xml:space="preserve">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w:t>
      </w:r>
      <w:r w:rsidR="001F461B">
        <w:rPr>
          <w:rFonts w:cs="Times New Roman"/>
          <w:color w:val="000000"/>
          <w:szCs w:val="26"/>
        </w:rPr>
        <w:t>,</w:t>
      </w:r>
      <w:r w:rsidR="001F461B" w:rsidRPr="00296E8D">
        <w:rPr>
          <w:rFonts w:cs="Times New Roman"/>
          <w:color w:val="000000"/>
          <w:szCs w:val="26"/>
        </w:rPr>
        <w:t xml:space="preserve"> и каждая из которых имеет отдельный подъезд с выходом на территорию общего пользования. </w:t>
      </w:r>
    </w:p>
    <w:p w14:paraId="6BC638AF" w14:textId="77777777" w:rsidR="001F461B" w:rsidRPr="00E97890" w:rsidRDefault="001F461B" w:rsidP="00CB35C6">
      <w:pPr>
        <w:pStyle w:val="-20"/>
        <w:widowControl w:val="0"/>
        <w:suppressLineNumbers w:val="0"/>
        <w:suppressAutoHyphens w:val="0"/>
        <w:spacing w:before="0" w:line="336" w:lineRule="auto"/>
        <w:ind w:firstLine="567"/>
      </w:pPr>
      <w:r w:rsidRPr="00E97890">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w:t>
      </w:r>
    </w:p>
    <w:p w14:paraId="2E79705C" w14:textId="28B47060" w:rsidR="001F461B" w:rsidRDefault="001F461B" w:rsidP="00CB35C6">
      <w:pPr>
        <w:pStyle w:val="-20"/>
        <w:widowControl w:val="0"/>
        <w:suppressLineNumbers w:val="0"/>
        <w:suppressAutoHyphens w:val="0"/>
        <w:spacing w:before="0" w:line="336" w:lineRule="auto"/>
        <w:ind w:firstLine="567"/>
      </w:pPr>
      <w:r w:rsidRPr="00E97890">
        <w:t xml:space="preserve">В соответствии с п. 1 СП 41-108-2004. Поквартирное теплоснабжение жилых зданий с теплогенераторами на газовом топливе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Управления </w:t>
      </w:r>
      <w:r w:rsidR="009E46A3">
        <w:t>п</w:t>
      </w:r>
      <w:r w:rsidRPr="00E97890">
        <w:t xml:space="preserve">ожарной </w:t>
      </w:r>
      <w:r w:rsidR="009E46A3">
        <w:t>о</w:t>
      </w:r>
      <w:r w:rsidRPr="00E97890">
        <w:t>храны МЧС России.</w:t>
      </w:r>
    </w:p>
    <w:p w14:paraId="3695ACE4" w14:textId="77777777" w:rsidR="00FD5199" w:rsidRDefault="00FD5199" w:rsidP="00C655E4">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 xml:space="preserve">Теплоснабжающей организацией МО Раздольевское сельское поселение является ООО «Энерго-Ресурс». </w:t>
      </w:r>
    </w:p>
    <w:p w14:paraId="707B4A28" w14:textId="7F8CCE5E" w:rsidR="00FD5199" w:rsidRDefault="00CD5FCB" w:rsidP="00C655E4">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П</w:t>
      </w:r>
      <w:r w:rsidR="00C655E4" w:rsidRPr="00C655E4">
        <w:rPr>
          <w:rFonts w:ascii="Times New Roman" w:hAnsi="Times New Roman" w:cs="Times New Roman"/>
        </w:rPr>
        <w:t xml:space="preserve">остановлением Администрации </w:t>
      </w:r>
      <w:r w:rsidR="00225F17">
        <w:rPr>
          <w:rFonts w:ascii="Times New Roman" w:hAnsi="Times New Roman" w:cs="Times New Roman"/>
        </w:rPr>
        <w:t>МО</w:t>
      </w:r>
      <w:r w:rsidR="00C655E4" w:rsidRPr="00C655E4">
        <w:rPr>
          <w:rFonts w:ascii="Times New Roman" w:hAnsi="Times New Roman" w:cs="Times New Roman"/>
        </w:rPr>
        <w:t xml:space="preserve"> Раздольевское сельское поселение № 181 от 9 августа 2021 г. ООО «Энерго-Ресурс» предоставлены муниципальные преференции для заключения договора аренды объектов имущественного комплекса теплоснабжения.</w:t>
      </w:r>
      <w:r w:rsidR="00FD5199">
        <w:rPr>
          <w:rFonts w:ascii="Times New Roman" w:hAnsi="Times New Roman" w:cs="Times New Roman"/>
        </w:rPr>
        <w:br w:type="page"/>
      </w:r>
    </w:p>
    <w:p w14:paraId="26846AD3" w14:textId="719F566A" w:rsidR="00FD5199" w:rsidRPr="00FD5199" w:rsidRDefault="00FD5199" w:rsidP="00FD5199">
      <w:pPr>
        <w:pStyle w:val="24"/>
        <w:numPr>
          <w:ilvl w:val="0"/>
          <w:numId w:val="0"/>
        </w:numPr>
        <w:ind w:firstLine="567"/>
      </w:pPr>
      <w:bookmarkStart w:id="282" w:name="_Toc96088882"/>
      <w:r>
        <w:rPr>
          <w:lang w:val="ru-RU"/>
        </w:rPr>
        <w:lastRenderedPageBreak/>
        <w:t xml:space="preserve">7.2. </w:t>
      </w:r>
      <w:r w:rsidRPr="00FD5199">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82"/>
    </w:p>
    <w:p w14:paraId="25A1DB60" w14:textId="7EE62BE6" w:rsidR="00FD5199" w:rsidRPr="00FD5199" w:rsidRDefault="00FD5199" w:rsidP="00FD5199">
      <w:pPr>
        <w:spacing w:line="336" w:lineRule="auto"/>
        <w:ind w:firstLine="709"/>
        <w:rPr>
          <w:rFonts w:eastAsia="Times New Roman" w:cs="Times New Roman"/>
          <w:szCs w:val="26"/>
          <w:lang w:eastAsia="ru-RU"/>
        </w:rPr>
      </w:pPr>
      <w:r w:rsidRPr="00EA53A4">
        <w:rPr>
          <w:rFonts w:eastAsia="Times New Roman" w:cs="Times New Roman"/>
          <w:szCs w:val="26"/>
          <w:lang w:eastAsia="ru-RU"/>
        </w:rPr>
        <w:t xml:space="preserve">На территории </w:t>
      </w:r>
      <w:r w:rsidR="00225F17" w:rsidRPr="00EA53A4">
        <w:rPr>
          <w:rFonts w:eastAsia="Calibri" w:cs="Times New Roman"/>
        </w:rPr>
        <w:t>д. Раздолье</w:t>
      </w:r>
      <w:r w:rsidR="00225F17" w:rsidRPr="00EA53A4">
        <w:rPr>
          <w:rFonts w:eastAsia="Times New Roman" w:cs="Times New Roman"/>
          <w:szCs w:val="26"/>
          <w:lang w:eastAsia="ru-RU"/>
        </w:rPr>
        <w:t xml:space="preserve"> </w:t>
      </w:r>
      <w:r w:rsidRPr="00EA53A4">
        <w:rPr>
          <w:rFonts w:eastAsia="Times New Roman" w:cs="Times New Roman"/>
          <w:szCs w:val="26"/>
          <w:lang w:eastAsia="ru-RU"/>
        </w:rPr>
        <w:t>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7068000" w14:textId="0BA511B4" w:rsidR="00654CF7" w:rsidRPr="00654CF7" w:rsidRDefault="00654CF7" w:rsidP="00654CF7">
      <w:pPr>
        <w:pStyle w:val="24"/>
        <w:numPr>
          <w:ilvl w:val="0"/>
          <w:numId w:val="0"/>
        </w:numPr>
        <w:ind w:firstLine="567"/>
      </w:pPr>
      <w:bookmarkStart w:id="283" w:name="_Toc96088883"/>
      <w:r w:rsidRPr="00654CF7">
        <w:t>7.3.</w:t>
      </w:r>
      <w:r>
        <w:rPr>
          <w:lang w:val="ru-RU"/>
        </w:rPr>
        <w:t xml:space="preserve"> </w:t>
      </w:r>
      <w:r w:rsidRPr="00654CF7">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83"/>
    </w:p>
    <w:p w14:paraId="0CDF6FFB" w14:textId="5E428FA7" w:rsidR="00654CF7" w:rsidRPr="00FD5199" w:rsidRDefault="00654CF7" w:rsidP="00654CF7">
      <w:pPr>
        <w:spacing w:line="336" w:lineRule="auto"/>
        <w:ind w:firstLine="709"/>
        <w:rPr>
          <w:rFonts w:eastAsia="Times New Roman" w:cs="Times New Roman"/>
          <w:szCs w:val="26"/>
          <w:lang w:eastAsia="ru-RU"/>
        </w:rPr>
      </w:pPr>
      <w:r w:rsidRPr="00EA53A4">
        <w:rPr>
          <w:rFonts w:eastAsia="Times New Roman" w:cs="Times New Roman"/>
          <w:szCs w:val="26"/>
          <w:lang w:eastAsia="ru-RU"/>
        </w:rPr>
        <w:t xml:space="preserve">На территории </w:t>
      </w:r>
      <w:r w:rsidR="00225F17" w:rsidRPr="00EA53A4">
        <w:rPr>
          <w:rFonts w:eastAsia="Calibri" w:cs="Times New Roman"/>
        </w:rPr>
        <w:t>д. Раздолье</w:t>
      </w:r>
      <w:r w:rsidR="00225F17" w:rsidRPr="00EA53A4">
        <w:rPr>
          <w:rFonts w:eastAsia="Times New Roman" w:cs="Times New Roman"/>
          <w:szCs w:val="26"/>
          <w:lang w:eastAsia="ru-RU"/>
        </w:rPr>
        <w:t xml:space="preserve"> </w:t>
      </w:r>
      <w:r w:rsidRPr="00EA53A4">
        <w:rPr>
          <w:rFonts w:eastAsia="Times New Roman" w:cs="Times New Roman"/>
          <w:szCs w:val="26"/>
          <w:lang w:eastAsia="ru-RU"/>
        </w:rPr>
        <w:t>поселение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BB05555" w14:textId="2296FE17" w:rsidR="001F461B" w:rsidRPr="00654CF7" w:rsidRDefault="001F461B" w:rsidP="00654CF7">
      <w:pPr>
        <w:pStyle w:val="24"/>
        <w:numPr>
          <w:ilvl w:val="0"/>
          <w:numId w:val="0"/>
        </w:numPr>
        <w:ind w:firstLine="567"/>
      </w:pPr>
      <w:bookmarkStart w:id="284" w:name="_Toc94602941"/>
      <w:bookmarkStart w:id="285" w:name="_Toc96088884"/>
      <w:r w:rsidRPr="00147061">
        <w:t>7.</w:t>
      </w:r>
      <w:r w:rsidR="00654CF7" w:rsidRPr="00654CF7">
        <w:t>4</w:t>
      </w:r>
      <w:r w:rsidRPr="00147061">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84"/>
      <w:r w:rsidR="00654CF7" w:rsidRPr="00654CF7">
        <w:t>,</w:t>
      </w:r>
      <w:r w:rsidR="006E727A">
        <w:rPr>
          <w:lang w:val="ru-RU"/>
        </w:rPr>
        <w:t xml:space="preserve"> </w:t>
      </w:r>
      <w:r w:rsidR="00654CF7" w:rsidRPr="00654CF7">
        <w:t>выполненное в порядке, установленном методическими указаниями по разработке схем теплоснабжения</w:t>
      </w:r>
      <w:bookmarkEnd w:id="285"/>
    </w:p>
    <w:p w14:paraId="262B082F" w14:textId="23FC1BA7" w:rsidR="001F461B" w:rsidRDefault="001F461B" w:rsidP="001F461B">
      <w:pPr>
        <w:pStyle w:val="-20"/>
        <w:widowControl w:val="0"/>
        <w:suppressLineNumbers w:val="0"/>
        <w:suppressAutoHyphens w:val="0"/>
        <w:spacing w:before="0" w:line="336" w:lineRule="auto"/>
        <w:ind w:firstLine="567"/>
      </w:pPr>
      <w:r w:rsidRPr="00B61106">
        <w:t xml:space="preserve">На сегодняшний день на территории </w:t>
      </w:r>
      <w:r w:rsidR="00225F17">
        <w:t>МО</w:t>
      </w:r>
      <w:r w:rsidRPr="002D6D2C">
        <w:t xml:space="preserve"> </w:t>
      </w:r>
      <w:r w:rsidR="009E46A3">
        <w:t>Раздольевское</w:t>
      </w:r>
      <w:r>
        <w:t xml:space="preserve"> сельское поселение</w:t>
      </w:r>
      <w:r w:rsidRPr="00B61106">
        <w:t xml:space="preserve"> </w:t>
      </w:r>
      <w:r>
        <w:t>не планируется строительство источников</w:t>
      </w:r>
      <w:r w:rsidRPr="00B61106">
        <w:t xml:space="preserve"> с комбинированной выработкой тепловой и электрической энер</w:t>
      </w:r>
      <w:r>
        <w:t>гии</w:t>
      </w:r>
      <w:r w:rsidRPr="00B61106">
        <w:t>.</w:t>
      </w:r>
    </w:p>
    <w:p w14:paraId="31CFFF65" w14:textId="19CC3558" w:rsidR="00654CF7" w:rsidRDefault="00654CF7" w:rsidP="00654CF7">
      <w:pPr>
        <w:widowControl w:val="0"/>
        <w:ind w:firstLine="567"/>
        <w:contextualSpacing/>
        <w:rPr>
          <w:rFonts w:eastAsia="Calibri" w:cs="Times New Roman"/>
          <w:szCs w:val="26"/>
        </w:rPr>
      </w:pPr>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завершаются работы по строительству межпоселкового газопровода д. Колосково - д. Раздоль</w:t>
      </w:r>
      <w:r>
        <w:rPr>
          <w:rFonts w:eastAsia="Calibri" w:cs="Times New Roman"/>
          <w:szCs w:val="26"/>
        </w:rPr>
        <w:t xml:space="preserve">е, на 2022 г. запанировано проведение пуско-наладочных работ системы газоснабжения </w:t>
      </w:r>
      <w:r>
        <w:rPr>
          <w:rFonts w:eastAsia="Calibri" w:cs="Times New Roman"/>
          <w:szCs w:val="26"/>
        </w:rPr>
        <w:br/>
        <w:t>д. Раздолье, на 2022 – 2023 гг. запланировано строительство блочно-модульной котельной в д. Раздолье.</w:t>
      </w:r>
    </w:p>
    <w:p w14:paraId="59DF43FA" w14:textId="77777777" w:rsidR="00654CF7" w:rsidRPr="00654CF7" w:rsidRDefault="00654CF7" w:rsidP="00654CF7">
      <w:pPr>
        <w:spacing w:line="336" w:lineRule="auto"/>
        <w:ind w:right="-142" w:firstLine="567"/>
        <w:rPr>
          <w:rFonts w:eastAsia="Times New Roman" w:cs="Times New Roman"/>
          <w:color w:val="000000" w:themeColor="text1"/>
          <w:szCs w:val="26"/>
        </w:rPr>
      </w:pPr>
      <w:r w:rsidRPr="00654CF7">
        <w:rPr>
          <w:rFonts w:eastAsia="Times New Roman" w:cs="Times New Roman"/>
          <w:color w:val="000000" w:themeColor="text1"/>
          <w:szCs w:val="26"/>
        </w:rPr>
        <w:t xml:space="preserve">Блочно-модульная котельная (БМК) – конструкция котельной, выполненная как отдельный автономный и транспортабельный модуль с полным комплектом всего 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w:t>
      </w:r>
      <w:r w:rsidRPr="00654CF7">
        <w:rPr>
          <w:rFonts w:eastAsia="Times New Roman" w:cs="Times New Roman"/>
          <w:color w:val="000000" w:themeColor="text1"/>
          <w:szCs w:val="26"/>
        </w:rPr>
        <w:lastRenderedPageBreak/>
        <w:t>пуско-наладочных работ; срок строительства – 2 – 3 месяца; большой срок эксплуатации котельной (до 20 лет); работа оборудования в автоматическом режиме.</w:t>
      </w:r>
    </w:p>
    <w:p w14:paraId="653FB153" w14:textId="77777777" w:rsidR="00654CF7" w:rsidRPr="00654CF7" w:rsidRDefault="00654CF7" w:rsidP="00654CF7">
      <w:pPr>
        <w:spacing w:line="336" w:lineRule="auto"/>
        <w:ind w:firstLine="567"/>
        <w:rPr>
          <w:rFonts w:eastAsia="Times New Roman" w:cs="Times New Roman"/>
          <w:color w:val="000000"/>
          <w:szCs w:val="26"/>
          <w:lang w:eastAsia="ru-RU"/>
        </w:rPr>
      </w:pPr>
      <w:r w:rsidRPr="00654CF7">
        <w:rPr>
          <w:rFonts w:eastAsia="Times New Roman" w:cs="Times New Roman"/>
          <w:color w:val="000000"/>
          <w:szCs w:val="26"/>
          <w:lang w:eastAsia="ru-RU"/>
        </w:rPr>
        <w:t>Удельный расход условного топлива (новая котельная на природном газе) в соответствии с Методикой расчета ОАО «Газпром» новой блочно-модульной газовой котельной ориентировочно составит 157 кг у. т./Гкал. Собственные нужды котельной составят до 2,5 % от выработки тепловой энергии.</w:t>
      </w:r>
    </w:p>
    <w:p w14:paraId="57829F62" w14:textId="47DCF65A" w:rsidR="00654CF7" w:rsidRPr="00654CF7" w:rsidRDefault="00654CF7" w:rsidP="00654CF7">
      <w:pPr>
        <w:spacing w:line="336" w:lineRule="auto"/>
        <w:ind w:firstLine="567"/>
        <w:rPr>
          <w:rFonts w:eastAsia="Times New Roman" w:cs="Times New Roman"/>
          <w:szCs w:val="26"/>
        </w:rPr>
      </w:pPr>
      <w:bookmarkStart w:id="286" w:name="_Hlk95751823"/>
      <w:r w:rsidRPr="00654CF7">
        <w:rPr>
          <w:rFonts w:eastAsia="Times New Roman" w:cs="Times New Roman"/>
          <w:szCs w:val="26"/>
        </w:rPr>
        <w:t xml:space="preserve">Общие затраты на строительство новой блочно-модульной газовой котельной установленной тепловой мощностью </w:t>
      </w:r>
      <w:r>
        <w:rPr>
          <w:rFonts w:eastAsia="Times New Roman" w:cs="Times New Roman"/>
          <w:szCs w:val="26"/>
        </w:rPr>
        <w:t>5,504</w:t>
      </w:r>
      <w:r w:rsidRPr="00654CF7">
        <w:rPr>
          <w:rFonts w:eastAsia="Times New Roman" w:cs="Times New Roman"/>
          <w:szCs w:val="26"/>
        </w:rPr>
        <w:t xml:space="preserve"> Гкал/ч (</w:t>
      </w:r>
      <w:r>
        <w:rPr>
          <w:rFonts w:eastAsia="Times New Roman" w:cs="Times New Roman"/>
          <w:szCs w:val="26"/>
        </w:rPr>
        <w:t>6,4</w:t>
      </w:r>
      <w:r w:rsidRPr="00654CF7">
        <w:rPr>
          <w:rFonts w:eastAsia="Times New Roman" w:cs="Times New Roman"/>
          <w:szCs w:val="26"/>
        </w:rPr>
        <w:t xml:space="preserve"> МВт) </w:t>
      </w:r>
      <w:r w:rsidRPr="00654CF7">
        <w:rPr>
          <w:rFonts w:eastAsia="Times New Roman" w:cs="Times New Roman"/>
          <w:color w:val="000000"/>
          <w:szCs w:val="26"/>
          <w:lang w:eastAsia="ru-RU"/>
        </w:rPr>
        <w:t xml:space="preserve">с учетом подключения к инженерным сетям (15 % от стоимости котельной) (без учета НДС) </w:t>
      </w:r>
      <w:r w:rsidRPr="00654CF7">
        <w:rPr>
          <w:rFonts w:eastAsia="Times New Roman" w:cs="Times New Roman"/>
          <w:szCs w:val="26"/>
        </w:rPr>
        <w:t xml:space="preserve">составят </w:t>
      </w:r>
      <w:r>
        <w:rPr>
          <w:rFonts w:eastAsia="Times New Roman" w:cs="Times New Roman"/>
          <w:szCs w:val="26"/>
        </w:rPr>
        <w:t>161 920</w:t>
      </w:r>
      <w:r w:rsidRPr="00654CF7">
        <w:rPr>
          <w:rFonts w:eastAsia="Times New Roman" w:cs="Times New Roman"/>
          <w:szCs w:val="26"/>
        </w:rPr>
        <w:t xml:space="preserve">,0 тыс. рублей (затраты на строительство новой модульно-блочной котельной принимаются укрупненно ввиду отсутствия технико-коммерческого предложения). </w:t>
      </w:r>
    </w:p>
    <w:p w14:paraId="49295176" w14:textId="732B653B" w:rsidR="00654CF7" w:rsidRPr="00654CF7" w:rsidRDefault="00654CF7" w:rsidP="00654CF7">
      <w:pPr>
        <w:spacing w:line="336" w:lineRule="auto"/>
        <w:ind w:firstLine="567"/>
        <w:rPr>
          <w:rFonts w:eastAsia="Times New Roman" w:cs="Times New Roman"/>
          <w:color w:val="000000"/>
          <w:szCs w:val="26"/>
          <w:lang w:eastAsia="ru-RU"/>
        </w:rPr>
      </w:pPr>
      <w:r w:rsidRPr="00654CF7">
        <w:rPr>
          <w:rFonts w:eastAsia="Times New Roman" w:cs="Times New Roman"/>
          <w:color w:val="000000"/>
          <w:szCs w:val="26"/>
          <w:lang w:eastAsia="ru-RU"/>
        </w:rPr>
        <w:t>Установленная мощность новой котельной должна быть уточнена на стадии разработки проекта (с учетом изменения планов перспективной застройки и необходимости подключения потребителей к централизованной системе теплоснабжения). Стоимость подключения нового теплоисточника к сетям инженерно-технического обеспечения определяется после получения условий на подключение. Стоимость капитальных вложений приведена ориентировочно, на момент актуализации схемы теплоснабжения, требует уточнения при следующей актуализации схемы теплоснабжения</w:t>
      </w:r>
    </w:p>
    <w:p w14:paraId="796EB631" w14:textId="5A87CD27" w:rsidR="001F461B" w:rsidRDefault="001F461B" w:rsidP="00654CF7">
      <w:pPr>
        <w:pStyle w:val="24"/>
        <w:numPr>
          <w:ilvl w:val="0"/>
          <w:numId w:val="0"/>
        </w:numPr>
        <w:ind w:firstLine="567"/>
      </w:pPr>
      <w:bookmarkStart w:id="287" w:name="_Toc94602942"/>
      <w:bookmarkStart w:id="288" w:name="_Toc96088885"/>
      <w:bookmarkEnd w:id="286"/>
      <w:r w:rsidRPr="00147061">
        <w:t>7.</w:t>
      </w:r>
      <w:r w:rsidR="00654CF7">
        <w:rPr>
          <w:lang w:val="ru-RU"/>
        </w:rPr>
        <w:t xml:space="preserve">5. </w:t>
      </w:r>
      <w:r w:rsidRPr="00147061">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7"/>
      <w:r w:rsidR="00654CF7" w:rsidRPr="00654CF7">
        <w:t xml:space="preserve">, </w:t>
      </w:r>
      <w:bookmarkStart w:id="289" w:name="_Hlk95737108"/>
      <w:r w:rsidR="00654CF7" w:rsidRPr="00654CF7">
        <w:t>выполненное в порядке, установленном методическими указаниями по разработке схем теплоснабжения</w:t>
      </w:r>
      <w:bookmarkEnd w:id="288"/>
      <w:bookmarkEnd w:id="289"/>
    </w:p>
    <w:p w14:paraId="2750679E" w14:textId="65BB1C7A" w:rsidR="001F461B" w:rsidRDefault="001F461B" w:rsidP="001F461B">
      <w:pPr>
        <w:pStyle w:val="-20"/>
        <w:widowControl w:val="0"/>
        <w:suppressLineNumbers w:val="0"/>
        <w:suppressAutoHyphens w:val="0"/>
        <w:spacing w:before="0" w:line="336" w:lineRule="auto"/>
        <w:ind w:firstLine="567"/>
      </w:pPr>
      <w:r w:rsidRPr="00B61106">
        <w:t xml:space="preserve">На сегодняшний день на территории </w:t>
      </w:r>
      <w:r w:rsidR="00EA221F">
        <w:rPr>
          <w:rFonts w:eastAsia="Calibri" w:cs="Times New Roman"/>
        </w:rPr>
        <w:t>МО Раздольевское сельское поселение</w:t>
      </w:r>
      <w:r w:rsidR="00EA221F" w:rsidRPr="00B61106">
        <w:t xml:space="preserve"> </w:t>
      </w:r>
      <w:r w:rsidRPr="00B61106">
        <w:t>действующих источников тепловой энергии с комбинированной выработкой тепловой и электрической энергии нет.</w:t>
      </w:r>
    </w:p>
    <w:p w14:paraId="76126585" w14:textId="29CE6522" w:rsidR="001F461B" w:rsidRPr="00654CF7" w:rsidRDefault="001F461B" w:rsidP="00147061">
      <w:pPr>
        <w:pStyle w:val="24"/>
        <w:numPr>
          <w:ilvl w:val="0"/>
          <w:numId w:val="0"/>
        </w:numPr>
        <w:ind w:firstLine="567"/>
      </w:pPr>
      <w:bookmarkStart w:id="290" w:name="_Toc94602943"/>
      <w:bookmarkStart w:id="291" w:name="_Toc96088886"/>
      <w:r w:rsidRPr="00147061">
        <w:t>7.</w:t>
      </w:r>
      <w:r w:rsidR="00654CF7" w:rsidRPr="00654CF7">
        <w:t>6</w:t>
      </w:r>
      <w:r w:rsidRPr="00147061">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290"/>
      <w:r w:rsidR="00654CF7" w:rsidRPr="00654CF7">
        <w:t>, выполненное в порядке, установленном методическими указаниями по разработке схем теплоснабжения</w:t>
      </w:r>
      <w:bookmarkEnd w:id="291"/>
    </w:p>
    <w:p w14:paraId="7BC9D5F1" w14:textId="77777777" w:rsidR="001F461B" w:rsidRDefault="001F461B" w:rsidP="001F461B">
      <w:pPr>
        <w:pStyle w:val="-20"/>
        <w:widowControl w:val="0"/>
        <w:suppressLineNumbers w:val="0"/>
        <w:suppressAutoHyphens w:val="0"/>
        <w:spacing w:before="0" w:line="336" w:lineRule="auto"/>
        <w:ind w:firstLine="567"/>
      </w:pPr>
      <w:r w:rsidRPr="00B61106">
        <w:t xml:space="preserve">На сегодняшний день </w:t>
      </w:r>
      <w:r>
        <w:t xml:space="preserve">отсутствуют планы по переоборудованию </w:t>
      </w:r>
      <w:r w:rsidRPr="00B61106">
        <w:t>действующ</w:t>
      </w:r>
      <w:r>
        <w:t>его</w:t>
      </w:r>
      <w:r w:rsidRPr="00B61106">
        <w:t xml:space="preserve"> источник</w:t>
      </w:r>
      <w:r>
        <w:t>а</w:t>
      </w:r>
      <w:r w:rsidRPr="00B61106">
        <w:t xml:space="preserve"> </w:t>
      </w:r>
      <w:r>
        <w:t xml:space="preserve">в источник </w:t>
      </w:r>
      <w:r w:rsidRPr="00B61106">
        <w:t xml:space="preserve">с комбинированной выработкой тепловой и электрической </w:t>
      </w:r>
      <w:r w:rsidRPr="00B61106">
        <w:lastRenderedPageBreak/>
        <w:t>энергии.</w:t>
      </w:r>
    </w:p>
    <w:p w14:paraId="09217923" w14:textId="615843FF" w:rsidR="001F461B" w:rsidRPr="00147061" w:rsidRDefault="001F461B" w:rsidP="00147061">
      <w:pPr>
        <w:pStyle w:val="24"/>
        <w:numPr>
          <w:ilvl w:val="0"/>
          <w:numId w:val="0"/>
        </w:numPr>
        <w:ind w:firstLine="567"/>
      </w:pPr>
      <w:bookmarkStart w:id="292" w:name="_Toc94602944"/>
      <w:bookmarkStart w:id="293" w:name="_Toc96088887"/>
      <w:bookmarkStart w:id="294" w:name="_Hlk93653545"/>
      <w:r w:rsidRPr="00147061">
        <w:t>7.</w:t>
      </w:r>
      <w:r w:rsidR="00654CF7">
        <w:rPr>
          <w:lang w:val="ru-RU"/>
        </w:rPr>
        <w:t>7</w:t>
      </w:r>
      <w:r w:rsidRPr="00147061">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92"/>
      <w:bookmarkEnd w:id="293"/>
    </w:p>
    <w:bookmarkEnd w:id="294"/>
    <w:p w14:paraId="4413899C" w14:textId="5A5A16CB" w:rsidR="001F461B" w:rsidRDefault="00AE3DC3" w:rsidP="00AE3DC3">
      <w:pPr>
        <w:ind w:firstLine="709"/>
        <w:rPr>
          <w:rFonts w:eastAsia="Times New Roman" w:cs="Times New Roman"/>
          <w:szCs w:val="26"/>
          <w:lang w:eastAsia="ru-RU"/>
        </w:rPr>
      </w:pPr>
      <w:r w:rsidRPr="00817021">
        <w:rPr>
          <w:rFonts w:eastAsia="Times New Roman" w:cs="Times New Roman"/>
          <w:szCs w:val="26"/>
          <w:lang w:eastAsia="ru-RU"/>
        </w:rPr>
        <w:t xml:space="preserve">В </w:t>
      </w:r>
      <w:r>
        <w:rPr>
          <w:rFonts w:eastAsia="Times New Roman" w:cs="Times New Roman"/>
          <w:szCs w:val="26"/>
          <w:lang w:eastAsia="ru-RU"/>
        </w:rPr>
        <w:t>д</w:t>
      </w:r>
      <w:r w:rsidR="00EA53A4">
        <w:rPr>
          <w:rFonts w:eastAsia="Times New Roman" w:cs="Times New Roman"/>
          <w:szCs w:val="26"/>
          <w:lang w:eastAsia="ru-RU"/>
        </w:rPr>
        <w:t>еревне</w:t>
      </w:r>
      <w:r>
        <w:rPr>
          <w:rFonts w:eastAsia="Times New Roman" w:cs="Times New Roman"/>
          <w:szCs w:val="26"/>
          <w:lang w:eastAsia="ru-RU"/>
        </w:rPr>
        <w:t xml:space="preserve"> Раздолье</w:t>
      </w:r>
      <w:r w:rsidRPr="00817021">
        <w:rPr>
          <w:rFonts w:eastAsia="Times New Roman" w:cs="Times New Roman"/>
          <w:szCs w:val="26"/>
          <w:lang w:eastAsia="ru-RU"/>
        </w:rPr>
        <w:t xml:space="preserve"> действует только один </w:t>
      </w:r>
      <w:r w:rsidR="00A7706D">
        <w:rPr>
          <w:rFonts w:eastAsia="Times New Roman" w:cs="Times New Roman"/>
          <w:szCs w:val="26"/>
          <w:lang w:eastAsia="ru-RU"/>
        </w:rPr>
        <w:t xml:space="preserve">источник теплоснабжения. </w:t>
      </w:r>
    </w:p>
    <w:p w14:paraId="6E2D5896" w14:textId="261F8058" w:rsidR="001F461B" w:rsidRPr="00147061" w:rsidRDefault="001F461B" w:rsidP="00147061">
      <w:pPr>
        <w:pStyle w:val="24"/>
        <w:numPr>
          <w:ilvl w:val="0"/>
          <w:numId w:val="0"/>
        </w:numPr>
        <w:ind w:firstLine="567"/>
      </w:pPr>
      <w:bookmarkStart w:id="295" w:name="_Toc94602945"/>
      <w:bookmarkStart w:id="296" w:name="_Toc96088888"/>
      <w:r w:rsidRPr="00147061">
        <w:t>7.</w:t>
      </w:r>
      <w:r w:rsidR="00AE3DC3">
        <w:rPr>
          <w:lang w:val="ru-RU"/>
        </w:rPr>
        <w:t>8</w:t>
      </w:r>
      <w:r w:rsidRPr="00147061">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5"/>
      <w:bookmarkEnd w:id="296"/>
    </w:p>
    <w:p w14:paraId="5E45ED95" w14:textId="072D3A9A" w:rsidR="001F461B" w:rsidRDefault="001F461B" w:rsidP="001F461B">
      <w:pPr>
        <w:pStyle w:val="-20"/>
        <w:widowControl w:val="0"/>
        <w:suppressLineNumbers w:val="0"/>
        <w:suppressAutoHyphens w:val="0"/>
        <w:spacing w:before="0" w:line="336" w:lineRule="auto"/>
        <w:ind w:firstLine="567"/>
      </w:pPr>
      <w:r w:rsidRPr="00B61106">
        <w:t xml:space="preserve">На сегодняшний день на территории </w:t>
      </w:r>
      <w:r w:rsidR="00225F17">
        <w:t>МО</w:t>
      </w:r>
      <w:r w:rsidRPr="002D6D2C">
        <w:t xml:space="preserve"> </w:t>
      </w:r>
      <w:r w:rsidR="004E76AF">
        <w:t>Раздольевское</w:t>
      </w:r>
      <w:r>
        <w:t xml:space="preserve"> сельское поселение</w:t>
      </w:r>
      <w:r w:rsidRPr="00B61106">
        <w:t xml:space="preserve"> действующих источников тепловой энергии с комбинированной выработкой тепловой и электрической энергии нет.</w:t>
      </w:r>
    </w:p>
    <w:p w14:paraId="21B2DB62" w14:textId="7D1C4AF1" w:rsidR="001F461B" w:rsidRPr="00147061" w:rsidRDefault="001F461B" w:rsidP="00147061">
      <w:pPr>
        <w:pStyle w:val="24"/>
        <w:numPr>
          <w:ilvl w:val="0"/>
          <w:numId w:val="0"/>
        </w:numPr>
        <w:ind w:firstLine="567"/>
      </w:pPr>
      <w:bookmarkStart w:id="297" w:name="_Toc94602946"/>
      <w:bookmarkStart w:id="298" w:name="_Toc96088889"/>
      <w:r w:rsidRPr="00147061">
        <w:t>7.</w:t>
      </w:r>
      <w:r w:rsidR="00AE3DC3">
        <w:rPr>
          <w:lang w:val="ru-RU"/>
        </w:rPr>
        <w:t>9</w:t>
      </w:r>
      <w:r w:rsidRPr="00147061">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7"/>
      <w:bookmarkEnd w:id="298"/>
    </w:p>
    <w:p w14:paraId="6596F85F" w14:textId="1F8C48C0" w:rsidR="001F461B" w:rsidRDefault="001F461B" w:rsidP="001F461B">
      <w:pPr>
        <w:pStyle w:val="-20"/>
        <w:widowControl w:val="0"/>
        <w:suppressLineNumbers w:val="0"/>
        <w:suppressAutoHyphens w:val="0"/>
        <w:spacing w:before="0" w:line="336" w:lineRule="auto"/>
        <w:ind w:firstLine="567"/>
      </w:pPr>
      <w:r w:rsidRPr="00B61106">
        <w:t xml:space="preserve">На сегодняшний день на территории </w:t>
      </w:r>
      <w:r w:rsidR="00225F17">
        <w:t xml:space="preserve">МО </w:t>
      </w:r>
      <w:r w:rsidR="004E76AF">
        <w:t>Раздольевское</w:t>
      </w:r>
      <w:r>
        <w:t xml:space="preserve"> сельское поселение</w:t>
      </w:r>
      <w:r w:rsidRPr="00B61106">
        <w:t xml:space="preserve"> действующих источников тепловой энергии с комбинированной выработкой тепловой и электрической энергии нет.</w:t>
      </w:r>
    </w:p>
    <w:p w14:paraId="3A182165" w14:textId="4462BF40" w:rsidR="001F461B" w:rsidRPr="00147061" w:rsidRDefault="001F461B" w:rsidP="00147061">
      <w:pPr>
        <w:pStyle w:val="24"/>
        <w:numPr>
          <w:ilvl w:val="0"/>
          <w:numId w:val="0"/>
        </w:numPr>
        <w:ind w:firstLine="567"/>
      </w:pPr>
      <w:bookmarkStart w:id="299" w:name="_Toc94602947"/>
      <w:bookmarkStart w:id="300" w:name="_Toc96088890"/>
      <w:r w:rsidRPr="00147061">
        <w:t>7.</w:t>
      </w:r>
      <w:r w:rsidR="00AE3DC3">
        <w:rPr>
          <w:lang w:val="ru-RU"/>
        </w:rPr>
        <w:t>10</w:t>
      </w:r>
      <w:r w:rsidRPr="00147061">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9"/>
      <w:bookmarkEnd w:id="300"/>
    </w:p>
    <w:p w14:paraId="253F87E5" w14:textId="034B43C4" w:rsidR="001F461B" w:rsidRDefault="001F461B" w:rsidP="001F461B">
      <w:pPr>
        <w:pStyle w:val="-20"/>
        <w:widowControl w:val="0"/>
        <w:suppressLineNumbers w:val="0"/>
        <w:tabs>
          <w:tab w:val="clear" w:pos="540"/>
          <w:tab w:val="left" w:leader="dot" w:pos="0"/>
          <w:tab w:val="left" w:pos="1276"/>
        </w:tabs>
        <w:suppressAutoHyphens w:val="0"/>
        <w:spacing w:before="0" w:line="336" w:lineRule="auto"/>
        <w:ind w:firstLine="567"/>
      </w:pPr>
      <w:r>
        <w:t xml:space="preserve">При строительстве новой </w:t>
      </w:r>
      <w:r w:rsidR="004E76AF">
        <w:t>блочной</w:t>
      </w:r>
      <w:r>
        <w:t xml:space="preserve">-модульной котельной </w:t>
      </w:r>
      <w:r w:rsidR="00AE3DC3">
        <w:t xml:space="preserve">в 2023 г. </w:t>
      </w:r>
      <w:r>
        <w:t xml:space="preserve">существующая котельная </w:t>
      </w:r>
      <w:r w:rsidR="004E76AF">
        <w:t>д</w:t>
      </w:r>
      <w:r>
        <w:t xml:space="preserve">. </w:t>
      </w:r>
      <w:r w:rsidR="004E76AF">
        <w:t>Раздолье</w:t>
      </w:r>
      <w:r>
        <w:t xml:space="preserve"> может быть выведена </w:t>
      </w:r>
      <w:r w:rsidR="004E76AF">
        <w:t>из эксплуатации</w:t>
      </w:r>
      <w:r>
        <w:t>. Вся тепловая нагрузка будет обеспечена новой</w:t>
      </w:r>
      <w:r w:rsidR="00EA53A4">
        <w:t xml:space="preserve"> газовой</w:t>
      </w:r>
      <w:r>
        <w:t xml:space="preserve"> </w:t>
      </w:r>
      <w:r w:rsidR="004E76AF">
        <w:t>блочной</w:t>
      </w:r>
      <w:r>
        <w:t>-модульной котельной.</w:t>
      </w:r>
    </w:p>
    <w:p w14:paraId="56C04960" w14:textId="61868539" w:rsidR="001F461B" w:rsidRPr="00147061" w:rsidRDefault="001F461B" w:rsidP="00147061">
      <w:pPr>
        <w:pStyle w:val="24"/>
        <w:numPr>
          <w:ilvl w:val="0"/>
          <w:numId w:val="0"/>
        </w:numPr>
        <w:ind w:firstLine="567"/>
      </w:pPr>
      <w:bookmarkStart w:id="301" w:name="_Toc94602948"/>
      <w:bookmarkStart w:id="302" w:name="_Toc96088891"/>
      <w:r w:rsidRPr="00147061">
        <w:t>7.</w:t>
      </w:r>
      <w:r w:rsidR="00AE3DC3">
        <w:rPr>
          <w:lang w:val="ru-RU"/>
        </w:rPr>
        <w:t>11</w:t>
      </w:r>
      <w:r w:rsidRPr="00147061">
        <w:t>.Обоснование организации индивидуального теплоснабжения в зонах поселения малоэтажными жилыми зданиями</w:t>
      </w:r>
      <w:bookmarkEnd w:id="301"/>
      <w:bookmarkEnd w:id="302"/>
    </w:p>
    <w:p w14:paraId="0A0F8CEE" w14:textId="77777777" w:rsidR="001F461B" w:rsidRPr="00D916E2" w:rsidRDefault="001F461B" w:rsidP="001F461B">
      <w:pPr>
        <w:pStyle w:val="-20"/>
        <w:widowControl w:val="0"/>
        <w:suppressLineNumbers w:val="0"/>
        <w:suppressAutoHyphens w:val="0"/>
        <w:spacing w:before="0" w:line="336" w:lineRule="auto"/>
        <w:ind w:firstLine="567"/>
      </w:pPr>
      <w:r w:rsidRPr="00D916E2">
        <w:t>Индивидуальное теплоснабжение индивидуальных жилых домов характеризуются низкой тепловой нагрузкой (менее 0,01 Гкал/ч на гектар) и может быть организовано от индивидуальных источников теплоснабжения.</w:t>
      </w:r>
      <w:r>
        <w:t xml:space="preserve"> </w:t>
      </w:r>
      <w:r w:rsidRPr="00D916E2">
        <w:t>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w:t>
      </w:r>
      <w:r>
        <w:t xml:space="preserve"> </w:t>
      </w:r>
      <w:r w:rsidRPr="00D916E2">
        <w:t>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119E4089" w14:textId="77777777" w:rsidR="001F461B" w:rsidRDefault="001F461B" w:rsidP="001F461B">
      <w:pPr>
        <w:pStyle w:val="-20"/>
        <w:widowControl w:val="0"/>
        <w:suppressLineNumbers w:val="0"/>
        <w:suppressAutoHyphens w:val="0"/>
        <w:spacing w:before="0" w:line="336" w:lineRule="auto"/>
        <w:ind w:firstLine="567"/>
      </w:pPr>
      <w:r w:rsidRPr="00D916E2">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w:t>
      </w:r>
      <w:r>
        <w:t xml:space="preserve"> </w:t>
      </w:r>
      <w:r w:rsidRPr="00D916E2">
        <w:lastRenderedPageBreak/>
        <w:t>Однако, подключение объектов данного типа к централизованной системе теплоснабжения возможно при наличии технической возможности и при дополнительном обосновании.</w:t>
      </w:r>
    </w:p>
    <w:p w14:paraId="7F1E727A" w14:textId="2C53645C" w:rsidR="001F461B" w:rsidRDefault="001F461B" w:rsidP="001F461B">
      <w:pPr>
        <w:pStyle w:val="-20"/>
        <w:widowControl w:val="0"/>
        <w:suppressLineNumbers w:val="0"/>
        <w:suppressAutoHyphens w:val="0"/>
        <w:spacing w:before="0" w:line="336" w:lineRule="auto"/>
        <w:ind w:firstLine="567"/>
      </w:pPr>
      <w:r>
        <w:t xml:space="preserve">Теплоснабжение перспективной индивидуальной застройки </w:t>
      </w:r>
      <w:r w:rsidR="004E76AF">
        <w:t>предусматривается</w:t>
      </w:r>
      <w:r>
        <w:t xml:space="preserve"> от автономных источников тепла.</w:t>
      </w:r>
    </w:p>
    <w:p w14:paraId="73534939" w14:textId="77777777" w:rsidR="00AE3DC3" w:rsidRPr="00AE3DC3" w:rsidRDefault="001F461B" w:rsidP="00AE3DC3">
      <w:pPr>
        <w:pStyle w:val="24"/>
        <w:numPr>
          <w:ilvl w:val="0"/>
          <w:numId w:val="0"/>
        </w:numPr>
        <w:ind w:firstLine="567"/>
      </w:pPr>
      <w:bookmarkStart w:id="303" w:name="_Toc96088892"/>
      <w:bookmarkStart w:id="304" w:name="_Toc94602949"/>
      <w:r w:rsidRPr="00147061">
        <w:t>7.1</w:t>
      </w:r>
      <w:r w:rsidR="00AE3DC3" w:rsidRPr="00AE3DC3">
        <w:t>2</w:t>
      </w:r>
      <w:r w:rsidRPr="00147061">
        <w:t xml:space="preserve">. </w:t>
      </w:r>
      <w:r w:rsidR="00AE3DC3" w:rsidRPr="00AE3DC3">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03"/>
    </w:p>
    <w:p w14:paraId="5D2D039F" w14:textId="0CE25948" w:rsidR="00AE3DC3" w:rsidRPr="00AE3DC3" w:rsidRDefault="00AE3DC3" w:rsidP="00EA53A4">
      <w:pPr>
        <w:spacing w:line="336" w:lineRule="auto"/>
        <w:ind w:firstLine="567"/>
        <w:rPr>
          <w:rFonts w:eastAsia="Times New Roman" w:cs="Times New Roman"/>
          <w:szCs w:val="26"/>
          <w:lang w:eastAsia="ru-RU"/>
        </w:rPr>
      </w:pPr>
      <w:r w:rsidRPr="00AE3DC3">
        <w:rPr>
          <w:rFonts w:eastAsia="Times New Roman" w:cs="Times New Roman"/>
          <w:szCs w:val="26"/>
          <w:lang w:eastAsia="ru-RU"/>
        </w:rPr>
        <w:t>Обоснование перспективного баланса тепловой мощности источника тепловой энергии представлено в п</w:t>
      </w:r>
      <w:r>
        <w:rPr>
          <w:rFonts w:eastAsia="Times New Roman" w:cs="Times New Roman"/>
          <w:szCs w:val="26"/>
          <w:lang w:eastAsia="ru-RU"/>
        </w:rPr>
        <w:t xml:space="preserve">ункте </w:t>
      </w:r>
      <w:r w:rsidRPr="00AE3DC3">
        <w:rPr>
          <w:rFonts w:eastAsia="Times New Roman" w:cs="Times New Roman"/>
          <w:szCs w:val="26"/>
          <w:lang w:eastAsia="ru-RU"/>
        </w:rPr>
        <w:t>4.1 главы 4.</w:t>
      </w:r>
    </w:p>
    <w:p w14:paraId="597509C0" w14:textId="0D74FBE0" w:rsidR="001F461B" w:rsidRPr="00147061" w:rsidRDefault="001F461B" w:rsidP="00147061">
      <w:pPr>
        <w:pStyle w:val="24"/>
        <w:numPr>
          <w:ilvl w:val="0"/>
          <w:numId w:val="0"/>
        </w:numPr>
        <w:ind w:firstLine="567"/>
      </w:pPr>
      <w:bookmarkStart w:id="305" w:name="_Toc94602951"/>
      <w:bookmarkStart w:id="306" w:name="_Toc96088893"/>
      <w:bookmarkEnd w:id="304"/>
      <w:r w:rsidRPr="00147061">
        <w:t>7.1</w:t>
      </w:r>
      <w:r w:rsidR="00AE3DC3">
        <w:rPr>
          <w:lang w:val="ru-RU"/>
        </w:rPr>
        <w:t>3</w:t>
      </w:r>
      <w:r w:rsidRPr="00147061">
        <w:t>.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05"/>
      <w:bookmarkEnd w:id="306"/>
    </w:p>
    <w:p w14:paraId="0245A7F4" w14:textId="24F1294F" w:rsidR="001F461B" w:rsidRDefault="001F461B" w:rsidP="001F461B">
      <w:pPr>
        <w:pStyle w:val="-20"/>
        <w:widowControl w:val="0"/>
        <w:suppressLineNumbers w:val="0"/>
        <w:suppressAutoHyphens w:val="0"/>
        <w:spacing w:before="0" w:line="336" w:lineRule="auto"/>
        <w:ind w:firstLine="567"/>
      </w:pPr>
      <w:r>
        <w:t>В настоящее время на существующей котельной</w:t>
      </w:r>
      <w:r w:rsidR="00D63D28">
        <w:t xml:space="preserve"> д.</w:t>
      </w:r>
      <w:r w:rsidR="001E3B99">
        <w:t xml:space="preserve"> </w:t>
      </w:r>
      <w:r w:rsidR="00D63D28">
        <w:t>Раздолье</w:t>
      </w:r>
      <w:r>
        <w:t xml:space="preserve"> резервным топливом являются местные виды топлива – дрова.</w:t>
      </w:r>
    </w:p>
    <w:p w14:paraId="79118EA1" w14:textId="77777777" w:rsidR="00AE3DC3" w:rsidRDefault="001F461B" w:rsidP="00AE3DC3">
      <w:pPr>
        <w:pStyle w:val="-20"/>
        <w:widowControl w:val="0"/>
        <w:suppressLineNumbers w:val="0"/>
        <w:suppressAutoHyphens w:val="0"/>
        <w:spacing w:before="0" w:line="312" w:lineRule="auto"/>
        <w:ind w:firstLine="567"/>
      </w:pPr>
      <w:r w:rsidRPr="00EA53A4">
        <w:t xml:space="preserve">Предложения по вводу новых источников тепловой энергии с использованием возобновляемых источников энергии, а также местных видов топлива </w:t>
      </w:r>
      <w:r w:rsidR="00AE3DC3" w:rsidRPr="00EA53A4">
        <w:t>не предусматриваются.</w:t>
      </w:r>
    </w:p>
    <w:p w14:paraId="7A37EECE" w14:textId="70811BF1" w:rsidR="001F461B" w:rsidRPr="00147061" w:rsidRDefault="001F461B" w:rsidP="00147061">
      <w:pPr>
        <w:pStyle w:val="24"/>
        <w:numPr>
          <w:ilvl w:val="0"/>
          <w:numId w:val="0"/>
        </w:numPr>
        <w:ind w:firstLine="567"/>
      </w:pPr>
      <w:bookmarkStart w:id="307" w:name="_Toc94602952"/>
      <w:bookmarkStart w:id="308" w:name="_Toc96088894"/>
      <w:r w:rsidRPr="00147061">
        <w:t>7.1</w:t>
      </w:r>
      <w:r w:rsidR="00AE3DC3">
        <w:rPr>
          <w:lang w:val="ru-RU"/>
        </w:rPr>
        <w:t>4</w:t>
      </w:r>
      <w:r w:rsidRPr="00147061">
        <w:t>. Обоснование организации теплоснабжения в производственных зонах на территории поселения</w:t>
      </w:r>
      <w:bookmarkEnd w:id="307"/>
      <w:bookmarkEnd w:id="308"/>
    </w:p>
    <w:p w14:paraId="0D8D69AB" w14:textId="089E28BE" w:rsidR="001F461B" w:rsidRDefault="001443E8" w:rsidP="001F461B">
      <w:pPr>
        <w:pStyle w:val="-20"/>
        <w:widowControl w:val="0"/>
        <w:suppressLineNumbers w:val="0"/>
        <w:suppressAutoHyphens w:val="0"/>
        <w:spacing w:before="0" w:line="360" w:lineRule="auto"/>
        <w:ind w:firstLine="567"/>
        <w:rPr>
          <w:rFonts w:ascii="Times New Roman" w:eastAsiaTheme="minorHAnsi" w:hAnsi="Times New Roman" w:cs="Times New Roman"/>
          <w:color w:val="000000"/>
          <w:lang w:eastAsia="en-US"/>
        </w:rPr>
      </w:pPr>
      <w:r w:rsidRPr="001443E8">
        <w:rPr>
          <w:rFonts w:ascii="Times New Roman" w:eastAsiaTheme="minorHAnsi" w:hAnsi="Times New Roman" w:cs="Times New Roman"/>
          <w:color w:val="000000"/>
          <w:lang w:eastAsia="en-US"/>
        </w:rPr>
        <w:t>Объектов, расположенных в производственных зонах, охваченных</w:t>
      </w:r>
      <w:r w:rsidRPr="001443E8">
        <w:rPr>
          <w:rFonts w:ascii="Times New Roman" w:eastAsiaTheme="minorHAnsi" w:hAnsi="Times New Roman" w:cstheme="minorBidi"/>
          <w:color w:val="000000"/>
          <w:lang w:eastAsia="en-US"/>
        </w:rPr>
        <w:br/>
      </w:r>
      <w:r w:rsidRPr="001443E8">
        <w:rPr>
          <w:rFonts w:ascii="Times New Roman" w:eastAsiaTheme="minorHAnsi" w:hAnsi="Times New Roman" w:cs="Times New Roman"/>
          <w:color w:val="000000"/>
          <w:lang w:eastAsia="en-US"/>
        </w:rPr>
        <w:t>централизованным теплоснабжением нет</w:t>
      </w:r>
      <w:r>
        <w:rPr>
          <w:rFonts w:ascii="Times New Roman" w:eastAsiaTheme="minorHAnsi" w:hAnsi="Times New Roman" w:cs="Times New Roman"/>
          <w:color w:val="000000"/>
          <w:lang w:eastAsia="en-US"/>
        </w:rPr>
        <w:t>.</w:t>
      </w:r>
    </w:p>
    <w:p w14:paraId="051B7FF2" w14:textId="0CEDCFDE" w:rsidR="001F461B" w:rsidRPr="00147061" w:rsidRDefault="001F461B" w:rsidP="00147061">
      <w:pPr>
        <w:pStyle w:val="24"/>
        <w:numPr>
          <w:ilvl w:val="0"/>
          <w:numId w:val="0"/>
        </w:numPr>
        <w:ind w:firstLine="567"/>
      </w:pPr>
      <w:bookmarkStart w:id="309" w:name="_Toc94602953"/>
      <w:bookmarkStart w:id="310" w:name="_Toc96088895"/>
      <w:r w:rsidRPr="00147061">
        <w:t>7.1</w:t>
      </w:r>
      <w:r w:rsidR="00AE3DC3">
        <w:rPr>
          <w:lang w:val="ru-RU"/>
        </w:rPr>
        <w:t>5</w:t>
      </w:r>
      <w:r w:rsidRPr="00147061">
        <w:t>. Результаты расчетов радиуса эффективного теплоснабжения</w:t>
      </w:r>
      <w:bookmarkEnd w:id="309"/>
      <w:bookmarkEnd w:id="310"/>
    </w:p>
    <w:p w14:paraId="4E8ABB4A" w14:textId="77777777" w:rsidR="001F461B" w:rsidRPr="009662EA" w:rsidRDefault="001F461B" w:rsidP="008C6168">
      <w:pPr>
        <w:spacing w:line="336" w:lineRule="auto"/>
        <w:ind w:firstLine="567"/>
        <w:rPr>
          <w:rFonts w:eastAsia="Times New Roman" w:cs="Times New Roman"/>
          <w:szCs w:val="26"/>
          <w:lang w:eastAsia="ru-RU"/>
        </w:rPr>
      </w:pPr>
      <w:r w:rsidRPr="009662EA">
        <w:rPr>
          <w:rFonts w:eastAsia="Times New Roman" w:cs="Times New Roman"/>
          <w:szCs w:val="26"/>
          <w:lang w:eastAsia="ru-RU"/>
        </w:rPr>
        <w:t>Расчёт основывается на максимумах нагрузок и удалённости потребителей с максимальными нагрузками.</w:t>
      </w:r>
    </w:p>
    <w:p w14:paraId="3B3FD276" w14:textId="77777777" w:rsidR="001F461B" w:rsidRDefault="001F461B" w:rsidP="008C6168">
      <w:pPr>
        <w:spacing w:line="336" w:lineRule="auto"/>
        <w:ind w:firstLine="567"/>
        <w:rPr>
          <w:rFonts w:eastAsia="Times New Roman" w:cs="Times New Roman"/>
          <w:szCs w:val="26"/>
          <w:lang w:eastAsia="ru-RU"/>
        </w:rPr>
      </w:pPr>
      <w:r w:rsidRPr="009662EA">
        <w:rPr>
          <w:rFonts w:eastAsia="Times New Roman" w:cs="Times New Roman"/>
          <w:szCs w:val="26"/>
          <w:lang w:eastAsia="ru-RU"/>
        </w:rPr>
        <w:t xml:space="preserve">Согласно статье 2 Федерального закона от 27 июля 2010 года № 190-ФЗ </w:t>
      </w:r>
      <w:r>
        <w:rPr>
          <w:rFonts w:eastAsia="Times New Roman" w:cs="Times New Roman"/>
          <w:szCs w:val="26"/>
          <w:lang w:eastAsia="ru-RU"/>
        </w:rPr>
        <w:t xml:space="preserve">                    </w:t>
      </w:r>
      <w:r w:rsidRPr="009662EA">
        <w:rPr>
          <w:rFonts w:eastAsia="Times New Roman" w:cs="Times New Roman"/>
          <w:szCs w:val="26"/>
          <w:lang w:eastAsia="ru-RU"/>
        </w:rPr>
        <w:t xml:space="preserve">«О теплоснабжении», радиус эффективного теплоснабжения </w:t>
      </w:r>
      <w:r>
        <w:rPr>
          <w:rFonts w:eastAsia="Calibri" w:cs="Times New Roman"/>
          <w:szCs w:val="26"/>
        </w:rPr>
        <w:t>–</w:t>
      </w:r>
      <w:r w:rsidRPr="009662EA">
        <w:rPr>
          <w:rFonts w:eastAsia="Times New Roman" w:cs="Times New Roman"/>
          <w:szCs w:val="26"/>
          <w:lang w:eastAsia="ru-RU"/>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A79C4C6" w14:textId="3554366A" w:rsidR="001F461B" w:rsidRDefault="001F461B" w:rsidP="008C6168">
      <w:pPr>
        <w:spacing w:line="336" w:lineRule="auto"/>
        <w:ind w:firstLine="567"/>
        <w:rPr>
          <w:rFonts w:eastAsia="Times New Roman" w:cs="Times New Roman"/>
          <w:szCs w:val="26"/>
          <w:lang w:eastAsia="ru-RU"/>
        </w:rPr>
      </w:pPr>
      <w:r w:rsidRPr="00673A94">
        <w:rPr>
          <w:rFonts w:eastAsia="Times New Roman"/>
          <w:szCs w:val="26"/>
          <w:lang w:eastAsia="ru-RU"/>
        </w:rPr>
        <w:lastRenderedPageBreak/>
        <w:t>Федеральный закон №</w:t>
      </w:r>
      <w:r>
        <w:rPr>
          <w:rFonts w:eastAsia="Times New Roman"/>
          <w:szCs w:val="26"/>
          <w:lang w:eastAsia="ru-RU"/>
        </w:rPr>
        <w:t xml:space="preserve"> </w:t>
      </w:r>
      <w:r w:rsidRPr="00673A94">
        <w:rPr>
          <w:rFonts w:eastAsia="Times New Roman"/>
          <w:szCs w:val="26"/>
          <w:lang w:eastAsia="ru-RU"/>
        </w:rPr>
        <w:t xml:space="preserve">190 </w:t>
      </w:r>
      <w:r w:rsidR="008C6168">
        <w:rPr>
          <w:rFonts w:eastAsia="Times New Roman"/>
          <w:szCs w:val="26"/>
          <w:lang w:eastAsia="ru-RU"/>
        </w:rPr>
        <w:t>«</w:t>
      </w:r>
      <w:r w:rsidRPr="00673A94">
        <w:rPr>
          <w:rFonts w:eastAsia="Times New Roman"/>
          <w:szCs w:val="26"/>
          <w:lang w:eastAsia="ru-RU"/>
        </w:rPr>
        <w:t>О теплоснабжении</w:t>
      </w:r>
      <w:r w:rsidR="008C6168">
        <w:rPr>
          <w:rFonts w:eastAsia="Times New Roman"/>
          <w:szCs w:val="26"/>
          <w:lang w:eastAsia="ru-RU"/>
        </w:rPr>
        <w:t>»</w:t>
      </w:r>
      <w:r w:rsidRPr="00673A94">
        <w:rPr>
          <w:rFonts w:eastAsia="Times New Roman"/>
          <w:szCs w:val="26"/>
          <w:lang w:eastAsia="ru-RU"/>
        </w:rPr>
        <w:t xml:space="preserve"> ввел понятие </w:t>
      </w:r>
      <w:r w:rsidR="008C6168">
        <w:rPr>
          <w:rFonts w:eastAsia="Times New Roman"/>
          <w:szCs w:val="26"/>
          <w:lang w:eastAsia="ru-RU"/>
        </w:rPr>
        <w:t>«</w:t>
      </w:r>
      <w:r w:rsidRPr="00673A94">
        <w:rPr>
          <w:rFonts w:eastAsia="Times New Roman"/>
          <w:szCs w:val="26"/>
          <w:lang w:eastAsia="ru-RU"/>
        </w:rPr>
        <w:t>радиус эффективного теплоснабжения</w:t>
      </w:r>
      <w:r w:rsidR="008C6168">
        <w:rPr>
          <w:rFonts w:eastAsia="Times New Roman"/>
          <w:szCs w:val="26"/>
          <w:lang w:eastAsia="ru-RU"/>
        </w:rPr>
        <w:t xml:space="preserve">» </w:t>
      </w:r>
      <w:r w:rsidRPr="00673A94">
        <w:rPr>
          <w:rFonts w:eastAsia="Times New Roman"/>
          <w:szCs w:val="26"/>
          <w:lang w:eastAsia="ru-RU"/>
        </w:rPr>
        <w:t>без указания конкретной методики расчета.</w:t>
      </w:r>
    </w:p>
    <w:p w14:paraId="4C7E937B" w14:textId="77777777" w:rsidR="001F461B" w:rsidRPr="009662EA" w:rsidRDefault="001F461B" w:rsidP="008C6168">
      <w:pPr>
        <w:spacing w:line="336" w:lineRule="auto"/>
        <w:ind w:firstLine="567"/>
        <w:rPr>
          <w:rFonts w:eastAsia="Times New Roman" w:cs="Times New Roman"/>
          <w:szCs w:val="26"/>
          <w:lang w:eastAsia="ru-RU"/>
        </w:rPr>
      </w:pPr>
      <w:r>
        <w:rPr>
          <w:rFonts w:eastAsia="Times New Roman" w:cs="Times New Roman"/>
          <w:szCs w:val="26"/>
          <w:lang w:eastAsia="ru-RU"/>
        </w:rPr>
        <w:t xml:space="preserve">Возможен расчет по полуэмпирическим соотношениям, </w:t>
      </w:r>
      <w:r w:rsidRPr="009662EA">
        <w:rPr>
          <w:rFonts w:eastAsia="Times New Roman" w:cs="Times New Roman"/>
          <w:szCs w:val="26"/>
          <w:lang w:eastAsia="ru-RU"/>
        </w:rPr>
        <w:t>представлен</w:t>
      </w:r>
      <w:r>
        <w:rPr>
          <w:rFonts w:eastAsia="Times New Roman" w:cs="Times New Roman"/>
          <w:szCs w:val="26"/>
          <w:lang w:eastAsia="ru-RU"/>
        </w:rPr>
        <w:t>ным</w:t>
      </w:r>
      <w:r w:rsidRPr="009662EA">
        <w:rPr>
          <w:rFonts w:eastAsia="Times New Roman" w:cs="Times New Roman"/>
          <w:szCs w:val="26"/>
          <w:lang w:eastAsia="ru-RU"/>
        </w:rPr>
        <w:t xml:space="preserve"> в «Нормах по проектированию тепловых сетей», изданных в 1938 году</w:t>
      </w:r>
      <w:r>
        <w:rPr>
          <w:rFonts w:eastAsia="Times New Roman" w:cs="Times New Roman"/>
          <w:szCs w:val="26"/>
          <w:lang w:eastAsia="ru-RU"/>
        </w:rPr>
        <w:t xml:space="preserve"> при приведении </w:t>
      </w:r>
      <w:r w:rsidRPr="009662EA">
        <w:rPr>
          <w:rFonts w:eastAsia="Times New Roman" w:cs="Times New Roman"/>
          <w:szCs w:val="26"/>
          <w:lang w:eastAsia="ru-RU"/>
        </w:rPr>
        <w:t xml:space="preserve">указанных зависимостей к современным условиям </w:t>
      </w:r>
      <w:r>
        <w:rPr>
          <w:rFonts w:eastAsia="Times New Roman" w:cs="Times New Roman"/>
          <w:szCs w:val="26"/>
          <w:lang w:eastAsia="ru-RU"/>
        </w:rPr>
        <w:t xml:space="preserve">на основании </w:t>
      </w:r>
      <w:r w:rsidRPr="009662EA">
        <w:rPr>
          <w:rFonts w:eastAsia="Times New Roman" w:cs="Times New Roman"/>
          <w:szCs w:val="26"/>
          <w:lang w:eastAsia="ru-RU"/>
        </w:rPr>
        <w:t>анализ</w:t>
      </w:r>
      <w:r>
        <w:rPr>
          <w:rFonts w:eastAsia="Times New Roman" w:cs="Times New Roman"/>
          <w:szCs w:val="26"/>
          <w:lang w:eastAsia="ru-RU"/>
        </w:rPr>
        <w:t>а</w:t>
      </w:r>
      <w:r w:rsidRPr="009662EA">
        <w:rPr>
          <w:rFonts w:eastAsia="Times New Roman" w:cs="Times New Roman"/>
          <w:szCs w:val="26"/>
          <w:lang w:eastAsia="ru-RU"/>
        </w:rPr>
        <w:t xml:space="preserve">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EECAE53" w14:textId="4FE76954" w:rsidR="001F461B" w:rsidRDefault="001F461B" w:rsidP="008C6168">
      <w:pPr>
        <w:spacing w:line="336" w:lineRule="auto"/>
        <w:ind w:firstLine="567"/>
        <w:rPr>
          <w:rFonts w:eastAsia="Times New Roman" w:cs="Times New Roman"/>
          <w:szCs w:val="26"/>
          <w:lang w:eastAsia="ru-RU"/>
        </w:rPr>
      </w:pPr>
      <w:r w:rsidRPr="009662EA">
        <w:rPr>
          <w:rFonts w:eastAsia="Times New Roman" w:cs="Times New Roman"/>
          <w:szCs w:val="26"/>
          <w:lang w:eastAsia="ru-RU"/>
        </w:rPr>
        <w:t>Связь между удельными затратами на производство и транспорт тепловой энергии с радиусом теплоснабжения осуществляется с помощью полуэмпирической зависимости</w:t>
      </w:r>
      <w:r>
        <w:rPr>
          <w:rFonts w:eastAsia="Times New Roman" w:cs="Times New Roman"/>
          <w:szCs w:val="26"/>
          <w:lang w:eastAsia="ru-RU"/>
        </w:rPr>
        <w:t>, учитывающей потери напора при транспорте теплоносителя по тепловой магистрали, коэффициенты удельных денежных затрат на производство 1 Гкал тепловой энергии, удельные стоимости материальной характеристики тепловой сети (руб./м</w:t>
      </w:r>
      <w:r w:rsidRPr="00F56828">
        <w:rPr>
          <w:rFonts w:eastAsia="Times New Roman" w:cs="Times New Roman"/>
          <w:szCs w:val="26"/>
          <w:vertAlign w:val="superscript"/>
          <w:lang w:eastAsia="ru-RU"/>
        </w:rPr>
        <w:t>2</w:t>
      </w:r>
      <w:r>
        <w:rPr>
          <w:rFonts w:eastAsia="Times New Roman" w:cs="Times New Roman"/>
          <w:szCs w:val="26"/>
          <w:lang w:eastAsia="ru-RU"/>
        </w:rPr>
        <w:t>), среднее число абонентов на единицу площади зоны действия источника теплоснабжения, тепловую плотность района застройки и др.</w:t>
      </w:r>
    </w:p>
    <w:p w14:paraId="48E87B6C" w14:textId="77777777" w:rsidR="001F461B" w:rsidRDefault="001F461B" w:rsidP="008C6168">
      <w:pPr>
        <w:spacing w:line="336" w:lineRule="auto"/>
        <w:ind w:firstLine="567"/>
        <w:rPr>
          <w:rFonts w:eastAsia="Times New Roman" w:cs="Times New Roman"/>
          <w:szCs w:val="26"/>
          <w:lang w:eastAsia="ru-RU"/>
        </w:rPr>
      </w:pPr>
      <w:r>
        <w:rPr>
          <w:rFonts w:eastAsia="Times New Roman" w:cs="Times New Roman"/>
          <w:szCs w:val="26"/>
          <w:lang w:eastAsia="ru-RU"/>
        </w:rPr>
        <w:t>Как показывает практика, п</w:t>
      </w:r>
      <w:r w:rsidRPr="00040681">
        <w:rPr>
          <w:rFonts w:eastAsia="Times New Roman" w:cs="Times New Roman"/>
          <w:szCs w:val="26"/>
          <w:lang w:eastAsia="ru-RU"/>
        </w:rPr>
        <w:t xml:space="preserve">олученные значения радиусов </w:t>
      </w:r>
      <w:r>
        <w:rPr>
          <w:rFonts w:eastAsia="Times New Roman" w:cs="Times New Roman"/>
          <w:szCs w:val="26"/>
          <w:lang w:eastAsia="ru-RU"/>
        </w:rPr>
        <w:t xml:space="preserve">эффективного теплоснабжения </w:t>
      </w:r>
      <w:r w:rsidRPr="00040681">
        <w:rPr>
          <w:rFonts w:eastAsia="Times New Roman" w:cs="Times New Roman"/>
          <w:szCs w:val="26"/>
          <w:lang w:eastAsia="ru-RU"/>
        </w:rPr>
        <w:t>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19D3ACD6" w14:textId="28441F91" w:rsidR="001F461B" w:rsidRDefault="001F461B" w:rsidP="008C6168">
      <w:pPr>
        <w:spacing w:line="336" w:lineRule="auto"/>
        <w:ind w:firstLine="567"/>
        <w:rPr>
          <w:rFonts w:eastAsia="Times New Roman" w:cs="Times New Roman"/>
          <w:szCs w:val="26"/>
          <w:lang w:eastAsia="ru-RU"/>
        </w:rPr>
      </w:pPr>
      <w:r>
        <w:rPr>
          <w:rFonts w:eastAsia="Times New Roman" w:cs="Times New Roman"/>
          <w:szCs w:val="26"/>
          <w:lang w:eastAsia="ru-RU"/>
        </w:rPr>
        <w:t xml:space="preserve">В связи с некорректностью получаемых результатов и частичным отсутствием исходных данных для расчета по методике определение радиуса эффективного теплоснабжения для теплоисточника </w:t>
      </w:r>
      <w:r w:rsidR="008C6168">
        <w:rPr>
          <w:rFonts w:eastAsia="Times New Roman" w:cs="Times New Roman"/>
          <w:szCs w:val="26"/>
          <w:lang w:eastAsia="ru-RU"/>
        </w:rPr>
        <w:t>д</w:t>
      </w:r>
      <w:r>
        <w:rPr>
          <w:rFonts w:eastAsia="Times New Roman" w:cs="Times New Roman"/>
          <w:szCs w:val="26"/>
          <w:lang w:eastAsia="ru-RU"/>
        </w:rPr>
        <w:t xml:space="preserve">. </w:t>
      </w:r>
      <w:r w:rsidR="008C6168">
        <w:rPr>
          <w:rFonts w:eastAsia="Times New Roman" w:cs="Times New Roman"/>
          <w:szCs w:val="26"/>
          <w:lang w:eastAsia="ru-RU"/>
        </w:rPr>
        <w:t>Раздолье</w:t>
      </w:r>
      <w:r>
        <w:rPr>
          <w:rFonts w:eastAsia="Times New Roman" w:cs="Times New Roman"/>
          <w:szCs w:val="26"/>
          <w:lang w:eastAsia="ru-RU"/>
        </w:rPr>
        <w:t xml:space="preserve"> не производилось.</w:t>
      </w:r>
    </w:p>
    <w:p w14:paraId="7F478F84" w14:textId="77777777" w:rsidR="00A0579F" w:rsidRPr="00A0579F" w:rsidRDefault="00A0579F" w:rsidP="00A0579F">
      <w:pPr>
        <w:pStyle w:val="24"/>
        <w:numPr>
          <w:ilvl w:val="0"/>
          <w:numId w:val="0"/>
        </w:numPr>
        <w:ind w:firstLine="567"/>
      </w:pPr>
      <w:bookmarkStart w:id="311" w:name="_Toc96088896"/>
      <w:r w:rsidRPr="00A0579F">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11"/>
    </w:p>
    <w:p w14:paraId="341AEF6C" w14:textId="581E3A69" w:rsidR="004D3F08" w:rsidRPr="004D3F08" w:rsidRDefault="004D3F08" w:rsidP="004D3F08">
      <w:pPr>
        <w:spacing w:line="324" w:lineRule="auto"/>
        <w:ind w:right="-142" w:firstLine="567"/>
        <w:rPr>
          <w:rFonts w:eastAsia="Times New Roman" w:cs="Times New Roman"/>
          <w:color w:val="000000" w:themeColor="text1"/>
          <w:szCs w:val="26"/>
        </w:rPr>
      </w:pPr>
      <w:r w:rsidRPr="00EA53A4">
        <w:rPr>
          <w:rFonts w:eastAsia="Times New Roman" w:cs="Times New Roman"/>
          <w:color w:val="000000" w:themeColor="text1"/>
          <w:szCs w:val="26"/>
        </w:rPr>
        <w:t>В актуализированной редакции схемы теплоснабжения 2019 года предлагалось после газификации д. Раздолье строительство новой блочно-модульной газовой котельной мощностью 7,5 МВт (6,44 Гкал/ч) и вывод из эксплуатации существующей котельной.</w:t>
      </w:r>
    </w:p>
    <w:p w14:paraId="1B008DAB" w14:textId="2C5C753D" w:rsidR="00A0579F" w:rsidRPr="00033CCB" w:rsidRDefault="004D3F08" w:rsidP="00033CCB">
      <w:pPr>
        <w:spacing w:line="336" w:lineRule="auto"/>
        <w:ind w:right="-142" w:firstLine="567"/>
        <w:rPr>
          <w:rFonts w:eastAsia="Times New Roman" w:cs="Times New Roman"/>
          <w:color w:val="000000" w:themeColor="text1"/>
          <w:szCs w:val="26"/>
        </w:rPr>
      </w:pPr>
      <w:r w:rsidRPr="00A0579F">
        <w:rPr>
          <w:rFonts w:eastAsia="Times New Roman" w:cs="Times New Roman"/>
          <w:color w:val="000000" w:themeColor="text1"/>
          <w:szCs w:val="26"/>
        </w:rPr>
        <w:lastRenderedPageBreak/>
        <w:t xml:space="preserve">В рамках настоящей актуализации </w:t>
      </w:r>
      <w:r>
        <w:rPr>
          <w:rFonts w:eastAsia="Times New Roman" w:cs="Times New Roman"/>
          <w:color w:val="000000" w:themeColor="text1"/>
          <w:szCs w:val="26"/>
        </w:rPr>
        <w:t xml:space="preserve">по завершении газификации д. Раздолье </w:t>
      </w:r>
      <w:r w:rsidRPr="00A0579F">
        <w:rPr>
          <w:rFonts w:eastAsia="Times New Roman" w:cs="Times New Roman"/>
          <w:color w:val="000000" w:themeColor="text1"/>
          <w:szCs w:val="26"/>
        </w:rPr>
        <w:t xml:space="preserve">рассмотрена установка новой газовой блочно-модульной котельной (БМК) </w:t>
      </w:r>
      <w:r>
        <w:rPr>
          <w:rFonts w:eastAsia="Times New Roman" w:cs="Times New Roman"/>
          <w:color w:val="000000" w:themeColor="text1"/>
          <w:szCs w:val="26"/>
        </w:rPr>
        <w:t xml:space="preserve">мощностью 6,4 МВт (5,504 Гкал/ч), установленная мощность предлагаемой для установки БМК пересмотрена в соответствии с данными о перспективной застройке (предоставлены Администрацией МО, таблица </w:t>
      </w:r>
      <w:r w:rsidR="00033CCB">
        <w:rPr>
          <w:rFonts w:eastAsia="Times New Roman" w:cs="Times New Roman"/>
          <w:color w:val="000000" w:themeColor="text1"/>
          <w:szCs w:val="26"/>
        </w:rPr>
        <w:t>2.3 главы 2</w:t>
      </w:r>
      <w:r>
        <w:rPr>
          <w:rFonts w:eastAsia="Times New Roman" w:cs="Times New Roman"/>
          <w:color w:val="000000" w:themeColor="text1"/>
          <w:szCs w:val="26"/>
        </w:rPr>
        <w:t>)</w:t>
      </w:r>
      <w:r w:rsidR="00033CCB">
        <w:rPr>
          <w:rFonts w:eastAsia="Times New Roman" w:cs="Times New Roman"/>
          <w:color w:val="000000" w:themeColor="text1"/>
          <w:szCs w:val="26"/>
        </w:rPr>
        <w:t>,</w:t>
      </w:r>
      <w:r>
        <w:rPr>
          <w:rFonts w:eastAsia="Times New Roman" w:cs="Times New Roman"/>
          <w:color w:val="000000" w:themeColor="text1"/>
          <w:szCs w:val="26"/>
        </w:rPr>
        <w:t xml:space="preserve"> </w:t>
      </w:r>
      <w:r w:rsidR="002725AE">
        <w:rPr>
          <w:rFonts w:eastAsia="Times New Roman" w:cs="Times New Roman"/>
          <w:szCs w:val="26"/>
          <w:lang w:eastAsia="ru-RU"/>
        </w:rPr>
        <w:t>уменьшением</w:t>
      </w:r>
      <w:r>
        <w:rPr>
          <w:rFonts w:eastAsia="Times New Roman" w:cs="Times New Roman"/>
          <w:szCs w:val="26"/>
          <w:lang w:eastAsia="ru-RU"/>
        </w:rPr>
        <w:t xml:space="preserve"> тепловых потерь в результате реализации мероприятий </w:t>
      </w:r>
      <w:r w:rsidRPr="00D04CEA">
        <w:rPr>
          <w:rFonts w:eastAsia="Times New Roman" w:cs="Times New Roman"/>
          <w:szCs w:val="26"/>
          <w:lang w:eastAsia="ru-RU"/>
        </w:rPr>
        <w:t>по модернизации участков тепловых сетей, подлежащих замене в связи с исчерпанием эксплуатационного ресурса</w:t>
      </w:r>
      <w:r w:rsidR="00EA53A4">
        <w:rPr>
          <w:rFonts w:eastAsia="Times New Roman" w:cs="Times New Roman"/>
          <w:szCs w:val="26"/>
          <w:lang w:eastAsia="ru-RU"/>
        </w:rPr>
        <w:t xml:space="preserve"> (пункт 8.7 главы 8)</w:t>
      </w:r>
      <w:r>
        <w:rPr>
          <w:rFonts w:eastAsia="Times New Roman" w:cs="Times New Roman"/>
          <w:color w:val="000000" w:themeColor="text1"/>
          <w:szCs w:val="26"/>
        </w:rPr>
        <w:t>.</w:t>
      </w:r>
    </w:p>
    <w:p w14:paraId="689A55F9" w14:textId="77777777" w:rsidR="001F461B" w:rsidRDefault="001F461B" w:rsidP="008C6168">
      <w:pPr>
        <w:ind w:firstLine="567"/>
      </w:pPr>
      <w:r>
        <w:br w:type="page"/>
      </w:r>
    </w:p>
    <w:p w14:paraId="04719F2C" w14:textId="77777777" w:rsidR="008C6168" w:rsidRPr="00E25EAF" w:rsidRDefault="008C6168" w:rsidP="00E25EAF">
      <w:pPr>
        <w:pStyle w:val="1b"/>
      </w:pPr>
      <w:bookmarkStart w:id="312" w:name="_Toc94602954"/>
      <w:bookmarkStart w:id="313" w:name="_Toc96088897"/>
      <w:r w:rsidRPr="00E25EAF">
        <w:lastRenderedPageBreak/>
        <w:t>Глава 8. Предложения по строительству, реконструкции и (или) модернизации тепловых сетей</w:t>
      </w:r>
      <w:bookmarkEnd w:id="312"/>
      <w:bookmarkEnd w:id="313"/>
    </w:p>
    <w:p w14:paraId="15F40ACB" w14:textId="77777777" w:rsidR="008C6168" w:rsidRPr="00D63F72" w:rsidRDefault="008C6168" w:rsidP="008C6168">
      <w:pPr>
        <w:spacing w:line="240" w:lineRule="auto"/>
        <w:rPr>
          <w:sz w:val="16"/>
          <w:szCs w:val="16"/>
        </w:rPr>
      </w:pPr>
    </w:p>
    <w:p w14:paraId="639E2B71" w14:textId="77777777" w:rsidR="00006116" w:rsidRDefault="00006116" w:rsidP="00006116">
      <w:pPr>
        <w:shd w:val="clear" w:color="auto" w:fill="FFFFFF"/>
        <w:suppressAutoHyphens/>
        <w:spacing w:line="336" w:lineRule="auto"/>
        <w:ind w:right="-2" w:firstLine="567"/>
        <w:rPr>
          <w:rFonts w:eastAsia="Times New Roman" w:cs="Times New Roman"/>
          <w:color w:val="000000"/>
          <w:szCs w:val="26"/>
          <w:lang w:eastAsia="ru-RU"/>
        </w:rPr>
      </w:pPr>
      <w:r w:rsidRPr="00A74A53">
        <w:rPr>
          <w:rFonts w:eastAsia="Times New Roman" w:cs="Times New Roman"/>
          <w:color w:val="000000"/>
          <w:szCs w:val="26"/>
          <w:lang w:eastAsia="ru-RU"/>
        </w:rPr>
        <w:t xml:space="preserve">Тепловые сети централизованной системы теплоснабжения </w:t>
      </w:r>
      <w:r>
        <w:rPr>
          <w:rFonts w:eastAsia="Times New Roman" w:cs="Times New Roman"/>
          <w:color w:val="000000"/>
          <w:szCs w:val="26"/>
          <w:lang w:eastAsia="ru-RU"/>
        </w:rPr>
        <w:t>д</w:t>
      </w:r>
      <w:r w:rsidRPr="00A74A53">
        <w:rPr>
          <w:rFonts w:eastAsia="Times New Roman" w:cs="Times New Roman"/>
          <w:color w:val="000000"/>
          <w:szCs w:val="26"/>
          <w:lang w:eastAsia="ru-RU"/>
        </w:rPr>
        <w:t xml:space="preserve">. </w:t>
      </w:r>
      <w:r>
        <w:rPr>
          <w:rFonts w:eastAsia="Times New Roman" w:cs="Times New Roman"/>
          <w:color w:val="000000"/>
          <w:szCs w:val="26"/>
          <w:lang w:eastAsia="ru-RU"/>
        </w:rPr>
        <w:t xml:space="preserve">Раздолье </w:t>
      </w:r>
      <w:r w:rsidRPr="00A74A53">
        <w:rPr>
          <w:rFonts w:eastAsia="Times New Roman" w:cs="Times New Roman"/>
          <w:color w:val="000000"/>
          <w:szCs w:val="26"/>
          <w:lang w:eastAsia="ru-RU"/>
        </w:rPr>
        <w:t>выполнены по двухтрубной схеме. Прокладка трубопроводов выполнена надземным и подземным способом (в каналах и бесканально).</w:t>
      </w:r>
    </w:p>
    <w:p w14:paraId="4E4EBCE0" w14:textId="51A4EBBC" w:rsidR="008C6168" w:rsidRDefault="008C6168" w:rsidP="008C6168">
      <w:pPr>
        <w:shd w:val="clear" w:color="auto" w:fill="FFFFFF"/>
        <w:suppressAutoHyphens/>
        <w:spacing w:line="336" w:lineRule="auto"/>
        <w:ind w:right="-2" w:firstLine="567"/>
        <w:rPr>
          <w:rFonts w:eastAsia="Times New Roman" w:cs="Times New Roman"/>
          <w:color w:val="000000"/>
          <w:szCs w:val="26"/>
          <w:lang w:eastAsia="ru-RU"/>
        </w:rPr>
      </w:pPr>
      <w:r w:rsidRPr="00A74A53">
        <w:rPr>
          <w:rFonts w:eastAsia="Times New Roman" w:cs="Times New Roman"/>
          <w:color w:val="000000"/>
          <w:szCs w:val="26"/>
          <w:lang w:eastAsia="ru-RU"/>
        </w:rPr>
        <w:t xml:space="preserve">Суммарная протяженность эксплуатируемых наружных тепловых сетей составляет </w:t>
      </w:r>
      <w:r>
        <w:rPr>
          <w:rFonts w:eastAsia="Times New Roman" w:cs="Times New Roman"/>
          <w:color w:val="000000"/>
          <w:szCs w:val="26"/>
          <w:lang w:eastAsia="ru-RU"/>
        </w:rPr>
        <w:t>3704</w:t>
      </w:r>
      <w:r w:rsidRPr="00A74A53">
        <w:rPr>
          <w:rFonts w:eastAsia="Times New Roman" w:cs="Times New Roman"/>
          <w:color w:val="000000"/>
          <w:szCs w:val="26"/>
          <w:lang w:eastAsia="ru-RU"/>
        </w:rPr>
        <w:t xml:space="preserve"> м в однотрубном исчислении.</w:t>
      </w:r>
    </w:p>
    <w:p w14:paraId="135C5DF5" w14:textId="2D0E44B7" w:rsidR="008C6168" w:rsidRDefault="00170FCC" w:rsidP="00170FCC">
      <w:pPr>
        <w:shd w:val="clear" w:color="auto" w:fill="FFFFFF"/>
        <w:suppressAutoHyphens/>
        <w:spacing w:line="336" w:lineRule="auto"/>
        <w:ind w:right="-2" w:firstLine="567"/>
        <w:rPr>
          <w:rFonts w:eastAsia="Times New Roman" w:cs="Times New Roman"/>
          <w:color w:val="000000"/>
          <w:szCs w:val="26"/>
          <w:lang w:eastAsia="ru-RU"/>
        </w:rPr>
      </w:pPr>
      <w:r w:rsidRPr="00170FCC">
        <w:rPr>
          <w:rFonts w:eastAsia="Times New Roman" w:cs="Times New Roman"/>
          <w:color w:val="000000"/>
          <w:szCs w:val="26"/>
          <w:lang w:eastAsia="ru-RU"/>
        </w:rPr>
        <w:t>Модернизация трубопроводов тепловой сети осуществлялась поэтапно:</w:t>
      </w:r>
      <w:r w:rsidR="00CF08E8">
        <w:rPr>
          <w:rFonts w:eastAsia="Times New Roman" w:cs="Times New Roman"/>
          <w:color w:val="000000"/>
          <w:szCs w:val="26"/>
          <w:lang w:eastAsia="ru-RU"/>
        </w:rPr>
        <w:t xml:space="preserve"> в</w:t>
      </w:r>
      <w:r w:rsidRPr="00170FCC">
        <w:rPr>
          <w:rFonts w:eastAsia="Times New Roman" w:cs="Times New Roman"/>
          <w:color w:val="000000"/>
          <w:szCs w:val="26"/>
          <w:lang w:eastAsia="ru-RU"/>
        </w:rPr>
        <w:t xml:space="preserve"> 2000</w:t>
      </w:r>
      <w:r w:rsidR="00CF08E8">
        <w:rPr>
          <w:rFonts w:eastAsia="Times New Roman" w:cs="Times New Roman"/>
          <w:color w:val="000000"/>
          <w:szCs w:val="26"/>
          <w:lang w:eastAsia="ru-RU"/>
        </w:rPr>
        <w:t xml:space="preserve">, </w:t>
      </w:r>
      <w:r w:rsidRPr="00170FCC">
        <w:rPr>
          <w:rFonts w:eastAsia="Times New Roman" w:cs="Times New Roman"/>
          <w:color w:val="000000"/>
          <w:szCs w:val="26"/>
          <w:lang w:eastAsia="ru-RU"/>
        </w:rPr>
        <w:t>2009, 2011, 2014, 2016, 2017, 2020 и 2021 г</w:t>
      </w:r>
      <w:r w:rsidR="00006116">
        <w:rPr>
          <w:rFonts w:eastAsia="Times New Roman" w:cs="Times New Roman"/>
          <w:color w:val="000000"/>
          <w:szCs w:val="26"/>
          <w:lang w:eastAsia="ru-RU"/>
        </w:rPr>
        <w:t>одах</w:t>
      </w:r>
      <w:r w:rsidRPr="00170FCC">
        <w:rPr>
          <w:rFonts w:eastAsia="Times New Roman" w:cs="Times New Roman"/>
          <w:color w:val="000000"/>
          <w:szCs w:val="26"/>
          <w:lang w:eastAsia="ru-RU"/>
        </w:rPr>
        <w:t>.</w:t>
      </w:r>
    </w:p>
    <w:p w14:paraId="792B3FEF" w14:textId="3164E39D" w:rsidR="00170FCC" w:rsidRPr="00716C5E" w:rsidRDefault="00170FCC" w:rsidP="00CF08E8">
      <w:pPr>
        <w:shd w:val="clear" w:color="auto" w:fill="FFFFFF"/>
        <w:suppressAutoHyphens/>
        <w:spacing w:line="336" w:lineRule="auto"/>
        <w:ind w:right="-2" w:firstLine="567"/>
        <w:rPr>
          <w:rFonts w:eastAsia="Times New Roman" w:cs="Times New Roman"/>
          <w:color w:val="000000"/>
          <w:szCs w:val="26"/>
          <w:lang w:eastAsia="ru-RU"/>
        </w:rPr>
      </w:pPr>
      <w:bookmarkStart w:id="314" w:name="_Hlk95996593"/>
      <w:r>
        <w:rPr>
          <w:rFonts w:eastAsia="Times New Roman" w:cs="Times New Roman"/>
          <w:color w:val="000000"/>
          <w:szCs w:val="26"/>
          <w:lang w:eastAsia="ru-RU"/>
        </w:rPr>
        <w:t>В 2020</w:t>
      </w:r>
      <w:r w:rsidR="00CF08E8">
        <w:rPr>
          <w:rFonts w:eastAsia="Times New Roman" w:cs="Times New Roman"/>
          <w:color w:val="000000"/>
          <w:szCs w:val="26"/>
          <w:lang w:eastAsia="ru-RU"/>
        </w:rPr>
        <w:t xml:space="preserve"> – 2021 гг.</w:t>
      </w:r>
      <w:r>
        <w:rPr>
          <w:rFonts w:eastAsia="Times New Roman" w:cs="Times New Roman"/>
          <w:color w:val="000000"/>
          <w:szCs w:val="26"/>
          <w:lang w:eastAsia="ru-RU"/>
        </w:rPr>
        <w:t xml:space="preserve"> выполнена реконструкция следующих участков тепловых сетей: </w:t>
      </w:r>
      <w:r>
        <w:rPr>
          <w:rFonts w:eastAsia="Times New Roman" w:cs="Times New Roman"/>
          <w:color w:val="000000"/>
          <w:szCs w:val="26"/>
          <w:lang w:eastAsia="ru-RU"/>
        </w:rPr>
        <w:br/>
      </w:r>
      <w:r w:rsidRPr="00170FCC">
        <w:rPr>
          <w:rFonts w:eastAsia="Times New Roman" w:cs="Times New Roman"/>
          <w:color w:val="000000"/>
          <w:szCs w:val="26"/>
          <w:lang w:eastAsia="ru-RU"/>
        </w:rPr>
        <w:t>от ТК 2 до ввода в ж</w:t>
      </w:r>
      <w:r w:rsidR="00006116">
        <w:rPr>
          <w:rFonts w:eastAsia="Times New Roman" w:cs="Times New Roman"/>
          <w:color w:val="000000"/>
          <w:szCs w:val="26"/>
          <w:lang w:eastAsia="ru-RU"/>
        </w:rPr>
        <w:t>.</w:t>
      </w:r>
      <w:r w:rsidRPr="00170FCC">
        <w:rPr>
          <w:rFonts w:eastAsia="Times New Roman" w:cs="Times New Roman"/>
          <w:color w:val="000000"/>
          <w:szCs w:val="26"/>
          <w:lang w:eastAsia="ru-RU"/>
        </w:rPr>
        <w:t>д</w:t>
      </w:r>
      <w:r w:rsidR="00006116">
        <w:rPr>
          <w:rFonts w:eastAsia="Times New Roman" w:cs="Times New Roman"/>
          <w:color w:val="000000"/>
          <w:szCs w:val="26"/>
          <w:lang w:eastAsia="ru-RU"/>
        </w:rPr>
        <w:t>.</w:t>
      </w:r>
      <w:r w:rsidRPr="00170FCC">
        <w:rPr>
          <w:rFonts w:eastAsia="Times New Roman" w:cs="Times New Roman"/>
          <w:color w:val="000000"/>
          <w:szCs w:val="26"/>
          <w:lang w:eastAsia="ru-RU"/>
        </w:rPr>
        <w:t xml:space="preserve"> ул. Центральная</w:t>
      </w:r>
      <w:r w:rsidR="00161635">
        <w:rPr>
          <w:rFonts w:eastAsia="Times New Roman" w:cs="Times New Roman"/>
          <w:color w:val="000000"/>
          <w:szCs w:val="26"/>
          <w:lang w:eastAsia="ru-RU"/>
        </w:rPr>
        <w:t>,</w:t>
      </w:r>
      <w:r w:rsidRPr="00170FCC">
        <w:rPr>
          <w:rFonts w:eastAsia="Times New Roman" w:cs="Times New Roman"/>
          <w:color w:val="000000"/>
          <w:szCs w:val="26"/>
          <w:lang w:eastAsia="ru-RU"/>
        </w:rPr>
        <w:t xml:space="preserve"> 11</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ТК 2 до ввода в ж</w:t>
      </w:r>
      <w:r w:rsidR="00006116">
        <w:rPr>
          <w:rFonts w:eastAsia="Times New Roman" w:cs="Times New Roman"/>
          <w:color w:val="000000"/>
          <w:szCs w:val="26"/>
          <w:lang w:eastAsia="ru-RU"/>
        </w:rPr>
        <w:t>.</w:t>
      </w:r>
      <w:r w:rsidRPr="00716C5E">
        <w:rPr>
          <w:rFonts w:eastAsia="Times New Roman" w:cs="Times New Roman"/>
          <w:color w:val="000000"/>
          <w:szCs w:val="26"/>
          <w:lang w:eastAsia="ru-RU"/>
        </w:rPr>
        <w:t>д</w:t>
      </w:r>
      <w:r w:rsidR="00006116">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sidR="00161635">
        <w:rPr>
          <w:rFonts w:eastAsia="Times New Roman" w:cs="Times New Roman"/>
          <w:color w:val="000000"/>
          <w:szCs w:val="26"/>
          <w:lang w:eastAsia="ru-RU"/>
        </w:rPr>
        <w:t>,</w:t>
      </w:r>
      <w:r w:rsidRPr="00716C5E">
        <w:rPr>
          <w:rFonts w:eastAsia="Times New Roman" w:cs="Times New Roman"/>
          <w:color w:val="000000"/>
          <w:szCs w:val="26"/>
          <w:lang w:eastAsia="ru-RU"/>
        </w:rPr>
        <w:t xml:space="preserve"> 9</w:t>
      </w:r>
      <w:r w:rsidR="00CF08E8">
        <w:rPr>
          <w:rFonts w:eastAsia="Times New Roman" w:cs="Times New Roman"/>
          <w:color w:val="000000"/>
          <w:szCs w:val="26"/>
          <w:lang w:eastAsia="ru-RU"/>
        </w:rPr>
        <w:t>;</w:t>
      </w:r>
      <w:r w:rsidR="00716C5E">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вывода из ж</w:t>
      </w:r>
      <w:r w:rsidR="00006116">
        <w:rPr>
          <w:rFonts w:eastAsia="Times New Roman" w:cs="Times New Roman"/>
          <w:color w:val="000000"/>
          <w:szCs w:val="26"/>
          <w:lang w:eastAsia="ru-RU"/>
        </w:rPr>
        <w:t>.</w:t>
      </w:r>
      <w:r w:rsidRPr="00716C5E">
        <w:rPr>
          <w:rFonts w:eastAsia="Times New Roman" w:cs="Times New Roman"/>
          <w:color w:val="000000"/>
          <w:szCs w:val="26"/>
          <w:lang w:eastAsia="ru-RU"/>
        </w:rPr>
        <w:t>д</w:t>
      </w:r>
      <w:r w:rsidR="00006116">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sidR="00161635">
        <w:rPr>
          <w:rFonts w:eastAsia="Times New Roman" w:cs="Times New Roman"/>
          <w:color w:val="000000"/>
          <w:szCs w:val="26"/>
          <w:lang w:eastAsia="ru-RU"/>
        </w:rPr>
        <w:t xml:space="preserve">, </w:t>
      </w:r>
      <w:r w:rsidRPr="00716C5E">
        <w:rPr>
          <w:rFonts w:eastAsia="Times New Roman" w:cs="Times New Roman"/>
          <w:color w:val="000000"/>
          <w:szCs w:val="26"/>
          <w:lang w:eastAsia="ru-RU"/>
        </w:rPr>
        <w:t>9 до ввода в ж</w:t>
      </w:r>
      <w:r w:rsidR="00006116">
        <w:rPr>
          <w:rFonts w:eastAsia="Times New Roman" w:cs="Times New Roman"/>
          <w:color w:val="000000"/>
          <w:szCs w:val="26"/>
          <w:lang w:eastAsia="ru-RU"/>
        </w:rPr>
        <w:t>.</w:t>
      </w:r>
      <w:r w:rsidRPr="00716C5E">
        <w:rPr>
          <w:rFonts w:eastAsia="Times New Roman" w:cs="Times New Roman"/>
          <w:color w:val="000000"/>
          <w:szCs w:val="26"/>
          <w:lang w:eastAsia="ru-RU"/>
        </w:rPr>
        <w:t>д</w:t>
      </w:r>
      <w:r w:rsidR="00006116">
        <w:rPr>
          <w:rFonts w:eastAsia="Times New Roman" w:cs="Times New Roman"/>
          <w:color w:val="000000"/>
          <w:szCs w:val="26"/>
          <w:lang w:eastAsia="ru-RU"/>
        </w:rPr>
        <w:t>. ул.</w:t>
      </w:r>
      <w:r w:rsidRPr="00716C5E">
        <w:rPr>
          <w:rFonts w:eastAsia="Times New Roman" w:cs="Times New Roman"/>
          <w:color w:val="000000"/>
          <w:szCs w:val="26"/>
          <w:lang w:eastAsia="ru-RU"/>
        </w:rPr>
        <w:t xml:space="preserve"> Центральная</w:t>
      </w:r>
      <w:r w:rsidR="00161635">
        <w:rPr>
          <w:rFonts w:eastAsia="Times New Roman" w:cs="Times New Roman"/>
          <w:color w:val="000000"/>
          <w:szCs w:val="26"/>
          <w:lang w:eastAsia="ru-RU"/>
        </w:rPr>
        <w:t>,</w:t>
      </w:r>
      <w:r w:rsidRPr="00716C5E">
        <w:rPr>
          <w:rFonts w:eastAsia="Times New Roman" w:cs="Times New Roman"/>
          <w:color w:val="000000"/>
          <w:szCs w:val="26"/>
          <w:lang w:eastAsia="ru-RU"/>
        </w:rPr>
        <w:t xml:space="preserve"> 10.</w:t>
      </w:r>
    </w:p>
    <w:p w14:paraId="598D31D4" w14:textId="77777777" w:rsidR="008C6168" w:rsidRPr="00147061" w:rsidRDefault="008C6168" w:rsidP="00147061">
      <w:pPr>
        <w:pStyle w:val="24"/>
        <w:numPr>
          <w:ilvl w:val="0"/>
          <w:numId w:val="0"/>
        </w:numPr>
        <w:ind w:firstLine="567"/>
      </w:pPr>
      <w:bookmarkStart w:id="315" w:name="_Toc94602955"/>
      <w:bookmarkStart w:id="316" w:name="_Toc96088898"/>
      <w:bookmarkEnd w:id="314"/>
      <w:r w:rsidRPr="0014706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5"/>
      <w:bookmarkEnd w:id="316"/>
    </w:p>
    <w:p w14:paraId="18BD8A34" w14:textId="53EFDBE8" w:rsidR="008C6168" w:rsidRDefault="008C6168" w:rsidP="008C6168">
      <w:pPr>
        <w:pStyle w:val="-20"/>
        <w:widowControl w:val="0"/>
        <w:suppressLineNumbers w:val="0"/>
        <w:suppressAutoHyphens w:val="0"/>
        <w:spacing w:before="0" w:line="336" w:lineRule="auto"/>
        <w:ind w:firstLine="567"/>
      </w:pPr>
      <w:r>
        <w:t>З</w:t>
      </w:r>
      <w:r w:rsidRPr="00DE5DEE">
        <w:t xml:space="preserve">оны с дефицитом тепловой мощности на территории </w:t>
      </w:r>
      <w:r w:rsidR="00225F17">
        <w:t>д. Раздолье</w:t>
      </w:r>
      <w:r w:rsidRPr="00DE5DEE">
        <w:t xml:space="preserve"> отсутствуют.</w:t>
      </w:r>
    </w:p>
    <w:p w14:paraId="4FF9708A" w14:textId="77777777" w:rsidR="008C6168" w:rsidRPr="00147061" w:rsidRDefault="008C6168" w:rsidP="00147061">
      <w:pPr>
        <w:pStyle w:val="24"/>
        <w:numPr>
          <w:ilvl w:val="0"/>
          <w:numId w:val="0"/>
        </w:numPr>
        <w:ind w:firstLine="567"/>
      </w:pPr>
      <w:bookmarkStart w:id="317" w:name="_Toc94602956"/>
      <w:bookmarkStart w:id="318" w:name="_Toc96088899"/>
      <w:bookmarkStart w:id="319" w:name="_Hlk93657181"/>
      <w:r w:rsidRPr="0014706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17"/>
      <w:bookmarkEnd w:id="318"/>
    </w:p>
    <w:bookmarkEnd w:id="319"/>
    <w:p w14:paraId="6735E903" w14:textId="58F7C9A8" w:rsidR="009B5CE7" w:rsidRDefault="009B5CE7" w:rsidP="009B5CE7">
      <w:pPr>
        <w:ind w:firstLine="567"/>
        <w:rPr>
          <w:sz w:val="28"/>
        </w:rPr>
      </w:pPr>
      <w:r>
        <w:t>Так как отсутствуют сведения о месте и величине планируемых подключаемых нагрузок (п</w:t>
      </w:r>
      <w:r w:rsidR="00033CCB">
        <w:t>ункт</w:t>
      </w:r>
      <w:r>
        <w:t xml:space="preserve"> 2.4</w:t>
      </w:r>
      <w:r w:rsidR="00033CCB">
        <w:t xml:space="preserve"> главы 2</w:t>
      </w:r>
      <w:r>
        <w:t>), рассчитать характеристики новых участков тепловых сетей не представляется возможным</w:t>
      </w:r>
    </w:p>
    <w:p w14:paraId="0FB17D91" w14:textId="708ECDAE" w:rsidR="004930A6" w:rsidRDefault="008C6168" w:rsidP="004930A6">
      <w:pPr>
        <w:spacing w:line="336" w:lineRule="auto"/>
        <w:ind w:firstLine="567"/>
      </w:pPr>
      <w:r>
        <w:rPr>
          <w:rFonts w:eastAsia="Times New Roman" w:cs="Times New Roman"/>
          <w:szCs w:val="26"/>
          <w:lang w:eastAsia="ru-RU"/>
        </w:rPr>
        <w:t xml:space="preserve">Предложения по строительству тепловых сетей для обеспечения перспективных приростов тепловой нагрузки под жилищную застройку </w:t>
      </w:r>
      <w:r w:rsidR="004930A6">
        <w:rPr>
          <w:rFonts w:eastAsia="Times New Roman" w:cs="Times New Roman"/>
          <w:szCs w:val="26"/>
          <w:lang w:eastAsia="ru-RU"/>
        </w:rPr>
        <w:t xml:space="preserve">должны быть уточнены при последующей актуализации схемы теплоснабжения </w:t>
      </w:r>
      <w:r w:rsidR="004930A6">
        <w:t xml:space="preserve">МО </w:t>
      </w:r>
      <w:r w:rsidR="004930A6" w:rsidRPr="004165CE">
        <w:t>на основании выданных технических условий на присоединение</w:t>
      </w:r>
      <w:r w:rsidR="004930A6">
        <w:t xml:space="preserve">, </w:t>
      </w:r>
      <w:r w:rsidR="004930A6" w:rsidRPr="004165CE">
        <w:t>материалов проектов планировки территории</w:t>
      </w:r>
      <w:r w:rsidR="004930A6">
        <w:t xml:space="preserve">, проектно-сметной документации на строительство. </w:t>
      </w:r>
    </w:p>
    <w:p w14:paraId="7FD1D84F" w14:textId="35AB1CEE" w:rsidR="004121F4" w:rsidRPr="00147061" w:rsidRDefault="004121F4" w:rsidP="00147061">
      <w:pPr>
        <w:pStyle w:val="24"/>
        <w:numPr>
          <w:ilvl w:val="0"/>
          <w:numId w:val="0"/>
        </w:numPr>
        <w:ind w:firstLine="567"/>
      </w:pPr>
      <w:bookmarkStart w:id="320" w:name="_Toc96088900"/>
      <w:r w:rsidRPr="00147061">
        <w:t>8.3. Предложения по строительству тепловых сетей</w:t>
      </w:r>
      <w:r w:rsidR="00980ABD" w:rsidRPr="00147061">
        <w:t>,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20"/>
    </w:p>
    <w:p w14:paraId="2E643738" w14:textId="77777777" w:rsidR="00FE2D0C" w:rsidRPr="00FE2D0C" w:rsidRDefault="00FE2D0C" w:rsidP="00FE2D0C">
      <w:pPr>
        <w:widowControl w:val="0"/>
        <w:spacing w:after="200"/>
        <w:ind w:firstLine="567"/>
        <w:contextualSpacing/>
        <w:rPr>
          <w:rFonts w:eastAsia="Calibri" w:cs="Times New Roman"/>
          <w:szCs w:val="26"/>
        </w:rPr>
      </w:pPr>
      <w:bookmarkStart w:id="321" w:name="_Toc94602957"/>
      <w:r w:rsidRPr="00FE2D0C">
        <w:rPr>
          <w:rFonts w:eastAsia="Calibri" w:cs="Times New Roman"/>
          <w:szCs w:val="26"/>
        </w:rPr>
        <w:t>В деревне Раздолье функционирует один источник тепловой энергии.</w:t>
      </w:r>
    </w:p>
    <w:p w14:paraId="76B331EE" w14:textId="3D87C0AD" w:rsidR="008C6168" w:rsidRPr="00147061" w:rsidRDefault="008C6168" w:rsidP="00147061">
      <w:pPr>
        <w:pStyle w:val="24"/>
        <w:numPr>
          <w:ilvl w:val="0"/>
          <w:numId w:val="0"/>
        </w:numPr>
        <w:ind w:firstLine="567"/>
      </w:pPr>
      <w:bookmarkStart w:id="322" w:name="_Toc96088901"/>
      <w:r w:rsidRPr="00147061">
        <w:lastRenderedPageBreak/>
        <w:t>8.</w:t>
      </w:r>
      <w:r w:rsidR="004121F4" w:rsidRPr="00147061">
        <w:t xml:space="preserve">4. </w:t>
      </w:r>
      <w:r w:rsidRPr="00147061">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bookmarkEnd w:id="322"/>
    </w:p>
    <w:p w14:paraId="538F7BDC" w14:textId="14A63C43" w:rsidR="008C6168" w:rsidRDefault="008C6168" w:rsidP="006A4349">
      <w:pPr>
        <w:widowControl w:val="0"/>
        <w:spacing w:after="200"/>
        <w:ind w:firstLine="567"/>
        <w:contextualSpacing/>
        <w:rPr>
          <w:rFonts w:eastAsia="Calibri" w:cs="Times New Roman"/>
          <w:szCs w:val="26"/>
        </w:rPr>
      </w:pPr>
      <w:bookmarkStart w:id="323" w:name="_Hlk94080216"/>
      <w:r>
        <w:rPr>
          <w:rFonts w:eastAsia="Calibri" w:cs="Times New Roman"/>
          <w:szCs w:val="26"/>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bookmarkEnd w:id="323"/>
    </w:p>
    <w:p w14:paraId="16120D1A" w14:textId="0BB11C00" w:rsidR="008C6168" w:rsidRPr="00147061" w:rsidRDefault="008C6168" w:rsidP="00147061">
      <w:pPr>
        <w:pStyle w:val="24"/>
        <w:numPr>
          <w:ilvl w:val="0"/>
          <w:numId w:val="0"/>
        </w:numPr>
        <w:ind w:firstLine="567"/>
      </w:pPr>
      <w:bookmarkStart w:id="324" w:name="_Toc94602958"/>
      <w:bookmarkStart w:id="325" w:name="_Toc96088902"/>
      <w:r w:rsidRPr="00147061">
        <w:t>8.</w:t>
      </w:r>
      <w:r w:rsidR="00980ABD" w:rsidRPr="00147061">
        <w:t>5</w:t>
      </w:r>
      <w:r w:rsidRPr="00147061">
        <w:t>. Предложения по строительству тепловых сетей для обеспечения нормативной надежности теплоснабжения</w:t>
      </w:r>
      <w:bookmarkEnd w:id="324"/>
      <w:bookmarkEnd w:id="325"/>
    </w:p>
    <w:p w14:paraId="470B628C" w14:textId="77777777" w:rsidR="009B5CE7" w:rsidRDefault="009B5CE7" w:rsidP="009B5CE7">
      <w:pPr>
        <w:ind w:firstLine="567"/>
        <w:rPr>
          <w:sz w:val="28"/>
        </w:rPr>
      </w:pPr>
      <w:bookmarkStart w:id="326" w:name="_Hlk94084105"/>
      <w:r>
        <w:t xml:space="preserve">Строительство тепловых сетей для обеспечения нормативной надежности и безопасности теплоснабжения на расчетный срок не предусматривается. Необходимые показатели надежности достигаются за счет реконструкции трубопроводов в связи с исчерпанием эксплуатационного ресурса последних. </w:t>
      </w:r>
    </w:p>
    <w:p w14:paraId="3E522367" w14:textId="24FAC924" w:rsidR="008C6168" w:rsidRPr="00147061" w:rsidRDefault="008C6168" w:rsidP="00147061">
      <w:pPr>
        <w:pStyle w:val="24"/>
        <w:numPr>
          <w:ilvl w:val="0"/>
          <w:numId w:val="0"/>
        </w:numPr>
        <w:ind w:firstLine="567"/>
      </w:pPr>
      <w:bookmarkStart w:id="327" w:name="_Toc94602959"/>
      <w:bookmarkStart w:id="328" w:name="_Toc96088903"/>
      <w:bookmarkStart w:id="329" w:name="_Hlk93658277"/>
      <w:bookmarkEnd w:id="326"/>
      <w:r w:rsidRPr="00147061">
        <w:t>8.</w:t>
      </w:r>
      <w:r w:rsidR="00980ABD" w:rsidRPr="00147061">
        <w:t>6</w:t>
      </w:r>
      <w:r w:rsidRPr="00147061">
        <w:t>.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27"/>
      <w:bookmarkEnd w:id="328"/>
    </w:p>
    <w:bookmarkEnd w:id="329"/>
    <w:p w14:paraId="6AAC38A1" w14:textId="27AF1E97" w:rsidR="00C9759B" w:rsidRPr="004930A6" w:rsidRDefault="00C9759B" w:rsidP="00C9759B">
      <w:pPr>
        <w:spacing w:line="336" w:lineRule="auto"/>
        <w:ind w:firstLine="567"/>
        <w:rPr>
          <w:rFonts w:eastAsia="Times New Roman" w:cs="Times New Roman"/>
          <w:szCs w:val="26"/>
          <w:lang w:eastAsia="ru-RU"/>
        </w:rPr>
      </w:pPr>
      <w:r>
        <w:rPr>
          <w:rFonts w:eastAsia="Times New Roman" w:cs="Times New Roman"/>
          <w:szCs w:val="26"/>
          <w:lang w:eastAsia="ru-RU"/>
        </w:rPr>
        <w:t xml:space="preserve">Необходимость </w:t>
      </w:r>
      <w:r w:rsidR="008C6168">
        <w:rPr>
          <w:rFonts w:eastAsia="Times New Roman" w:cs="Times New Roman"/>
          <w:szCs w:val="26"/>
          <w:lang w:eastAsia="ru-RU"/>
        </w:rPr>
        <w:t xml:space="preserve">реконструкции и модернизации тепловых сетей с увеличением диаметра трубопроводов для обеспечения перспективных приростов тепловой нагрузки </w:t>
      </w:r>
      <w:r>
        <w:rPr>
          <w:rFonts w:eastAsia="Times New Roman" w:cs="Times New Roman"/>
          <w:szCs w:val="26"/>
          <w:lang w:eastAsia="ru-RU"/>
        </w:rPr>
        <w:t xml:space="preserve">должна быть уточнена при последующей актуализации схемы теплоснабжения </w:t>
      </w:r>
      <w:r>
        <w:t xml:space="preserve">МО </w:t>
      </w:r>
      <w:r w:rsidRPr="004165CE">
        <w:t>на основании выданных технических условий на присоединение</w:t>
      </w:r>
      <w:r>
        <w:t xml:space="preserve">, </w:t>
      </w:r>
      <w:r w:rsidRPr="004165CE">
        <w:t>материалов проектов планировки территории</w:t>
      </w:r>
      <w:r>
        <w:t xml:space="preserve">, проектно-сметной документации на строительство. </w:t>
      </w:r>
    </w:p>
    <w:p w14:paraId="35052709" w14:textId="4BC8D62F" w:rsidR="008C6168" w:rsidRPr="00147061" w:rsidRDefault="008C6168" w:rsidP="00147061">
      <w:pPr>
        <w:pStyle w:val="24"/>
        <w:numPr>
          <w:ilvl w:val="0"/>
          <w:numId w:val="0"/>
        </w:numPr>
        <w:ind w:firstLine="567"/>
      </w:pPr>
      <w:bookmarkStart w:id="330" w:name="_Toc94602960"/>
      <w:bookmarkStart w:id="331" w:name="_Toc96088904"/>
      <w:r w:rsidRPr="00147061">
        <w:t>8.</w:t>
      </w:r>
      <w:r w:rsidR="00980ABD" w:rsidRPr="00147061">
        <w:t>7</w:t>
      </w:r>
      <w:r w:rsidRPr="00147061">
        <w:t>. Предложения по реконструкции и (или) модернизации тепловых сетей, подлежащих замене в связи с исчерпанием эксплуатационного ресурса</w:t>
      </w:r>
      <w:bookmarkEnd w:id="330"/>
      <w:bookmarkEnd w:id="331"/>
    </w:p>
    <w:p w14:paraId="513647B2" w14:textId="782D0F90" w:rsidR="009B5CE7" w:rsidRDefault="009B5CE7" w:rsidP="00314682">
      <w:pPr>
        <w:ind w:firstLine="567"/>
        <w:rPr>
          <w:sz w:val="28"/>
        </w:rPr>
      </w:pPr>
      <w:r>
        <w:t xml:space="preserve">Для повышения надежности системы </w:t>
      </w:r>
      <w:r w:rsidR="00225F17">
        <w:t xml:space="preserve">централизованного </w:t>
      </w:r>
      <w:r>
        <w:t>теплоснабжения</w:t>
      </w:r>
      <w:r w:rsidR="00314682">
        <w:t xml:space="preserve"> </w:t>
      </w:r>
      <w:r w:rsidR="00225F17">
        <w:br/>
      </w:r>
      <w:r w:rsidR="00225F17">
        <w:rPr>
          <w:rFonts w:eastAsia="Calibri" w:cs="Times New Roman"/>
        </w:rPr>
        <w:t>д. Раздолье</w:t>
      </w:r>
      <w:r w:rsidR="00225F17">
        <w:t xml:space="preserve"> </w:t>
      </w:r>
      <w:r>
        <w:t xml:space="preserve">необходимо провести поэтапную реконструкцию отдельных участков тепловых сетей, имеющих </w:t>
      </w:r>
      <w:r w:rsidR="00314682">
        <w:t>длительный срок эксплуатации (более 30 лет).</w:t>
      </w:r>
    </w:p>
    <w:p w14:paraId="2A694A29" w14:textId="067CCB97" w:rsidR="00890283" w:rsidRDefault="009B5CE7" w:rsidP="00314682">
      <w:pPr>
        <w:ind w:firstLine="567"/>
        <w:rPr>
          <w:highlight w:val="yellow"/>
        </w:rPr>
      </w:pPr>
      <w:r>
        <w:t>Схемой теплоснабжения предусматривается реконструкция участков тепловых сетей, подлежащих замене в связи с исчерпанием эксплуатационного ресурса</w:t>
      </w:r>
      <w:r w:rsidR="00314682">
        <w:t xml:space="preserve">, перечень участков </w:t>
      </w:r>
      <w:r w:rsidRPr="00CF08E8">
        <w:t>представлен в таблице</w:t>
      </w:r>
      <w:r w:rsidR="00033CCB" w:rsidRPr="00CF08E8">
        <w:t xml:space="preserve"> 8.1</w:t>
      </w:r>
      <w:r w:rsidRPr="00CF08E8">
        <w:t>.</w:t>
      </w:r>
    </w:p>
    <w:p w14:paraId="244EE036" w14:textId="05881C86" w:rsidR="009B5CE7" w:rsidRPr="004A50EA" w:rsidRDefault="008B35AA" w:rsidP="008B35AA">
      <w:pPr>
        <w:pStyle w:val="5"/>
        <w:numPr>
          <w:ilvl w:val="0"/>
          <w:numId w:val="0"/>
        </w:numPr>
      </w:pPr>
      <w:r>
        <w:lastRenderedPageBreak/>
        <w:t>Таблица 8.1</w:t>
      </w:r>
      <w:r w:rsidR="00033CCB">
        <w:t>.</w:t>
      </w:r>
      <w:r>
        <w:t xml:space="preserve"> </w:t>
      </w:r>
      <w:r w:rsidR="009B5CE7" w:rsidRPr="004A50EA">
        <w:t>Перечень тепловых сетей для проведения реконструкции</w:t>
      </w:r>
    </w:p>
    <w:tbl>
      <w:tblPr>
        <w:tblW w:w="5000" w:type="pct"/>
        <w:jc w:val="center"/>
        <w:tblLayout w:type="fixed"/>
        <w:tblLook w:val="04A0" w:firstRow="1" w:lastRow="0" w:firstColumn="1" w:lastColumn="0" w:noHBand="0" w:noVBand="1"/>
      </w:tblPr>
      <w:tblGrid>
        <w:gridCol w:w="440"/>
        <w:gridCol w:w="2518"/>
        <w:gridCol w:w="1145"/>
        <w:gridCol w:w="1927"/>
        <w:gridCol w:w="1993"/>
        <w:gridCol w:w="1605"/>
      </w:tblGrid>
      <w:tr w:rsidR="005C16A4" w:rsidRPr="00FE2D0C" w14:paraId="10F0D564" w14:textId="77777777" w:rsidTr="00890283">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C3EE1" w14:textId="338A8067" w:rsidR="009B5CE7" w:rsidRPr="00FE2D0C" w:rsidRDefault="009B5CE7" w:rsidP="00A705D3">
            <w:pPr>
              <w:spacing w:line="240" w:lineRule="auto"/>
              <w:jc w:val="center"/>
              <w:rPr>
                <w:b/>
                <w:bCs/>
                <w:color w:val="000000"/>
                <w:sz w:val="20"/>
                <w:szCs w:val="20"/>
              </w:rPr>
            </w:pPr>
            <w:bookmarkStart w:id="332" w:name="RANGE!A1"/>
            <w:r w:rsidRPr="00FE2D0C">
              <w:rPr>
                <w:b/>
                <w:bCs/>
                <w:color w:val="000000"/>
                <w:sz w:val="20"/>
                <w:szCs w:val="20"/>
              </w:rPr>
              <w:t>№ п/п</w:t>
            </w:r>
            <w:bookmarkEnd w:id="332"/>
          </w:p>
        </w:tc>
        <w:tc>
          <w:tcPr>
            <w:tcW w:w="2518" w:type="dxa"/>
            <w:tcBorders>
              <w:top w:val="single" w:sz="4" w:space="0" w:color="auto"/>
              <w:left w:val="nil"/>
              <w:bottom w:val="single" w:sz="4" w:space="0" w:color="auto"/>
              <w:right w:val="single" w:sz="4" w:space="0" w:color="auto"/>
            </w:tcBorders>
            <w:shd w:val="clear" w:color="auto" w:fill="auto"/>
            <w:vAlign w:val="center"/>
            <w:hideMark/>
          </w:tcPr>
          <w:p w14:paraId="6804E73F" w14:textId="77777777" w:rsidR="009B5CE7" w:rsidRPr="00FE2D0C" w:rsidRDefault="009B5CE7" w:rsidP="00A705D3">
            <w:pPr>
              <w:spacing w:line="240" w:lineRule="auto"/>
              <w:jc w:val="center"/>
              <w:rPr>
                <w:b/>
                <w:bCs/>
                <w:color w:val="000000"/>
                <w:sz w:val="20"/>
                <w:szCs w:val="20"/>
              </w:rPr>
            </w:pPr>
            <w:r w:rsidRPr="00FE2D0C">
              <w:rPr>
                <w:b/>
                <w:bCs/>
                <w:color w:val="000000"/>
                <w:sz w:val="20"/>
                <w:szCs w:val="20"/>
              </w:rPr>
              <w:t>Наименование мероприятий</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1F284DDB" w14:textId="77777777" w:rsidR="009B5CE7" w:rsidRPr="00FE2D0C" w:rsidRDefault="009B5CE7" w:rsidP="00A705D3">
            <w:pPr>
              <w:spacing w:line="240" w:lineRule="auto"/>
              <w:jc w:val="center"/>
              <w:rPr>
                <w:b/>
                <w:bCs/>
                <w:color w:val="000000"/>
                <w:sz w:val="20"/>
                <w:szCs w:val="20"/>
              </w:rPr>
            </w:pPr>
            <w:r w:rsidRPr="00FE2D0C">
              <w:rPr>
                <w:b/>
                <w:bCs/>
                <w:color w:val="000000"/>
                <w:sz w:val="20"/>
                <w:szCs w:val="20"/>
              </w:rPr>
              <w:t>Диаметр, мм</w:t>
            </w:r>
          </w:p>
        </w:tc>
        <w:tc>
          <w:tcPr>
            <w:tcW w:w="1927" w:type="dxa"/>
            <w:tcBorders>
              <w:top w:val="single" w:sz="4" w:space="0" w:color="auto"/>
              <w:left w:val="nil"/>
              <w:bottom w:val="single" w:sz="4" w:space="0" w:color="auto"/>
              <w:right w:val="single" w:sz="4" w:space="0" w:color="auto"/>
            </w:tcBorders>
            <w:shd w:val="clear" w:color="auto" w:fill="auto"/>
            <w:vAlign w:val="center"/>
            <w:hideMark/>
          </w:tcPr>
          <w:p w14:paraId="683F9410" w14:textId="7EF206B6" w:rsidR="009B5CE7" w:rsidRPr="00FE2D0C" w:rsidRDefault="009B5CE7" w:rsidP="00A705D3">
            <w:pPr>
              <w:spacing w:line="240" w:lineRule="auto"/>
              <w:jc w:val="center"/>
              <w:rPr>
                <w:b/>
                <w:bCs/>
                <w:color w:val="000000"/>
                <w:sz w:val="20"/>
                <w:szCs w:val="20"/>
              </w:rPr>
            </w:pPr>
            <w:r w:rsidRPr="00FE2D0C">
              <w:rPr>
                <w:b/>
                <w:bCs/>
                <w:color w:val="000000"/>
                <w:sz w:val="20"/>
                <w:szCs w:val="20"/>
              </w:rPr>
              <w:t>Протяженность</w:t>
            </w:r>
            <w:r w:rsidR="00A705D3" w:rsidRPr="00FE2D0C">
              <w:rPr>
                <w:b/>
                <w:bCs/>
                <w:color w:val="000000"/>
                <w:sz w:val="20"/>
                <w:szCs w:val="20"/>
              </w:rPr>
              <w:t xml:space="preserve"> в однотрубном исчислении</w:t>
            </w:r>
            <w:r w:rsidR="00FE1052" w:rsidRPr="00FE2D0C">
              <w:rPr>
                <w:b/>
                <w:bCs/>
                <w:color w:val="000000"/>
                <w:sz w:val="20"/>
                <w:szCs w:val="20"/>
              </w:rPr>
              <w:t>,</w:t>
            </w:r>
            <w:r w:rsidRPr="00FE2D0C">
              <w:rPr>
                <w:b/>
                <w:bCs/>
                <w:color w:val="000000"/>
                <w:sz w:val="20"/>
                <w:szCs w:val="20"/>
              </w:rPr>
              <w:t xml:space="preserve"> м</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4218FAE4" w14:textId="77777777" w:rsidR="00890283" w:rsidRPr="00FE2D0C" w:rsidRDefault="00890283" w:rsidP="00A705D3">
            <w:pPr>
              <w:spacing w:line="240" w:lineRule="auto"/>
              <w:jc w:val="center"/>
              <w:rPr>
                <w:rFonts w:cs="Times New Roman"/>
                <w:b/>
                <w:bCs/>
                <w:color w:val="000000"/>
                <w:sz w:val="20"/>
                <w:szCs w:val="20"/>
              </w:rPr>
            </w:pPr>
            <w:r w:rsidRPr="00FE2D0C">
              <w:rPr>
                <w:rFonts w:cs="Times New Roman"/>
                <w:b/>
                <w:bCs/>
                <w:color w:val="000000"/>
                <w:sz w:val="20"/>
                <w:szCs w:val="20"/>
              </w:rPr>
              <w:t>Ориентировочная стоимость</w:t>
            </w:r>
          </w:p>
          <w:p w14:paraId="7AC6238E" w14:textId="535DC210" w:rsidR="00890283" w:rsidRPr="00FE2D0C" w:rsidRDefault="00890283" w:rsidP="00A705D3">
            <w:pPr>
              <w:spacing w:line="240" w:lineRule="auto"/>
              <w:jc w:val="center"/>
              <w:rPr>
                <w:rFonts w:cs="Times New Roman"/>
                <w:b/>
                <w:bCs/>
                <w:color w:val="000000"/>
                <w:sz w:val="20"/>
                <w:szCs w:val="20"/>
              </w:rPr>
            </w:pPr>
            <w:r w:rsidRPr="00FE2D0C">
              <w:rPr>
                <w:rFonts w:cs="Times New Roman"/>
                <w:b/>
                <w:bCs/>
                <w:sz w:val="20"/>
                <w:szCs w:val="20"/>
              </w:rPr>
              <w:t>(в текущих ценах)</w:t>
            </w:r>
            <w:r w:rsidR="009B5CE7" w:rsidRPr="00FE2D0C">
              <w:rPr>
                <w:rFonts w:cs="Times New Roman"/>
                <w:b/>
                <w:bCs/>
                <w:color w:val="000000"/>
                <w:sz w:val="20"/>
                <w:szCs w:val="20"/>
              </w:rPr>
              <w:t xml:space="preserve">, </w:t>
            </w:r>
          </w:p>
          <w:p w14:paraId="6A200AEB" w14:textId="11B22871" w:rsidR="009B5CE7" w:rsidRPr="00FE2D0C" w:rsidRDefault="009B5CE7" w:rsidP="00A705D3">
            <w:pPr>
              <w:spacing w:line="240" w:lineRule="auto"/>
              <w:jc w:val="center"/>
              <w:rPr>
                <w:rFonts w:cs="Times New Roman"/>
                <w:b/>
                <w:bCs/>
                <w:color w:val="000000"/>
                <w:sz w:val="20"/>
                <w:szCs w:val="20"/>
              </w:rPr>
            </w:pPr>
            <w:r w:rsidRPr="00FE2D0C">
              <w:rPr>
                <w:rFonts w:cs="Times New Roman"/>
                <w:b/>
                <w:bCs/>
                <w:color w:val="000000"/>
                <w:sz w:val="20"/>
                <w:szCs w:val="20"/>
              </w:rPr>
              <w:t>тыс. руб.</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6A4FC2CB" w14:textId="77777777" w:rsidR="009B5CE7" w:rsidRPr="00FE2D0C" w:rsidRDefault="009B5CE7" w:rsidP="00A705D3">
            <w:pPr>
              <w:spacing w:line="240" w:lineRule="auto"/>
              <w:jc w:val="center"/>
              <w:rPr>
                <w:b/>
                <w:bCs/>
                <w:color w:val="000000"/>
                <w:sz w:val="20"/>
                <w:szCs w:val="20"/>
              </w:rPr>
            </w:pPr>
            <w:r w:rsidRPr="00FE2D0C">
              <w:rPr>
                <w:b/>
                <w:bCs/>
                <w:color w:val="000000"/>
                <w:sz w:val="20"/>
                <w:szCs w:val="20"/>
              </w:rPr>
              <w:t>Год проведения мероприятий</w:t>
            </w:r>
          </w:p>
        </w:tc>
      </w:tr>
      <w:tr w:rsidR="00033CCB" w:rsidRPr="00FE2D0C" w14:paraId="51E988ED"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A4E3D9B" w14:textId="34865664" w:rsidR="00033CCB" w:rsidRPr="00FE2D0C" w:rsidRDefault="00033CCB" w:rsidP="00A705D3">
            <w:pPr>
              <w:spacing w:line="240" w:lineRule="auto"/>
              <w:jc w:val="center"/>
              <w:rPr>
                <w:color w:val="000000"/>
                <w:sz w:val="20"/>
                <w:szCs w:val="20"/>
              </w:rPr>
            </w:pPr>
            <w:r w:rsidRPr="00FE2D0C">
              <w:rPr>
                <w:color w:val="000000"/>
                <w:sz w:val="20"/>
                <w:szCs w:val="20"/>
              </w:rPr>
              <w:t>1</w:t>
            </w:r>
          </w:p>
        </w:tc>
        <w:tc>
          <w:tcPr>
            <w:tcW w:w="2518" w:type="dxa"/>
            <w:tcBorders>
              <w:top w:val="single" w:sz="4" w:space="0" w:color="auto"/>
              <w:bottom w:val="single" w:sz="4" w:space="0" w:color="auto"/>
              <w:right w:val="single" w:sz="4" w:space="0" w:color="auto"/>
            </w:tcBorders>
            <w:shd w:val="clear" w:color="auto" w:fill="auto"/>
            <w:vAlign w:val="bottom"/>
          </w:tcPr>
          <w:p w14:paraId="002822AE"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069E417F" w14:textId="1EC7293B"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12 – ТК-4</w:t>
            </w:r>
          </w:p>
        </w:tc>
        <w:tc>
          <w:tcPr>
            <w:tcW w:w="1145" w:type="dxa"/>
            <w:tcBorders>
              <w:top w:val="single" w:sz="4" w:space="0" w:color="auto"/>
              <w:bottom w:val="single" w:sz="4" w:space="0" w:color="auto"/>
              <w:right w:val="single" w:sz="4" w:space="0" w:color="auto"/>
            </w:tcBorders>
            <w:shd w:val="clear" w:color="auto" w:fill="auto"/>
            <w:vAlign w:val="center"/>
          </w:tcPr>
          <w:p w14:paraId="004364FB" w14:textId="24BB0D39" w:rsidR="00033CCB" w:rsidRPr="00FE2D0C" w:rsidRDefault="00033CCB" w:rsidP="00A705D3">
            <w:pPr>
              <w:spacing w:line="240" w:lineRule="auto"/>
              <w:jc w:val="center"/>
              <w:rPr>
                <w:color w:val="000000"/>
                <w:sz w:val="20"/>
                <w:szCs w:val="20"/>
              </w:rPr>
            </w:pPr>
            <w:r w:rsidRPr="00FE2D0C">
              <w:rPr>
                <w:sz w:val="20"/>
                <w:szCs w:val="20"/>
              </w:rPr>
              <w:t>133</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34859B5F" w14:textId="36F71993" w:rsidR="00033CCB" w:rsidRPr="00FE2D0C" w:rsidRDefault="00033CCB" w:rsidP="00A705D3">
            <w:pPr>
              <w:spacing w:line="240" w:lineRule="auto"/>
              <w:jc w:val="center"/>
              <w:rPr>
                <w:color w:val="000000"/>
                <w:sz w:val="20"/>
                <w:szCs w:val="20"/>
              </w:rPr>
            </w:pPr>
            <w:r w:rsidRPr="00FE2D0C">
              <w:rPr>
                <w:sz w:val="20"/>
                <w:szCs w:val="20"/>
              </w:rPr>
              <w:t>78</w:t>
            </w:r>
          </w:p>
        </w:tc>
        <w:tc>
          <w:tcPr>
            <w:tcW w:w="1993" w:type="dxa"/>
            <w:tcBorders>
              <w:top w:val="single" w:sz="4" w:space="0" w:color="auto"/>
              <w:left w:val="nil"/>
              <w:bottom w:val="single" w:sz="4" w:space="0" w:color="auto"/>
              <w:right w:val="single" w:sz="4" w:space="0" w:color="auto"/>
            </w:tcBorders>
            <w:shd w:val="clear" w:color="auto" w:fill="auto"/>
            <w:vAlign w:val="center"/>
          </w:tcPr>
          <w:p w14:paraId="04A6491C" w14:textId="604EA7BF"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601,9</w:t>
            </w:r>
          </w:p>
        </w:tc>
        <w:tc>
          <w:tcPr>
            <w:tcW w:w="1605" w:type="dxa"/>
            <w:vMerge w:val="restart"/>
            <w:tcBorders>
              <w:top w:val="single" w:sz="4" w:space="0" w:color="auto"/>
              <w:left w:val="single" w:sz="4" w:space="0" w:color="auto"/>
              <w:right w:val="single" w:sz="4" w:space="0" w:color="auto"/>
            </w:tcBorders>
            <w:shd w:val="clear" w:color="auto" w:fill="auto"/>
            <w:vAlign w:val="center"/>
          </w:tcPr>
          <w:p w14:paraId="7A4F5E82" w14:textId="59023754" w:rsidR="00033CCB" w:rsidRPr="00FE2D0C" w:rsidRDefault="00033CCB" w:rsidP="00033CCB">
            <w:pPr>
              <w:spacing w:line="240" w:lineRule="auto"/>
              <w:jc w:val="center"/>
              <w:rPr>
                <w:color w:val="000000"/>
                <w:sz w:val="20"/>
                <w:szCs w:val="20"/>
              </w:rPr>
            </w:pPr>
            <w:r w:rsidRPr="00FE2D0C">
              <w:rPr>
                <w:color w:val="000000"/>
                <w:sz w:val="20"/>
                <w:szCs w:val="20"/>
              </w:rPr>
              <w:t>2023</w:t>
            </w:r>
          </w:p>
        </w:tc>
      </w:tr>
      <w:tr w:rsidR="00033CCB" w:rsidRPr="00FE2D0C" w14:paraId="1AE526A1"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EE57BBA" w14:textId="20AD0436" w:rsidR="00033CCB" w:rsidRPr="00FE2D0C" w:rsidRDefault="00033CCB" w:rsidP="00A705D3">
            <w:pPr>
              <w:spacing w:line="240" w:lineRule="auto"/>
              <w:jc w:val="center"/>
              <w:rPr>
                <w:color w:val="000000"/>
                <w:sz w:val="20"/>
                <w:szCs w:val="20"/>
              </w:rPr>
            </w:pPr>
            <w:r w:rsidRPr="00FE2D0C">
              <w:rPr>
                <w:color w:val="000000"/>
                <w:sz w:val="20"/>
                <w:szCs w:val="20"/>
              </w:rPr>
              <w:t>2</w:t>
            </w:r>
          </w:p>
        </w:tc>
        <w:tc>
          <w:tcPr>
            <w:tcW w:w="2518" w:type="dxa"/>
            <w:tcBorders>
              <w:top w:val="single" w:sz="4" w:space="0" w:color="auto"/>
              <w:bottom w:val="single" w:sz="4" w:space="0" w:color="auto"/>
              <w:right w:val="single" w:sz="4" w:space="0" w:color="auto"/>
            </w:tcBorders>
            <w:shd w:val="clear" w:color="auto" w:fill="auto"/>
            <w:vAlign w:val="center"/>
          </w:tcPr>
          <w:p w14:paraId="64C85274" w14:textId="598582DE"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ТК-4 – ввод в детский сад</w:t>
            </w:r>
          </w:p>
        </w:tc>
        <w:tc>
          <w:tcPr>
            <w:tcW w:w="1145" w:type="dxa"/>
            <w:tcBorders>
              <w:top w:val="single" w:sz="4" w:space="0" w:color="auto"/>
              <w:bottom w:val="single" w:sz="4" w:space="0" w:color="auto"/>
              <w:right w:val="single" w:sz="4" w:space="0" w:color="auto"/>
            </w:tcBorders>
            <w:shd w:val="clear" w:color="auto" w:fill="auto"/>
            <w:vAlign w:val="center"/>
          </w:tcPr>
          <w:p w14:paraId="74101BB5" w14:textId="409CFC63"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903DA5A" w14:textId="618B2F97" w:rsidR="00033CCB" w:rsidRPr="00FE2D0C" w:rsidRDefault="00033CCB" w:rsidP="00A705D3">
            <w:pPr>
              <w:spacing w:line="240" w:lineRule="auto"/>
              <w:jc w:val="center"/>
              <w:rPr>
                <w:color w:val="000000"/>
                <w:sz w:val="20"/>
                <w:szCs w:val="20"/>
              </w:rPr>
            </w:pPr>
            <w:r w:rsidRPr="00FE2D0C">
              <w:rPr>
                <w:sz w:val="20"/>
                <w:szCs w:val="20"/>
              </w:rPr>
              <w:t>80</w:t>
            </w:r>
          </w:p>
        </w:tc>
        <w:tc>
          <w:tcPr>
            <w:tcW w:w="1993" w:type="dxa"/>
            <w:tcBorders>
              <w:top w:val="single" w:sz="4" w:space="0" w:color="auto"/>
              <w:left w:val="nil"/>
              <w:bottom w:val="single" w:sz="4" w:space="0" w:color="auto"/>
              <w:right w:val="single" w:sz="4" w:space="0" w:color="auto"/>
            </w:tcBorders>
            <w:shd w:val="clear" w:color="auto" w:fill="auto"/>
            <w:vAlign w:val="center"/>
          </w:tcPr>
          <w:p w14:paraId="13DC823E" w14:textId="44862161"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318,0</w:t>
            </w:r>
          </w:p>
        </w:tc>
        <w:tc>
          <w:tcPr>
            <w:tcW w:w="1605" w:type="dxa"/>
            <w:vMerge/>
            <w:tcBorders>
              <w:left w:val="single" w:sz="4" w:space="0" w:color="auto"/>
              <w:right w:val="single" w:sz="4" w:space="0" w:color="auto"/>
            </w:tcBorders>
            <w:shd w:val="clear" w:color="auto" w:fill="auto"/>
            <w:vAlign w:val="center"/>
          </w:tcPr>
          <w:p w14:paraId="0D7D4C4F" w14:textId="7EA1B68C" w:rsidR="00033CCB" w:rsidRPr="00FE2D0C" w:rsidRDefault="00033CCB" w:rsidP="00A705D3">
            <w:pPr>
              <w:spacing w:line="240" w:lineRule="auto"/>
              <w:jc w:val="center"/>
              <w:rPr>
                <w:color w:val="000000"/>
                <w:sz w:val="20"/>
                <w:szCs w:val="20"/>
              </w:rPr>
            </w:pPr>
          </w:p>
        </w:tc>
      </w:tr>
      <w:tr w:rsidR="00033CCB" w:rsidRPr="00FE2D0C" w14:paraId="2F889CD2"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3623FA3" w14:textId="288742D7" w:rsidR="00033CCB" w:rsidRPr="00FE2D0C" w:rsidRDefault="00033CCB" w:rsidP="00A705D3">
            <w:pPr>
              <w:spacing w:line="240" w:lineRule="auto"/>
              <w:jc w:val="center"/>
              <w:rPr>
                <w:color w:val="000000"/>
                <w:sz w:val="20"/>
                <w:szCs w:val="20"/>
              </w:rPr>
            </w:pPr>
            <w:r w:rsidRPr="00FE2D0C">
              <w:rPr>
                <w:color w:val="000000"/>
                <w:sz w:val="20"/>
                <w:szCs w:val="20"/>
              </w:rPr>
              <w:t>3</w:t>
            </w:r>
          </w:p>
        </w:tc>
        <w:tc>
          <w:tcPr>
            <w:tcW w:w="2518" w:type="dxa"/>
            <w:tcBorders>
              <w:top w:val="single" w:sz="4" w:space="0" w:color="auto"/>
              <w:bottom w:val="single" w:sz="4" w:space="0" w:color="auto"/>
              <w:right w:val="single" w:sz="4" w:space="0" w:color="auto"/>
            </w:tcBorders>
            <w:shd w:val="clear" w:color="auto" w:fill="auto"/>
            <w:vAlign w:val="bottom"/>
          </w:tcPr>
          <w:p w14:paraId="7B302182" w14:textId="71FA5CFB"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ТК-4 – ТК-5</w:t>
            </w:r>
          </w:p>
        </w:tc>
        <w:tc>
          <w:tcPr>
            <w:tcW w:w="1145" w:type="dxa"/>
            <w:tcBorders>
              <w:top w:val="single" w:sz="4" w:space="0" w:color="auto"/>
              <w:bottom w:val="single" w:sz="4" w:space="0" w:color="auto"/>
              <w:right w:val="single" w:sz="4" w:space="0" w:color="auto"/>
            </w:tcBorders>
            <w:shd w:val="clear" w:color="auto" w:fill="auto"/>
            <w:vAlign w:val="center"/>
          </w:tcPr>
          <w:p w14:paraId="00827B81" w14:textId="33AD9497" w:rsidR="00033CCB" w:rsidRPr="00FE2D0C" w:rsidRDefault="00033CCB" w:rsidP="00A705D3">
            <w:pPr>
              <w:spacing w:line="240" w:lineRule="auto"/>
              <w:jc w:val="center"/>
              <w:rPr>
                <w:color w:val="000000"/>
                <w:sz w:val="20"/>
                <w:szCs w:val="20"/>
              </w:rPr>
            </w:pPr>
            <w:r w:rsidRPr="00FE2D0C">
              <w:rPr>
                <w:sz w:val="20"/>
                <w:szCs w:val="20"/>
              </w:rPr>
              <w:t>133</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8C8C055" w14:textId="252A2B71" w:rsidR="00033CCB" w:rsidRPr="00FE2D0C" w:rsidRDefault="00033CCB" w:rsidP="00A705D3">
            <w:pPr>
              <w:spacing w:line="240" w:lineRule="auto"/>
              <w:jc w:val="center"/>
              <w:rPr>
                <w:color w:val="000000"/>
                <w:sz w:val="20"/>
                <w:szCs w:val="20"/>
              </w:rPr>
            </w:pPr>
            <w:r w:rsidRPr="00FE2D0C">
              <w:rPr>
                <w:sz w:val="20"/>
                <w:szCs w:val="20"/>
              </w:rPr>
              <w:t>188</w:t>
            </w:r>
          </w:p>
        </w:tc>
        <w:tc>
          <w:tcPr>
            <w:tcW w:w="1993" w:type="dxa"/>
            <w:tcBorders>
              <w:top w:val="single" w:sz="4" w:space="0" w:color="auto"/>
              <w:left w:val="nil"/>
              <w:bottom w:val="single" w:sz="4" w:space="0" w:color="auto"/>
              <w:right w:val="single" w:sz="4" w:space="0" w:color="auto"/>
            </w:tcBorders>
            <w:shd w:val="clear" w:color="auto" w:fill="auto"/>
            <w:vAlign w:val="center"/>
          </w:tcPr>
          <w:p w14:paraId="388746C3" w14:textId="28FC7231"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1451,8</w:t>
            </w:r>
          </w:p>
        </w:tc>
        <w:tc>
          <w:tcPr>
            <w:tcW w:w="1605" w:type="dxa"/>
            <w:vMerge/>
            <w:tcBorders>
              <w:left w:val="single" w:sz="4" w:space="0" w:color="auto"/>
              <w:right w:val="single" w:sz="4" w:space="0" w:color="auto"/>
            </w:tcBorders>
            <w:shd w:val="clear" w:color="auto" w:fill="auto"/>
            <w:vAlign w:val="center"/>
          </w:tcPr>
          <w:p w14:paraId="38B26990" w14:textId="75CB5B0E" w:rsidR="00033CCB" w:rsidRPr="00FE2D0C" w:rsidRDefault="00033CCB" w:rsidP="00A705D3">
            <w:pPr>
              <w:spacing w:line="240" w:lineRule="auto"/>
              <w:jc w:val="center"/>
              <w:rPr>
                <w:color w:val="000000"/>
                <w:sz w:val="20"/>
                <w:szCs w:val="20"/>
              </w:rPr>
            </w:pPr>
          </w:p>
        </w:tc>
      </w:tr>
      <w:tr w:rsidR="00033CCB" w:rsidRPr="00FE2D0C" w14:paraId="002C0083"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0AF36BB0" w14:textId="681C06EC" w:rsidR="00033CCB" w:rsidRPr="00FE2D0C" w:rsidRDefault="00033CCB" w:rsidP="00A705D3">
            <w:pPr>
              <w:spacing w:line="240" w:lineRule="auto"/>
              <w:jc w:val="center"/>
              <w:rPr>
                <w:color w:val="000000"/>
                <w:sz w:val="20"/>
                <w:szCs w:val="20"/>
              </w:rPr>
            </w:pPr>
            <w:r w:rsidRPr="00FE2D0C">
              <w:rPr>
                <w:color w:val="000000"/>
                <w:sz w:val="20"/>
                <w:szCs w:val="20"/>
              </w:rPr>
              <w:t>4</w:t>
            </w:r>
          </w:p>
        </w:tc>
        <w:tc>
          <w:tcPr>
            <w:tcW w:w="2518" w:type="dxa"/>
            <w:tcBorders>
              <w:top w:val="single" w:sz="4" w:space="0" w:color="auto"/>
              <w:bottom w:val="single" w:sz="4" w:space="0" w:color="auto"/>
              <w:right w:val="single" w:sz="4" w:space="0" w:color="auto"/>
            </w:tcBorders>
            <w:shd w:val="clear" w:color="auto" w:fill="auto"/>
            <w:vAlign w:val="center"/>
          </w:tcPr>
          <w:p w14:paraId="377703DF" w14:textId="2CCDFD53"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ТК-5 – ввод в школу</w:t>
            </w:r>
          </w:p>
        </w:tc>
        <w:tc>
          <w:tcPr>
            <w:tcW w:w="1145" w:type="dxa"/>
            <w:tcBorders>
              <w:top w:val="single" w:sz="4" w:space="0" w:color="auto"/>
              <w:bottom w:val="single" w:sz="4" w:space="0" w:color="auto"/>
              <w:right w:val="single" w:sz="4" w:space="0" w:color="auto"/>
            </w:tcBorders>
            <w:shd w:val="clear" w:color="auto" w:fill="auto"/>
            <w:vAlign w:val="center"/>
          </w:tcPr>
          <w:p w14:paraId="6BDC600B" w14:textId="5DD14592" w:rsidR="00033CCB" w:rsidRPr="00FE2D0C" w:rsidRDefault="00033CCB" w:rsidP="00A705D3">
            <w:pPr>
              <w:spacing w:line="240" w:lineRule="auto"/>
              <w:jc w:val="center"/>
              <w:rPr>
                <w:color w:val="000000"/>
                <w:sz w:val="20"/>
                <w:szCs w:val="20"/>
              </w:rPr>
            </w:pPr>
            <w:r w:rsidRPr="00FE2D0C">
              <w:rPr>
                <w:sz w:val="20"/>
                <w:szCs w:val="20"/>
              </w:rPr>
              <w:t>133</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05D84A1" w14:textId="4066E2BB" w:rsidR="00033CCB" w:rsidRPr="00FE2D0C" w:rsidRDefault="00033CCB" w:rsidP="00A705D3">
            <w:pPr>
              <w:spacing w:line="240" w:lineRule="auto"/>
              <w:jc w:val="center"/>
              <w:rPr>
                <w:color w:val="000000"/>
                <w:sz w:val="20"/>
                <w:szCs w:val="20"/>
              </w:rPr>
            </w:pPr>
            <w:r w:rsidRPr="00FE2D0C">
              <w:rPr>
                <w:sz w:val="20"/>
                <w:szCs w:val="20"/>
              </w:rPr>
              <w:t>32</w:t>
            </w:r>
          </w:p>
        </w:tc>
        <w:tc>
          <w:tcPr>
            <w:tcW w:w="1993" w:type="dxa"/>
            <w:tcBorders>
              <w:top w:val="single" w:sz="4" w:space="0" w:color="auto"/>
              <w:left w:val="nil"/>
              <w:bottom w:val="single" w:sz="4" w:space="0" w:color="auto"/>
              <w:right w:val="single" w:sz="4" w:space="0" w:color="auto"/>
            </w:tcBorders>
            <w:shd w:val="clear" w:color="auto" w:fill="auto"/>
            <w:vAlign w:val="center"/>
          </w:tcPr>
          <w:p w14:paraId="1EB5C711" w14:textId="76B81891"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246,9</w:t>
            </w:r>
          </w:p>
        </w:tc>
        <w:tc>
          <w:tcPr>
            <w:tcW w:w="1605" w:type="dxa"/>
            <w:vMerge/>
            <w:tcBorders>
              <w:left w:val="single" w:sz="4" w:space="0" w:color="auto"/>
              <w:bottom w:val="single" w:sz="4" w:space="0" w:color="auto"/>
              <w:right w:val="single" w:sz="4" w:space="0" w:color="auto"/>
            </w:tcBorders>
            <w:shd w:val="clear" w:color="auto" w:fill="auto"/>
            <w:vAlign w:val="center"/>
          </w:tcPr>
          <w:p w14:paraId="3EA2A1F5" w14:textId="4528A5B7" w:rsidR="00033CCB" w:rsidRPr="00FE2D0C" w:rsidRDefault="00033CCB" w:rsidP="00A705D3">
            <w:pPr>
              <w:spacing w:line="240" w:lineRule="auto"/>
              <w:jc w:val="center"/>
              <w:rPr>
                <w:color w:val="000000"/>
                <w:sz w:val="20"/>
                <w:szCs w:val="20"/>
              </w:rPr>
            </w:pPr>
          </w:p>
        </w:tc>
      </w:tr>
      <w:tr w:rsidR="00033CCB" w:rsidRPr="00FE2D0C" w14:paraId="683D8944"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FD4AC8D" w14:textId="16427D41" w:rsidR="00033CCB" w:rsidRPr="00FE2D0C" w:rsidRDefault="00033CCB" w:rsidP="00A705D3">
            <w:pPr>
              <w:spacing w:line="240" w:lineRule="auto"/>
              <w:jc w:val="center"/>
              <w:rPr>
                <w:color w:val="000000"/>
                <w:sz w:val="20"/>
                <w:szCs w:val="20"/>
              </w:rPr>
            </w:pPr>
            <w:r w:rsidRPr="00FE2D0C">
              <w:rPr>
                <w:color w:val="000000"/>
                <w:sz w:val="20"/>
                <w:szCs w:val="20"/>
              </w:rPr>
              <w:t>5</w:t>
            </w:r>
          </w:p>
        </w:tc>
        <w:tc>
          <w:tcPr>
            <w:tcW w:w="2518" w:type="dxa"/>
            <w:tcBorders>
              <w:top w:val="single" w:sz="4" w:space="0" w:color="auto"/>
              <w:bottom w:val="single" w:sz="4" w:space="0" w:color="auto"/>
              <w:right w:val="single" w:sz="4" w:space="0" w:color="auto"/>
            </w:tcBorders>
            <w:shd w:val="clear" w:color="auto" w:fill="auto"/>
            <w:vAlign w:val="bottom"/>
          </w:tcPr>
          <w:p w14:paraId="757C219B"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0CEC6F7F" w14:textId="362229F3"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10 – ввод в ж/д ул. Центральная, 4</w:t>
            </w:r>
          </w:p>
        </w:tc>
        <w:tc>
          <w:tcPr>
            <w:tcW w:w="1145" w:type="dxa"/>
            <w:tcBorders>
              <w:top w:val="single" w:sz="4" w:space="0" w:color="auto"/>
              <w:bottom w:val="single" w:sz="4" w:space="0" w:color="auto"/>
              <w:right w:val="single" w:sz="4" w:space="0" w:color="auto"/>
            </w:tcBorders>
            <w:shd w:val="clear" w:color="auto" w:fill="auto"/>
            <w:vAlign w:val="center"/>
          </w:tcPr>
          <w:p w14:paraId="657E1F8B" w14:textId="461500F7" w:rsidR="00033CCB" w:rsidRPr="00FE2D0C" w:rsidRDefault="00033CCB" w:rsidP="00A705D3">
            <w:pPr>
              <w:spacing w:line="240" w:lineRule="auto"/>
              <w:jc w:val="center"/>
              <w:rPr>
                <w:color w:val="000000"/>
                <w:sz w:val="20"/>
                <w:szCs w:val="20"/>
              </w:rPr>
            </w:pPr>
            <w:r w:rsidRPr="00FE2D0C">
              <w:rPr>
                <w:sz w:val="20"/>
                <w:szCs w:val="20"/>
              </w:rPr>
              <w:t>89</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328D117B" w14:textId="2ED2E630" w:rsidR="00033CCB" w:rsidRPr="00FE2D0C" w:rsidRDefault="00033CCB" w:rsidP="00A705D3">
            <w:pPr>
              <w:spacing w:line="240" w:lineRule="auto"/>
              <w:jc w:val="center"/>
              <w:rPr>
                <w:color w:val="000000"/>
                <w:sz w:val="20"/>
                <w:szCs w:val="20"/>
              </w:rPr>
            </w:pPr>
            <w:r w:rsidRPr="00FE2D0C">
              <w:rPr>
                <w:sz w:val="20"/>
                <w:szCs w:val="20"/>
              </w:rPr>
              <w:t>48</w:t>
            </w:r>
          </w:p>
        </w:tc>
        <w:tc>
          <w:tcPr>
            <w:tcW w:w="1993" w:type="dxa"/>
            <w:tcBorders>
              <w:top w:val="single" w:sz="4" w:space="0" w:color="auto"/>
              <w:left w:val="nil"/>
              <w:bottom w:val="single" w:sz="4" w:space="0" w:color="auto"/>
              <w:right w:val="single" w:sz="4" w:space="0" w:color="auto"/>
            </w:tcBorders>
            <w:shd w:val="clear" w:color="auto" w:fill="auto"/>
            <w:vAlign w:val="center"/>
          </w:tcPr>
          <w:p w14:paraId="68E46A6E" w14:textId="0F935908"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189,9</w:t>
            </w:r>
          </w:p>
        </w:tc>
        <w:tc>
          <w:tcPr>
            <w:tcW w:w="1605" w:type="dxa"/>
            <w:vMerge w:val="restart"/>
            <w:tcBorders>
              <w:top w:val="single" w:sz="4" w:space="0" w:color="auto"/>
              <w:left w:val="single" w:sz="4" w:space="0" w:color="auto"/>
              <w:right w:val="single" w:sz="4" w:space="0" w:color="auto"/>
            </w:tcBorders>
            <w:shd w:val="clear" w:color="auto" w:fill="auto"/>
            <w:vAlign w:val="center"/>
          </w:tcPr>
          <w:p w14:paraId="1DD3FA7F" w14:textId="117CC723" w:rsidR="00033CCB" w:rsidRPr="00FE2D0C" w:rsidRDefault="00033CCB" w:rsidP="00033CCB">
            <w:pPr>
              <w:spacing w:line="240" w:lineRule="auto"/>
              <w:jc w:val="center"/>
              <w:rPr>
                <w:color w:val="000000"/>
                <w:sz w:val="20"/>
                <w:szCs w:val="20"/>
              </w:rPr>
            </w:pPr>
            <w:r w:rsidRPr="00FE2D0C">
              <w:rPr>
                <w:color w:val="000000"/>
                <w:sz w:val="20"/>
                <w:szCs w:val="20"/>
              </w:rPr>
              <w:t>2024</w:t>
            </w:r>
          </w:p>
        </w:tc>
      </w:tr>
      <w:tr w:rsidR="00033CCB" w:rsidRPr="00FE2D0C" w14:paraId="1C0B9219"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7A310BE" w14:textId="0FCBE136" w:rsidR="00033CCB" w:rsidRPr="00FE2D0C" w:rsidRDefault="00033CCB" w:rsidP="00A705D3">
            <w:pPr>
              <w:spacing w:line="240" w:lineRule="auto"/>
              <w:jc w:val="center"/>
              <w:rPr>
                <w:color w:val="000000"/>
                <w:sz w:val="20"/>
                <w:szCs w:val="20"/>
              </w:rPr>
            </w:pPr>
            <w:r w:rsidRPr="00FE2D0C">
              <w:rPr>
                <w:color w:val="000000"/>
                <w:sz w:val="20"/>
                <w:szCs w:val="20"/>
              </w:rPr>
              <w:t>6</w:t>
            </w:r>
          </w:p>
        </w:tc>
        <w:tc>
          <w:tcPr>
            <w:tcW w:w="2518" w:type="dxa"/>
            <w:tcBorders>
              <w:top w:val="single" w:sz="4" w:space="0" w:color="auto"/>
              <w:bottom w:val="single" w:sz="4" w:space="0" w:color="auto"/>
              <w:right w:val="single" w:sz="4" w:space="0" w:color="auto"/>
            </w:tcBorders>
            <w:shd w:val="clear" w:color="auto" w:fill="auto"/>
            <w:vAlign w:val="center"/>
          </w:tcPr>
          <w:p w14:paraId="57B025D2"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Чердак ж.д. </w:t>
            </w:r>
          </w:p>
          <w:p w14:paraId="25C63BE4" w14:textId="1BA7BB43"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4 (транзит)</w:t>
            </w:r>
          </w:p>
        </w:tc>
        <w:tc>
          <w:tcPr>
            <w:tcW w:w="1145" w:type="dxa"/>
            <w:tcBorders>
              <w:top w:val="single" w:sz="4" w:space="0" w:color="auto"/>
              <w:bottom w:val="single" w:sz="4" w:space="0" w:color="auto"/>
              <w:right w:val="single" w:sz="4" w:space="0" w:color="auto"/>
            </w:tcBorders>
            <w:shd w:val="clear" w:color="auto" w:fill="auto"/>
            <w:vAlign w:val="center"/>
          </w:tcPr>
          <w:p w14:paraId="40F45EC3" w14:textId="6BD58CD6" w:rsidR="00033CCB" w:rsidRPr="00FE2D0C" w:rsidRDefault="00033CCB" w:rsidP="00A705D3">
            <w:pPr>
              <w:spacing w:line="240" w:lineRule="auto"/>
              <w:jc w:val="center"/>
              <w:rPr>
                <w:color w:val="000000"/>
                <w:sz w:val="20"/>
                <w:szCs w:val="20"/>
              </w:rPr>
            </w:pPr>
            <w:r w:rsidRPr="00FE2D0C">
              <w:rPr>
                <w:sz w:val="20"/>
                <w:szCs w:val="20"/>
              </w:rPr>
              <w:t>89</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79E43CDF" w14:textId="7A88DFEE" w:rsidR="00033CCB" w:rsidRPr="00FE2D0C" w:rsidRDefault="00033CCB" w:rsidP="00A705D3">
            <w:pPr>
              <w:spacing w:line="240" w:lineRule="auto"/>
              <w:jc w:val="center"/>
              <w:rPr>
                <w:color w:val="000000"/>
                <w:sz w:val="20"/>
                <w:szCs w:val="20"/>
              </w:rPr>
            </w:pPr>
            <w:r w:rsidRPr="00FE2D0C">
              <w:rPr>
                <w:sz w:val="20"/>
                <w:szCs w:val="20"/>
              </w:rPr>
              <w:t>84</w:t>
            </w:r>
          </w:p>
        </w:tc>
        <w:tc>
          <w:tcPr>
            <w:tcW w:w="1993" w:type="dxa"/>
            <w:tcBorders>
              <w:top w:val="single" w:sz="4" w:space="0" w:color="auto"/>
              <w:left w:val="nil"/>
              <w:bottom w:val="single" w:sz="4" w:space="0" w:color="auto"/>
              <w:right w:val="single" w:sz="4" w:space="0" w:color="auto"/>
            </w:tcBorders>
            <w:shd w:val="clear" w:color="auto" w:fill="auto"/>
            <w:vAlign w:val="center"/>
          </w:tcPr>
          <w:p w14:paraId="440035A4" w14:textId="22CB402E"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332,3</w:t>
            </w:r>
          </w:p>
        </w:tc>
        <w:tc>
          <w:tcPr>
            <w:tcW w:w="1605" w:type="dxa"/>
            <w:vMerge/>
            <w:tcBorders>
              <w:left w:val="single" w:sz="4" w:space="0" w:color="auto"/>
              <w:right w:val="single" w:sz="4" w:space="0" w:color="auto"/>
            </w:tcBorders>
            <w:shd w:val="clear" w:color="auto" w:fill="auto"/>
            <w:vAlign w:val="center"/>
          </w:tcPr>
          <w:p w14:paraId="5716AD84" w14:textId="2E4F31CC" w:rsidR="00033CCB" w:rsidRPr="00FE2D0C" w:rsidRDefault="00033CCB" w:rsidP="00A705D3">
            <w:pPr>
              <w:spacing w:line="240" w:lineRule="auto"/>
              <w:jc w:val="center"/>
              <w:rPr>
                <w:color w:val="000000"/>
                <w:sz w:val="20"/>
                <w:szCs w:val="20"/>
              </w:rPr>
            </w:pPr>
          </w:p>
        </w:tc>
      </w:tr>
      <w:tr w:rsidR="00033CCB" w:rsidRPr="00FE2D0C" w14:paraId="6A6309AD"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ED52665" w14:textId="1B8B89BE" w:rsidR="00033CCB" w:rsidRPr="00FE2D0C" w:rsidRDefault="00033CCB" w:rsidP="00A705D3">
            <w:pPr>
              <w:spacing w:line="240" w:lineRule="auto"/>
              <w:jc w:val="center"/>
              <w:rPr>
                <w:color w:val="000000"/>
                <w:sz w:val="20"/>
                <w:szCs w:val="20"/>
              </w:rPr>
            </w:pPr>
            <w:r w:rsidRPr="00FE2D0C">
              <w:rPr>
                <w:color w:val="000000"/>
                <w:sz w:val="20"/>
                <w:szCs w:val="20"/>
              </w:rPr>
              <w:t>7</w:t>
            </w:r>
          </w:p>
        </w:tc>
        <w:tc>
          <w:tcPr>
            <w:tcW w:w="2518" w:type="dxa"/>
            <w:tcBorders>
              <w:top w:val="single" w:sz="4" w:space="0" w:color="auto"/>
              <w:bottom w:val="single" w:sz="4" w:space="0" w:color="auto"/>
              <w:right w:val="single" w:sz="4" w:space="0" w:color="auto"/>
            </w:tcBorders>
            <w:shd w:val="clear" w:color="auto" w:fill="auto"/>
            <w:vAlign w:val="bottom"/>
          </w:tcPr>
          <w:p w14:paraId="0CC7C83E"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122EB780" w14:textId="6759B043"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4 – ввод в ж.д. ул. Центральная, 5</w:t>
            </w:r>
          </w:p>
        </w:tc>
        <w:tc>
          <w:tcPr>
            <w:tcW w:w="1145" w:type="dxa"/>
            <w:tcBorders>
              <w:top w:val="single" w:sz="4" w:space="0" w:color="auto"/>
              <w:bottom w:val="single" w:sz="4" w:space="0" w:color="auto"/>
              <w:right w:val="single" w:sz="4" w:space="0" w:color="auto"/>
            </w:tcBorders>
            <w:shd w:val="clear" w:color="auto" w:fill="auto"/>
            <w:vAlign w:val="center"/>
          </w:tcPr>
          <w:p w14:paraId="254275EE" w14:textId="7003A6C4" w:rsidR="00033CCB" w:rsidRPr="00FE2D0C" w:rsidRDefault="00033CCB" w:rsidP="00A705D3">
            <w:pPr>
              <w:spacing w:line="240" w:lineRule="auto"/>
              <w:jc w:val="center"/>
              <w:rPr>
                <w:color w:val="000000"/>
                <w:sz w:val="20"/>
                <w:szCs w:val="20"/>
              </w:rPr>
            </w:pPr>
            <w:r w:rsidRPr="00FE2D0C">
              <w:rPr>
                <w:sz w:val="20"/>
                <w:szCs w:val="20"/>
              </w:rPr>
              <w:t>76</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1B2E96E" w14:textId="5721B067" w:rsidR="00033CCB" w:rsidRPr="00FE2D0C" w:rsidRDefault="00033CCB" w:rsidP="00A705D3">
            <w:pPr>
              <w:spacing w:line="240" w:lineRule="auto"/>
              <w:jc w:val="center"/>
              <w:rPr>
                <w:color w:val="000000"/>
                <w:sz w:val="20"/>
                <w:szCs w:val="20"/>
              </w:rPr>
            </w:pPr>
            <w:r w:rsidRPr="00FE2D0C">
              <w:rPr>
                <w:sz w:val="20"/>
                <w:szCs w:val="20"/>
              </w:rPr>
              <w:t>40</w:t>
            </w:r>
          </w:p>
        </w:tc>
        <w:tc>
          <w:tcPr>
            <w:tcW w:w="1993" w:type="dxa"/>
            <w:tcBorders>
              <w:top w:val="single" w:sz="4" w:space="0" w:color="auto"/>
              <w:left w:val="nil"/>
              <w:bottom w:val="single" w:sz="4" w:space="0" w:color="auto"/>
              <w:right w:val="single" w:sz="4" w:space="0" w:color="auto"/>
            </w:tcBorders>
            <w:shd w:val="clear" w:color="auto" w:fill="auto"/>
            <w:vAlign w:val="center"/>
          </w:tcPr>
          <w:p w14:paraId="47B1DCC1" w14:textId="6A69E7FF"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141,9</w:t>
            </w:r>
          </w:p>
        </w:tc>
        <w:tc>
          <w:tcPr>
            <w:tcW w:w="1605" w:type="dxa"/>
            <w:vMerge/>
            <w:tcBorders>
              <w:left w:val="single" w:sz="4" w:space="0" w:color="auto"/>
              <w:right w:val="single" w:sz="4" w:space="0" w:color="auto"/>
            </w:tcBorders>
            <w:shd w:val="clear" w:color="auto" w:fill="auto"/>
            <w:vAlign w:val="center"/>
          </w:tcPr>
          <w:p w14:paraId="0D6EB003" w14:textId="2B1C7856" w:rsidR="00033CCB" w:rsidRPr="00FE2D0C" w:rsidRDefault="00033CCB" w:rsidP="00A705D3">
            <w:pPr>
              <w:spacing w:line="240" w:lineRule="auto"/>
              <w:jc w:val="center"/>
              <w:rPr>
                <w:color w:val="000000"/>
                <w:sz w:val="20"/>
                <w:szCs w:val="20"/>
              </w:rPr>
            </w:pPr>
          </w:p>
        </w:tc>
      </w:tr>
      <w:tr w:rsidR="00033CCB" w:rsidRPr="00FE2D0C" w14:paraId="6243CB08"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512E731" w14:textId="53300F8B" w:rsidR="00033CCB" w:rsidRPr="00FE2D0C" w:rsidRDefault="00033CCB" w:rsidP="00A705D3">
            <w:pPr>
              <w:spacing w:line="240" w:lineRule="auto"/>
              <w:jc w:val="center"/>
              <w:rPr>
                <w:color w:val="000000"/>
                <w:sz w:val="20"/>
                <w:szCs w:val="20"/>
              </w:rPr>
            </w:pPr>
            <w:r w:rsidRPr="00FE2D0C">
              <w:rPr>
                <w:color w:val="000000"/>
                <w:sz w:val="20"/>
                <w:szCs w:val="20"/>
              </w:rPr>
              <w:t>8</w:t>
            </w:r>
          </w:p>
        </w:tc>
        <w:tc>
          <w:tcPr>
            <w:tcW w:w="2518" w:type="dxa"/>
            <w:tcBorders>
              <w:top w:val="single" w:sz="4" w:space="0" w:color="auto"/>
              <w:bottom w:val="single" w:sz="4" w:space="0" w:color="auto"/>
              <w:right w:val="single" w:sz="4" w:space="0" w:color="auto"/>
            </w:tcBorders>
            <w:shd w:val="clear" w:color="auto" w:fill="auto"/>
            <w:vAlign w:val="bottom"/>
          </w:tcPr>
          <w:p w14:paraId="76CBEDF4"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013C27BC" w14:textId="33A7C1E2"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ул. Центральная, 4 – ввод в ж.д. ул. Центральная, 7</w:t>
            </w:r>
          </w:p>
        </w:tc>
        <w:tc>
          <w:tcPr>
            <w:tcW w:w="1145" w:type="dxa"/>
            <w:tcBorders>
              <w:top w:val="single" w:sz="4" w:space="0" w:color="auto"/>
              <w:bottom w:val="single" w:sz="4" w:space="0" w:color="auto"/>
              <w:right w:val="single" w:sz="4" w:space="0" w:color="auto"/>
            </w:tcBorders>
            <w:shd w:val="clear" w:color="auto" w:fill="auto"/>
            <w:vAlign w:val="center"/>
          </w:tcPr>
          <w:p w14:paraId="7BCCFE1B" w14:textId="42793B5B" w:rsidR="00033CCB" w:rsidRPr="00FE2D0C" w:rsidRDefault="00033CCB" w:rsidP="00A705D3">
            <w:pPr>
              <w:spacing w:line="240" w:lineRule="auto"/>
              <w:jc w:val="center"/>
              <w:rPr>
                <w:color w:val="000000"/>
                <w:sz w:val="20"/>
                <w:szCs w:val="20"/>
              </w:rPr>
            </w:pPr>
            <w:r w:rsidRPr="00FE2D0C">
              <w:rPr>
                <w:sz w:val="20"/>
                <w:szCs w:val="20"/>
              </w:rPr>
              <w:t>89</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23D5576" w14:textId="3FE6E707" w:rsidR="00033CCB" w:rsidRPr="00FE2D0C" w:rsidRDefault="00033CCB" w:rsidP="00A705D3">
            <w:pPr>
              <w:spacing w:line="240" w:lineRule="auto"/>
              <w:jc w:val="center"/>
              <w:rPr>
                <w:color w:val="000000"/>
                <w:sz w:val="20"/>
                <w:szCs w:val="20"/>
              </w:rPr>
            </w:pPr>
            <w:r w:rsidRPr="00FE2D0C">
              <w:rPr>
                <w:sz w:val="20"/>
                <w:szCs w:val="20"/>
              </w:rPr>
              <w:t>28</w:t>
            </w:r>
          </w:p>
        </w:tc>
        <w:tc>
          <w:tcPr>
            <w:tcW w:w="1993" w:type="dxa"/>
            <w:tcBorders>
              <w:top w:val="single" w:sz="4" w:space="0" w:color="auto"/>
              <w:left w:val="nil"/>
              <w:bottom w:val="single" w:sz="4" w:space="0" w:color="auto"/>
              <w:right w:val="single" w:sz="4" w:space="0" w:color="auto"/>
            </w:tcBorders>
            <w:shd w:val="clear" w:color="auto" w:fill="auto"/>
            <w:vAlign w:val="center"/>
          </w:tcPr>
          <w:p w14:paraId="0604546E" w14:textId="7BF5FFD1"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110,8</w:t>
            </w:r>
          </w:p>
        </w:tc>
        <w:tc>
          <w:tcPr>
            <w:tcW w:w="1605" w:type="dxa"/>
            <w:vMerge/>
            <w:tcBorders>
              <w:left w:val="single" w:sz="4" w:space="0" w:color="auto"/>
              <w:right w:val="single" w:sz="4" w:space="0" w:color="auto"/>
            </w:tcBorders>
            <w:shd w:val="clear" w:color="auto" w:fill="auto"/>
            <w:vAlign w:val="center"/>
          </w:tcPr>
          <w:p w14:paraId="6F27BB27" w14:textId="08057CE6" w:rsidR="00033CCB" w:rsidRPr="00FE2D0C" w:rsidRDefault="00033CCB" w:rsidP="00A705D3">
            <w:pPr>
              <w:spacing w:line="240" w:lineRule="auto"/>
              <w:jc w:val="center"/>
              <w:rPr>
                <w:color w:val="000000"/>
                <w:sz w:val="20"/>
                <w:szCs w:val="20"/>
              </w:rPr>
            </w:pPr>
          </w:p>
        </w:tc>
      </w:tr>
      <w:tr w:rsidR="00033CCB" w:rsidRPr="00FE2D0C" w14:paraId="22F32D90"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8DEF12E" w14:textId="75D1394F" w:rsidR="00033CCB" w:rsidRPr="00FE2D0C" w:rsidRDefault="00033CCB" w:rsidP="00A705D3">
            <w:pPr>
              <w:spacing w:line="240" w:lineRule="auto"/>
              <w:jc w:val="center"/>
              <w:rPr>
                <w:color w:val="000000"/>
                <w:sz w:val="20"/>
                <w:szCs w:val="20"/>
              </w:rPr>
            </w:pPr>
            <w:r w:rsidRPr="00FE2D0C">
              <w:rPr>
                <w:color w:val="000000"/>
                <w:sz w:val="20"/>
                <w:szCs w:val="20"/>
              </w:rPr>
              <w:t>9</w:t>
            </w:r>
          </w:p>
        </w:tc>
        <w:tc>
          <w:tcPr>
            <w:tcW w:w="2518" w:type="dxa"/>
            <w:tcBorders>
              <w:top w:val="single" w:sz="4" w:space="0" w:color="auto"/>
              <w:bottom w:val="single" w:sz="4" w:space="0" w:color="auto"/>
              <w:right w:val="single" w:sz="4" w:space="0" w:color="auto"/>
            </w:tcBorders>
            <w:shd w:val="clear" w:color="auto" w:fill="auto"/>
            <w:vAlign w:val="bottom"/>
          </w:tcPr>
          <w:p w14:paraId="5E67D5FD"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Чердак ж.д. </w:t>
            </w:r>
          </w:p>
          <w:p w14:paraId="0BD735F9" w14:textId="5089451E"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7 (транзит)</w:t>
            </w:r>
          </w:p>
        </w:tc>
        <w:tc>
          <w:tcPr>
            <w:tcW w:w="1145" w:type="dxa"/>
            <w:tcBorders>
              <w:top w:val="single" w:sz="4" w:space="0" w:color="auto"/>
              <w:bottom w:val="single" w:sz="4" w:space="0" w:color="auto"/>
              <w:right w:val="single" w:sz="4" w:space="0" w:color="auto"/>
            </w:tcBorders>
            <w:shd w:val="clear" w:color="auto" w:fill="auto"/>
            <w:vAlign w:val="center"/>
          </w:tcPr>
          <w:p w14:paraId="5A3E5724" w14:textId="1839D0A3" w:rsidR="00033CCB" w:rsidRPr="00FE2D0C" w:rsidRDefault="00033CCB" w:rsidP="00A705D3">
            <w:pPr>
              <w:spacing w:line="240" w:lineRule="auto"/>
              <w:jc w:val="center"/>
              <w:rPr>
                <w:color w:val="000000"/>
                <w:sz w:val="20"/>
                <w:szCs w:val="20"/>
              </w:rPr>
            </w:pPr>
            <w:r w:rsidRPr="00FE2D0C">
              <w:rPr>
                <w:sz w:val="20"/>
                <w:szCs w:val="20"/>
              </w:rPr>
              <w:t>89</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4A1D712" w14:textId="7D05AF90" w:rsidR="00033CCB" w:rsidRPr="00FE2D0C" w:rsidRDefault="00033CCB" w:rsidP="00A705D3">
            <w:pPr>
              <w:spacing w:line="240" w:lineRule="auto"/>
              <w:jc w:val="center"/>
              <w:rPr>
                <w:color w:val="000000"/>
                <w:sz w:val="20"/>
                <w:szCs w:val="20"/>
              </w:rPr>
            </w:pPr>
            <w:r w:rsidRPr="00FE2D0C">
              <w:rPr>
                <w:sz w:val="20"/>
                <w:szCs w:val="20"/>
              </w:rPr>
              <w:t>60</w:t>
            </w:r>
          </w:p>
        </w:tc>
        <w:tc>
          <w:tcPr>
            <w:tcW w:w="1993" w:type="dxa"/>
            <w:tcBorders>
              <w:top w:val="single" w:sz="4" w:space="0" w:color="auto"/>
              <w:left w:val="nil"/>
              <w:bottom w:val="single" w:sz="4" w:space="0" w:color="auto"/>
              <w:right w:val="single" w:sz="4" w:space="0" w:color="auto"/>
            </w:tcBorders>
            <w:shd w:val="clear" w:color="auto" w:fill="auto"/>
            <w:vAlign w:val="center"/>
          </w:tcPr>
          <w:p w14:paraId="6FC4A2F4" w14:textId="2764017E"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237,3</w:t>
            </w:r>
          </w:p>
        </w:tc>
        <w:tc>
          <w:tcPr>
            <w:tcW w:w="1605" w:type="dxa"/>
            <w:vMerge/>
            <w:tcBorders>
              <w:left w:val="single" w:sz="4" w:space="0" w:color="auto"/>
              <w:right w:val="single" w:sz="4" w:space="0" w:color="auto"/>
            </w:tcBorders>
            <w:shd w:val="clear" w:color="auto" w:fill="auto"/>
            <w:vAlign w:val="center"/>
          </w:tcPr>
          <w:p w14:paraId="65AC6D8A" w14:textId="6C36C7AF" w:rsidR="00033CCB" w:rsidRPr="00FE2D0C" w:rsidRDefault="00033CCB" w:rsidP="00A705D3">
            <w:pPr>
              <w:spacing w:line="240" w:lineRule="auto"/>
              <w:jc w:val="center"/>
              <w:rPr>
                <w:color w:val="000000"/>
                <w:sz w:val="20"/>
                <w:szCs w:val="20"/>
              </w:rPr>
            </w:pPr>
          </w:p>
        </w:tc>
      </w:tr>
      <w:tr w:rsidR="00033CCB" w:rsidRPr="00FE2D0C" w14:paraId="047DFCE5"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D1E9DCE" w14:textId="21D29490" w:rsidR="00033CCB" w:rsidRPr="00FE2D0C" w:rsidRDefault="00033CCB" w:rsidP="00A705D3">
            <w:pPr>
              <w:spacing w:line="240" w:lineRule="auto"/>
              <w:jc w:val="center"/>
              <w:rPr>
                <w:color w:val="000000"/>
                <w:sz w:val="20"/>
                <w:szCs w:val="20"/>
              </w:rPr>
            </w:pPr>
            <w:r w:rsidRPr="00FE2D0C">
              <w:rPr>
                <w:color w:val="000000"/>
                <w:sz w:val="20"/>
                <w:szCs w:val="20"/>
              </w:rPr>
              <w:t>10</w:t>
            </w:r>
          </w:p>
        </w:tc>
        <w:tc>
          <w:tcPr>
            <w:tcW w:w="2518" w:type="dxa"/>
            <w:tcBorders>
              <w:top w:val="single" w:sz="4" w:space="0" w:color="auto"/>
              <w:bottom w:val="single" w:sz="4" w:space="0" w:color="auto"/>
              <w:right w:val="single" w:sz="4" w:space="0" w:color="auto"/>
            </w:tcBorders>
            <w:shd w:val="clear" w:color="auto" w:fill="auto"/>
            <w:vAlign w:val="bottom"/>
          </w:tcPr>
          <w:p w14:paraId="3D2D738E"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Чердак ж.д. </w:t>
            </w:r>
          </w:p>
          <w:p w14:paraId="2A98B756" w14:textId="13B6D865"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7 (транзит)</w:t>
            </w:r>
          </w:p>
        </w:tc>
        <w:tc>
          <w:tcPr>
            <w:tcW w:w="1145" w:type="dxa"/>
            <w:tcBorders>
              <w:top w:val="single" w:sz="4" w:space="0" w:color="auto"/>
              <w:bottom w:val="single" w:sz="4" w:space="0" w:color="auto"/>
              <w:right w:val="single" w:sz="4" w:space="0" w:color="auto"/>
            </w:tcBorders>
            <w:shd w:val="clear" w:color="auto" w:fill="auto"/>
            <w:vAlign w:val="center"/>
          </w:tcPr>
          <w:p w14:paraId="3FBE2D5E" w14:textId="5E2D29E9"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7DDF41CA" w14:textId="05ADC091" w:rsidR="00033CCB" w:rsidRPr="00FE2D0C" w:rsidRDefault="00033CCB" w:rsidP="00A705D3">
            <w:pPr>
              <w:spacing w:line="240" w:lineRule="auto"/>
              <w:jc w:val="center"/>
              <w:rPr>
                <w:color w:val="000000"/>
                <w:sz w:val="20"/>
                <w:szCs w:val="20"/>
              </w:rPr>
            </w:pPr>
            <w:r w:rsidRPr="00FE2D0C">
              <w:rPr>
                <w:sz w:val="20"/>
                <w:szCs w:val="20"/>
              </w:rPr>
              <w:t>22</w:t>
            </w:r>
          </w:p>
        </w:tc>
        <w:tc>
          <w:tcPr>
            <w:tcW w:w="1993" w:type="dxa"/>
            <w:tcBorders>
              <w:top w:val="single" w:sz="4" w:space="0" w:color="auto"/>
              <w:left w:val="nil"/>
              <w:bottom w:val="single" w:sz="4" w:space="0" w:color="auto"/>
              <w:right w:val="single" w:sz="4" w:space="0" w:color="auto"/>
            </w:tcBorders>
            <w:shd w:val="clear" w:color="auto" w:fill="auto"/>
            <w:vAlign w:val="center"/>
          </w:tcPr>
          <w:p w14:paraId="78EBEFFF" w14:textId="429A0F52"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87,3</w:t>
            </w:r>
          </w:p>
        </w:tc>
        <w:tc>
          <w:tcPr>
            <w:tcW w:w="1605" w:type="dxa"/>
            <w:vMerge/>
            <w:tcBorders>
              <w:left w:val="single" w:sz="4" w:space="0" w:color="auto"/>
              <w:right w:val="single" w:sz="4" w:space="0" w:color="auto"/>
            </w:tcBorders>
            <w:shd w:val="clear" w:color="auto" w:fill="auto"/>
            <w:vAlign w:val="center"/>
          </w:tcPr>
          <w:p w14:paraId="0E62EF2B" w14:textId="122AB976" w:rsidR="00033CCB" w:rsidRPr="00FE2D0C" w:rsidRDefault="00033CCB" w:rsidP="00A705D3">
            <w:pPr>
              <w:spacing w:line="240" w:lineRule="auto"/>
              <w:jc w:val="center"/>
              <w:rPr>
                <w:color w:val="000000"/>
                <w:sz w:val="20"/>
                <w:szCs w:val="20"/>
              </w:rPr>
            </w:pPr>
          </w:p>
        </w:tc>
      </w:tr>
      <w:tr w:rsidR="00033CCB" w:rsidRPr="00FE2D0C" w14:paraId="63FB23AF"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6FE150E7" w14:textId="7FD709A3" w:rsidR="00033CCB" w:rsidRPr="00FE2D0C" w:rsidRDefault="00033CCB" w:rsidP="00A705D3">
            <w:pPr>
              <w:spacing w:line="240" w:lineRule="auto"/>
              <w:jc w:val="center"/>
              <w:rPr>
                <w:color w:val="000000"/>
                <w:sz w:val="20"/>
                <w:szCs w:val="20"/>
              </w:rPr>
            </w:pPr>
            <w:r w:rsidRPr="00FE2D0C">
              <w:rPr>
                <w:color w:val="000000"/>
                <w:sz w:val="20"/>
                <w:szCs w:val="20"/>
              </w:rPr>
              <w:t>11</w:t>
            </w:r>
          </w:p>
        </w:tc>
        <w:tc>
          <w:tcPr>
            <w:tcW w:w="2518" w:type="dxa"/>
            <w:tcBorders>
              <w:top w:val="single" w:sz="4" w:space="0" w:color="auto"/>
              <w:bottom w:val="single" w:sz="4" w:space="0" w:color="auto"/>
              <w:right w:val="single" w:sz="4" w:space="0" w:color="auto"/>
            </w:tcBorders>
            <w:shd w:val="clear" w:color="auto" w:fill="auto"/>
            <w:vAlign w:val="bottom"/>
          </w:tcPr>
          <w:p w14:paraId="68984AF1"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31E99A1E" w14:textId="45C5BCAA"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ул. Центральная, 7 – ввод в ж.д. ул. Центральная, 6</w:t>
            </w:r>
          </w:p>
        </w:tc>
        <w:tc>
          <w:tcPr>
            <w:tcW w:w="1145" w:type="dxa"/>
            <w:tcBorders>
              <w:top w:val="single" w:sz="4" w:space="0" w:color="auto"/>
              <w:bottom w:val="single" w:sz="4" w:space="0" w:color="auto"/>
              <w:right w:val="single" w:sz="4" w:space="0" w:color="auto"/>
            </w:tcBorders>
            <w:shd w:val="clear" w:color="auto" w:fill="auto"/>
            <w:vAlign w:val="center"/>
          </w:tcPr>
          <w:p w14:paraId="69CA2F76" w14:textId="75C123E2"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0C8BB569" w14:textId="0D8A9190" w:rsidR="00033CCB" w:rsidRPr="00FE2D0C" w:rsidRDefault="00033CCB" w:rsidP="00A705D3">
            <w:pPr>
              <w:spacing w:line="240" w:lineRule="auto"/>
              <w:jc w:val="center"/>
              <w:rPr>
                <w:color w:val="000000"/>
                <w:sz w:val="20"/>
                <w:szCs w:val="20"/>
              </w:rPr>
            </w:pPr>
            <w:r w:rsidRPr="00FE2D0C">
              <w:rPr>
                <w:sz w:val="20"/>
                <w:szCs w:val="20"/>
              </w:rPr>
              <w:t>60</w:t>
            </w:r>
          </w:p>
        </w:tc>
        <w:tc>
          <w:tcPr>
            <w:tcW w:w="1993" w:type="dxa"/>
            <w:tcBorders>
              <w:top w:val="single" w:sz="4" w:space="0" w:color="auto"/>
              <w:left w:val="nil"/>
              <w:bottom w:val="single" w:sz="4" w:space="0" w:color="auto"/>
              <w:right w:val="single" w:sz="4" w:space="0" w:color="auto"/>
            </w:tcBorders>
            <w:shd w:val="clear" w:color="auto" w:fill="auto"/>
            <w:vAlign w:val="center"/>
          </w:tcPr>
          <w:p w14:paraId="66BB3411" w14:textId="2B4AA0BF"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201,9</w:t>
            </w:r>
          </w:p>
        </w:tc>
        <w:tc>
          <w:tcPr>
            <w:tcW w:w="1605" w:type="dxa"/>
            <w:vMerge/>
            <w:tcBorders>
              <w:left w:val="single" w:sz="4" w:space="0" w:color="auto"/>
              <w:right w:val="single" w:sz="4" w:space="0" w:color="auto"/>
            </w:tcBorders>
            <w:shd w:val="clear" w:color="auto" w:fill="auto"/>
            <w:vAlign w:val="center"/>
          </w:tcPr>
          <w:p w14:paraId="36C94F7C" w14:textId="15521477" w:rsidR="00033CCB" w:rsidRPr="00FE2D0C" w:rsidRDefault="00033CCB" w:rsidP="00A705D3">
            <w:pPr>
              <w:spacing w:line="240" w:lineRule="auto"/>
              <w:jc w:val="center"/>
              <w:rPr>
                <w:color w:val="000000"/>
                <w:sz w:val="20"/>
                <w:szCs w:val="20"/>
              </w:rPr>
            </w:pPr>
          </w:p>
        </w:tc>
      </w:tr>
      <w:tr w:rsidR="00033CCB" w:rsidRPr="00FE2D0C" w14:paraId="3887EC95"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62F7382E" w14:textId="5C815A16" w:rsidR="00033CCB" w:rsidRPr="00FE2D0C" w:rsidRDefault="00033CCB" w:rsidP="00A705D3">
            <w:pPr>
              <w:spacing w:line="240" w:lineRule="auto"/>
              <w:jc w:val="center"/>
              <w:rPr>
                <w:color w:val="000000"/>
                <w:sz w:val="20"/>
                <w:szCs w:val="20"/>
              </w:rPr>
            </w:pPr>
            <w:r w:rsidRPr="00FE2D0C">
              <w:rPr>
                <w:color w:val="000000"/>
                <w:sz w:val="20"/>
                <w:szCs w:val="20"/>
              </w:rPr>
              <w:t>12</w:t>
            </w:r>
          </w:p>
        </w:tc>
        <w:tc>
          <w:tcPr>
            <w:tcW w:w="2518" w:type="dxa"/>
            <w:tcBorders>
              <w:top w:val="single" w:sz="4" w:space="0" w:color="auto"/>
              <w:bottom w:val="single" w:sz="4" w:space="0" w:color="auto"/>
              <w:right w:val="single" w:sz="4" w:space="0" w:color="auto"/>
            </w:tcBorders>
            <w:shd w:val="clear" w:color="auto" w:fill="auto"/>
            <w:vAlign w:val="bottom"/>
          </w:tcPr>
          <w:p w14:paraId="41D7E1B9"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Вывод из ж.д. </w:t>
            </w:r>
          </w:p>
          <w:p w14:paraId="41332756" w14:textId="4DE39D20"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ул. Центральная, 7 – ввод в ж.д. ул. Центральная, 8</w:t>
            </w:r>
          </w:p>
        </w:tc>
        <w:tc>
          <w:tcPr>
            <w:tcW w:w="1145" w:type="dxa"/>
            <w:tcBorders>
              <w:top w:val="single" w:sz="4" w:space="0" w:color="auto"/>
              <w:bottom w:val="single" w:sz="4" w:space="0" w:color="auto"/>
              <w:right w:val="single" w:sz="4" w:space="0" w:color="auto"/>
            </w:tcBorders>
            <w:shd w:val="clear" w:color="auto" w:fill="auto"/>
            <w:vAlign w:val="center"/>
          </w:tcPr>
          <w:p w14:paraId="6278D3EC" w14:textId="17FEE98D"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50670217" w14:textId="29528E75" w:rsidR="00033CCB" w:rsidRPr="00FE2D0C" w:rsidRDefault="00033CCB" w:rsidP="00A705D3">
            <w:pPr>
              <w:spacing w:line="240" w:lineRule="auto"/>
              <w:jc w:val="center"/>
              <w:rPr>
                <w:color w:val="000000"/>
                <w:sz w:val="20"/>
                <w:szCs w:val="20"/>
              </w:rPr>
            </w:pPr>
            <w:r w:rsidRPr="00FE2D0C">
              <w:rPr>
                <w:sz w:val="20"/>
                <w:szCs w:val="20"/>
              </w:rPr>
              <w:t>36</w:t>
            </w:r>
          </w:p>
        </w:tc>
        <w:tc>
          <w:tcPr>
            <w:tcW w:w="1993" w:type="dxa"/>
            <w:tcBorders>
              <w:top w:val="single" w:sz="4" w:space="0" w:color="auto"/>
              <w:left w:val="nil"/>
              <w:bottom w:val="single" w:sz="4" w:space="0" w:color="auto"/>
              <w:right w:val="single" w:sz="4" w:space="0" w:color="auto"/>
            </w:tcBorders>
            <w:shd w:val="clear" w:color="auto" w:fill="auto"/>
            <w:vAlign w:val="center"/>
          </w:tcPr>
          <w:p w14:paraId="1AC801C7" w14:textId="69057EB3"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121,1</w:t>
            </w:r>
          </w:p>
        </w:tc>
        <w:tc>
          <w:tcPr>
            <w:tcW w:w="1605" w:type="dxa"/>
            <w:vMerge/>
            <w:tcBorders>
              <w:left w:val="single" w:sz="4" w:space="0" w:color="auto"/>
              <w:bottom w:val="single" w:sz="4" w:space="0" w:color="auto"/>
              <w:right w:val="single" w:sz="4" w:space="0" w:color="auto"/>
            </w:tcBorders>
            <w:shd w:val="clear" w:color="auto" w:fill="auto"/>
            <w:vAlign w:val="center"/>
          </w:tcPr>
          <w:p w14:paraId="05F8E578" w14:textId="4735AB70" w:rsidR="00033CCB" w:rsidRPr="00FE2D0C" w:rsidRDefault="00033CCB" w:rsidP="00A705D3">
            <w:pPr>
              <w:spacing w:line="240" w:lineRule="auto"/>
              <w:jc w:val="center"/>
              <w:rPr>
                <w:color w:val="000000"/>
                <w:sz w:val="20"/>
                <w:szCs w:val="20"/>
              </w:rPr>
            </w:pPr>
          </w:p>
        </w:tc>
      </w:tr>
      <w:tr w:rsidR="00033CCB" w:rsidRPr="00FE2D0C" w14:paraId="3F95B863"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7ADB2B6" w14:textId="1C8F97CB" w:rsidR="00033CCB" w:rsidRPr="00FE2D0C" w:rsidRDefault="00033CCB" w:rsidP="00A705D3">
            <w:pPr>
              <w:spacing w:line="240" w:lineRule="auto"/>
              <w:jc w:val="center"/>
              <w:rPr>
                <w:color w:val="000000"/>
                <w:sz w:val="20"/>
                <w:szCs w:val="20"/>
              </w:rPr>
            </w:pPr>
            <w:r w:rsidRPr="00FE2D0C">
              <w:rPr>
                <w:color w:val="000000"/>
                <w:sz w:val="20"/>
                <w:szCs w:val="20"/>
              </w:rPr>
              <w:t>13</w:t>
            </w:r>
          </w:p>
        </w:tc>
        <w:tc>
          <w:tcPr>
            <w:tcW w:w="2518" w:type="dxa"/>
            <w:tcBorders>
              <w:top w:val="single" w:sz="4" w:space="0" w:color="auto"/>
              <w:bottom w:val="single" w:sz="4" w:space="0" w:color="auto"/>
              <w:right w:val="single" w:sz="4" w:space="0" w:color="auto"/>
            </w:tcBorders>
            <w:shd w:val="clear" w:color="auto" w:fill="auto"/>
            <w:vAlign w:val="center"/>
          </w:tcPr>
          <w:p w14:paraId="0944666F"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ТК 10 – ввод в ж.д. </w:t>
            </w:r>
          </w:p>
          <w:p w14:paraId="6DADDA70" w14:textId="7A938AE5"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ул. Центральная, 2</w:t>
            </w:r>
          </w:p>
        </w:tc>
        <w:tc>
          <w:tcPr>
            <w:tcW w:w="1145" w:type="dxa"/>
            <w:tcBorders>
              <w:top w:val="single" w:sz="4" w:space="0" w:color="auto"/>
              <w:bottom w:val="single" w:sz="4" w:space="0" w:color="auto"/>
              <w:right w:val="single" w:sz="4" w:space="0" w:color="auto"/>
            </w:tcBorders>
            <w:shd w:val="clear" w:color="auto" w:fill="auto"/>
            <w:vAlign w:val="center"/>
          </w:tcPr>
          <w:p w14:paraId="41A1F139" w14:textId="5F2FD5E0" w:rsidR="00033CCB" w:rsidRPr="00FE2D0C" w:rsidRDefault="00033CCB" w:rsidP="00A705D3">
            <w:pPr>
              <w:spacing w:line="240" w:lineRule="auto"/>
              <w:jc w:val="center"/>
              <w:rPr>
                <w:color w:val="000000"/>
                <w:sz w:val="20"/>
                <w:szCs w:val="20"/>
              </w:rPr>
            </w:pPr>
            <w:r w:rsidRPr="00FE2D0C">
              <w:rPr>
                <w:sz w:val="20"/>
                <w:szCs w:val="20"/>
              </w:rPr>
              <w:t>89</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7CAFFF54" w14:textId="492CD521" w:rsidR="00033CCB" w:rsidRPr="00FE2D0C" w:rsidRDefault="00033CCB" w:rsidP="00A705D3">
            <w:pPr>
              <w:spacing w:line="240" w:lineRule="auto"/>
              <w:jc w:val="center"/>
              <w:rPr>
                <w:color w:val="000000"/>
                <w:sz w:val="20"/>
                <w:szCs w:val="20"/>
              </w:rPr>
            </w:pPr>
            <w:r w:rsidRPr="00FE2D0C">
              <w:rPr>
                <w:sz w:val="20"/>
                <w:szCs w:val="20"/>
              </w:rPr>
              <w:t>80</w:t>
            </w:r>
          </w:p>
        </w:tc>
        <w:tc>
          <w:tcPr>
            <w:tcW w:w="1993" w:type="dxa"/>
            <w:tcBorders>
              <w:top w:val="single" w:sz="4" w:space="0" w:color="auto"/>
              <w:left w:val="nil"/>
              <w:bottom w:val="single" w:sz="4" w:space="0" w:color="auto"/>
              <w:right w:val="single" w:sz="4" w:space="0" w:color="auto"/>
            </w:tcBorders>
            <w:shd w:val="clear" w:color="auto" w:fill="auto"/>
            <w:vAlign w:val="center"/>
          </w:tcPr>
          <w:p w14:paraId="06E341BD" w14:textId="12DA8587"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315,4</w:t>
            </w:r>
          </w:p>
        </w:tc>
        <w:tc>
          <w:tcPr>
            <w:tcW w:w="1605" w:type="dxa"/>
            <w:vMerge w:val="restart"/>
            <w:tcBorders>
              <w:top w:val="single" w:sz="4" w:space="0" w:color="auto"/>
              <w:left w:val="single" w:sz="4" w:space="0" w:color="auto"/>
              <w:right w:val="single" w:sz="4" w:space="0" w:color="auto"/>
            </w:tcBorders>
            <w:shd w:val="clear" w:color="auto" w:fill="auto"/>
            <w:vAlign w:val="center"/>
          </w:tcPr>
          <w:p w14:paraId="575DABD4" w14:textId="003C1E9F" w:rsidR="00033CCB" w:rsidRPr="00FE2D0C" w:rsidRDefault="00033CCB" w:rsidP="00033CCB">
            <w:pPr>
              <w:spacing w:line="240" w:lineRule="auto"/>
              <w:jc w:val="center"/>
              <w:rPr>
                <w:color w:val="000000"/>
                <w:sz w:val="20"/>
                <w:szCs w:val="20"/>
              </w:rPr>
            </w:pPr>
            <w:r w:rsidRPr="00FE2D0C">
              <w:rPr>
                <w:color w:val="000000"/>
                <w:sz w:val="20"/>
                <w:szCs w:val="20"/>
              </w:rPr>
              <w:t>2025</w:t>
            </w:r>
          </w:p>
        </w:tc>
      </w:tr>
      <w:tr w:rsidR="00033CCB" w:rsidRPr="00FE2D0C" w14:paraId="26F73ABF"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FD705FC" w14:textId="7D047B2A" w:rsidR="00033CCB" w:rsidRPr="00FE2D0C" w:rsidRDefault="00033CCB" w:rsidP="00A705D3">
            <w:pPr>
              <w:spacing w:line="240" w:lineRule="auto"/>
              <w:jc w:val="center"/>
              <w:rPr>
                <w:color w:val="000000"/>
                <w:sz w:val="20"/>
                <w:szCs w:val="20"/>
              </w:rPr>
            </w:pPr>
            <w:r w:rsidRPr="00FE2D0C">
              <w:rPr>
                <w:color w:val="000000"/>
                <w:sz w:val="20"/>
                <w:szCs w:val="20"/>
              </w:rPr>
              <w:t>14</w:t>
            </w:r>
          </w:p>
        </w:tc>
        <w:tc>
          <w:tcPr>
            <w:tcW w:w="2518" w:type="dxa"/>
            <w:tcBorders>
              <w:top w:val="single" w:sz="4" w:space="0" w:color="auto"/>
              <w:bottom w:val="single" w:sz="4" w:space="0" w:color="auto"/>
              <w:right w:val="single" w:sz="4" w:space="0" w:color="auto"/>
            </w:tcBorders>
            <w:shd w:val="clear" w:color="auto" w:fill="auto"/>
            <w:vAlign w:val="center"/>
          </w:tcPr>
          <w:p w14:paraId="14A08303" w14:textId="77777777" w:rsidR="00033CCB" w:rsidRPr="00FE2D0C" w:rsidRDefault="00033CCB" w:rsidP="00A705D3">
            <w:pPr>
              <w:spacing w:line="240" w:lineRule="auto"/>
              <w:rPr>
                <w:rFonts w:eastAsia="Times New Roman" w:cs="Times New Roman"/>
                <w:sz w:val="20"/>
                <w:szCs w:val="20"/>
                <w:lang w:eastAsia="ru-RU"/>
              </w:rPr>
            </w:pPr>
            <w:r w:rsidRPr="00FE2D0C">
              <w:rPr>
                <w:rFonts w:eastAsia="Times New Roman" w:cs="Times New Roman"/>
                <w:sz w:val="20"/>
                <w:szCs w:val="20"/>
                <w:lang w:eastAsia="ru-RU"/>
              </w:rPr>
              <w:t xml:space="preserve">Чердак ж.д. </w:t>
            </w:r>
          </w:p>
          <w:p w14:paraId="570D6BEA" w14:textId="6CCED89D" w:rsidR="00033CCB" w:rsidRPr="00FE2D0C" w:rsidRDefault="00033CCB" w:rsidP="00A705D3">
            <w:pPr>
              <w:spacing w:line="240" w:lineRule="auto"/>
              <w:rPr>
                <w:color w:val="000000"/>
                <w:sz w:val="20"/>
                <w:szCs w:val="20"/>
              </w:rPr>
            </w:pPr>
            <w:r w:rsidRPr="00FE2D0C">
              <w:rPr>
                <w:rFonts w:eastAsia="Times New Roman" w:cs="Times New Roman"/>
                <w:sz w:val="20"/>
                <w:szCs w:val="20"/>
                <w:lang w:eastAsia="ru-RU"/>
              </w:rPr>
              <w:t>ул. Центральная, 2 (транзит)</w:t>
            </w:r>
          </w:p>
        </w:tc>
        <w:tc>
          <w:tcPr>
            <w:tcW w:w="1145" w:type="dxa"/>
            <w:tcBorders>
              <w:top w:val="single" w:sz="4" w:space="0" w:color="auto"/>
              <w:bottom w:val="single" w:sz="4" w:space="0" w:color="auto"/>
              <w:right w:val="single" w:sz="4" w:space="0" w:color="auto"/>
            </w:tcBorders>
            <w:shd w:val="clear" w:color="auto" w:fill="auto"/>
            <w:vAlign w:val="center"/>
          </w:tcPr>
          <w:p w14:paraId="38F1C1E8" w14:textId="57F93C43" w:rsidR="00033CCB" w:rsidRPr="00FE2D0C" w:rsidRDefault="00033CCB" w:rsidP="00A705D3">
            <w:pPr>
              <w:spacing w:line="240" w:lineRule="auto"/>
              <w:jc w:val="center"/>
              <w:rPr>
                <w:color w:val="000000"/>
                <w:sz w:val="20"/>
                <w:szCs w:val="20"/>
              </w:rPr>
            </w:pPr>
            <w:r w:rsidRPr="00FE2D0C">
              <w:rPr>
                <w:sz w:val="20"/>
                <w:szCs w:val="20"/>
              </w:rPr>
              <w:t>76</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DA8A937" w14:textId="0F89B80D" w:rsidR="00033CCB" w:rsidRPr="00FE2D0C" w:rsidRDefault="00033CCB" w:rsidP="00A705D3">
            <w:pPr>
              <w:spacing w:line="240" w:lineRule="auto"/>
              <w:jc w:val="center"/>
              <w:rPr>
                <w:color w:val="000000"/>
                <w:sz w:val="20"/>
                <w:szCs w:val="20"/>
              </w:rPr>
            </w:pPr>
            <w:r w:rsidRPr="00FE2D0C">
              <w:rPr>
                <w:sz w:val="20"/>
                <w:szCs w:val="20"/>
              </w:rPr>
              <w:t>34</w:t>
            </w:r>
          </w:p>
        </w:tc>
        <w:tc>
          <w:tcPr>
            <w:tcW w:w="1993" w:type="dxa"/>
            <w:tcBorders>
              <w:top w:val="single" w:sz="4" w:space="0" w:color="auto"/>
              <w:left w:val="nil"/>
              <w:bottom w:val="single" w:sz="4" w:space="0" w:color="auto"/>
              <w:right w:val="single" w:sz="4" w:space="0" w:color="auto"/>
            </w:tcBorders>
            <w:shd w:val="clear" w:color="auto" w:fill="auto"/>
            <w:vAlign w:val="center"/>
          </w:tcPr>
          <w:p w14:paraId="3A7064D8" w14:textId="6441401E"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120,2</w:t>
            </w:r>
          </w:p>
        </w:tc>
        <w:tc>
          <w:tcPr>
            <w:tcW w:w="1605" w:type="dxa"/>
            <w:vMerge/>
            <w:tcBorders>
              <w:left w:val="single" w:sz="4" w:space="0" w:color="auto"/>
              <w:right w:val="single" w:sz="4" w:space="0" w:color="auto"/>
            </w:tcBorders>
            <w:shd w:val="clear" w:color="auto" w:fill="auto"/>
            <w:vAlign w:val="center"/>
          </w:tcPr>
          <w:p w14:paraId="04D97F59" w14:textId="038FD59D" w:rsidR="00033CCB" w:rsidRPr="00FE2D0C" w:rsidRDefault="00033CCB" w:rsidP="00A705D3">
            <w:pPr>
              <w:spacing w:line="240" w:lineRule="auto"/>
              <w:jc w:val="center"/>
              <w:rPr>
                <w:color w:val="000000"/>
                <w:sz w:val="20"/>
                <w:szCs w:val="20"/>
              </w:rPr>
            </w:pPr>
          </w:p>
        </w:tc>
      </w:tr>
      <w:tr w:rsidR="00033CCB" w:rsidRPr="00FE2D0C" w14:paraId="096CBE7C"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00032E3" w14:textId="052311EC" w:rsidR="00033CCB" w:rsidRPr="00FE2D0C" w:rsidRDefault="00033CCB" w:rsidP="00A705D3">
            <w:pPr>
              <w:spacing w:line="240" w:lineRule="auto"/>
              <w:jc w:val="center"/>
              <w:rPr>
                <w:color w:val="000000"/>
                <w:sz w:val="20"/>
                <w:szCs w:val="20"/>
              </w:rPr>
            </w:pPr>
            <w:r w:rsidRPr="00FE2D0C">
              <w:rPr>
                <w:color w:val="000000"/>
                <w:sz w:val="20"/>
                <w:szCs w:val="20"/>
              </w:rPr>
              <w:t>15</w:t>
            </w:r>
          </w:p>
        </w:tc>
        <w:tc>
          <w:tcPr>
            <w:tcW w:w="2518" w:type="dxa"/>
            <w:tcBorders>
              <w:top w:val="single" w:sz="4" w:space="0" w:color="auto"/>
              <w:left w:val="nil"/>
              <w:bottom w:val="single" w:sz="4" w:space="0" w:color="auto"/>
              <w:right w:val="single" w:sz="4" w:space="0" w:color="auto"/>
            </w:tcBorders>
            <w:shd w:val="clear" w:color="auto" w:fill="auto"/>
            <w:vAlign w:val="center"/>
          </w:tcPr>
          <w:p w14:paraId="2AC7D04E" w14:textId="77777777" w:rsidR="00033CCB" w:rsidRPr="00FE2D0C" w:rsidRDefault="00033CCB" w:rsidP="00A705D3">
            <w:pPr>
              <w:spacing w:line="240" w:lineRule="auto"/>
              <w:rPr>
                <w:sz w:val="20"/>
                <w:szCs w:val="20"/>
              </w:rPr>
            </w:pPr>
            <w:r w:rsidRPr="00FE2D0C">
              <w:rPr>
                <w:sz w:val="20"/>
                <w:szCs w:val="20"/>
              </w:rPr>
              <w:t xml:space="preserve">Чердак ж.д. </w:t>
            </w:r>
          </w:p>
          <w:p w14:paraId="12AD0DB4" w14:textId="4E8F14DB" w:rsidR="00033CCB" w:rsidRPr="00FE2D0C" w:rsidRDefault="00033CCB" w:rsidP="00A705D3">
            <w:pPr>
              <w:spacing w:line="240" w:lineRule="auto"/>
              <w:rPr>
                <w:color w:val="000000"/>
                <w:sz w:val="20"/>
                <w:szCs w:val="20"/>
              </w:rPr>
            </w:pPr>
            <w:r w:rsidRPr="00FE2D0C">
              <w:rPr>
                <w:sz w:val="20"/>
                <w:szCs w:val="20"/>
              </w:rPr>
              <w:t>ул. Центральная, 2 (транзит)</w:t>
            </w:r>
          </w:p>
        </w:tc>
        <w:tc>
          <w:tcPr>
            <w:tcW w:w="1145" w:type="dxa"/>
            <w:tcBorders>
              <w:top w:val="single" w:sz="4" w:space="0" w:color="auto"/>
              <w:bottom w:val="single" w:sz="4" w:space="0" w:color="auto"/>
              <w:right w:val="single" w:sz="4" w:space="0" w:color="auto"/>
            </w:tcBorders>
            <w:shd w:val="clear" w:color="auto" w:fill="auto"/>
            <w:vAlign w:val="center"/>
          </w:tcPr>
          <w:p w14:paraId="13F360B3" w14:textId="44A2EFA5"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7AD1703E" w14:textId="39D053E6" w:rsidR="00033CCB" w:rsidRPr="00FE2D0C" w:rsidRDefault="00033CCB" w:rsidP="00A705D3">
            <w:pPr>
              <w:spacing w:line="240" w:lineRule="auto"/>
              <w:jc w:val="center"/>
              <w:rPr>
                <w:color w:val="000000"/>
                <w:sz w:val="20"/>
                <w:szCs w:val="20"/>
              </w:rPr>
            </w:pPr>
            <w:r w:rsidRPr="00FE2D0C">
              <w:rPr>
                <w:sz w:val="20"/>
                <w:szCs w:val="20"/>
              </w:rPr>
              <w:t>48</w:t>
            </w:r>
          </w:p>
        </w:tc>
        <w:tc>
          <w:tcPr>
            <w:tcW w:w="1993" w:type="dxa"/>
            <w:tcBorders>
              <w:top w:val="single" w:sz="4" w:space="0" w:color="auto"/>
              <w:left w:val="nil"/>
              <w:bottom w:val="single" w:sz="4" w:space="0" w:color="auto"/>
              <w:right w:val="single" w:sz="4" w:space="0" w:color="auto"/>
            </w:tcBorders>
            <w:shd w:val="clear" w:color="auto" w:fill="auto"/>
            <w:vAlign w:val="center"/>
          </w:tcPr>
          <w:p w14:paraId="4FCBE3B9" w14:textId="3645A1F4"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161,1</w:t>
            </w:r>
          </w:p>
        </w:tc>
        <w:tc>
          <w:tcPr>
            <w:tcW w:w="1605" w:type="dxa"/>
            <w:vMerge/>
            <w:tcBorders>
              <w:left w:val="single" w:sz="4" w:space="0" w:color="auto"/>
              <w:right w:val="single" w:sz="4" w:space="0" w:color="auto"/>
            </w:tcBorders>
            <w:shd w:val="clear" w:color="auto" w:fill="auto"/>
            <w:vAlign w:val="center"/>
          </w:tcPr>
          <w:p w14:paraId="5BEC0AF2" w14:textId="1FB319D9" w:rsidR="00033CCB" w:rsidRPr="00FE2D0C" w:rsidRDefault="00033CCB" w:rsidP="00A705D3">
            <w:pPr>
              <w:spacing w:line="240" w:lineRule="auto"/>
              <w:jc w:val="center"/>
              <w:rPr>
                <w:color w:val="000000"/>
                <w:sz w:val="20"/>
                <w:szCs w:val="20"/>
              </w:rPr>
            </w:pPr>
          </w:p>
        </w:tc>
      </w:tr>
      <w:tr w:rsidR="00033CCB" w:rsidRPr="00FE2D0C" w14:paraId="4884730A"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7C7DFB8B" w14:textId="39C7680C" w:rsidR="00033CCB" w:rsidRPr="00FE2D0C" w:rsidRDefault="00033CCB" w:rsidP="00A705D3">
            <w:pPr>
              <w:spacing w:line="240" w:lineRule="auto"/>
              <w:jc w:val="center"/>
              <w:rPr>
                <w:color w:val="000000"/>
                <w:sz w:val="20"/>
                <w:szCs w:val="20"/>
              </w:rPr>
            </w:pPr>
            <w:r w:rsidRPr="00FE2D0C">
              <w:rPr>
                <w:color w:val="000000"/>
                <w:sz w:val="20"/>
                <w:szCs w:val="20"/>
              </w:rPr>
              <w:t>16</w:t>
            </w:r>
          </w:p>
        </w:tc>
        <w:tc>
          <w:tcPr>
            <w:tcW w:w="2518" w:type="dxa"/>
            <w:tcBorders>
              <w:top w:val="single" w:sz="4" w:space="0" w:color="auto"/>
              <w:left w:val="nil"/>
              <w:bottom w:val="single" w:sz="4" w:space="0" w:color="auto"/>
              <w:right w:val="single" w:sz="4" w:space="0" w:color="auto"/>
            </w:tcBorders>
            <w:shd w:val="clear" w:color="auto" w:fill="auto"/>
            <w:vAlign w:val="bottom"/>
          </w:tcPr>
          <w:p w14:paraId="621FEB33" w14:textId="77777777" w:rsidR="00033CCB" w:rsidRPr="00FE2D0C" w:rsidRDefault="00033CCB" w:rsidP="00A705D3">
            <w:pPr>
              <w:spacing w:line="240" w:lineRule="auto"/>
              <w:rPr>
                <w:sz w:val="20"/>
                <w:szCs w:val="20"/>
              </w:rPr>
            </w:pPr>
            <w:r w:rsidRPr="00FE2D0C">
              <w:rPr>
                <w:sz w:val="20"/>
                <w:szCs w:val="20"/>
              </w:rPr>
              <w:t>Вывод из ж.д.</w:t>
            </w:r>
          </w:p>
          <w:p w14:paraId="0827F23E" w14:textId="201A71E4" w:rsidR="00033CCB" w:rsidRPr="00FE2D0C" w:rsidRDefault="00033CCB" w:rsidP="00A705D3">
            <w:pPr>
              <w:spacing w:line="240" w:lineRule="auto"/>
              <w:rPr>
                <w:sz w:val="20"/>
                <w:szCs w:val="20"/>
              </w:rPr>
            </w:pPr>
            <w:r w:rsidRPr="00FE2D0C">
              <w:rPr>
                <w:sz w:val="20"/>
                <w:szCs w:val="20"/>
              </w:rPr>
              <w:t xml:space="preserve"> ул. Центральная, 2 – ввод в ж.д. ул. Центральная, 3</w:t>
            </w:r>
          </w:p>
        </w:tc>
        <w:tc>
          <w:tcPr>
            <w:tcW w:w="1145" w:type="dxa"/>
            <w:tcBorders>
              <w:top w:val="single" w:sz="4" w:space="0" w:color="auto"/>
              <w:bottom w:val="single" w:sz="4" w:space="0" w:color="auto"/>
              <w:right w:val="single" w:sz="4" w:space="0" w:color="auto"/>
            </w:tcBorders>
            <w:shd w:val="clear" w:color="auto" w:fill="auto"/>
            <w:vAlign w:val="center"/>
          </w:tcPr>
          <w:p w14:paraId="7F84F9FA" w14:textId="082F78EC"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2B76FAA3" w14:textId="203EAB76" w:rsidR="00033CCB" w:rsidRPr="00FE2D0C" w:rsidRDefault="00033CCB" w:rsidP="00A705D3">
            <w:pPr>
              <w:spacing w:line="240" w:lineRule="auto"/>
              <w:jc w:val="center"/>
              <w:rPr>
                <w:color w:val="000000"/>
                <w:sz w:val="20"/>
                <w:szCs w:val="20"/>
              </w:rPr>
            </w:pPr>
            <w:r w:rsidRPr="00FE2D0C">
              <w:rPr>
                <w:sz w:val="20"/>
                <w:szCs w:val="20"/>
              </w:rPr>
              <w:t>32</w:t>
            </w:r>
          </w:p>
        </w:tc>
        <w:tc>
          <w:tcPr>
            <w:tcW w:w="1993" w:type="dxa"/>
            <w:tcBorders>
              <w:top w:val="single" w:sz="4" w:space="0" w:color="auto"/>
              <w:left w:val="nil"/>
              <w:bottom w:val="single" w:sz="4" w:space="0" w:color="auto"/>
              <w:right w:val="single" w:sz="4" w:space="0" w:color="auto"/>
            </w:tcBorders>
            <w:shd w:val="clear" w:color="auto" w:fill="auto"/>
            <w:vAlign w:val="center"/>
          </w:tcPr>
          <w:p w14:paraId="0E79FAC9" w14:textId="2862EC6D"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107,7</w:t>
            </w:r>
          </w:p>
        </w:tc>
        <w:tc>
          <w:tcPr>
            <w:tcW w:w="1605" w:type="dxa"/>
            <w:vMerge/>
            <w:tcBorders>
              <w:left w:val="single" w:sz="4" w:space="0" w:color="auto"/>
              <w:right w:val="single" w:sz="4" w:space="0" w:color="auto"/>
            </w:tcBorders>
            <w:shd w:val="clear" w:color="auto" w:fill="auto"/>
            <w:vAlign w:val="center"/>
          </w:tcPr>
          <w:p w14:paraId="7896B401" w14:textId="6E58ABA7" w:rsidR="00033CCB" w:rsidRPr="00FE2D0C" w:rsidRDefault="00033CCB" w:rsidP="00A705D3">
            <w:pPr>
              <w:spacing w:line="240" w:lineRule="auto"/>
              <w:jc w:val="center"/>
              <w:rPr>
                <w:color w:val="000000"/>
                <w:sz w:val="20"/>
                <w:szCs w:val="20"/>
              </w:rPr>
            </w:pPr>
          </w:p>
        </w:tc>
      </w:tr>
      <w:tr w:rsidR="00033CCB" w:rsidRPr="00FE2D0C" w14:paraId="17BA1836" w14:textId="77777777" w:rsidTr="002725AE">
        <w:trPr>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EECF09A" w14:textId="493B2E02" w:rsidR="00033CCB" w:rsidRPr="00FE2D0C" w:rsidRDefault="00033CCB" w:rsidP="00A705D3">
            <w:pPr>
              <w:spacing w:line="240" w:lineRule="auto"/>
              <w:jc w:val="center"/>
              <w:rPr>
                <w:color w:val="000000"/>
                <w:sz w:val="20"/>
                <w:szCs w:val="20"/>
              </w:rPr>
            </w:pPr>
            <w:r w:rsidRPr="00FE2D0C">
              <w:rPr>
                <w:color w:val="000000"/>
                <w:sz w:val="20"/>
                <w:szCs w:val="20"/>
              </w:rPr>
              <w:t>17</w:t>
            </w:r>
          </w:p>
        </w:tc>
        <w:tc>
          <w:tcPr>
            <w:tcW w:w="2518" w:type="dxa"/>
            <w:tcBorders>
              <w:top w:val="single" w:sz="4" w:space="0" w:color="auto"/>
              <w:left w:val="nil"/>
              <w:bottom w:val="single" w:sz="4" w:space="0" w:color="auto"/>
              <w:right w:val="single" w:sz="4" w:space="0" w:color="auto"/>
            </w:tcBorders>
            <w:shd w:val="clear" w:color="auto" w:fill="auto"/>
            <w:vAlign w:val="bottom"/>
          </w:tcPr>
          <w:p w14:paraId="14350D51" w14:textId="77777777" w:rsidR="00033CCB" w:rsidRPr="00FE2D0C" w:rsidRDefault="00033CCB" w:rsidP="00A705D3">
            <w:pPr>
              <w:spacing w:line="240" w:lineRule="auto"/>
              <w:rPr>
                <w:sz w:val="20"/>
                <w:szCs w:val="20"/>
              </w:rPr>
            </w:pPr>
            <w:r w:rsidRPr="00FE2D0C">
              <w:rPr>
                <w:sz w:val="20"/>
                <w:szCs w:val="20"/>
              </w:rPr>
              <w:t>Вывод из ж.д.</w:t>
            </w:r>
          </w:p>
          <w:p w14:paraId="02D71206" w14:textId="318FE8D5" w:rsidR="00033CCB" w:rsidRPr="00FE2D0C" w:rsidRDefault="00033CCB" w:rsidP="00A705D3">
            <w:pPr>
              <w:spacing w:line="240" w:lineRule="auto"/>
              <w:rPr>
                <w:sz w:val="20"/>
                <w:szCs w:val="20"/>
              </w:rPr>
            </w:pPr>
            <w:r w:rsidRPr="00FE2D0C">
              <w:rPr>
                <w:sz w:val="20"/>
                <w:szCs w:val="20"/>
              </w:rPr>
              <w:t xml:space="preserve"> ул. Центральная, 2 – ввод в ж.д. ул. Центральная, 1</w:t>
            </w:r>
          </w:p>
        </w:tc>
        <w:tc>
          <w:tcPr>
            <w:tcW w:w="1145" w:type="dxa"/>
            <w:tcBorders>
              <w:top w:val="single" w:sz="4" w:space="0" w:color="auto"/>
              <w:bottom w:val="single" w:sz="4" w:space="0" w:color="auto"/>
              <w:right w:val="single" w:sz="4" w:space="0" w:color="auto"/>
            </w:tcBorders>
            <w:shd w:val="clear" w:color="auto" w:fill="auto"/>
            <w:vAlign w:val="center"/>
          </w:tcPr>
          <w:p w14:paraId="0FDB2E00" w14:textId="1F448A69" w:rsidR="00033CCB" w:rsidRPr="00FE2D0C" w:rsidRDefault="00033CCB" w:rsidP="00A705D3">
            <w:pPr>
              <w:spacing w:line="240" w:lineRule="auto"/>
              <w:jc w:val="center"/>
              <w:rPr>
                <w:color w:val="000000"/>
                <w:sz w:val="20"/>
                <w:szCs w:val="20"/>
              </w:rPr>
            </w:pPr>
            <w:r w:rsidRPr="00FE2D0C">
              <w:rPr>
                <w:sz w:val="20"/>
                <w:szCs w:val="20"/>
              </w:rPr>
              <w:t>57</w:t>
            </w: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668063DB" w14:textId="237EAEFF" w:rsidR="00033CCB" w:rsidRPr="00FE2D0C" w:rsidRDefault="00033CCB" w:rsidP="00A705D3">
            <w:pPr>
              <w:spacing w:line="240" w:lineRule="auto"/>
              <w:jc w:val="center"/>
              <w:rPr>
                <w:color w:val="000000"/>
                <w:sz w:val="20"/>
                <w:szCs w:val="20"/>
              </w:rPr>
            </w:pPr>
            <w:r w:rsidRPr="00FE2D0C">
              <w:rPr>
                <w:sz w:val="20"/>
                <w:szCs w:val="20"/>
              </w:rPr>
              <w:t>46</w:t>
            </w:r>
          </w:p>
        </w:tc>
        <w:tc>
          <w:tcPr>
            <w:tcW w:w="1993" w:type="dxa"/>
            <w:tcBorders>
              <w:top w:val="single" w:sz="4" w:space="0" w:color="auto"/>
              <w:left w:val="nil"/>
              <w:bottom w:val="single" w:sz="4" w:space="0" w:color="auto"/>
              <w:right w:val="single" w:sz="4" w:space="0" w:color="auto"/>
            </w:tcBorders>
            <w:shd w:val="clear" w:color="auto" w:fill="auto"/>
            <w:vAlign w:val="center"/>
          </w:tcPr>
          <w:p w14:paraId="6683BFB1" w14:textId="7614E2D1" w:rsidR="00033CCB" w:rsidRPr="00FE2D0C" w:rsidRDefault="00033CCB" w:rsidP="00A705D3">
            <w:pPr>
              <w:spacing w:line="240" w:lineRule="auto"/>
              <w:jc w:val="center"/>
              <w:rPr>
                <w:rFonts w:cs="Times New Roman"/>
                <w:color w:val="000000"/>
                <w:sz w:val="20"/>
                <w:szCs w:val="20"/>
              </w:rPr>
            </w:pPr>
            <w:r w:rsidRPr="00FE2D0C">
              <w:rPr>
                <w:rFonts w:cs="Times New Roman"/>
                <w:sz w:val="20"/>
                <w:szCs w:val="20"/>
              </w:rPr>
              <w:t>154,8</w:t>
            </w:r>
          </w:p>
        </w:tc>
        <w:tc>
          <w:tcPr>
            <w:tcW w:w="1605" w:type="dxa"/>
            <w:vMerge/>
            <w:tcBorders>
              <w:left w:val="single" w:sz="4" w:space="0" w:color="auto"/>
              <w:bottom w:val="single" w:sz="4" w:space="0" w:color="auto"/>
              <w:right w:val="single" w:sz="4" w:space="0" w:color="auto"/>
            </w:tcBorders>
            <w:shd w:val="clear" w:color="auto" w:fill="auto"/>
            <w:vAlign w:val="center"/>
          </w:tcPr>
          <w:p w14:paraId="675DE228" w14:textId="2621C3D8" w:rsidR="00033CCB" w:rsidRPr="00FE2D0C" w:rsidRDefault="00033CCB" w:rsidP="00A705D3">
            <w:pPr>
              <w:spacing w:line="240" w:lineRule="auto"/>
              <w:jc w:val="center"/>
              <w:rPr>
                <w:color w:val="000000"/>
                <w:sz w:val="20"/>
                <w:szCs w:val="20"/>
              </w:rPr>
            </w:pPr>
          </w:p>
        </w:tc>
      </w:tr>
      <w:tr w:rsidR="00A705D3" w:rsidRPr="00FE2D0C" w14:paraId="2DC94ED2" w14:textId="77777777" w:rsidTr="00890283">
        <w:trPr>
          <w:tblHeader/>
          <w:jc w:val="center"/>
        </w:trPr>
        <w:tc>
          <w:tcPr>
            <w:tcW w:w="29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A59B2" w14:textId="0235BAFF" w:rsidR="00A705D3" w:rsidRPr="00FE2D0C" w:rsidRDefault="00A705D3" w:rsidP="00A705D3">
            <w:pPr>
              <w:spacing w:line="240" w:lineRule="auto"/>
              <w:rPr>
                <w:b/>
                <w:bCs/>
                <w:sz w:val="20"/>
                <w:szCs w:val="20"/>
              </w:rPr>
            </w:pPr>
            <w:r w:rsidRPr="00FE2D0C">
              <w:rPr>
                <w:b/>
                <w:bCs/>
                <w:sz w:val="20"/>
                <w:szCs w:val="20"/>
              </w:rPr>
              <w:t>Всего</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14:paraId="76EFFA85" w14:textId="77777777" w:rsidR="00A705D3" w:rsidRPr="00FE2D0C" w:rsidRDefault="00A705D3" w:rsidP="00A705D3">
            <w:pPr>
              <w:spacing w:line="240" w:lineRule="auto"/>
              <w:jc w:val="center"/>
              <w:rPr>
                <w:b/>
                <w:bCs/>
                <w:color w:val="000000"/>
                <w:sz w:val="20"/>
                <w:szCs w:val="20"/>
              </w:rPr>
            </w:pPr>
          </w:p>
        </w:tc>
        <w:tc>
          <w:tcPr>
            <w:tcW w:w="1927" w:type="dxa"/>
            <w:tcBorders>
              <w:top w:val="single" w:sz="4" w:space="0" w:color="auto"/>
              <w:left w:val="single" w:sz="4" w:space="0" w:color="auto"/>
              <w:bottom w:val="single" w:sz="4" w:space="0" w:color="auto"/>
              <w:right w:val="single" w:sz="4" w:space="0" w:color="auto"/>
            </w:tcBorders>
            <w:shd w:val="clear" w:color="auto" w:fill="auto"/>
            <w:vAlign w:val="center"/>
          </w:tcPr>
          <w:p w14:paraId="6F6AC011" w14:textId="18E9F328" w:rsidR="00A705D3" w:rsidRPr="00FE2D0C" w:rsidRDefault="00A705D3" w:rsidP="00A705D3">
            <w:pPr>
              <w:spacing w:line="240" w:lineRule="auto"/>
              <w:jc w:val="center"/>
              <w:rPr>
                <w:b/>
                <w:bCs/>
                <w:color w:val="000000"/>
                <w:sz w:val="20"/>
                <w:szCs w:val="20"/>
              </w:rPr>
            </w:pPr>
            <w:r w:rsidRPr="00FE2D0C">
              <w:rPr>
                <w:b/>
                <w:sz w:val="20"/>
                <w:szCs w:val="20"/>
              </w:rPr>
              <w:t>996</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14:paraId="6D5740D6" w14:textId="4E0D9819" w:rsidR="00A705D3" w:rsidRPr="00FE2D0C" w:rsidRDefault="00295802" w:rsidP="00890283">
            <w:pPr>
              <w:spacing w:line="240" w:lineRule="auto"/>
              <w:jc w:val="center"/>
              <w:rPr>
                <w:rFonts w:cs="Times New Roman"/>
                <w:b/>
                <w:bCs/>
                <w:sz w:val="20"/>
                <w:szCs w:val="20"/>
              </w:rPr>
            </w:pPr>
            <w:r w:rsidRPr="00FE2D0C">
              <w:rPr>
                <w:rFonts w:cs="Times New Roman"/>
                <w:b/>
                <w:bCs/>
                <w:sz w:val="20"/>
                <w:szCs w:val="20"/>
              </w:rPr>
              <w:t>4900,0</w:t>
            </w:r>
            <w:r w:rsidR="00890283" w:rsidRPr="00FE2D0C">
              <w:rPr>
                <w:rFonts w:cs="Times New Roman"/>
                <w:b/>
                <w:bCs/>
                <w:sz w:val="20"/>
                <w:szCs w:val="20"/>
              </w:rPr>
              <w:t xml:space="preserve"> </w:t>
            </w:r>
          </w:p>
        </w:tc>
        <w:tc>
          <w:tcPr>
            <w:tcW w:w="1605" w:type="dxa"/>
            <w:tcBorders>
              <w:top w:val="single" w:sz="4" w:space="0" w:color="auto"/>
              <w:left w:val="nil"/>
              <w:bottom w:val="single" w:sz="4" w:space="0" w:color="auto"/>
              <w:right w:val="single" w:sz="4" w:space="0" w:color="auto"/>
            </w:tcBorders>
            <w:shd w:val="clear" w:color="auto" w:fill="auto"/>
            <w:vAlign w:val="center"/>
          </w:tcPr>
          <w:p w14:paraId="475F4AE7" w14:textId="4E902D57" w:rsidR="00A705D3" w:rsidRPr="00FE2D0C" w:rsidRDefault="00A705D3" w:rsidP="00A705D3">
            <w:pPr>
              <w:spacing w:line="240" w:lineRule="auto"/>
              <w:jc w:val="center"/>
              <w:rPr>
                <w:b/>
                <w:bCs/>
                <w:color w:val="000000"/>
                <w:sz w:val="20"/>
                <w:szCs w:val="20"/>
              </w:rPr>
            </w:pPr>
          </w:p>
        </w:tc>
      </w:tr>
    </w:tbl>
    <w:p w14:paraId="679C0347" w14:textId="77777777" w:rsidR="00FE2D0C" w:rsidRDefault="00FE2D0C" w:rsidP="00FE2D0C">
      <w:pPr>
        <w:ind w:firstLine="567"/>
        <w:rPr>
          <w:color w:val="000000" w:themeColor="text1"/>
        </w:rPr>
      </w:pPr>
      <w:bookmarkStart w:id="333" w:name="_Toc524614874"/>
      <w:bookmarkStart w:id="334" w:name="_Toc524615090"/>
      <w:bookmarkStart w:id="335" w:name="_Toc2361251"/>
      <w:bookmarkStart w:id="336" w:name="_Toc4604315"/>
      <w:bookmarkStart w:id="337" w:name="_Toc4604589"/>
      <w:bookmarkStart w:id="338" w:name="_Toc4606457"/>
      <w:bookmarkStart w:id="339" w:name="_Toc4763037"/>
      <w:bookmarkStart w:id="340" w:name="_Toc9445916"/>
      <w:bookmarkStart w:id="341" w:name="_Toc93180495"/>
    </w:p>
    <w:p w14:paraId="32E27185" w14:textId="0A4A834E" w:rsidR="00FE2D0C" w:rsidRPr="00FE2D0C" w:rsidRDefault="00FE2D0C" w:rsidP="00FE2D0C">
      <w:pPr>
        <w:ind w:firstLine="567"/>
        <w:rPr>
          <w:color w:val="000000" w:themeColor="text1"/>
        </w:rPr>
      </w:pPr>
      <w:r w:rsidRPr="00FE2D0C">
        <w:rPr>
          <w:color w:val="000000" w:themeColor="text1"/>
        </w:rPr>
        <w:t>При реализации мероприятий по реконструкции и модернизации тепловых сетей рекомендуется привести в соответствие состояние поверхности оборудования и тепловой изоляции в тепловых камерах ТК-1, ТК-4, ТК-5, ТК-9, ТК-10 и колодце К-4.</w:t>
      </w:r>
    </w:p>
    <w:p w14:paraId="66563D08" w14:textId="7D048EAD" w:rsidR="004121F4" w:rsidRPr="00147061" w:rsidRDefault="004121F4" w:rsidP="00147061">
      <w:pPr>
        <w:pStyle w:val="24"/>
        <w:numPr>
          <w:ilvl w:val="0"/>
          <w:numId w:val="0"/>
        </w:numPr>
        <w:ind w:firstLine="567"/>
      </w:pPr>
      <w:bookmarkStart w:id="342" w:name="_Toc96088905"/>
      <w:r w:rsidRPr="00147061">
        <w:lastRenderedPageBreak/>
        <w:t>8.</w:t>
      </w:r>
      <w:r w:rsidR="00980ABD" w:rsidRPr="00147061">
        <w:t>8.</w:t>
      </w:r>
      <w:r w:rsidRPr="00147061">
        <w:t xml:space="preserve"> Предложения </w:t>
      </w:r>
      <w:bookmarkEnd w:id="333"/>
      <w:bookmarkEnd w:id="334"/>
      <w:bookmarkEnd w:id="335"/>
      <w:bookmarkEnd w:id="336"/>
      <w:bookmarkEnd w:id="337"/>
      <w:bookmarkEnd w:id="338"/>
      <w:bookmarkEnd w:id="339"/>
      <w:bookmarkEnd w:id="340"/>
      <w:r w:rsidRPr="00147061">
        <w:t>по строительству, реконструкции и (или) модернизации насосных станций</w:t>
      </w:r>
      <w:bookmarkEnd w:id="341"/>
      <w:bookmarkEnd w:id="342"/>
    </w:p>
    <w:p w14:paraId="15704B67" w14:textId="5591BF37" w:rsidR="004121F4" w:rsidRDefault="004121F4" w:rsidP="004121F4">
      <w:pPr>
        <w:ind w:firstLine="567"/>
        <w:rPr>
          <w:color w:val="000000" w:themeColor="text1"/>
        </w:rPr>
      </w:pPr>
      <w:r w:rsidRPr="00726AC7">
        <w:rPr>
          <w:color w:val="000000" w:themeColor="text1"/>
        </w:rPr>
        <w:t xml:space="preserve">Анализ рельефа местности </w:t>
      </w:r>
      <w:r w:rsidR="00225F17">
        <w:rPr>
          <w:rFonts w:eastAsia="Calibri" w:cs="Times New Roman"/>
        </w:rPr>
        <w:t>д. Раздолье</w:t>
      </w:r>
      <w:r w:rsidRPr="00726AC7">
        <w:rPr>
          <w:color w:val="000000" w:themeColor="text1"/>
        </w:rPr>
        <w:t xml:space="preserve"> показал, что рабочие параметры сетевых насосов, установленных на котельн</w:t>
      </w:r>
      <w:r w:rsidR="00741D69" w:rsidRPr="00726AC7">
        <w:rPr>
          <w:color w:val="000000" w:themeColor="text1"/>
        </w:rPr>
        <w:t>ой</w:t>
      </w:r>
      <w:r w:rsidRPr="00726AC7">
        <w:rPr>
          <w:color w:val="000000" w:themeColor="text1"/>
        </w:rPr>
        <w:t xml:space="preserve">, позволяют поддерживать требуемый располагаемый напор у потребителей. Таким образом, строительство новых насосных станций на территории </w:t>
      </w:r>
      <w:r w:rsidR="00726AC7" w:rsidRPr="00726AC7">
        <w:rPr>
          <w:color w:val="000000" w:themeColor="text1"/>
        </w:rPr>
        <w:t>д.</w:t>
      </w:r>
      <w:r w:rsidRPr="00726AC7">
        <w:rPr>
          <w:color w:val="000000" w:themeColor="text1"/>
        </w:rPr>
        <w:t xml:space="preserve"> Раздолье не требуется.</w:t>
      </w:r>
    </w:p>
    <w:p w14:paraId="10EBC0C9" w14:textId="77777777" w:rsidR="00033CCB" w:rsidRPr="00033CCB" w:rsidRDefault="00033CCB" w:rsidP="00033CCB">
      <w:pPr>
        <w:pStyle w:val="24"/>
        <w:numPr>
          <w:ilvl w:val="0"/>
          <w:numId w:val="0"/>
        </w:numPr>
        <w:ind w:firstLine="567"/>
      </w:pPr>
      <w:bookmarkStart w:id="343" w:name="_Toc96088906"/>
      <w:r w:rsidRPr="00033CCB">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43"/>
    </w:p>
    <w:p w14:paraId="47264FDB" w14:textId="77777777" w:rsidR="00CD5FCB" w:rsidRDefault="00CD5FCB" w:rsidP="00033CCB">
      <w:pPr>
        <w:ind w:firstLine="567"/>
        <w:rPr>
          <w:color w:val="000000" w:themeColor="text1"/>
        </w:rPr>
      </w:pPr>
    </w:p>
    <w:p w14:paraId="77CD862A" w14:textId="57D5FBB6" w:rsidR="00033CCB" w:rsidRDefault="00033CCB" w:rsidP="00033CCB">
      <w:pPr>
        <w:ind w:firstLine="567"/>
        <w:rPr>
          <w:color w:val="000000" w:themeColor="text1"/>
        </w:rPr>
      </w:pPr>
      <w:r w:rsidRPr="00033CCB">
        <w:rPr>
          <w:color w:val="000000" w:themeColor="text1"/>
        </w:rPr>
        <w:t xml:space="preserve">Актуализирован перечень тепловых сетей, </w:t>
      </w:r>
      <w:r w:rsidR="00CF08E8">
        <w:t>подлежащих замене в связи с исчерпанием эксплуатационного ресурса (таблица 8.1 главы 8)</w:t>
      </w:r>
      <w:r>
        <w:rPr>
          <w:color w:val="000000" w:themeColor="text1"/>
        </w:rPr>
        <w:t>,</w:t>
      </w:r>
      <w:r w:rsidR="00CF08E8">
        <w:rPr>
          <w:color w:val="000000" w:themeColor="text1"/>
        </w:rPr>
        <w:t xml:space="preserve"> </w:t>
      </w:r>
      <w:r w:rsidRPr="00033CCB">
        <w:rPr>
          <w:color w:val="000000" w:themeColor="text1"/>
        </w:rPr>
        <w:t>пересчитаны капитальные затраты в мероприятия по тепловым сетям.</w:t>
      </w:r>
    </w:p>
    <w:p w14:paraId="5A97D093" w14:textId="77777777" w:rsidR="00033CCB" w:rsidRPr="004930A6" w:rsidRDefault="00033CCB" w:rsidP="00033CCB">
      <w:pPr>
        <w:spacing w:line="336" w:lineRule="auto"/>
        <w:ind w:firstLine="567"/>
        <w:rPr>
          <w:rFonts w:eastAsia="Times New Roman" w:cs="Times New Roman"/>
          <w:szCs w:val="26"/>
          <w:lang w:eastAsia="ru-RU"/>
        </w:rPr>
      </w:pPr>
      <w:r>
        <w:rPr>
          <w:rFonts w:eastAsia="Times New Roman" w:cs="Times New Roman"/>
          <w:szCs w:val="26"/>
          <w:lang w:eastAsia="ru-RU"/>
        </w:rPr>
        <w:t xml:space="preserve">Необходимость реконструкции и модернизации тепловых сетей с увеличением диаметра трубопроводов для обеспечения перспективных приростов тепловой нагрузки должна быть уточнена при последующей актуализации схемы теплоснабжения </w:t>
      </w:r>
      <w:r>
        <w:t xml:space="preserve">МО </w:t>
      </w:r>
      <w:r w:rsidRPr="004165CE">
        <w:t>на основании выданных технических условий на присоединение</w:t>
      </w:r>
      <w:r>
        <w:t xml:space="preserve">, </w:t>
      </w:r>
      <w:r w:rsidRPr="004165CE">
        <w:t>материалов проектов планировки территории</w:t>
      </w:r>
      <w:r>
        <w:t xml:space="preserve">, проектно-сметной документации на строительство. </w:t>
      </w:r>
    </w:p>
    <w:p w14:paraId="0E70C2B4" w14:textId="6998579D" w:rsidR="00741D69" w:rsidRDefault="00741D69" w:rsidP="008C6168">
      <w:pPr>
        <w:shd w:val="clear" w:color="auto" w:fill="FFFFFF"/>
        <w:suppressAutoHyphens/>
        <w:spacing w:line="336" w:lineRule="auto"/>
        <w:ind w:firstLine="567"/>
        <w:rPr>
          <w:rFonts w:eastAsia="Times New Roman" w:cs="Times New Roman"/>
          <w:color w:val="000000"/>
          <w:szCs w:val="26"/>
          <w:lang w:eastAsia="ru-RU"/>
        </w:rPr>
      </w:pPr>
      <w:r>
        <w:rPr>
          <w:rFonts w:eastAsia="Times New Roman" w:cs="Times New Roman"/>
          <w:color w:val="000000"/>
          <w:szCs w:val="26"/>
          <w:lang w:eastAsia="ru-RU"/>
        </w:rPr>
        <w:br w:type="page"/>
      </w:r>
    </w:p>
    <w:p w14:paraId="66770A53" w14:textId="77777777" w:rsidR="008C6168" w:rsidRPr="00E25EAF" w:rsidRDefault="008C6168" w:rsidP="00E25EAF">
      <w:pPr>
        <w:pStyle w:val="1b"/>
      </w:pPr>
      <w:bookmarkStart w:id="344" w:name="_Toc94602961"/>
      <w:bookmarkStart w:id="345" w:name="_Toc96088907"/>
      <w:r w:rsidRPr="00E25EAF">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44"/>
      <w:bookmarkEnd w:id="345"/>
    </w:p>
    <w:p w14:paraId="06124F3F" w14:textId="77777777" w:rsidR="00033CCB" w:rsidRPr="00033CCB" w:rsidRDefault="00033CCB" w:rsidP="00552B27">
      <w:pPr>
        <w:pStyle w:val="24"/>
        <w:numPr>
          <w:ilvl w:val="0"/>
          <w:numId w:val="0"/>
        </w:numPr>
        <w:ind w:firstLine="567"/>
      </w:pPr>
      <w:bookmarkStart w:id="346" w:name="_Toc96088908"/>
      <w:bookmarkStart w:id="347" w:name="_Hlk95394512"/>
      <w:r w:rsidRPr="00033CCB">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46"/>
    </w:p>
    <w:p w14:paraId="24790B0D" w14:textId="77777777" w:rsidR="00552B27" w:rsidRDefault="00552B27" w:rsidP="00552B27">
      <w:pPr>
        <w:tabs>
          <w:tab w:val="left" w:pos="567"/>
        </w:tabs>
        <w:suppressAutoHyphens/>
        <w:ind w:firstLine="567"/>
      </w:pPr>
      <w:bookmarkStart w:id="348" w:name="_Hlk95394348"/>
      <w:bookmarkStart w:id="349" w:name="_Hlk95997317"/>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bookmarkEnd w:id="348"/>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p>
    <w:p w14:paraId="3AE3184F" w14:textId="77777777" w:rsidR="00033CCB" w:rsidRPr="00033CCB" w:rsidRDefault="00033CCB" w:rsidP="00552B27">
      <w:pPr>
        <w:pStyle w:val="24"/>
        <w:numPr>
          <w:ilvl w:val="0"/>
          <w:numId w:val="0"/>
        </w:numPr>
        <w:ind w:firstLine="567"/>
      </w:pPr>
      <w:bookmarkStart w:id="350" w:name="_Toc96088909"/>
      <w:bookmarkEnd w:id="349"/>
      <w:r w:rsidRPr="00033CCB">
        <w:t>9.2. Выбор и обоснование метода регулирования отпуска тепловой энергии от источников тепловой энергии</w:t>
      </w:r>
      <w:bookmarkEnd w:id="350"/>
    </w:p>
    <w:p w14:paraId="04B08BE9" w14:textId="77777777" w:rsidR="003976B7" w:rsidRDefault="003976B7" w:rsidP="003976B7">
      <w:pPr>
        <w:tabs>
          <w:tab w:val="left" w:pos="567"/>
        </w:tabs>
        <w:suppressAutoHyphens/>
        <w:ind w:firstLine="567"/>
      </w:pPr>
      <w:bookmarkStart w:id="351" w:name="_Hlk95997331"/>
      <w:r>
        <w:rPr>
          <w:bCs/>
          <w:szCs w:val="26"/>
        </w:rPr>
        <w:t xml:space="preserve">Подключение ГВС </w:t>
      </w:r>
      <w:r w:rsidRPr="00585E08">
        <w:rPr>
          <w:bCs/>
          <w:szCs w:val="26"/>
        </w:rPr>
        <w:t>не санкционировано</w:t>
      </w:r>
      <w:r>
        <w:rPr>
          <w:bCs/>
          <w:szCs w:val="26"/>
        </w:rPr>
        <w:t>.</w:t>
      </w:r>
      <w:r w:rsidRPr="00585E08">
        <w:rPr>
          <w:bCs/>
          <w:szCs w:val="26"/>
        </w:rPr>
        <w:t xml:space="preserve"> </w:t>
      </w:r>
      <w:r>
        <w:t>Т</w:t>
      </w:r>
      <w:r w:rsidRPr="00A9052C">
        <w:t>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w:t>
      </w:r>
    </w:p>
    <w:p w14:paraId="267F341A" w14:textId="77777777" w:rsidR="00033CCB" w:rsidRPr="00033CCB" w:rsidRDefault="00033CCB" w:rsidP="00552B27">
      <w:pPr>
        <w:pStyle w:val="24"/>
        <w:numPr>
          <w:ilvl w:val="0"/>
          <w:numId w:val="0"/>
        </w:numPr>
        <w:ind w:firstLine="567"/>
      </w:pPr>
      <w:bookmarkStart w:id="352" w:name="_Toc96088910"/>
      <w:bookmarkEnd w:id="351"/>
      <w:r w:rsidRPr="00033CCB">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52"/>
    </w:p>
    <w:p w14:paraId="4C0FBF78" w14:textId="1A21DE49" w:rsidR="00552B27" w:rsidRDefault="00552B27" w:rsidP="00552B27">
      <w:pPr>
        <w:tabs>
          <w:tab w:val="left" w:pos="567"/>
        </w:tabs>
        <w:suppressAutoHyphens/>
        <w:ind w:firstLine="567"/>
      </w:pPr>
      <w:bookmarkStart w:id="353" w:name="_Hlk95741306"/>
      <w:bookmarkStart w:id="354" w:name="_Hlk95741535"/>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r w:rsidR="003976B7">
        <w:rPr>
          <w:bCs/>
          <w:szCs w:val="26"/>
        </w:rPr>
        <w:t xml:space="preserve">Подключение ГВС </w:t>
      </w:r>
      <w:r w:rsidR="003976B7" w:rsidRPr="00585E08">
        <w:rPr>
          <w:bCs/>
          <w:szCs w:val="26"/>
        </w:rPr>
        <w:t>не санкционировано</w:t>
      </w:r>
      <w:r w:rsidR="003976B7">
        <w:rPr>
          <w:bCs/>
          <w:szCs w:val="26"/>
        </w:rPr>
        <w:t>.</w:t>
      </w:r>
      <w:r w:rsidR="003976B7" w:rsidRPr="00585E08">
        <w:rPr>
          <w:bCs/>
          <w:szCs w:val="26"/>
        </w:rPr>
        <w:t xml:space="preserve"> </w:t>
      </w:r>
      <w:r w:rsidR="003976B7" w:rsidRPr="004165CE">
        <w:t>Перевод на закрытую схему не требуется.</w:t>
      </w:r>
    </w:p>
    <w:p w14:paraId="1523FD97" w14:textId="77777777" w:rsidR="00033CCB" w:rsidRPr="00033CCB" w:rsidRDefault="00033CCB" w:rsidP="00552B27">
      <w:pPr>
        <w:pStyle w:val="24"/>
        <w:numPr>
          <w:ilvl w:val="0"/>
          <w:numId w:val="0"/>
        </w:numPr>
        <w:ind w:firstLine="567"/>
      </w:pPr>
      <w:bookmarkStart w:id="355" w:name="_Toc96088911"/>
      <w:r w:rsidRPr="00033CCB">
        <w:t xml:space="preserve">9.4. </w:t>
      </w:r>
      <w:bookmarkEnd w:id="353"/>
      <w:r w:rsidRPr="00033CCB">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55"/>
    </w:p>
    <w:bookmarkEnd w:id="354"/>
    <w:p w14:paraId="2F76E67A" w14:textId="77777777" w:rsidR="002319C2" w:rsidRPr="004165CE" w:rsidRDefault="003976B7" w:rsidP="002319C2">
      <w:pPr>
        <w:ind w:firstLine="567"/>
        <w:rPr>
          <w:szCs w:val="28"/>
        </w:rPr>
      </w:pPr>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r>
        <w:rPr>
          <w:bCs/>
          <w:szCs w:val="26"/>
        </w:rPr>
        <w:t xml:space="preserve">Подключение ГВС </w:t>
      </w:r>
      <w:r w:rsidRPr="00585E08">
        <w:rPr>
          <w:bCs/>
          <w:szCs w:val="26"/>
        </w:rPr>
        <w:t>не санкционировано</w:t>
      </w:r>
      <w:r>
        <w:rPr>
          <w:bCs/>
          <w:szCs w:val="26"/>
        </w:rPr>
        <w:t>.</w:t>
      </w:r>
      <w:r w:rsidRPr="00585E08">
        <w:rPr>
          <w:bCs/>
          <w:szCs w:val="26"/>
        </w:rPr>
        <w:t xml:space="preserve"> </w:t>
      </w:r>
      <w:r w:rsidR="002319C2" w:rsidRPr="004165CE">
        <w:rPr>
          <w:szCs w:val="28"/>
        </w:rPr>
        <w:t>Следовательно, инвестиции на перевод с открытой системы теплоснабжения (горячего водоснабжения) в закрытую систему горячего водоснабжения не требуются.</w:t>
      </w:r>
    </w:p>
    <w:p w14:paraId="281BC3A0" w14:textId="77777777" w:rsidR="00033CCB" w:rsidRPr="00033CCB" w:rsidRDefault="00033CCB" w:rsidP="00552B27">
      <w:pPr>
        <w:pStyle w:val="24"/>
        <w:numPr>
          <w:ilvl w:val="0"/>
          <w:numId w:val="0"/>
        </w:numPr>
        <w:ind w:firstLine="567"/>
      </w:pPr>
      <w:bookmarkStart w:id="356" w:name="_Toc96088912"/>
      <w:r w:rsidRPr="00033CCB">
        <w:lastRenderedPageBreak/>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56"/>
    </w:p>
    <w:p w14:paraId="5E26A685" w14:textId="14CC4B8C" w:rsidR="00552B27" w:rsidRDefault="00552B27" w:rsidP="002319C2">
      <w:pPr>
        <w:tabs>
          <w:tab w:val="left" w:pos="567"/>
        </w:tabs>
        <w:suppressAutoHyphens/>
        <w:ind w:firstLine="567"/>
      </w:pPr>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r>
        <w:rPr>
          <w:bCs/>
          <w:szCs w:val="26"/>
        </w:rPr>
        <w:t xml:space="preserve">Подключение ГВС </w:t>
      </w:r>
      <w:r w:rsidRPr="00585E08">
        <w:rPr>
          <w:bCs/>
          <w:szCs w:val="26"/>
        </w:rPr>
        <w:t>не санкционировано</w:t>
      </w:r>
      <w:r>
        <w:rPr>
          <w:bCs/>
          <w:szCs w:val="26"/>
        </w:rPr>
        <w:t>.</w:t>
      </w:r>
      <w:r w:rsidRPr="00585E08">
        <w:rPr>
          <w:bCs/>
          <w:szCs w:val="26"/>
        </w:rPr>
        <w:t xml:space="preserve"> </w:t>
      </w:r>
      <w:r>
        <w:t>Т</w:t>
      </w:r>
      <w:r w:rsidRPr="00A9052C">
        <w:t>епловые нагрузки на ГВС с действующей теплоснабжающей организацией не согласованы и в договорах на теплоснабжение отсутствуют, т.к. срезка температурного графика на источнике не предусмотрена.</w:t>
      </w:r>
    </w:p>
    <w:p w14:paraId="10AAA862" w14:textId="77777777" w:rsidR="00033CCB" w:rsidRPr="00033CCB" w:rsidRDefault="00033CCB" w:rsidP="00552B27">
      <w:pPr>
        <w:pStyle w:val="24"/>
        <w:numPr>
          <w:ilvl w:val="0"/>
          <w:numId w:val="0"/>
        </w:numPr>
        <w:ind w:firstLine="567"/>
      </w:pPr>
      <w:bookmarkStart w:id="357" w:name="_Toc96088913"/>
      <w:r w:rsidRPr="00033CCB">
        <w:t>9.6. Предложения по источникам инвестиций</w:t>
      </w:r>
      <w:bookmarkEnd w:id="357"/>
    </w:p>
    <w:p w14:paraId="7B471FEC" w14:textId="065B89E9" w:rsidR="002319C2" w:rsidRDefault="002319C2" w:rsidP="00552B27">
      <w:pPr>
        <w:tabs>
          <w:tab w:val="left" w:pos="567"/>
        </w:tabs>
        <w:suppressAutoHyphens/>
        <w:ind w:firstLine="567"/>
      </w:pPr>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r>
        <w:rPr>
          <w:bCs/>
          <w:szCs w:val="26"/>
        </w:rPr>
        <w:t xml:space="preserve">Подключение ГВС </w:t>
      </w:r>
      <w:r w:rsidRPr="00585E08">
        <w:rPr>
          <w:bCs/>
          <w:szCs w:val="26"/>
        </w:rPr>
        <w:t>не санкционировано</w:t>
      </w:r>
      <w:r>
        <w:rPr>
          <w:bCs/>
          <w:szCs w:val="26"/>
        </w:rPr>
        <w:t>.</w:t>
      </w:r>
    </w:p>
    <w:p w14:paraId="78C632BC" w14:textId="77777777" w:rsidR="002319C2" w:rsidRPr="002319C2" w:rsidRDefault="002319C2" w:rsidP="002319C2">
      <w:pPr>
        <w:tabs>
          <w:tab w:val="left" w:pos="567"/>
        </w:tabs>
        <w:suppressAutoHyphens/>
        <w:ind w:firstLine="567"/>
      </w:pPr>
      <w:r w:rsidRPr="002319C2">
        <w:t>В связи с этим мероприятия по переводу открытых систем теплоснабжения (горячего водоснабжения) в закрытые системы горячего водоснабжения и, соответственно, финансирование на перспективу не предусматриваются.</w:t>
      </w:r>
    </w:p>
    <w:p w14:paraId="546C2E75" w14:textId="77777777" w:rsidR="00033CCB" w:rsidRPr="00033CCB" w:rsidRDefault="00033CCB" w:rsidP="00552B27">
      <w:pPr>
        <w:pStyle w:val="24"/>
        <w:numPr>
          <w:ilvl w:val="0"/>
          <w:numId w:val="0"/>
        </w:numPr>
        <w:ind w:firstLine="567"/>
      </w:pPr>
      <w:bookmarkStart w:id="358" w:name="_Toc96088914"/>
      <w:r w:rsidRPr="00033CCB">
        <w:t>9.7.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58"/>
    </w:p>
    <w:p w14:paraId="74BE4CEB" w14:textId="77777777" w:rsidR="00CF08E8" w:rsidRDefault="002319C2" w:rsidP="00CF08E8">
      <w:pPr>
        <w:tabs>
          <w:tab w:val="left" w:pos="567"/>
        </w:tabs>
        <w:suppressAutoHyphens/>
        <w:ind w:firstLine="567"/>
        <w:rPr>
          <w:bCs/>
          <w:szCs w:val="26"/>
        </w:rPr>
      </w:pPr>
      <w:r w:rsidRPr="00A45767">
        <w:rPr>
          <w:rFonts w:eastAsia="Times New Roman" w:cs="Times New Roman"/>
          <w:color w:val="000000"/>
          <w:szCs w:val="26"/>
          <w:lang w:eastAsia="ru-RU"/>
        </w:rPr>
        <w:t xml:space="preserve">Централизованное хозяйственно-бытовое горячее водоснабжение в д. Раздолье отсутствует. </w:t>
      </w:r>
      <w:r w:rsidRPr="00A9052C">
        <w:t>В жилых домах ул. Центральная 23 и 27 установлены теплообменные аппараты для нужд горячего водоснабжения</w:t>
      </w:r>
      <w:r>
        <w:t xml:space="preserve"> (по закрытой схеме)</w:t>
      </w:r>
      <w:r w:rsidRPr="00A9052C">
        <w:t xml:space="preserve">. </w:t>
      </w:r>
      <w:r>
        <w:rPr>
          <w:bCs/>
          <w:szCs w:val="26"/>
        </w:rPr>
        <w:t xml:space="preserve">Подключение ГВС </w:t>
      </w:r>
      <w:r w:rsidRPr="00585E08">
        <w:rPr>
          <w:bCs/>
          <w:szCs w:val="26"/>
        </w:rPr>
        <w:t>не санкционировано</w:t>
      </w:r>
      <w:r>
        <w:rPr>
          <w:bCs/>
          <w:szCs w:val="26"/>
        </w:rPr>
        <w:t>.</w:t>
      </w:r>
      <w:r w:rsidR="00CF08E8">
        <w:rPr>
          <w:bCs/>
          <w:szCs w:val="26"/>
        </w:rPr>
        <w:t xml:space="preserve"> </w:t>
      </w:r>
    </w:p>
    <w:p w14:paraId="24640866" w14:textId="7BA1EAD3" w:rsidR="008C6168" w:rsidRPr="00CF08E8" w:rsidRDefault="002319C2" w:rsidP="00CF08E8">
      <w:pPr>
        <w:tabs>
          <w:tab w:val="left" w:pos="567"/>
        </w:tabs>
        <w:suppressAutoHyphens/>
        <w:ind w:firstLine="567"/>
        <w:rPr>
          <w:bCs/>
          <w:szCs w:val="26"/>
        </w:rPr>
      </w:pPr>
      <w:r>
        <w:t>Открытых систем ГВС нет.</w:t>
      </w:r>
      <w:bookmarkEnd w:id="347"/>
      <w:r w:rsidR="008C6168">
        <w:rPr>
          <w:rFonts w:eastAsia="Calibri" w:cs="Times New Roman"/>
          <w:szCs w:val="26"/>
        </w:rPr>
        <w:br w:type="page"/>
      </w:r>
    </w:p>
    <w:p w14:paraId="2CA2FBAF" w14:textId="77777777" w:rsidR="008C6168" w:rsidRPr="00E25EAF" w:rsidRDefault="008C6168" w:rsidP="00E25EAF">
      <w:pPr>
        <w:pStyle w:val="1b"/>
      </w:pPr>
      <w:bookmarkStart w:id="359" w:name="_Toc94602962"/>
      <w:bookmarkStart w:id="360" w:name="_Toc96088915"/>
      <w:r w:rsidRPr="00E25EAF">
        <w:lastRenderedPageBreak/>
        <w:t>Глава 10. Перспективные топливные балансы</w:t>
      </w:r>
      <w:bookmarkEnd w:id="359"/>
      <w:bookmarkEnd w:id="360"/>
    </w:p>
    <w:p w14:paraId="039E3F1F" w14:textId="77777777" w:rsidR="008C6168" w:rsidRPr="004574A1" w:rsidRDefault="008C6168" w:rsidP="00CD5FCB">
      <w:pPr>
        <w:pStyle w:val="affb"/>
        <w:widowControl w:val="0"/>
        <w:spacing w:after="0" w:line="336" w:lineRule="auto"/>
        <w:ind w:left="0" w:right="-1" w:firstLine="567"/>
        <w:rPr>
          <w:rFonts w:ascii="Times New Roman" w:hAnsi="Times New Roman"/>
          <w:szCs w:val="26"/>
        </w:rPr>
      </w:pPr>
      <w:r w:rsidRPr="004574A1">
        <w:rPr>
          <w:rFonts w:ascii="Times New Roman" w:hAnsi="Times New Roman"/>
          <w:szCs w:val="26"/>
        </w:rPr>
        <w:t>Перспективные топливные балансы разрабатываются в соответствии с пунктами 23, 70 Требований к схемам теплоснабжения.</w:t>
      </w:r>
    </w:p>
    <w:p w14:paraId="68E833DE" w14:textId="77777777" w:rsidR="008C6168" w:rsidRPr="004574A1" w:rsidRDefault="008C6168" w:rsidP="00CD5FCB">
      <w:pPr>
        <w:pStyle w:val="affb"/>
        <w:widowControl w:val="0"/>
        <w:spacing w:after="0" w:line="336" w:lineRule="auto"/>
        <w:ind w:left="0" w:right="-1" w:firstLine="567"/>
        <w:rPr>
          <w:rFonts w:ascii="Times New Roman" w:hAnsi="Times New Roman"/>
          <w:szCs w:val="26"/>
        </w:rPr>
      </w:pPr>
      <w:r w:rsidRPr="004574A1">
        <w:rPr>
          <w:rFonts w:ascii="Times New Roman" w:hAnsi="Times New Roman"/>
          <w:szCs w:val="26"/>
        </w:rPr>
        <w:t>В результате разработки должны быть решены следующие задачи:</w:t>
      </w:r>
    </w:p>
    <w:p w14:paraId="2F1AC0EA" w14:textId="77777777" w:rsidR="008C6168" w:rsidRPr="004574A1" w:rsidRDefault="008C6168" w:rsidP="00CD5FCB">
      <w:pPr>
        <w:pStyle w:val="affb"/>
        <w:widowControl w:val="0"/>
        <w:spacing w:after="0" w:line="336" w:lineRule="auto"/>
        <w:ind w:left="0" w:right="-1" w:firstLine="567"/>
        <w:rPr>
          <w:rFonts w:ascii="Times New Roman" w:hAnsi="Times New Roman"/>
          <w:szCs w:val="26"/>
        </w:rPr>
      </w:pPr>
      <w:r w:rsidRPr="004574A1">
        <w:rPr>
          <w:rFonts w:ascii="Times New Roman" w:hAnsi="Times New Roman"/>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14:paraId="30678EC0" w14:textId="77777777" w:rsidR="008C6168" w:rsidRPr="004574A1" w:rsidRDefault="008C6168" w:rsidP="00CD5FCB">
      <w:pPr>
        <w:pStyle w:val="affb"/>
        <w:widowControl w:val="0"/>
        <w:spacing w:after="0" w:line="336" w:lineRule="auto"/>
        <w:ind w:left="0" w:right="-1" w:firstLine="567"/>
        <w:rPr>
          <w:rFonts w:ascii="Times New Roman" w:hAnsi="Times New Roman"/>
          <w:szCs w:val="26"/>
        </w:rPr>
      </w:pPr>
      <w:r w:rsidRPr="004574A1">
        <w:rPr>
          <w:rFonts w:ascii="Times New Roman" w:hAnsi="Times New Roman"/>
          <w:szCs w:val="26"/>
        </w:rPr>
        <w:t>– установлены объемы топлива для обеспечения выработки тепловой энергии на каждом источнике тепловой энергии;</w:t>
      </w:r>
    </w:p>
    <w:p w14:paraId="0FDC2901" w14:textId="77777777" w:rsidR="008C6168" w:rsidRPr="004574A1" w:rsidRDefault="008C6168" w:rsidP="00CD5FCB">
      <w:pPr>
        <w:pStyle w:val="affb"/>
        <w:widowControl w:val="0"/>
        <w:spacing w:after="0" w:line="336" w:lineRule="auto"/>
        <w:ind w:left="0" w:right="-1" w:firstLine="567"/>
        <w:contextualSpacing w:val="0"/>
        <w:rPr>
          <w:rFonts w:ascii="Times New Roman" w:hAnsi="Times New Roman"/>
          <w:szCs w:val="26"/>
        </w:rPr>
      </w:pPr>
      <w:r w:rsidRPr="004574A1">
        <w:rPr>
          <w:rFonts w:ascii="Times New Roman" w:hAnsi="Times New Roman"/>
          <w:szCs w:val="26"/>
        </w:rPr>
        <w:t>– определены виды топлива, обеспечивающие выработку необходимой тепловой энергии;</w:t>
      </w:r>
    </w:p>
    <w:p w14:paraId="0C1DC942" w14:textId="5DA43B6D" w:rsidR="008C6168" w:rsidRDefault="008C6168" w:rsidP="00CD5FCB">
      <w:pPr>
        <w:pStyle w:val="affb"/>
        <w:widowControl w:val="0"/>
        <w:spacing w:after="0" w:line="336" w:lineRule="auto"/>
        <w:ind w:left="0" w:right="-1" w:firstLine="567"/>
        <w:contextualSpacing w:val="0"/>
        <w:rPr>
          <w:rFonts w:ascii="Times New Roman" w:hAnsi="Times New Roman"/>
          <w:szCs w:val="26"/>
        </w:rPr>
      </w:pPr>
      <w:r w:rsidRPr="004574A1">
        <w:rPr>
          <w:rFonts w:ascii="Times New Roman" w:hAnsi="Times New Roman"/>
          <w:szCs w:val="26"/>
        </w:rPr>
        <w:t>– установлены показатели эффективности использования топлива и предлагаемого к использованию теплоэнергетического оборудования.</w:t>
      </w:r>
    </w:p>
    <w:p w14:paraId="6DBE9DCC" w14:textId="77777777" w:rsidR="008C6168" w:rsidRPr="00147061" w:rsidRDefault="008C6168" w:rsidP="00147061">
      <w:pPr>
        <w:pStyle w:val="24"/>
        <w:numPr>
          <w:ilvl w:val="0"/>
          <w:numId w:val="0"/>
        </w:numPr>
        <w:ind w:firstLine="567"/>
      </w:pPr>
      <w:bookmarkStart w:id="361" w:name="_Toc94602963"/>
      <w:bookmarkStart w:id="362" w:name="_Toc96088916"/>
      <w:r w:rsidRPr="00147061">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61"/>
      <w:bookmarkEnd w:id="362"/>
    </w:p>
    <w:p w14:paraId="797E79FB" w14:textId="70C5B189" w:rsidR="008C6168" w:rsidRDefault="008C6168" w:rsidP="008C6168">
      <w:pPr>
        <w:spacing w:line="336" w:lineRule="auto"/>
        <w:ind w:firstLine="567"/>
        <w:rPr>
          <w:rFonts w:eastAsia="Times New Roman" w:cs="Times New Roman"/>
          <w:szCs w:val="26"/>
          <w:lang w:eastAsia="ru-RU"/>
        </w:rPr>
      </w:pPr>
      <w:bookmarkStart w:id="363" w:name="_Hlk8053194"/>
      <w:r w:rsidRPr="00817021">
        <w:rPr>
          <w:rFonts w:eastAsia="Times New Roman" w:cs="Times New Roman"/>
          <w:szCs w:val="26"/>
          <w:lang w:eastAsia="ru-RU"/>
        </w:rPr>
        <w:t>Перспективны</w:t>
      </w:r>
      <w:r>
        <w:rPr>
          <w:rFonts w:eastAsia="Times New Roman" w:cs="Times New Roman"/>
          <w:szCs w:val="26"/>
          <w:lang w:eastAsia="ru-RU"/>
        </w:rPr>
        <w:t>й</w:t>
      </w:r>
      <w:r w:rsidRPr="00817021">
        <w:rPr>
          <w:rFonts w:eastAsia="Times New Roman" w:cs="Times New Roman"/>
          <w:szCs w:val="26"/>
          <w:lang w:eastAsia="ru-RU"/>
        </w:rPr>
        <w:t xml:space="preserve"> годов</w:t>
      </w:r>
      <w:r>
        <w:rPr>
          <w:rFonts w:eastAsia="Times New Roman" w:cs="Times New Roman"/>
          <w:szCs w:val="26"/>
          <w:lang w:eastAsia="ru-RU"/>
        </w:rPr>
        <w:t>ой</w:t>
      </w:r>
      <w:r w:rsidRPr="00817021">
        <w:rPr>
          <w:rFonts w:eastAsia="Times New Roman" w:cs="Times New Roman"/>
          <w:szCs w:val="26"/>
          <w:lang w:eastAsia="ru-RU"/>
        </w:rPr>
        <w:t xml:space="preserve"> расход основного вида топлива для обеспечения нормативного функционирования источников тепловой энергии на территории</w:t>
      </w:r>
      <w:r w:rsidR="00585E08">
        <w:rPr>
          <w:rFonts w:eastAsia="Times New Roman" w:cs="Times New Roman"/>
          <w:szCs w:val="26"/>
          <w:lang w:eastAsia="ru-RU"/>
        </w:rPr>
        <w:br/>
        <w:t>д</w:t>
      </w:r>
      <w:r>
        <w:rPr>
          <w:rFonts w:eastAsia="Times New Roman" w:cs="Times New Roman"/>
          <w:szCs w:val="26"/>
          <w:lang w:eastAsia="ru-RU"/>
        </w:rPr>
        <w:t xml:space="preserve">. </w:t>
      </w:r>
      <w:r w:rsidR="00585E08">
        <w:rPr>
          <w:rFonts w:eastAsia="Times New Roman" w:cs="Times New Roman"/>
          <w:szCs w:val="26"/>
          <w:lang w:eastAsia="ru-RU"/>
        </w:rPr>
        <w:t>Раздолье</w:t>
      </w:r>
      <w:r w:rsidRPr="00817021">
        <w:rPr>
          <w:rFonts w:eastAsia="Times New Roman" w:cs="Times New Roman"/>
          <w:szCs w:val="26"/>
          <w:lang w:eastAsia="ru-RU"/>
        </w:rPr>
        <w:t xml:space="preserve"> приведен в таблице </w:t>
      </w:r>
      <w:bookmarkEnd w:id="363"/>
      <w:r>
        <w:rPr>
          <w:rFonts w:eastAsia="Times New Roman" w:cs="Times New Roman"/>
          <w:szCs w:val="26"/>
          <w:lang w:eastAsia="ru-RU"/>
        </w:rPr>
        <w:t>10.1</w:t>
      </w:r>
      <w:r w:rsidRPr="00817021">
        <w:rPr>
          <w:rFonts w:eastAsia="Times New Roman" w:cs="Times New Roman"/>
          <w:szCs w:val="26"/>
          <w:lang w:eastAsia="ru-RU"/>
        </w:rPr>
        <w:t>.</w:t>
      </w:r>
    </w:p>
    <w:p w14:paraId="041A8D85" w14:textId="2B05F8FC" w:rsidR="008C6168" w:rsidRPr="004A50EA" w:rsidRDefault="00B15559" w:rsidP="006F4172">
      <w:pPr>
        <w:pStyle w:val="5"/>
        <w:numPr>
          <w:ilvl w:val="0"/>
          <w:numId w:val="0"/>
        </w:numPr>
      </w:pPr>
      <w:r>
        <w:t>Таблица 10.1.</w:t>
      </w:r>
      <w:r w:rsidR="008C6168" w:rsidRPr="004A50EA">
        <w:t xml:space="preserve"> Перспективный годовой расход топлива для обеспечения нормативного функционирования </w:t>
      </w:r>
      <w:bookmarkStart w:id="364" w:name="_Hlk95395034"/>
      <w:r w:rsidR="008C6168" w:rsidRPr="004A50EA">
        <w:t xml:space="preserve">источников тепловой энергии на территории </w:t>
      </w:r>
      <w:r w:rsidR="00585E08" w:rsidRPr="004A50EA">
        <w:t>д</w:t>
      </w:r>
      <w:r w:rsidR="008C6168" w:rsidRPr="004A50EA">
        <w:t xml:space="preserve">. </w:t>
      </w:r>
      <w:r w:rsidR="00585E08" w:rsidRPr="004A50EA">
        <w:t>Раздолье</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614"/>
        <w:gridCol w:w="2413"/>
        <w:gridCol w:w="1475"/>
        <w:gridCol w:w="1227"/>
        <w:gridCol w:w="1223"/>
        <w:gridCol w:w="1338"/>
        <w:gridCol w:w="1338"/>
      </w:tblGrid>
      <w:tr w:rsidR="002319C2" w:rsidRPr="00585E08" w14:paraId="7B0AE079" w14:textId="77777777" w:rsidTr="002319C2">
        <w:trPr>
          <w:trHeight w:val="20"/>
        </w:trPr>
        <w:tc>
          <w:tcPr>
            <w:tcW w:w="319"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9B3DA32" w14:textId="77777777" w:rsidR="002319C2" w:rsidRPr="00585E08" w:rsidRDefault="002319C2" w:rsidP="008F3F52">
            <w:pPr>
              <w:spacing w:line="240" w:lineRule="auto"/>
              <w:jc w:val="center"/>
              <w:rPr>
                <w:rFonts w:eastAsia="Times New Roman" w:cs="Times New Roman"/>
                <w:b/>
                <w:color w:val="000000"/>
                <w:sz w:val="20"/>
                <w:szCs w:val="20"/>
                <w:lang w:eastAsia="ru-RU"/>
              </w:rPr>
            </w:pPr>
            <w:bookmarkStart w:id="365" w:name="_Hlk95395006"/>
            <w:bookmarkEnd w:id="364"/>
            <w:r w:rsidRPr="00585E08">
              <w:rPr>
                <w:rFonts w:eastAsia="Times New Roman" w:cs="Times New Roman"/>
                <w:b/>
                <w:color w:val="000000"/>
                <w:sz w:val="20"/>
                <w:szCs w:val="20"/>
                <w:lang w:val="en-US" w:eastAsia="ru-RU"/>
              </w:rPr>
              <w:t>№ п/п</w:t>
            </w:r>
          </w:p>
        </w:tc>
        <w:tc>
          <w:tcPr>
            <w:tcW w:w="1253"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3C67074" w14:textId="606511FC" w:rsidR="002319C2" w:rsidRPr="00585E08" w:rsidRDefault="002319C2" w:rsidP="00585E08">
            <w:pPr>
              <w:spacing w:line="240" w:lineRule="auto"/>
              <w:jc w:val="center"/>
              <w:rPr>
                <w:rFonts w:eastAsia="Times New Roman" w:cs="Times New Roman"/>
                <w:b/>
                <w:color w:val="000000"/>
                <w:sz w:val="20"/>
                <w:szCs w:val="20"/>
                <w:lang w:val="en-US" w:eastAsia="ru-RU"/>
              </w:rPr>
            </w:pPr>
            <w:r w:rsidRPr="00585E08">
              <w:rPr>
                <w:rFonts w:eastAsia="Times New Roman" w:cs="Times New Roman"/>
                <w:b/>
                <w:color w:val="000000"/>
                <w:sz w:val="20"/>
                <w:szCs w:val="20"/>
                <w:lang w:val="en-US" w:eastAsia="ru-RU"/>
              </w:rPr>
              <w:t>Наименование</w:t>
            </w:r>
          </w:p>
        </w:tc>
        <w:tc>
          <w:tcPr>
            <w:tcW w:w="76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ED4E622" w14:textId="77777777" w:rsidR="002319C2" w:rsidRPr="00585E08" w:rsidRDefault="002319C2" w:rsidP="008F3F52">
            <w:pPr>
              <w:spacing w:line="240" w:lineRule="auto"/>
              <w:jc w:val="center"/>
              <w:rPr>
                <w:rFonts w:eastAsia="Times New Roman" w:cs="Times New Roman"/>
                <w:b/>
                <w:color w:val="000000"/>
                <w:sz w:val="20"/>
                <w:szCs w:val="20"/>
                <w:lang w:eastAsia="ru-RU"/>
              </w:rPr>
            </w:pPr>
            <w:r w:rsidRPr="00585E08">
              <w:rPr>
                <w:rFonts w:eastAsia="Times New Roman" w:cs="Times New Roman"/>
                <w:b/>
                <w:color w:val="000000"/>
                <w:sz w:val="20"/>
                <w:szCs w:val="20"/>
                <w:lang w:val="en-US" w:eastAsia="ru-RU"/>
              </w:rPr>
              <w:t>Топливо</w:t>
            </w:r>
          </w:p>
        </w:tc>
        <w:tc>
          <w:tcPr>
            <w:tcW w:w="2662" w:type="pct"/>
            <w:gridSpan w:val="4"/>
            <w:tcBorders>
              <w:top w:val="single" w:sz="4" w:space="0" w:color="auto"/>
              <w:left w:val="nil"/>
              <w:bottom w:val="single" w:sz="4" w:space="0" w:color="auto"/>
              <w:right w:val="single" w:sz="4" w:space="0" w:color="000000"/>
            </w:tcBorders>
            <w:shd w:val="clear" w:color="auto" w:fill="FFFFFF" w:themeFill="background1"/>
          </w:tcPr>
          <w:p w14:paraId="488D97F1" w14:textId="0F3FF8B0" w:rsidR="002319C2" w:rsidRPr="00585E08" w:rsidRDefault="002319C2" w:rsidP="008F3F52">
            <w:pPr>
              <w:spacing w:line="240" w:lineRule="auto"/>
              <w:jc w:val="center"/>
              <w:rPr>
                <w:rFonts w:eastAsia="Times New Roman" w:cs="Times New Roman"/>
                <w:b/>
                <w:color w:val="000000"/>
                <w:sz w:val="20"/>
                <w:szCs w:val="20"/>
                <w:lang w:eastAsia="ru-RU"/>
              </w:rPr>
            </w:pPr>
            <w:r w:rsidRPr="00585E08">
              <w:rPr>
                <w:rFonts w:eastAsia="Times New Roman" w:cs="Times New Roman"/>
                <w:b/>
                <w:color w:val="000000"/>
                <w:sz w:val="20"/>
                <w:szCs w:val="20"/>
                <w:lang w:eastAsia="ru-RU"/>
              </w:rPr>
              <w:t>Перспективные топливные балансы, т у. т.</w:t>
            </w:r>
          </w:p>
        </w:tc>
      </w:tr>
      <w:tr w:rsidR="002319C2" w:rsidRPr="00585E08" w14:paraId="6C91EFFD" w14:textId="77777777" w:rsidTr="002319C2">
        <w:trPr>
          <w:trHeight w:val="54"/>
        </w:trPr>
        <w:tc>
          <w:tcPr>
            <w:tcW w:w="319"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B527FAF" w14:textId="77777777" w:rsidR="002319C2" w:rsidRPr="00585E08" w:rsidRDefault="002319C2" w:rsidP="008F3F52">
            <w:pPr>
              <w:spacing w:line="240" w:lineRule="auto"/>
              <w:rPr>
                <w:rFonts w:eastAsia="Times New Roman" w:cs="Times New Roman"/>
                <w:b/>
                <w:color w:val="000000"/>
                <w:sz w:val="20"/>
                <w:szCs w:val="20"/>
                <w:lang w:eastAsia="ru-RU"/>
              </w:rPr>
            </w:pPr>
          </w:p>
        </w:tc>
        <w:tc>
          <w:tcPr>
            <w:tcW w:w="1253"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6F954FC" w14:textId="77777777" w:rsidR="002319C2" w:rsidRPr="00585E08" w:rsidRDefault="002319C2" w:rsidP="008F3F52">
            <w:pPr>
              <w:spacing w:line="240" w:lineRule="auto"/>
              <w:rPr>
                <w:rFonts w:eastAsia="Times New Roman" w:cs="Times New Roman"/>
                <w:b/>
                <w:color w:val="000000"/>
                <w:sz w:val="20"/>
                <w:szCs w:val="20"/>
                <w:lang w:eastAsia="ru-RU"/>
              </w:rPr>
            </w:pPr>
          </w:p>
        </w:tc>
        <w:tc>
          <w:tcPr>
            <w:tcW w:w="76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3E1D7E" w14:textId="77777777" w:rsidR="002319C2" w:rsidRPr="00585E08" w:rsidRDefault="002319C2" w:rsidP="008F3F52">
            <w:pPr>
              <w:spacing w:line="240" w:lineRule="auto"/>
              <w:rPr>
                <w:rFonts w:eastAsia="Times New Roman" w:cs="Times New Roman"/>
                <w:b/>
                <w:color w:val="000000"/>
                <w:sz w:val="20"/>
                <w:szCs w:val="20"/>
                <w:lang w:eastAsia="ru-RU"/>
              </w:rPr>
            </w:pP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hideMark/>
          </w:tcPr>
          <w:p w14:paraId="07FE2B5E" w14:textId="75951B1F" w:rsidR="002319C2" w:rsidRPr="00585E08" w:rsidRDefault="002319C2" w:rsidP="008F3F52">
            <w:pPr>
              <w:spacing w:line="240" w:lineRule="auto"/>
              <w:jc w:val="center"/>
              <w:rPr>
                <w:rFonts w:eastAsia="Times New Roman" w:cs="Times New Roman"/>
                <w:b/>
                <w:color w:val="000000"/>
                <w:sz w:val="20"/>
                <w:szCs w:val="20"/>
                <w:lang w:eastAsia="ru-RU"/>
              </w:rPr>
            </w:pPr>
            <w:r w:rsidRPr="00585E08">
              <w:rPr>
                <w:rFonts w:eastAsia="Times New Roman" w:cs="Times New Roman"/>
                <w:b/>
                <w:color w:val="000000"/>
                <w:sz w:val="20"/>
                <w:szCs w:val="20"/>
                <w:lang w:val="en-US" w:eastAsia="ru-RU"/>
              </w:rPr>
              <w:t>20</w:t>
            </w:r>
            <w:r w:rsidRPr="00585E08">
              <w:rPr>
                <w:rFonts w:eastAsia="Times New Roman" w:cs="Times New Roman"/>
                <w:b/>
                <w:color w:val="000000"/>
                <w:sz w:val="20"/>
                <w:szCs w:val="20"/>
                <w:lang w:eastAsia="ru-RU"/>
              </w:rPr>
              <w:t>21</w:t>
            </w:r>
            <w:r>
              <w:rPr>
                <w:rFonts w:eastAsia="Times New Roman" w:cs="Times New Roman"/>
                <w:b/>
                <w:color w:val="000000"/>
                <w:sz w:val="20"/>
                <w:szCs w:val="20"/>
                <w:lang w:eastAsia="ru-RU"/>
              </w:rPr>
              <w:t xml:space="preserve"> – 2022</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B34C7" w14:textId="5D386206" w:rsidR="002319C2" w:rsidRPr="0015405E" w:rsidRDefault="002319C2" w:rsidP="00053CBE">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2023</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Pr>
          <w:p w14:paraId="27284CA7" w14:textId="707222F4" w:rsidR="002319C2" w:rsidRDefault="002319C2" w:rsidP="00053CBE">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2024</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2584A" w14:textId="011BEB8E" w:rsidR="002319C2" w:rsidRPr="00585E08" w:rsidRDefault="002319C2" w:rsidP="00053CBE">
            <w:pPr>
              <w:spacing w:line="240" w:lineRule="auto"/>
              <w:jc w:val="center"/>
              <w:rPr>
                <w:rFonts w:eastAsia="Times New Roman" w:cs="Times New Roman"/>
                <w:b/>
                <w:color w:val="000000"/>
                <w:sz w:val="20"/>
                <w:szCs w:val="20"/>
                <w:lang w:eastAsia="ru-RU"/>
              </w:rPr>
            </w:pPr>
            <w:r>
              <w:rPr>
                <w:rFonts w:eastAsia="Times New Roman" w:cs="Times New Roman"/>
                <w:b/>
                <w:color w:val="000000"/>
                <w:sz w:val="20"/>
                <w:szCs w:val="20"/>
                <w:lang w:eastAsia="ru-RU"/>
              </w:rPr>
              <w:t>2025 – 2027</w:t>
            </w:r>
          </w:p>
        </w:tc>
      </w:tr>
      <w:tr w:rsidR="002319C2" w:rsidRPr="00585E08" w14:paraId="7F902407" w14:textId="77777777" w:rsidTr="002319C2">
        <w:trPr>
          <w:trHeight w:val="1557"/>
        </w:trPr>
        <w:tc>
          <w:tcPr>
            <w:tcW w:w="3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B0A656" w14:textId="77777777" w:rsidR="002319C2" w:rsidRPr="00585E08" w:rsidRDefault="002319C2" w:rsidP="008F3F52">
            <w:pPr>
              <w:spacing w:line="240" w:lineRule="auto"/>
              <w:jc w:val="center"/>
              <w:rPr>
                <w:rFonts w:eastAsia="Times New Roman" w:cs="Times New Roman"/>
                <w:color w:val="000000"/>
                <w:sz w:val="20"/>
                <w:szCs w:val="20"/>
                <w:lang w:eastAsia="ru-RU"/>
              </w:rPr>
            </w:pPr>
            <w:r w:rsidRPr="00585E08">
              <w:rPr>
                <w:rFonts w:eastAsia="Times New Roman" w:cs="Times New Roman"/>
                <w:color w:val="000000"/>
                <w:sz w:val="20"/>
                <w:szCs w:val="20"/>
                <w:lang w:val="en-US" w:eastAsia="ru-RU"/>
              </w:rPr>
              <w:t>1</w:t>
            </w:r>
          </w:p>
        </w:tc>
        <w:tc>
          <w:tcPr>
            <w:tcW w:w="1253" w:type="pct"/>
            <w:tcBorders>
              <w:top w:val="nil"/>
              <w:left w:val="nil"/>
              <w:bottom w:val="single" w:sz="4" w:space="0" w:color="auto"/>
              <w:right w:val="single" w:sz="4" w:space="0" w:color="auto"/>
            </w:tcBorders>
            <w:shd w:val="clear" w:color="auto" w:fill="FFFFFF" w:themeFill="background1"/>
            <w:vAlign w:val="center"/>
          </w:tcPr>
          <w:p w14:paraId="54E9FA99" w14:textId="77777777" w:rsidR="002319C2" w:rsidRPr="00585E08" w:rsidRDefault="002319C2" w:rsidP="008F3F52">
            <w:pPr>
              <w:spacing w:line="240" w:lineRule="auto"/>
              <w:rPr>
                <w:rFonts w:eastAsia="Times New Roman" w:cs="Times New Roman"/>
                <w:color w:val="000000"/>
                <w:sz w:val="20"/>
                <w:szCs w:val="20"/>
                <w:lang w:eastAsia="ru-RU"/>
              </w:rPr>
            </w:pPr>
            <w:r w:rsidRPr="00585E08">
              <w:rPr>
                <w:rFonts w:eastAsia="Times New Roman" w:cs="Times New Roman"/>
                <w:color w:val="000000"/>
                <w:sz w:val="20"/>
                <w:szCs w:val="20"/>
                <w:lang w:eastAsia="ru-RU"/>
              </w:rPr>
              <w:t xml:space="preserve">Существующая котельная </w:t>
            </w:r>
          </w:p>
          <w:p w14:paraId="2F3F92C1" w14:textId="2DA86333" w:rsidR="002319C2" w:rsidRPr="00585E08" w:rsidRDefault="002319C2" w:rsidP="008F3F52">
            <w:pPr>
              <w:spacing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д</w:t>
            </w:r>
            <w:r w:rsidRPr="00585E08">
              <w:rPr>
                <w:rFonts w:eastAsia="Times New Roman" w:cs="Times New Roman"/>
                <w:color w:val="000000"/>
                <w:sz w:val="20"/>
                <w:szCs w:val="20"/>
                <w:lang w:eastAsia="ru-RU"/>
              </w:rPr>
              <w:t xml:space="preserve">. </w:t>
            </w:r>
            <w:r>
              <w:rPr>
                <w:rFonts w:eastAsia="Times New Roman" w:cs="Times New Roman"/>
                <w:color w:val="000000"/>
                <w:sz w:val="20"/>
                <w:szCs w:val="20"/>
                <w:lang w:eastAsia="ru-RU"/>
              </w:rPr>
              <w:t>Раздолье</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34EDC16B" w14:textId="6B756C7C" w:rsidR="002319C2" w:rsidRPr="00585E08" w:rsidRDefault="002319C2" w:rsidP="008F3F52">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У</w:t>
            </w:r>
            <w:r w:rsidRPr="00585E08">
              <w:rPr>
                <w:rFonts w:eastAsia="Times New Roman" w:cs="Times New Roman"/>
                <w:color w:val="000000"/>
                <w:sz w:val="20"/>
                <w:szCs w:val="20"/>
                <w:lang w:eastAsia="ru-RU"/>
              </w:rPr>
              <w:t>голь</w:t>
            </w:r>
          </w:p>
        </w:tc>
        <w:tc>
          <w:tcPr>
            <w:tcW w:w="63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021EE67" w14:textId="3AF3B5E3" w:rsidR="002319C2" w:rsidRPr="009E1580" w:rsidRDefault="002319C2" w:rsidP="008F3F52">
            <w:pPr>
              <w:spacing w:line="240" w:lineRule="auto"/>
              <w:jc w:val="center"/>
              <w:rPr>
                <w:rFonts w:eastAsia="Times New Roman"/>
                <w:color w:val="000000"/>
                <w:sz w:val="20"/>
                <w:szCs w:val="20"/>
                <w:lang w:eastAsia="ru-RU"/>
              </w:rPr>
            </w:pPr>
            <w:r w:rsidRPr="009E1580">
              <w:rPr>
                <w:rFonts w:eastAsia="Times New Roman"/>
                <w:color w:val="000000"/>
                <w:sz w:val="20"/>
                <w:szCs w:val="20"/>
                <w:lang w:eastAsia="ru-RU"/>
              </w:rPr>
              <w:t>1077,91</w:t>
            </w:r>
            <w:r w:rsidRPr="002319C2">
              <w:rPr>
                <w:rFonts w:eastAsia="Times New Roman"/>
                <w:color w:val="000000"/>
                <w:sz w:val="20"/>
                <w:szCs w:val="20"/>
                <w:vertAlign w:val="superscript"/>
                <w:lang w:eastAsia="ru-RU"/>
              </w:rPr>
              <w:t>1)</w:t>
            </w:r>
          </w:p>
        </w:tc>
        <w:tc>
          <w:tcPr>
            <w:tcW w:w="2025" w:type="pct"/>
            <w:gridSpan w:val="3"/>
            <w:tcBorders>
              <w:top w:val="single" w:sz="4" w:space="0" w:color="auto"/>
              <w:left w:val="nil"/>
              <w:bottom w:val="single" w:sz="4" w:space="0" w:color="auto"/>
              <w:right w:val="single" w:sz="4" w:space="0" w:color="auto"/>
            </w:tcBorders>
            <w:shd w:val="clear" w:color="auto" w:fill="FFFFFF" w:themeFill="background1"/>
            <w:vAlign w:val="center"/>
          </w:tcPr>
          <w:p w14:paraId="50C3B8AA" w14:textId="501160A2" w:rsidR="002319C2" w:rsidRPr="00585E08" w:rsidRDefault="002319C2" w:rsidP="00053CBE">
            <w:pPr>
              <w:spacing w:line="240" w:lineRule="auto"/>
              <w:jc w:val="center"/>
              <w:rPr>
                <w:rFonts w:eastAsia="Times New Roman" w:cs="Times New Roman"/>
                <w:color w:val="000000"/>
                <w:sz w:val="20"/>
                <w:szCs w:val="20"/>
                <w:lang w:eastAsia="ru-RU"/>
              </w:rPr>
            </w:pPr>
            <w:r w:rsidRPr="00585E08">
              <w:rPr>
                <w:rFonts w:eastAsia="Times New Roman" w:cs="Times New Roman"/>
                <w:color w:val="000000"/>
                <w:sz w:val="20"/>
                <w:szCs w:val="20"/>
                <w:lang w:eastAsia="ru-RU"/>
              </w:rPr>
              <w:t>вывод из эксплуатации</w:t>
            </w:r>
          </w:p>
        </w:tc>
      </w:tr>
      <w:tr w:rsidR="002319C2" w:rsidRPr="00585E08" w14:paraId="4E41A1F5" w14:textId="77777777" w:rsidTr="002319C2">
        <w:trPr>
          <w:trHeight w:val="685"/>
        </w:trPr>
        <w:tc>
          <w:tcPr>
            <w:tcW w:w="31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C30B51" w14:textId="77777777" w:rsidR="002319C2" w:rsidRPr="002319C2" w:rsidRDefault="002319C2" w:rsidP="008F3F52">
            <w:pPr>
              <w:spacing w:line="240" w:lineRule="auto"/>
              <w:jc w:val="center"/>
              <w:rPr>
                <w:rFonts w:eastAsia="Times New Roman" w:cs="Times New Roman"/>
                <w:color w:val="000000"/>
                <w:sz w:val="20"/>
                <w:szCs w:val="20"/>
                <w:lang w:eastAsia="ru-RU"/>
              </w:rPr>
            </w:pPr>
            <w:r w:rsidRPr="002319C2">
              <w:rPr>
                <w:rFonts w:eastAsia="Times New Roman" w:cs="Times New Roman"/>
                <w:color w:val="000000"/>
                <w:sz w:val="20"/>
                <w:szCs w:val="20"/>
                <w:lang w:val="en-US" w:eastAsia="ru-RU"/>
              </w:rPr>
              <w:t>2</w:t>
            </w:r>
          </w:p>
        </w:tc>
        <w:tc>
          <w:tcPr>
            <w:tcW w:w="1253" w:type="pct"/>
            <w:tcBorders>
              <w:top w:val="nil"/>
              <w:left w:val="nil"/>
              <w:bottom w:val="single" w:sz="4" w:space="0" w:color="auto"/>
              <w:right w:val="single" w:sz="4" w:space="0" w:color="auto"/>
            </w:tcBorders>
            <w:shd w:val="clear" w:color="auto" w:fill="FFFFFF" w:themeFill="background1"/>
            <w:vAlign w:val="center"/>
          </w:tcPr>
          <w:p w14:paraId="7095F61E" w14:textId="77777777" w:rsidR="002319C2" w:rsidRPr="002319C2" w:rsidRDefault="002319C2" w:rsidP="00053CBE">
            <w:pPr>
              <w:spacing w:line="240" w:lineRule="auto"/>
              <w:jc w:val="left"/>
              <w:rPr>
                <w:rFonts w:eastAsia="Times New Roman" w:cs="Times New Roman"/>
                <w:color w:val="000000"/>
                <w:sz w:val="20"/>
                <w:szCs w:val="20"/>
                <w:lang w:eastAsia="ru-RU"/>
              </w:rPr>
            </w:pPr>
            <w:r w:rsidRPr="002319C2">
              <w:rPr>
                <w:rFonts w:eastAsia="Times New Roman" w:cs="Times New Roman"/>
                <w:color w:val="000000"/>
                <w:sz w:val="20"/>
                <w:szCs w:val="20"/>
                <w:lang w:eastAsia="ru-RU"/>
              </w:rPr>
              <w:t>Новая модульно-блочная газовая котельная</w:t>
            </w:r>
          </w:p>
        </w:tc>
        <w:tc>
          <w:tcPr>
            <w:tcW w:w="766" w:type="pct"/>
            <w:tcBorders>
              <w:top w:val="nil"/>
              <w:left w:val="nil"/>
              <w:bottom w:val="single" w:sz="4" w:space="0" w:color="auto"/>
              <w:right w:val="single" w:sz="4" w:space="0" w:color="auto"/>
            </w:tcBorders>
            <w:shd w:val="clear" w:color="auto" w:fill="FFFFFF" w:themeFill="background1"/>
            <w:vAlign w:val="center"/>
            <w:hideMark/>
          </w:tcPr>
          <w:p w14:paraId="440FD8FB" w14:textId="77777777" w:rsidR="002319C2" w:rsidRPr="002319C2" w:rsidRDefault="002319C2" w:rsidP="008F3F52">
            <w:pPr>
              <w:spacing w:line="240" w:lineRule="auto"/>
              <w:jc w:val="center"/>
              <w:rPr>
                <w:rFonts w:eastAsia="Times New Roman" w:cs="Times New Roman"/>
                <w:color w:val="000000"/>
                <w:sz w:val="20"/>
                <w:szCs w:val="20"/>
                <w:lang w:eastAsia="ru-RU"/>
              </w:rPr>
            </w:pPr>
            <w:r w:rsidRPr="002319C2">
              <w:rPr>
                <w:rFonts w:eastAsia="Times New Roman" w:cs="Times New Roman"/>
                <w:color w:val="000000"/>
                <w:sz w:val="20"/>
                <w:szCs w:val="20"/>
                <w:lang w:val="en-US" w:eastAsia="ru-RU"/>
              </w:rPr>
              <w:t>Природный газ</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2F03E73B" w14:textId="77777777" w:rsidR="002319C2" w:rsidRPr="002319C2" w:rsidRDefault="002319C2" w:rsidP="008F3F52">
            <w:pPr>
              <w:spacing w:line="240" w:lineRule="auto"/>
              <w:jc w:val="center"/>
              <w:rPr>
                <w:rFonts w:eastAsia="Times New Roman" w:cs="Times New Roman"/>
                <w:color w:val="000000"/>
                <w:sz w:val="20"/>
                <w:szCs w:val="20"/>
                <w:lang w:eastAsia="ru-RU"/>
              </w:rPr>
            </w:pPr>
            <w:r w:rsidRPr="002319C2">
              <w:rPr>
                <w:rFonts w:eastAsia="Times New Roman" w:cs="Times New Roman"/>
                <w:color w:val="000000"/>
                <w:sz w:val="20"/>
                <w:szCs w:val="20"/>
                <w:lang w:eastAsia="ru-RU"/>
              </w:rPr>
              <w:t>-</w:t>
            </w:r>
          </w:p>
        </w:tc>
        <w:tc>
          <w:tcPr>
            <w:tcW w:w="63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03CBF" w14:textId="79CC96F5" w:rsidR="002319C2" w:rsidRPr="002319C2" w:rsidRDefault="002319C2" w:rsidP="002319C2">
            <w:pPr>
              <w:spacing w:line="240" w:lineRule="auto"/>
              <w:jc w:val="center"/>
              <w:rPr>
                <w:rFonts w:eastAsia="Times New Roman" w:cs="Times New Roman"/>
                <w:color w:val="000000"/>
                <w:sz w:val="20"/>
                <w:szCs w:val="20"/>
                <w:vertAlign w:val="superscript"/>
                <w:lang w:eastAsia="ru-RU"/>
              </w:rPr>
            </w:pPr>
            <w:r>
              <w:rPr>
                <w:rFonts w:eastAsia="Times New Roman" w:cs="Times New Roman"/>
                <w:color w:val="000000"/>
                <w:sz w:val="20"/>
                <w:szCs w:val="20"/>
                <w:lang w:eastAsia="ru-RU"/>
              </w:rPr>
              <w:t>799,8</w:t>
            </w:r>
            <w:r>
              <w:rPr>
                <w:rFonts w:eastAsia="Times New Roman" w:cs="Times New Roman"/>
                <w:color w:val="000000"/>
                <w:sz w:val="20"/>
                <w:szCs w:val="20"/>
                <w:vertAlign w:val="superscript"/>
                <w:lang w:eastAsia="ru-RU"/>
              </w:rPr>
              <w:t>2)</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2BCFE" w14:textId="70D3E4D9" w:rsidR="002319C2" w:rsidRPr="002319C2" w:rsidRDefault="002319C2" w:rsidP="002319C2">
            <w:pPr>
              <w:spacing w:line="240" w:lineRule="auto"/>
              <w:jc w:val="center"/>
              <w:rPr>
                <w:rFonts w:eastAsia="Times New Roman" w:cs="Times New Roman"/>
                <w:color w:val="000000"/>
                <w:sz w:val="20"/>
                <w:szCs w:val="20"/>
                <w:vertAlign w:val="superscript"/>
                <w:lang w:eastAsia="ru-RU"/>
              </w:rPr>
            </w:pPr>
            <w:r>
              <w:rPr>
                <w:rFonts w:eastAsia="Times New Roman" w:cs="Times New Roman"/>
                <w:color w:val="000000"/>
                <w:sz w:val="20"/>
                <w:szCs w:val="20"/>
                <w:lang w:eastAsia="ru-RU"/>
              </w:rPr>
              <w:t>796,6</w:t>
            </w:r>
            <w:r>
              <w:rPr>
                <w:rFonts w:eastAsia="Times New Roman" w:cs="Times New Roman"/>
                <w:color w:val="000000"/>
                <w:sz w:val="20"/>
                <w:szCs w:val="20"/>
                <w:vertAlign w:val="superscript"/>
                <w:lang w:eastAsia="ru-RU"/>
              </w:rPr>
              <w:t>2)</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A984D" w14:textId="5AE58406" w:rsidR="002319C2" w:rsidRPr="002319C2" w:rsidRDefault="002319C2" w:rsidP="002319C2">
            <w:pPr>
              <w:spacing w:line="240" w:lineRule="auto"/>
              <w:jc w:val="center"/>
              <w:rPr>
                <w:rFonts w:eastAsia="Times New Roman" w:cs="Times New Roman"/>
                <w:color w:val="000000"/>
                <w:sz w:val="20"/>
                <w:szCs w:val="20"/>
                <w:vertAlign w:val="superscript"/>
                <w:lang w:eastAsia="ru-RU"/>
              </w:rPr>
            </w:pPr>
            <w:r>
              <w:rPr>
                <w:rFonts w:eastAsia="Times New Roman" w:cs="Times New Roman"/>
                <w:color w:val="000000"/>
                <w:sz w:val="20"/>
                <w:szCs w:val="20"/>
                <w:lang w:eastAsia="ru-RU"/>
              </w:rPr>
              <w:t>828,4</w:t>
            </w:r>
            <w:r>
              <w:rPr>
                <w:rFonts w:eastAsia="Times New Roman" w:cs="Times New Roman"/>
                <w:color w:val="000000"/>
                <w:sz w:val="20"/>
                <w:szCs w:val="20"/>
                <w:vertAlign w:val="superscript"/>
                <w:lang w:eastAsia="ru-RU"/>
              </w:rPr>
              <w:t>2)</w:t>
            </w:r>
          </w:p>
        </w:tc>
      </w:tr>
      <w:tr w:rsidR="002319C2" w:rsidRPr="00585E08" w14:paraId="5A11774A" w14:textId="77777777" w:rsidTr="002319C2">
        <w:trPr>
          <w:trHeight w:val="1008"/>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46EF01A1" w14:textId="33FC7721" w:rsidR="002319C2" w:rsidRPr="00585E08" w:rsidRDefault="002319C2" w:rsidP="008F3F52">
            <w:pPr>
              <w:widowControl w:val="0"/>
              <w:spacing w:line="240" w:lineRule="auto"/>
              <w:contextualSpacing/>
              <w:rPr>
                <w:rFonts w:eastAsia="Calibri" w:cs="Times New Roman"/>
                <w:sz w:val="20"/>
                <w:szCs w:val="20"/>
              </w:rPr>
            </w:pPr>
            <w:r w:rsidRPr="002319C2">
              <w:rPr>
                <w:rFonts w:eastAsia="Times New Roman" w:cs="Times New Roman"/>
                <w:color w:val="000000"/>
                <w:sz w:val="20"/>
                <w:szCs w:val="20"/>
                <w:vertAlign w:val="superscript"/>
                <w:lang w:eastAsia="ru-RU"/>
              </w:rPr>
              <w:t>1)</w:t>
            </w:r>
            <w:r w:rsidRPr="00585E08">
              <w:rPr>
                <w:rFonts w:eastAsia="Calibri" w:cs="Times New Roman"/>
                <w:sz w:val="20"/>
                <w:szCs w:val="20"/>
              </w:rPr>
              <w:t xml:space="preserve"> Данные по расходу топлива в 2021 г. определены на основании удельного расхода топлива –                              </w:t>
            </w:r>
            <w:r>
              <w:rPr>
                <w:rFonts w:eastAsia="Calibri" w:cs="Times New Roman"/>
                <w:sz w:val="20"/>
                <w:szCs w:val="20"/>
              </w:rPr>
              <w:t>210,45</w:t>
            </w:r>
            <w:r w:rsidRPr="00585E08">
              <w:rPr>
                <w:rFonts w:eastAsia="Calibri" w:cs="Times New Roman"/>
                <w:sz w:val="20"/>
                <w:szCs w:val="20"/>
              </w:rPr>
              <w:t xml:space="preserve"> кг у. т./Гкал – в соответствии с информацией комитета по тарифам и ценовой политике Ленинградской области, по версии регулятора.</w:t>
            </w:r>
          </w:p>
          <w:p w14:paraId="5A1E5E38" w14:textId="27EFAE5F" w:rsidR="002319C2" w:rsidRPr="00585E08" w:rsidRDefault="002319C2" w:rsidP="008F3F52">
            <w:pPr>
              <w:widowControl w:val="0"/>
              <w:spacing w:line="240" w:lineRule="auto"/>
              <w:contextualSpacing/>
              <w:rPr>
                <w:rFonts w:eastAsia="Calibri" w:cs="Times New Roman"/>
                <w:sz w:val="20"/>
                <w:szCs w:val="20"/>
              </w:rPr>
            </w:pPr>
            <w:r w:rsidRPr="002319C2">
              <w:rPr>
                <w:rFonts w:eastAsia="Calibri" w:cs="Times New Roman"/>
                <w:sz w:val="20"/>
                <w:szCs w:val="20"/>
                <w:vertAlign w:val="superscript"/>
              </w:rPr>
              <w:t>2)</w:t>
            </w:r>
            <w:r w:rsidRPr="00585E08">
              <w:rPr>
                <w:rFonts w:eastAsia="Calibri" w:cs="Times New Roman"/>
                <w:sz w:val="20"/>
                <w:szCs w:val="20"/>
              </w:rPr>
              <w:t xml:space="preserve"> Рассчитано в соответствии с </w:t>
            </w:r>
            <w:r w:rsidRPr="00585E08">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(УРТ = 157 кг у. т./Гкал). Требует уточнения при разработке проекта.</w:t>
            </w:r>
          </w:p>
        </w:tc>
      </w:tr>
      <w:bookmarkEnd w:id="365"/>
    </w:tbl>
    <w:p w14:paraId="58EA5361" w14:textId="77777777" w:rsidR="002319C2" w:rsidRDefault="002319C2" w:rsidP="008C6168">
      <w:pPr>
        <w:pStyle w:val="affb"/>
        <w:widowControl w:val="0"/>
        <w:spacing w:after="0" w:line="240" w:lineRule="auto"/>
        <w:ind w:left="0" w:firstLine="567"/>
        <w:contextualSpacing w:val="0"/>
        <w:rPr>
          <w:rFonts w:ascii="Times New Roman" w:hAnsi="Times New Roman"/>
          <w:szCs w:val="26"/>
        </w:rPr>
      </w:pPr>
    </w:p>
    <w:p w14:paraId="6B1A2FC4" w14:textId="49C9AC78" w:rsidR="00D1235E" w:rsidRDefault="00D1235E" w:rsidP="008C6168">
      <w:pPr>
        <w:pStyle w:val="affb"/>
        <w:widowControl w:val="0"/>
        <w:spacing w:after="0" w:line="240" w:lineRule="auto"/>
        <w:ind w:left="0" w:firstLine="567"/>
        <w:contextualSpacing w:val="0"/>
        <w:rPr>
          <w:rFonts w:ascii="Times New Roman" w:hAnsi="Times New Roman"/>
          <w:szCs w:val="26"/>
        </w:rPr>
      </w:pPr>
      <w:r>
        <w:rPr>
          <w:rFonts w:ascii="Times New Roman" w:hAnsi="Times New Roman"/>
          <w:szCs w:val="26"/>
        </w:rPr>
        <w:br w:type="page"/>
      </w:r>
    </w:p>
    <w:p w14:paraId="476C892A" w14:textId="77777777" w:rsidR="008C6168" w:rsidRPr="00147061" w:rsidRDefault="008C6168" w:rsidP="00147061">
      <w:pPr>
        <w:pStyle w:val="24"/>
        <w:numPr>
          <w:ilvl w:val="0"/>
          <w:numId w:val="0"/>
        </w:numPr>
        <w:ind w:firstLine="567"/>
      </w:pPr>
      <w:bookmarkStart w:id="366" w:name="_Toc94602964"/>
      <w:bookmarkStart w:id="367" w:name="_Toc96088917"/>
      <w:r w:rsidRPr="00147061">
        <w:lastRenderedPageBreak/>
        <w:t>10.2. Результат расчетов по каждому источнику тепловой энергии нормативных запасов топлива</w:t>
      </w:r>
      <w:bookmarkEnd w:id="366"/>
      <w:bookmarkEnd w:id="367"/>
    </w:p>
    <w:p w14:paraId="33026839" w14:textId="77777777" w:rsidR="008C6168" w:rsidRDefault="008C6168" w:rsidP="002E4857">
      <w:pPr>
        <w:spacing w:line="336" w:lineRule="auto"/>
        <w:ind w:firstLine="567"/>
        <w:rPr>
          <w:rFonts w:eastAsia="Times New Roman" w:cs="Times New Roman"/>
          <w:szCs w:val="26"/>
          <w:lang w:eastAsia="ru-RU"/>
        </w:rPr>
      </w:pPr>
      <w:r w:rsidRPr="001E46D7">
        <w:rPr>
          <w:rFonts w:eastAsia="Times New Roman" w:cs="Times New Roman"/>
          <w:szCs w:val="26"/>
          <w:lang w:eastAsia="ru-RU"/>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w:t>
      </w:r>
      <w:r w:rsidRPr="007D7A57">
        <w:rPr>
          <w:rFonts w:eastAsia="Times New Roman" w:cs="Times New Roman"/>
          <w:szCs w:val="26"/>
          <w:lang w:eastAsia="ru-RU"/>
        </w:rPr>
        <w:t>п</w:t>
      </w:r>
      <w:r w:rsidRPr="001E46D7">
        <w:rPr>
          <w:rFonts w:eastAsia="Times New Roman" w:cs="Times New Roman"/>
          <w:szCs w:val="26"/>
          <w:lang w:eastAsia="ru-RU"/>
        </w:rPr>
        <w:t xml:space="preserve">риказом </w:t>
      </w:r>
      <w:r w:rsidRPr="007D7A57">
        <w:rPr>
          <w:rFonts w:eastAsia="Times New Roman" w:cs="Times New Roman"/>
          <w:szCs w:val="26"/>
          <w:lang w:eastAsia="ru-RU"/>
        </w:rPr>
        <w:t>Министерства энергетики Российской Федерации</w:t>
      </w:r>
      <w:r w:rsidRPr="001E46D7">
        <w:rPr>
          <w:rFonts w:eastAsia="Times New Roman" w:cs="Times New Roman"/>
          <w:szCs w:val="26"/>
          <w:lang w:eastAsia="ru-RU"/>
        </w:rPr>
        <w:t xml:space="preserve">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rFonts w:eastAsia="Times New Roman" w:cs="Times New Roman"/>
          <w:szCs w:val="26"/>
          <w:lang w:eastAsia="ru-RU"/>
        </w:rPr>
        <w:t xml:space="preserve"> (с изменениями на 22 августа 2013 г.), </w:t>
      </w:r>
      <w:r>
        <w:rPr>
          <w:rFonts w:eastAsia="Calibri" w:cs="Times New Roman"/>
          <w:szCs w:val="26"/>
        </w:rPr>
        <w:t>«Инструкцией об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Министерства энергетики РФ от 4 сентября 2008 г. № 66.</w:t>
      </w:r>
    </w:p>
    <w:p w14:paraId="7E6525A6" w14:textId="77777777" w:rsidR="008C6168" w:rsidRDefault="008C6168" w:rsidP="002E4857">
      <w:pPr>
        <w:ind w:right="-1" w:firstLine="567"/>
        <w:rPr>
          <w:rFonts w:eastAsia="Times New Roman" w:cs="Times New Roman"/>
          <w:szCs w:val="26"/>
          <w:lang w:eastAsia="ru-RU"/>
        </w:rPr>
      </w:pPr>
      <w:r w:rsidRPr="001E46D7">
        <w:rPr>
          <w:rFonts w:eastAsia="Times New Roman" w:cs="Times New Roman"/>
          <w:szCs w:val="26"/>
          <w:lang w:eastAsia="ru-RU"/>
        </w:rPr>
        <w:t>Общий нормативный запас топлива (ОНЗТ) на котельных складывается из двух составляющих: неснижаемого нормативного запаса топлива (ННЗТ) и нормативного эксплуатационного запаса топлива (НЭЗТ).</w:t>
      </w:r>
    </w:p>
    <w:p w14:paraId="0962546F" w14:textId="77777777" w:rsidR="008C6168" w:rsidRPr="009A0E91" w:rsidRDefault="008C6168" w:rsidP="002E4857">
      <w:pPr>
        <w:ind w:firstLine="567"/>
        <w:rPr>
          <w:rFonts w:eastAsia="Times New Roman" w:cs="Times New Roman"/>
          <w:sz w:val="28"/>
          <w:lang w:eastAsia="ru-RU"/>
        </w:rPr>
      </w:pPr>
      <w:r w:rsidRPr="00C14D0D">
        <w:rPr>
          <w:rFonts w:eastAsia="Times New Roman" w:cs="Times New Roman"/>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r>
        <w:rPr>
          <w:rFonts w:eastAsia="Times New Roman" w:cs="Times New Roman"/>
          <w:sz w:val="28"/>
          <w:lang w:eastAsia="ru-RU"/>
        </w:rPr>
        <w:t xml:space="preserve"> </w:t>
      </w:r>
      <w:r w:rsidRPr="001E46D7">
        <w:rPr>
          <w:rFonts w:eastAsia="Times New Roman" w:cs="Times New Roman"/>
          <w:szCs w:val="26"/>
          <w:lang w:eastAsia="ru-RU"/>
        </w:rPr>
        <w:t>НЭЗТ необходим для надежной и стабильной работы котельных и обеспечивает плановую выработку тепловой энергии.</w:t>
      </w:r>
    </w:p>
    <w:p w14:paraId="1C4DD502" w14:textId="7D956243" w:rsidR="008C6168" w:rsidRDefault="008C6168" w:rsidP="002E4857">
      <w:pPr>
        <w:spacing w:line="336" w:lineRule="auto"/>
        <w:ind w:firstLine="567"/>
        <w:rPr>
          <w:rFonts w:eastAsia="Times New Roman" w:cs="Times New Roman"/>
          <w:szCs w:val="26"/>
          <w:lang w:eastAsia="ru-RU"/>
        </w:rPr>
      </w:pPr>
      <w:r w:rsidRPr="00EA35E1">
        <w:rPr>
          <w:rFonts w:eastAsia="Times New Roman" w:cs="Times New Roman"/>
          <w:szCs w:val="26"/>
          <w:lang w:eastAsia="ru-RU"/>
        </w:rPr>
        <w:t xml:space="preserve">Основным топливом на перспективу при строительстве новой блочно-модульной котельной в </w:t>
      </w:r>
      <w:r w:rsidR="00FC0076">
        <w:rPr>
          <w:rFonts w:eastAsia="Times New Roman" w:cs="Times New Roman"/>
          <w:szCs w:val="26"/>
          <w:lang w:eastAsia="ru-RU"/>
        </w:rPr>
        <w:t>д</w:t>
      </w:r>
      <w:r w:rsidRPr="00EA35E1">
        <w:rPr>
          <w:rFonts w:eastAsia="Times New Roman" w:cs="Times New Roman"/>
          <w:szCs w:val="26"/>
          <w:lang w:eastAsia="ru-RU"/>
        </w:rPr>
        <w:t xml:space="preserve">. </w:t>
      </w:r>
      <w:r w:rsidR="00FC0076">
        <w:rPr>
          <w:rFonts w:eastAsia="Times New Roman" w:cs="Times New Roman"/>
          <w:szCs w:val="26"/>
          <w:lang w:eastAsia="ru-RU"/>
        </w:rPr>
        <w:t>Раздолье</w:t>
      </w:r>
      <w:r w:rsidRPr="00EA35E1">
        <w:rPr>
          <w:rFonts w:eastAsia="Times New Roman" w:cs="Times New Roman"/>
          <w:szCs w:val="26"/>
          <w:lang w:eastAsia="ru-RU"/>
        </w:rPr>
        <w:t xml:space="preserve"> будет природный газ.</w:t>
      </w:r>
      <w:r>
        <w:rPr>
          <w:rFonts w:eastAsia="Times New Roman" w:cs="Times New Roman"/>
          <w:szCs w:val="26"/>
          <w:lang w:eastAsia="ru-RU"/>
        </w:rPr>
        <w:t xml:space="preserve"> </w:t>
      </w:r>
    </w:p>
    <w:p w14:paraId="70F1676B" w14:textId="77777777" w:rsidR="008C6168" w:rsidRPr="00EA35E1" w:rsidRDefault="008C6168" w:rsidP="002E4857">
      <w:pPr>
        <w:spacing w:line="336" w:lineRule="auto"/>
        <w:ind w:firstLine="567"/>
        <w:rPr>
          <w:rFonts w:eastAsia="Times New Roman" w:cs="Times New Roman"/>
          <w:szCs w:val="26"/>
          <w:lang w:eastAsia="ru-RU"/>
        </w:rPr>
      </w:pPr>
      <w:r w:rsidRPr="00F21850">
        <w:rPr>
          <w:rFonts w:eastAsia="Times New Roman" w:cs="Times New Roman"/>
          <w:szCs w:val="26"/>
          <w:lang w:eastAsia="ru-RU"/>
        </w:rPr>
        <w:t>Объем и вид резервного топлива (при необходимости) требуется определить проектом.</w:t>
      </w:r>
    </w:p>
    <w:p w14:paraId="78196ED3" w14:textId="4B1AAC7D" w:rsidR="008C6168" w:rsidRDefault="008C6168" w:rsidP="002E4857">
      <w:pPr>
        <w:pStyle w:val="affb"/>
        <w:widowControl w:val="0"/>
        <w:spacing w:after="0" w:line="336" w:lineRule="auto"/>
        <w:ind w:left="0" w:firstLine="567"/>
        <w:contextualSpacing w:val="0"/>
        <w:rPr>
          <w:rFonts w:ascii="Times New Roman" w:eastAsia="Times New Roman" w:hAnsi="Times New Roman"/>
          <w:szCs w:val="26"/>
          <w:lang w:eastAsia="ru-RU"/>
        </w:rPr>
      </w:pPr>
      <w:r w:rsidRPr="009A0E91">
        <w:rPr>
          <w:rFonts w:ascii="Times New Roman" w:eastAsia="Times New Roman" w:hAnsi="Times New Roman"/>
          <w:szCs w:val="26"/>
          <w:lang w:eastAsia="ru-RU"/>
        </w:rPr>
        <w:t>Перспективны</w:t>
      </w:r>
      <w:r>
        <w:rPr>
          <w:rFonts w:ascii="Times New Roman" w:eastAsia="Times New Roman" w:hAnsi="Times New Roman"/>
          <w:szCs w:val="26"/>
          <w:lang w:eastAsia="ru-RU"/>
        </w:rPr>
        <w:t>й</w:t>
      </w:r>
      <w:r w:rsidRPr="009A0E91">
        <w:rPr>
          <w:rFonts w:ascii="Times New Roman" w:eastAsia="Times New Roman" w:hAnsi="Times New Roman"/>
          <w:szCs w:val="26"/>
          <w:lang w:eastAsia="ru-RU"/>
        </w:rPr>
        <w:t xml:space="preserve"> </w:t>
      </w:r>
      <w:r>
        <w:rPr>
          <w:rFonts w:ascii="Times New Roman" w:eastAsia="Times New Roman" w:hAnsi="Times New Roman"/>
          <w:szCs w:val="26"/>
          <w:lang w:eastAsia="ru-RU"/>
        </w:rPr>
        <w:t>топливный баланс источника тепловой энергии</w:t>
      </w:r>
      <w:r w:rsidR="002E4857">
        <w:rPr>
          <w:rFonts w:ascii="Times New Roman" w:eastAsia="Times New Roman" w:hAnsi="Times New Roman"/>
          <w:szCs w:val="26"/>
          <w:lang w:eastAsia="ru-RU"/>
        </w:rPr>
        <w:br/>
        <w:t>д</w:t>
      </w:r>
      <w:r>
        <w:rPr>
          <w:rFonts w:ascii="Times New Roman" w:eastAsia="Times New Roman" w:hAnsi="Times New Roman"/>
          <w:szCs w:val="26"/>
          <w:lang w:eastAsia="ru-RU"/>
        </w:rPr>
        <w:t xml:space="preserve">. </w:t>
      </w:r>
      <w:r w:rsidR="002E4857">
        <w:rPr>
          <w:rFonts w:ascii="Times New Roman" w:eastAsia="Times New Roman" w:hAnsi="Times New Roman"/>
          <w:szCs w:val="26"/>
          <w:lang w:eastAsia="ru-RU"/>
        </w:rPr>
        <w:t>Раздолье</w:t>
      </w:r>
      <w:r>
        <w:rPr>
          <w:rFonts w:ascii="Times New Roman" w:eastAsia="Times New Roman" w:hAnsi="Times New Roman"/>
          <w:szCs w:val="26"/>
          <w:lang w:eastAsia="ru-RU"/>
        </w:rPr>
        <w:t xml:space="preserve"> </w:t>
      </w:r>
      <w:r w:rsidRPr="009A0E91">
        <w:rPr>
          <w:rFonts w:ascii="Times New Roman" w:eastAsia="Times New Roman" w:hAnsi="Times New Roman"/>
          <w:szCs w:val="26"/>
          <w:lang w:eastAsia="ru-RU"/>
        </w:rPr>
        <w:t xml:space="preserve">для обеспечения нормативного функционирования приведен в таблице </w:t>
      </w:r>
      <w:r>
        <w:rPr>
          <w:rFonts w:ascii="Times New Roman" w:eastAsia="Times New Roman" w:hAnsi="Times New Roman"/>
          <w:szCs w:val="26"/>
          <w:lang w:eastAsia="ru-RU"/>
        </w:rPr>
        <w:t>10.2.</w:t>
      </w:r>
    </w:p>
    <w:p w14:paraId="59581F69" w14:textId="42170FF4" w:rsidR="000150CB" w:rsidRDefault="000150CB" w:rsidP="002E4857">
      <w:pPr>
        <w:pStyle w:val="affb"/>
        <w:widowControl w:val="0"/>
        <w:spacing w:after="0" w:line="336" w:lineRule="auto"/>
        <w:ind w:left="0" w:firstLine="567"/>
        <w:contextualSpacing w:val="0"/>
        <w:rPr>
          <w:rFonts w:ascii="Times New Roman" w:hAnsi="Times New Roman"/>
          <w:szCs w:val="26"/>
        </w:rPr>
      </w:pPr>
    </w:p>
    <w:p w14:paraId="09CBE640" w14:textId="77777777" w:rsidR="00726AC7" w:rsidRPr="009A0E91" w:rsidRDefault="00726AC7" w:rsidP="002E4857">
      <w:pPr>
        <w:pStyle w:val="affb"/>
        <w:widowControl w:val="0"/>
        <w:spacing w:after="0" w:line="336" w:lineRule="auto"/>
        <w:ind w:left="0" w:firstLine="567"/>
        <w:contextualSpacing w:val="0"/>
        <w:rPr>
          <w:rFonts w:ascii="Times New Roman" w:hAnsi="Times New Roman"/>
          <w:szCs w:val="26"/>
        </w:rPr>
      </w:pPr>
    </w:p>
    <w:p w14:paraId="6047A479" w14:textId="39028F76" w:rsidR="008C6168" w:rsidRPr="004A50EA" w:rsidRDefault="008C6168" w:rsidP="0018665D">
      <w:pPr>
        <w:pStyle w:val="5"/>
        <w:ind w:left="0" w:firstLine="0"/>
      </w:pPr>
      <w:r w:rsidRPr="004A50EA">
        <w:lastRenderedPageBreak/>
        <w:t xml:space="preserve">Перспективный топливный баланс источника тепловой энергии </w:t>
      </w:r>
      <w:r w:rsidR="002E4857" w:rsidRPr="004A50EA">
        <w:br/>
        <w:t>д</w:t>
      </w:r>
      <w:r w:rsidRPr="004A50EA">
        <w:t xml:space="preserve">. </w:t>
      </w:r>
      <w:r w:rsidR="002E4857" w:rsidRPr="004A50EA">
        <w:t>Раздолье</w:t>
      </w:r>
      <w:r w:rsidRPr="004A50EA">
        <w:t xml:space="preserve"> по видам основного, резервного и аварийного топлива</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218"/>
        <w:gridCol w:w="1554"/>
        <w:gridCol w:w="1398"/>
        <w:gridCol w:w="1400"/>
        <w:gridCol w:w="1402"/>
        <w:gridCol w:w="1656"/>
      </w:tblGrid>
      <w:tr w:rsidR="008C6168" w:rsidRPr="00CF08E8" w14:paraId="1D800F8C" w14:textId="77777777" w:rsidTr="008F3F52">
        <w:trPr>
          <w:trHeight w:val="436"/>
        </w:trPr>
        <w:tc>
          <w:tcPr>
            <w:tcW w:w="1152" w:type="pct"/>
            <w:vMerge w:val="restart"/>
            <w:shd w:val="clear" w:color="auto" w:fill="FFFFFF" w:themeFill="background1"/>
            <w:vAlign w:val="center"/>
            <w:hideMark/>
          </w:tcPr>
          <w:p w14:paraId="377DB303"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val="en-US" w:eastAsia="ru-RU"/>
              </w:rPr>
              <w:t>Наименование</w:t>
            </w:r>
          </w:p>
        </w:tc>
        <w:tc>
          <w:tcPr>
            <w:tcW w:w="807" w:type="pct"/>
            <w:vMerge w:val="restart"/>
            <w:shd w:val="clear" w:color="auto" w:fill="FFFFFF" w:themeFill="background1"/>
            <w:vAlign w:val="center"/>
            <w:hideMark/>
          </w:tcPr>
          <w:p w14:paraId="6C4959FF"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val="en-US" w:eastAsia="ru-RU"/>
              </w:rPr>
              <w:t>Топливо</w:t>
            </w:r>
            <w:r w:rsidRPr="00CF08E8">
              <w:rPr>
                <w:rFonts w:eastAsia="Times New Roman" w:cs="Times New Roman"/>
                <w:b/>
                <w:color w:val="000000"/>
                <w:sz w:val="20"/>
                <w:szCs w:val="20"/>
                <w:lang w:eastAsia="ru-RU"/>
              </w:rPr>
              <w:t xml:space="preserve"> </w:t>
            </w:r>
            <w:r w:rsidRPr="00CF08E8">
              <w:rPr>
                <w:rFonts w:eastAsia="Times New Roman" w:cs="Times New Roman"/>
                <w:b/>
                <w:color w:val="000000"/>
                <w:sz w:val="20"/>
                <w:szCs w:val="20"/>
                <w:u w:val="single"/>
                <w:lang w:eastAsia="ru-RU"/>
              </w:rPr>
              <w:t>основное</w:t>
            </w:r>
          </w:p>
          <w:p w14:paraId="550E78A8"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резервное</w:t>
            </w:r>
          </w:p>
        </w:tc>
        <w:tc>
          <w:tcPr>
            <w:tcW w:w="3041" w:type="pct"/>
            <w:gridSpan w:val="4"/>
            <w:shd w:val="clear" w:color="auto" w:fill="FFFFFF" w:themeFill="background1"/>
            <w:vAlign w:val="center"/>
          </w:tcPr>
          <w:p w14:paraId="2737A9F6"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Перспективный топливный баланс, т у. т</w:t>
            </w:r>
          </w:p>
        </w:tc>
      </w:tr>
      <w:tr w:rsidR="008C6168" w:rsidRPr="00CF08E8" w14:paraId="28A4E66A" w14:textId="77777777" w:rsidTr="008F3F52">
        <w:trPr>
          <w:trHeight w:val="207"/>
        </w:trPr>
        <w:tc>
          <w:tcPr>
            <w:tcW w:w="1152" w:type="pct"/>
            <w:vMerge/>
            <w:shd w:val="clear" w:color="auto" w:fill="FFFFFF" w:themeFill="background1"/>
            <w:vAlign w:val="center"/>
            <w:hideMark/>
          </w:tcPr>
          <w:p w14:paraId="54E124C8" w14:textId="77777777" w:rsidR="008C6168" w:rsidRPr="00CF08E8" w:rsidRDefault="008C6168" w:rsidP="008F3F52">
            <w:pPr>
              <w:spacing w:line="240" w:lineRule="auto"/>
              <w:rPr>
                <w:rFonts w:eastAsia="Times New Roman" w:cs="Times New Roman"/>
                <w:b/>
                <w:color w:val="000000"/>
                <w:sz w:val="20"/>
                <w:szCs w:val="20"/>
                <w:lang w:eastAsia="ru-RU"/>
              </w:rPr>
            </w:pPr>
          </w:p>
        </w:tc>
        <w:tc>
          <w:tcPr>
            <w:tcW w:w="807" w:type="pct"/>
            <w:vMerge/>
            <w:shd w:val="clear" w:color="auto" w:fill="FFFFFF" w:themeFill="background1"/>
            <w:vAlign w:val="center"/>
            <w:hideMark/>
          </w:tcPr>
          <w:p w14:paraId="5C4CEBF7" w14:textId="77777777" w:rsidR="008C6168" w:rsidRPr="00CF08E8" w:rsidRDefault="008C6168" w:rsidP="008F3F52">
            <w:pPr>
              <w:spacing w:line="240" w:lineRule="auto"/>
              <w:rPr>
                <w:rFonts w:eastAsia="Times New Roman" w:cs="Times New Roman"/>
                <w:b/>
                <w:color w:val="000000"/>
                <w:sz w:val="20"/>
                <w:szCs w:val="20"/>
                <w:lang w:eastAsia="ru-RU"/>
              </w:rPr>
            </w:pPr>
          </w:p>
        </w:tc>
        <w:tc>
          <w:tcPr>
            <w:tcW w:w="726" w:type="pct"/>
            <w:shd w:val="clear" w:color="auto" w:fill="FFFFFF" w:themeFill="background1"/>
            <w:vAlign w:val="center"/>
            <w:hideMark/>
          </w:tcPr>
          <w:p w14:paraId="0E053E5F"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Годовой расход</w:t>
            </w:r>
          </w:p>
        </w:tc>
        <w:tc>
          <w:tcPr>
            <w:tcW w:w="727" w:type="pct"/>
            <w:shd w:val="clear" w:color="auto" w:fill="FFFFFF" w:themeFill="background1"/>
            <w:vAlign w:val="center"/>
          </w:tcPr>
          <w:p w14:paraId="7A367B9B"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ОНЗТ</w:t>
            </w:r>
          </w:p>
        </w:tc>
        <w:tc>
          <w:tcPr>
            <w:tcW w:w="728" w:type="pct"/>
            <w:shd w:val="clear" w:color="auto" w:fill="FFFFFF" w:themeFill="background1"/>
            <w:vAlign w:val="center"/>
          </w:tcPr>
          <w:p w14:paraId="1730D2E3"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 xml:space="preserve">ННЗТ </w:t>
            </w:r>
          </w:p>
          <w:p w14:paraId="4716FF65"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(5 суток)</w:t>
            </w:r>
          </w:p>
        </w:tc>
        <w:tc>
          <w:tcPr>
            <w:tcW w:w="860" w:type="pct"/>
            <w:shd w:val="clear" w:color="auto" w:fill="FFFFFF" w:themeFill="background1"/>
            <w:vAlign w:val="center"/>
          </w:tcPr>
          <w:p w14:paraId="5850909E"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 xml:space="preserve">НЭЗТ </w:t>
            </w:r>
          </w:p>
          <w:p w14:paraId="25C8EFD1" w14:textId="77777777" w:rsidR="008C6168" w:rsidRPr="00CF08E8" w:rsidRDefault="008C6168" w:rsidP="008F3F52">
            <w:pPr>
              <w:spacing w:line="240" w:lineRule="auto"/>
              <w:jc w:val="center"/>
              <w:rPr>
                <w:rFonts w:eastAsia="Times New Roman" w:cs="Times New Roman"/>
                <w:b/>
                <w:color w:val="000000"/>
                <w:sz w:val="20"/>
                <w:szCs w:val="20"/>
                <w:lang w:eastAsia="ru-RU"/>
              </w:rPr>
            </w:pPr>
            <w:r w:rsidRPr="00CF08E8">
              <w:rPr>
                <w:rFonts w:eastAsia="Times New Roman" w:cs="Times New Roman"/>
                <w:b/>
                <w:color w:val="000000"/>
                <w:sz w:val="20"/>
                <w:szCs w:val="20"/>
                <w:lang w:eastAsia="ru-RU"/>
              </w:rPr>
              <w:t>(30 суток)</w:t>
            </w:r>
          </w:p>
        </w:tc>
      </w:tr>
      <w:tr w:rsidR="008C6168" w:rsidRPr="00CF08E8" w14:paraId="705E227D" w14:textId="77777777" w:rsidTr="008F3F52">
        <w:trPr>
          <w:trHeight w:val="1485"/>
        </w:trPr>
        <w:tc>
          <w:tcPr>
            <w:tcW w:w="1152" w:type="pct"/>
            <w:shd w:val="clear" w:color="auto" w:fill="FFFFFF" w:themeFill="background1"/>
            <w:vAlign w:val="center"/>
            <w:hideMark/>
          </w:tcPr>
          <w:p w14:paraId="592840E8" w14:textId="77777777" w:rsidR="008C6168" w:rsidRPr="00CF08E8" w:rsidRDefault="008C6168" w:rsidP="001C07E2">
            <w:pPr>
              <w:spacing w:line="240" w:lineRule="auto"/>
              <w:ind w:left="120"/>
              <w:rPr>
                <w:rFonts w:eastAsia="Times New Roman" w:cs="Times New Roman"/>
                <w:color w:val="000000"/>
                <w:sz w:val="20"/>
                <w:szCs w:val="20"/>
                <w:lang w:eastAsia="ru-RU"/>
              </w:rPr>
            </w:pPr>
            <w:r w:rsidRPr="00CF08E8">
              <w:rPr>
                <w:rFonts w:eastAsia="Times New Roman" w:cs="Times New Roman"/>
                <w:color w:val="000000"/>
                <w:sz w:val="20"/>
                <w:szCs w:val="20"/>
                <w:lang w:eastAsia="ru-RU"/>
              </w:rPr>
              <w:t xml:space="preserve">Блочно-модульная газовая котельная </w:t>
            </w:r>
          </w:p>
          <w:p w14:paraId="04198388" w14:textId="6B1053B9" w:rsidR="008C6168" w:rsidRPr="00CF08E8" w:rsidRDefault="008C6168" w:rsidP="00386E6B">
            <w:pPr>
              <w:spacing w:line="240" w:lineRule="auto"/>
              <w:ind w:left="120"/>
              <w:jc w:val="left"/>
              <w:rPr>
                <w:rFonts w:eastAsia="Times New Roman" w:cs="Times New Roman"/>
                <w:color w:val="000000"/>
                <w:sz w:val="20"/>
                <w:szCs w:val="20"/>
                <w:lang w:eastAsia="ru-RU"/>
              </w:rPr>
            </w:pPr>
            <w:r w:rsidRPr="00CF08E8">
              <w:rPr>
                <w:rFonts w:eastAsia="Times New Roman" w:cs="Times New Roman"/>
                <w:color w:val="000000"/>
                <w:sz w:val="20"/>
                <w:szCs w:val="20"/>
                <w:lang w:eastAsia="ru-RU"/>
              </w:rPr>
              <w:t xml:space="preserve">общей установленной мощностью </w:t>
            </w:r>
            <w:r w:rsidR="002725AE" w:rsidRPr="00CF08E8">
              <w:rPr>
                <w:rFonts w:eastAsia="Times New Roman" w:cs="Times New Roman"/>
                <w:color w:val="000000"/>
                <w:sz w:val="20"/>
                <w:szCs w:val="20"/>
                <w:lang w:eastAsia="ru-RU"/>
              </w:rPr>
              <w:t>5,504</w:t>
            </w:r>
            <w:r w:rsidRPr="00CF08E8">
              <w:rPr>
                <w:rFonts w:eastAsia="Times New Roman" w:cs="Times New Roman"/>
                <w:color w:val="000000"/>
                <w:sz w:val="20"/>
                <w:szCs w:val="20"/>
                <w:lang w:eastAsia="ru-RU"/>
              </w:rPr>
              <w:t xml:space="preserve"> Гкал/ч</w:t>
            </w:r>
            <w:r w:rsidR="00386E6B" w:rsidRPr="00CF08E8">
              <w:rPr>
                <w:rFonts w:eastAsia="Times New Roman" w:cs="Times New Roman"/>
                <w:color w:val="000000"/>
                <w:sz w:val="20"/>
                <w:szCs w:val="20"/>
                <w:lang w:eastAsia="ru-RU"/>
              </w:rPr>
              <w:t xml:space="preserve"> </w:t>
            </w:r>
            <w:r w:rsidR="00D1235E" w:rsidRPr="00CF08E8">
              <w:rPr>
                <w:rFonts w:eastAsia="Times New Roman" w:cs="Times New Roman"/>
                <w:color w:val="000000"/>
                <w:sz w:val="20"/>
                <w:szCs w:val="20"/>
                <w:lang w:eastAsia="ru-RU"/>
              </w:rPr>
              <w:t>(</w:t>
            </w:r>
            <w:r w:rsidR="002725AE" w:rsidRPr="00CF08E8">
              <w:rPr>
                <w:rFonts w:eastAsia="Times New Roman" w:cs="Times New Roman"/>
                <w:color w:val="000000"/>
                <w:sz w:val="20"/>
                <w:szCs w:val="20"/>
                <w:lang w:eastAsia="ru-RU"/>
              </w:rPr>
              <w:t>6,4</w:t>
            </w:r>
            <w:r w:rsidRPr="00CF08E8">
              <w:rPr>
                <w:rFonts w:eastAsia="Times New Roman" w:cs="Times New Roman"/>
                <w:color w:val="000000"/>
                <w:sz w:val="20"/>
                <w:szCs w:val="20"/>
                <w:lang w:eastAsia="ru-RU"/>
              </w:rPr>
              <w:t xml:space="preserve"> МВт)</w:t>
            </w:r>
          </w:p>
        </w:tc>
        <w:tc>
          <w:tcPr>
            <w:tcW w:w="807" w:type="pct"/>
            <w:shd w:val="clear" w:color="auto" w:fill="FFFFFF" w:themeFill="background1"/>
            <w:vAlign w:val="center"/>
            <w:hideMark/>
          </w:tcPr>
          <w:p w14:paraId="61D7BDDD" w14:textId="77777777" w:rsidR="008C6168" w:rsidRPr="00CF08E8" w:rsidRDefault="008C6168" w:rsidP="008F3F52">
            <w:pPr>
              <w:spacing w:line="240" w:lineRule="auto"/>
              <w:jc w:val="center"/>
              <w:rPr>
                <w:rFonts w:eastAsia="Times New Roman" w:cs="Times New Roman"/>
                <w:color w:val="000000"/>
                <w:sz w:val="20"/>
                <w:szCs w:val="20"/>
                <w:u w:val="single"/>
                <w:lang w:eastAsia="ru-RU"/>
              </w:rPr>
            </w:pPr>
            <w:r w:rsidRPr="00CF08E8">
              <w:rPr>
                <w:rFonts w:eastAsia="Times New Roman" w:cs="Times New Roman"/>
                <w:color w:val="000000"/>
                <w:sz w:val="20"/>
                <w:szCs w:val="20"/>
                <w:u w:val="single"/>
                <w:lang w:eastAsia="ru-RU"/>
              </w:rPr>
              <w:t>Природный газ</w:t>
            </w:r>
          </w:p>
          <w:p w14:paraId="2C9BAFBD" w14:textId="77777777" w:rsidR="008C6168" w:rsidRPr="00CF08E8" w:rsidRDefault="008C6168" w:rsidP="008F3F52">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определить проектом</w:t>
            </w:r>
          </w:p>
          <w:p w14:paraId="6BB1A113" w14:textId="77777777" w:rsidR="008C6168" w:rsidRPr="00CF08E8" w:rsidRDefault="008C6168" w:rsidP="008F3F52">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(при необходимости)</w:t>
            </w:r>
          </w:p>
        </w:tc>
        <w:tc>
          <w:tcPr>
            <w:tcW w:w="726" w:type="pct"/>
            <w:shd w:val="clear" w:color="auto" w:fill="FFFFFF" w:themeFill="background1"/>
            <w:vAlign w:val="center"/>
            <w:hideMark/>
          </w:tcPr>
          <w:p w14:paraId="187D57AE" w14:textId="2AC7C94A" w:rsidR="008C6168" w:rsidRPr="00CF08E8" w:rsidRDefault="00300BB0" w:rsidP="001E3B99">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799,8</w:t>
            </w:r>
            <w:r w:rsidRPr="00CF08E8">
              <w:rPr>
                <w:rFonts w:eastAsia="Times New Roman" w:cs="Times New Roman"/>
                <w:color w:val="000000"/>
                <w:sz w:val="20"/>
                <w:szCs w:val="20"/>
                <w:vertAlign w:val="superscript"/>
                <w:lang w:eastAsia="ru-RU"/>
              </w:rPr>
              <w:t>1)</w:t>
            </w:r>
          </w:p>
        </w:tc>
        <w:tc>
          <w:tcPr>
            <w:tcW w:w="727" w:type="pct"/>
            <w:shd w:val="clear" w:color="auto" w:fill="FFFFFF" w:themeFill="background1"/>
            <w:vAlign w:val="center"/>
          </w:tcPr>
          <w:p w14:paraId="1B9978C4" w14:textId="77777777" w:rsidR="008C6168" w:rsidRPr="00CF08E8" w:rsidRDefault="008C6168" w:rsidP="008F3F52">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определить проектом</w:t>
            </w:r>
          </w:p>
        </w:tc>
        <w:tc>
          <w:tcPr>
            <w:tcW w:w="728" w:type="pct"/>
            <w:shd w:val="clear" w:color="auto" w:fill="FFFFFF" w:themeFill="background1"/>
            <w:vAlign w:val="center"/>
          </w:tcPr>
          <w:p w14:paraId="69BAC6C6" w14:textId="77777777" w:rsidR="008C6168" w:rsidRPr="00CF08E8" w:rsidRDefault="008C6168" w:rsidP="008F3F52">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определить проектом</w:t>
            </w:r>
          </w:p>
        </w:tc>
        <w:tc>
          <w:tcPr>
            <w:tcW w:w="860" w:type="pct"/>
            <w:shd w:val="clear" w:color="auto" w:fill="FFFFFF" w:themeFill="background1"/>
            <w:vAlign w:val="center"/>
          </w:tcPr>
          <w:p w14:paraId="3D689663" w14:textId="77777777" w:rsidR="008C6168" w:rsidRPr="00CF08E8" w:rsidRDefault="008C6168" w:rsidP="008F3F52">
            <w:pPr>
              <w:spacing w:line="240" w:lineRule="auto"/>
              <w:jc w:val="center"/>
              <w:rPr>
                <w:rFonts w:eastAsia="Times New Roman" w:cs="Times New Roman"/>
                <w:color w:val="000000"/>
                <w:sz w:val="20"/>
                <w:szCs w:val="20"/>
                <w:lang w:eastAsia="ru-RU"/>
              </w:rPr>
            </w:pPr>
            <w:r w:rsidRPr="00CF08E8">
              <w:rPr>
                <w:rFonts w:eastAsia="Times New Roman" w:cs="Times New Roman"/>
                <w:color w:val="000000"/>
                <w:sz w:val="20"/>
                <w:szCs w:val="20"/>
                <w:lang w:eastAsia="ru-RU"/>
              </w:rPr>
              <w:t>определить проектом</w:t>
            </w:r>
          </w:p>
        </w:tc>
      </w:tr>
      <w:tr w:rsidR="008C6168" w:rsidRPr="00CF08E8" w14:paraId="3EC12434" w14:textId="77777777" w:rsidTr="001E3B99">
        <w:trPr>
          <w:trHeight w:val="760"/>
        </w:trPr>
        <w:tc>
          <w:tcPr>
            <w:tcW w:w="5000" w:type="pct"/>
            <w:gridSpan w:val="6"/>
            <w:shd w:val="clear" w:color="auto" w:fill="FFFFFF" w:themeFill="background1"/>
            <w:vAlign w:val="center"/>
          </w:tcPr>
          <w:p w14:paraId="665DFD09" w14:textId="59429007" w:rsidR="008C6168" w:rsidRPr="00CF08E8" w:rsidRDefault="00300BB0" w:rsidP="008F3F52">
            <w:pPr>
              <w:spacing w:line="240" w:lineRule="auto"/>
              <w:rPr>
                <w:rFonts w:eastAsia="Times New Roman" w:cs="Times New Roman"/>
                <w:color w:val="000000"/>
                <w:sz w:val="20"/>
                <w:szCs w:val="20"/>
                <w:lang w:eastAsia="ru-RU"/>
              </w:rPr>
            </w:pPr>
            <w:bookmarkStart w:id="368" w:name="_Hlk94635205"/>
            <w:r w:rsidRPr="00CF08E8">
              <w:rPr>
                <w:rFonts w:eastAsia="Calibri" w:cs="Times New Roman"/>
                <w:sz w:val="20"/>
                <w:szCs w:val="20"/>
                <w:vertAlign w:val="superscript"/>
              </w:rPr>
              <w:t>1)</w:t>
            </w:r>
            <w:r w:rsidR="008C6168" w:rsidRPr="00CF08E8">
              <w:rPr>
                <w:rFonts w:eastAsia="Calibri" w:cs="Times New Roman"/>
                <w:sz w:val="20"/>
                <w:szCs w:val="20"/>
              </w:rPr>
              <w:t xml:space="preserve"> Рассчитано в соответствии с </w:t>
            </w:r>
            <w:r w:rsidR="008C6168" w:rsidRPr="00CF08E8">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(УРТ = 157 кг у. т./Гкал). Требует уточнения при разработке проекта.</w:t>
            </w:r>
            <w:bookmarkEnd w:id="368"/>
          </w:p>
        </w:tc>
      </w:tr>
    </w:tbl>
    <w:p w14:paraId="37CCF70D" w14:textId="77777777" w:rsidR="008C6168" w:rsidRPr="00147061" w:rsidRDefault="008C6168" w:rsidP="00147061">
      <w:pPr>
        <w:pStyle w:val="24"/>
        <w:numPr>
          <w:ilvl w:val="0"/>
          <w:numId w:val="0"/>
        </w:numPr>
        <w:ind w:firstLine="567"/>
      </w:pPr>
      <w:bookmarkStart w:id="369" w:name="_Toc94602965"/>
      <w:bookmarkStart w:id="370" w:name="_Toc96088918"/>
      <w:r w:rsidRPr="00147061">
        <w:t>10.3. Вид топлива, потребляемый по каждому источнику тепловой энергии, в том числе с использованием возобновляемых источников энергии и местных видов топлива</w:t>
      </w:r>
      <w:bookmarkEnd w:id="369"/>
      <w:bookmarkEnd w:id="370"/>
    </w:p>
    <w:p w14:paraId="4D2E7E0C" w14:textId="0061A7C5" w:rsidR="008C6168" w:rsidRDefault="008C6168" w:rsidP="004A50EA">
      <w:pPr>
        <w:widowControl w:val="0"/>
        <w:spacing w:line="336" w:lineRule="auto"/>
        <w:ind w:firstLine="567"/>
        <w:contextualSpacing/>
        <w:rPr>
          <w:rFonts w:eastAsia="Times New Roman" w:cs="Times New Roman"/>
          <w:color w:val="000000"/>
          <w:szCs w:val="26"/>
          <w:lang w:eastAsia="ru-RU"/>
        </w:rPr>
      </w:pPr>
      <w:r>
        <w:rPr>
          <w:rFonts w:eastAsia="Calibri" w:cs="Times New Roman"/>
          <w:szCs w:val="26"/>
        </w:rPr>
        <w:t xml:space="preserve">В настоящее время централизованное теплоснабжение в </w:t>
      </w:r>
      <w:r w:rsidR="00225F17">
        <w:rPr>
          <w:rFonts w:eastAsia="Calibri" w:cs="Times New Roman"/>
        </w:rPr>
        <w:t>д. Раздолье</w:t>
      </w:r>
      <w:r w:rsidR="00225F17">
        <w:rPr>
          <w:rFonts w:eastAsia="Calibri" w:cs="Times New Roman"/>
          <w:szCs w:val="26"/>
        </w:rPr>
        <w:t xml:space="preserve"> </w:t>
      </w:r>
      <w:r>
        <w:rPr>
          <w:rFonts w:eastAsia="Calibri" w:cs="Times New Roman"/>
          <w:szCs w:val="26"/>
        </w:rPr>
        <w:t>осуществляется от муниципальной котельной на твердом топливе (основное топливо –уголь;</w:t>
      </w:r>
      <w:r w:rsidRPr="00BC1BB9">
        <w:rPr>
          <w:rFonts w:eastAsia="Times New Roman" w:cs="Times New Roman"/>
          <w:color w:val="000000"/>
          <w:szCs w:val="26"/>
          <w:lang w:eastAsia="ru-RU"/>
        </w:rPr>
        <w:t xml:space="preserve"> </w:t>
      </w:r>
      <w:r>
        <w:rPr>
          <w:rFonts w:eastAsia="Times New Roman" w:cs="Times New Roman"/>
          <w:color w:val="000000"/>
          <w:szCs w:val="26"/>
          <w:lang w:eastAsia="ru-RU"/>
        </w:rPr>
        <w:t xml:space="preserve">резервное топливо </w:t>
      </w:r>
      <w:r w:rsidRPr="00BC1BB9">
        <w:rPr>
          <w:rFonts w:eastAsia="Times New Roman" w:cs="Times New Roman"/>
          <w:color w:val="000000"/>
          <w:szCs w:val="26"/>
          <w:lang w:eastAsia="ru-RU"/>
        </w:rPr>
        <w:t>– дрова).</w:t>
      </w:r>
    </w:p>
    <w:p w14:paraId="0BA6616A" w14:textId="77777777" w:rsidR="008C6168" w:rsidRPr="00EC5831" w:rsidRDefault="008C6168" w:rsidP="004A50EA">
      <w:pPr>
        <w:widowControl w:val="0"/>
        <w:spacing w:line="336" w:lineRule="auto"/>
        <w:ind w:firstLine="567"/>
        <w:contextualSpacing/>
        <w:rPr>
          <w:rFonts w:cs="Times New Roman"/>
          <w:bCs/>
          <w:szCs w:val="26"/>
          <w:shd w:val="clear" w:color="auto" w:fill="FFFFFF"/>
        </w:rPr>
      </w:pPr>
      <w:r w:rsidRPr="00EC5831">
        <w:rPr>
          <w:rStyle w:val="s10"/>
          <w:szCs w:val="26"/>
        </w:rPr>
        <w:t>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w:t>
      </w:r>
      <w:r>
        <w:rPr>
          <w:rStyle w:val="s10"/>
          <w:szCs w:val="26"/>
        </w:rPr>
        <w:t xml:space="preserve"> </w:t>
      </w:r>
      <w:r w:rsidRPr="00EC5831">
        <w:rPr>
          <w:rStyle w:val="s10"/>
          <w:szCs w:val="26"/>
        </w:rPr>
        <w:t>местные виды топлива</w:t>
      </w:r>
      <w:r>
        <w:rPr>
          <w:rFonts w:cs="Times New Roman"/>
          <w:szCs w:val="26"/>
          <w:shd w:val="clear" w:color="auto" w:fill="FFFFFF"/>
        </w:rPr>
        <w:t xml:space="preserve"> </w:t>
      </w:r>
      <w:r>
        <w:rPr>
          <w:rFonts w:cs="Times New Roman"/>
          <w:color w:val="000000"/>
          <w:szCs w:val="26"/>
        </w:rPr>
        <w:t>–</w:t>
      </w:r>
      <w:r w:rsidRPr="00EC5831">
        <w:rPr>
          <w:rFonts w:cs="Times New Roman"/>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r>
        <w:rPr>
          <w:rFonts w:cs="Times New Roman"/>
          <w:szCs w:val="26"/>
          <w:shd w:val="clear" w:color="auto" w:fill="FFFFFF"/>
        </w:rPr>
        <w:t>.</w:t>
      </w:r>
    </w:p>
    <w:p w14:paraId="08F3C4D3" w14:textId="77777777" w:rsidR="008C6168" w:rsidRDefault="008C6168" w:rsidP="004A50EA">
      <w:pPr>
        <w:widowControl w:val="0"/>
        <w:spacing w:line="336" w:lineRule="auto"/>
        <w:ind w:firstLine="567"/>
        <w:contextualSpacing/>
        <w:rPr>
          <w:rFonts w:eastAsia="Calibri" w:cs="Times New Roman"/>
          <w:szCs w:val="26"/>
        </w:rPr>
      </w:pPr>
      <w:r>
        <w:rPr>
          <w:rFonts w:eastAsia="Calibri" w:cs="Times New Roman"/>
          <w:szCs w:val="26"/>
        </w:rPr>
        <w:t>В настоящее время дрова являются резервным видом топлива для котельной.</w:t>
      </w:r>
    </w:p>
    <w:p w14:paraId="0AD297AA" w14:textId="57544795" w:rsidR="008C6168" w:rsidRPr="006B4B9F" w:rsidRDefault="008C6168" w:rsidP="00147061">
      <w:pPr>
        <w:ind w:firstLine="567"/>
        <w:rPr>
          <w:rFonts w:eastAsia="Times New Roman" w:cs="Times New Roman"/>
          <w:szCs w:val="26"/>
          <w:lang w:eastAsia="ru-RU"/>
        </w:rPr>
      </w:pPr>
      <w:r>
        <w:rPr>
          <w:rFonts w:eastAsia="Times New Roman" w:cs="Times New Roman"/>
          <w:szCs w:val="26"/>
          <w:lang w:eastAsia="ru-RU"/>
        </w:rPr>
        <w:t xml:space="preserve">При установке блочно-модульной газовой котельной и выводе существующей </w:t>
      </w:r>
      <w:r w:rsidR="008D21C6">
        <w:rPr>
          <w:rFonts w:eastAsia="Times New Roman" w:cs="Times New Roman"/>
          <w:szCs w:val="26"/>
          <w:lang w:eastAsia="ru-RU"/>
        </w:rPr>
        <w:t xml:space="preserve">угольной </w:t>
      </w:r>
      <w:r>
        <w:rPr>
          <w:rFonts w:eastAsia="Times New Roman" w:cs="Times New Roman"/>
          <w:szCs w:val="26"/>
          <w:lang w:eastAsia="ru-RU"/>
        </w:rPr>
        <w:t>котельной преобладающим видом топлива будет природный газ.</w:t>
      </w:r>
    </w:p>
    <w:p w14:paraId="4C111366" w14:textId="26FF3773" w:rsidR="008C6168" w:rsidRDefault="008C6168" w:rsidP="008C6168">
      <w:pPr>
        <w:widowControl w:val="0"/>
        <w:spacing w:line="336" w:lineRule="auto"/>
        <w:ind w:firstLine="567"/>
        <w:contextualSpacing/>
        <w:rPr>
          <w:rFonts w:eastAsia="Calibri" w:cs="Times New Roman"/>
          <w:szCs w:val="26"/>
        </w:rPr>
      </w:pPr>
      <w:r>
        <w:rPr>
          <w:rFonts w:eastAsia="Calibri" w:cs="Times New Roman"/>
          <w:szCs w:val="26"/>
        </w:rPr>
        <w:t>Использование возобновляемых источников энергии не предусматривается.</w:t>
      </w:r>
    </w:p>
    <w:p w14:paraId="27FF0647" w14:textId="363AC2C8" w:rsidR="00CD5FCB" w:rsidRDefault="00CD5FCB" w:rsidP="008C6168">
      <w:pPr>
        <w:widowControl w:val="0"/>
        <w:spacing w:line="336" w:lineRule="auto"/>
        <w:ind w:firstLine="567"/>
        <w:contextualSpacing/>
        <w:rPr>
          <w:rFonts w:eastAsia="Calibri" w:cs="Times New Roman"/>
          <w:szCs w:val="26"/>
        </w:rPr>
      </w:pPr>
    </w:p>
    <w:p w14:paraId="074F38A5" w14:textId="052AEC5A" w:rsidR="00CD5FCB" w:rsidRDefault="00CD5FCB" w:rsidP="008C6168">
      <w:pPr>
        <w:widowControl w:val="0"/>
        <w:spacing w:line="336" w:lineRule="auto"/>
        <w:ind w:firstLine="567"/>
        <w:contextualSpacing/>
        <w:rPr>
          <w:rFonts w:eastAsia="Calibri" w:cs="Times New Roman"/>
          <w:szCs w:val="26"/>
        </w:rPr>
      </w:pPr>
    </w:p>
    <w:p w14:paraId="5AB9EA99" w14:textId="4F52A433" w:rsidR="00CD5FCB" w:rsidRDefault="00CD5FCB" w:rsidP="008C6168">
      <w:pPr>
        <w:widowControl w:val="0"/>
        <w:spacing w:line="336" w:lineRule="auto"/>
        <w:ind w:firstLine="567"/>
        <w:contextualSpacing/>
        <w:rPr>
          <w:rFonts w:eastAsia="Calibri" w:cs="Times New Roman"/>
          <w:szCs w:val="26"/>
        </w:rPr>
      </w:pPr>
    </w:p>
    <w:p w14:paraId="307227DF" w14:textId="77777777" w:rsidR="00CD5FCB" w:rsidRDefault="00CD5FCB" w:rsidP="008C6168">
      <w:pPr>
        <w:widowControl w:val="0"/>
        <w:spacing w:line="336" w:lineRule="auto"/>
        <w:ind w:firstLine="567"/>
        <w:contextualSpacing/>
        <w:rPr>
          <w:rFonts w:eastAsia="Calibri" w:cs="Times New Roman"/>
          <w:szCs w:val="26"/>
        </w:rPr>
      </w:pPr>
    </w:p>
    <w:p w14:paraId="35A985AA" w14:textId="3BD3EF0D" w:rsidR="008C6168" w:rsidRPr="00147061" w:rsidRDefault="008C6168" w:rsidP="00147061">
      <w:pPr>
        <w:pStyle w:val="24"/>
        <w:numPr>
          <w:ilvl w:val="0"/>
          <w:numId w:val="0"/>
        </w:numPr>
        <w:ind w:firstLine="567"/>
      </w:pPr>
      <w:bookmarkStart w:id="371" w:name="_Toc94602966"/>
      <w:bookmarkStart w:id="372" w:name="_Toc96088919"/>
      <w:bookmarkStart w:id="373" w:name="_Hlk94084493"/>
      <w:r w:rsidRPr="00147061">
        <w:lastRenderedPageBreak/>
        <w:t>10.4.Виды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371"/>
      <w:bookmarkEnd w:id="372"/>
    </w:p>
    <w:p w14:paraId="51026150" w14:textId="41C8C813" w:rsidR="0094309E" w:rsidRDefault="008C6168" w:rsidP="0094309E">
      <w:pPr>
        <w:ind w:firstLine="567"/>
        <w:rPr>
          <w:rFonts w:eastAsia="Times New Roman" w:cs="Times New Roman"/>
          <w:szCs w:val="26"/>
          <w:lang w:eastAsia="ru-RU"/>
        </w:rPr>
      </w:pPr>
      <w:bookmarkStart w:id="374" w:name="_Hlk95395138"/>
      <w:bookmarkEnd w:id="373"/>
      <w:r w:rsidRPr="00317B91">
        <w:rPr>
          <w:rFonts w:eastAsia="Calibri" w:cs="Times New Roman"/>
          <w:szCs w:val="26"/>
        </w:rPr>
        <w:t>В настоящее время топливо, используемое на котельной</w:t>
      </w:r>
      <w:r w:rsidR="00CE6AC1">
        <w:rPr>
          <w:rFonts w:eastAsia="Calibri" w:cs="Times New Roman"/>
          <w:szCs w:val="26"/>
        </w:rPr>
        <w:t xml:space="preserve"> – уголь. Описание особенностей характеристик топлив в зависимости от мест поставки отсутствует.</w:t>
      </w:r>
      <w:r w:rsidR="0094309E" w:rsidRPr="0094309E">
        <w:rPr>
          <w:rFonts w:eastAsia="Times New Roman" w:cs="Times New Roman"/>
          <w:szCs w:val="26"/>
          <w:lang w:eastAsia="ru-RU"/>
        </w:rPr>
        <w:t xml:space="preserve"> </w:t>
      </w:r>
      <w:r w:rsidR="0094309E" w:rsidRPr="00C63BC8">
        <w:rPr>
          <w:rFonts w:eastAsia="Times New Roman" w:cs="Times New Roman"/>
          <w:szCs w:val="26"/>
          <w:lang w:eastAsia="ru-RU"/>
        </w:rPr>
        <w:t>При установке блочно-модульной газовой котельной и выводе</w:t>
      </w:r>
      <w:r w:rsidR="00CF08E8">
        <w:rPr>
          <w:rFonts w:eastAsia="Times New Roman" w:cs="Times New Roman"/>
          <w:szCs w:val="26"/>
          <w:lang w:eastAsia="ru-RU"/>
        </w:rPr>
        <w:t xml:space="preserve"> из эксплуатации </w:t>
      </w:r>
      <w:r w:rsidR="0094309E" w:rsidRPr="00C63BC8">
        <w:rPr>
          <w:rFonts w:eastAsia="Times New Roman" w:cs="Times New Roman"/>
          <w:szCs w:val="26"/>
          <w:lang w:eastAsia="ru-RU"/>
        </w:rPr>
        <w:t xml:space="preserve">существующей котельной преобладающим видом топлива в </w:t>
      </w:r>
      <w:r w:rsidR="008D21C6">
        <w:rPr>
          <w:rFonts w:eastAsia="Calibri" w:cs="Times New Roman"/>
        </w:rPr>
        <w:t>д. Раздолье</w:t>
      </w:r>
      <w:r w:rsidR="0094309E" w:rsidRPr="00C63BC8">
        <w:rPr>
          <w:rFonts w:eastAsia="Times New Roman" w:cs="Times New Roman"/>
          <w:szCs w:val="26"/>
          <w:lang w:eastAsia="ru-RU"/>
        </w:rPr>
        <w:t xml:space="preserve"> будет природный газ.</w:t>
      </w:r>
    </w:p>
    <w:p w14:paraId="72A15208" w14:textId="339EEF68" w:rsidR="008C6168" w:rsidRPr="00147061" w:rsidRDefault="008C6168" w:rsidP="00147061">
      <w:pPr>
        <w:pStyle w:val="24"/>
        <w:numPr>
          <w:ilvl w:val="0"/>
          <w:numId w:val="0"/>
        </w:numPr>
        <w:ind w:firstLine="567"/>
      </w:pPr>
      <w:bookmarkStart w:id="375" w:name="_Toc94602967"/>
      <w:bookmarkStart w:id="376" w:name="_Toc96088920"/>
      <w:bookmarkEnd w:id="374"/>
      <w:r w:rsidRPr="00147061">
        <w:t>10.5.Преобладающий в поселении вид топлива, определяемый по совокупности всех систем теплоснабжения</w:t>
      </w:r>
      <w:bookmarkEnd w:id="375"/>
      <w:bookmarkEnd w:id="376"/>
    </w:p>
    <w:p w14:paraId="52F36D6F" w14:textId="1A5ABF0F" w:rsidR="008C6168" w:rsidRDefault="008C6168" w:rsidP="00FC6A88">
      <w:pPr>
        <w:widowControl w:val="0"/>
        <w:spacing w:line="336" w:lineRule="auto"/>
        <w:ind w:firstLine="567"/>
        <w:contextualSpacing/>
        <w:rPr>
          <w:rFonts w:eastAsia="Calibri" w:cs="Times New Roman"/>
          <w:szCs w:val="26"/>
        </w:rPr>
      </w:pPr>
      <w:r>
        <w:rPr>
          <w:rFonts w:eastAsia="Calibri" w:cs="Times New Roman"/>
          <w:szCs w:val="26"/>
        </w:rPr>
        <w:t xml:space="preserve">В настоящее время топливо, </w:t>
      </w:r>
      <w:r w:rsidRPr="00B8242D">
        <w:rPr>
          <w:rFonts w:eastAsia="Calibri" w:cs="Times New Roman"/>
          <w:szCs w:val="26"/>
        </w:rPr>
        <w:t xml:space="preserve">используемое на котельной </w:t>
      </w:r>
      <w:r w:rsidRPr="00B8242D">
        <w:rPr>
          <w:rFonts w:cs="Times New Roman"/>
          <w:color w:val="000000"/>
          <w:szCs w:val="26"/>
        </w:rPr>
        <w:t>–</w:t>
      </w:r>
      <w:r w:rsidRPr="00317B91">
        <w:rPr>
          <w:rFonts w:cs="Times New Roman"/>
          <w:color w:val="000000"/>
          <w:szCs w:val="26"/>
        </w:rPr>
        <w:t>уголь.</w:t>
      </w:r>
    </w:p>
    <w:p w14:paraId="043D363B" w14:textId="24C8F1A2" w:rsidR="008C6168" w:rsidRDefault="008C6168" w:rsidP="00FC6A88">
      <w:pPr>
        <w:spacing w:line="336" w:lineRule="auto"/>
        <w:ind w:firstLine="567"/>
        <w:rPr>
          <w:rFonts w:eastAsia="Times New Roman" w:cs="Times New Roman"/>
          <w:szCs w:val="26"/>
          <w:lang w:eastAsia="ru-RU"/>
        </w:rPr>
      </w:pPr>
      <w:bookmarkStart w:id="377" w:name="_Hlk94087660"/>
      <w:r w:rsidRPr="00C63BC8">
        <w:rPr>
          <w:rFonts w:eastAsia="Times New Roman" w:cs="Times New Roman"/>
          <w:szCs w:val="26"/>
          <w:lang w:eastAsia="ru-RU"/>
        </w:rPr>
        <w:t xml:space="preserve">При установке блочно-модульной газовой котельной </w:t>
      </w:r>
      <w:r w:rsidR="00300BB0">
        <w:rPr>
          <w:rFonts w:eastAsia="Times New Roman" w:cs="Times New Roman"/>
          <w:szCs w:val="26"/>
          <w:lang w:eastAsia="ru-RU"/>
        </w:rPr>
        <w:t xml:space="preserve">(ориентировочный срок ввода в эксплуатацию – 2023 год) </w:t>
      </w:r>
      <w:r w:rsidRPr="00C63BC8">
        <w:rPr>
          <w:rFonts w:eastAsia="Times New Roman" w:cs="Times New Roman"/>
          <w:szCs w:val="26"/>
          <w:lang w:eastAsia="ru-RU"/>
        </w:rPr>
        <w:t>и выводе</w:t>
      </w:r>
      <w:r w:rsidR="00CF08E8" w:rsidRPr="00CF08E8">
        <w:rPr>
          <w:rFonts w:eastAsia="Times New Roman" w:cs="Times New Roman"/>
          <w:szCs w:val="26"/>
          <w:lang w:eastAsia="ru-RU"/>
        </w:rPr>
        <w:t xml:space="preserve"> </w:t>
      </w:r>
      <w:r w:rsidR="00CF08E8">
        <w:rPr>
          <w:rFonts w:eastAsia="Times New Roman" w:cs="Times New Roman"/>
          <w:szCs w:val="26"/>
          <w:lang w:eastAsia="ru-RU"/>
        </w:rPr>
        <w:t>из эксплуатации</w:t>
      </w:r>
      <w:r w:rsidRPr="00C63BC8">
        <w:rPr>
          <w:rFonts w:eastAsia="Times New Roman" w:cs="Times New Roman"/>
          <w:szCs w:val="26"/>
          <w:lang w:eastAsia="ru-RU"/>
        </w:rPr>
        <w:t xml:space="preserve"> существующей котельной преобладающим видом топлива в </w:t>
      </w:r>
      <w:r w:rsidR="008D21C6">
        <w:rPr>
          <w:rFonts w:eastAsia="Calibri" w:cs="Times New Roman"/>
        </w:rPr>
        <w:t>д. Раздолье</w:t>
      </w:r>
      <w:r w:rsidRPr="00C63BC8">
        <w:rPr>
          <w:rFonts w:eastAsia="Times New Roman" w:cs="Times New Roman"/>
          <w:szCs w:val="26"/>
          <w:lang w:eastAsia="ru-RU"/>
        </w:rPr>
        <w:t xml:space="preserve"> будет природный газ.</w:t>
      </w:r>
    </w:p>
    <w:p w14:paraId="737AA3AB" w14:textId="0D5A9309" w:rsidR="008C6168" w:rsidRPr="00147061" w:rsidRDefault="008C6168" w:rsidP="00147061">
      <w:pPr>
        <w:pStyle w:val="24"/>
        <w:numPr>
          <w:ilvl w:val="0"/>
          <w:numId w:val="0"/>
        </w:numPr>
        <w:ind w:firstLine="567"/>
      </w:pPr>
      <w:bookmarkStart w:id="378" w:name="_Toc94602968"/>
      <w:bookmarkStart w:id="379" w:name="_Toc96088921"/>
      <w:bookmarkEnd w:id="377"/>
      <w:r w:rsidRPr="00147061">
        <w:t>10.6.Приоритетное направление развития топливного баланса поселения</w:t>
      </w:r>
      <w:bookmarkEnd w:id="378"/>
      <w:bookmarkEnd w:id="379"/>
    </w:p>
    <w:p w14:paraId="40272905" w14:textId="3027E006" w:rsidR="00300BB0" w:rsidRDefault="00300BB0" w:rsidP="00FC6A88">
      <w:pPr>
        <w:widowControl w:val="0"/>
        <w:spacing w:line="336" w:lineRule="auto"/>
        <w:ind w:firstLine="567"/>
        <w:contextualSpacing/>
        <w:rPr>
          <w:rFonts w:eastAsia="Calibri" w:cs="Times New Roman"/>
          <w:szCs w:val="26"/>
        </w:rPr>
      </w:pPr>
      <w:bookmarkStart w:id="380" w:name="_Hlk95997977"/>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BA5C52">
        <w:rPr>
          <w:rFonts w:eastAsia="Calibri" w:cs="Times New Roman"/>
          <w:szCs w:val="26"/>
        </w:rPr>
        <w:t>–</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Pr>
          <w:rFonts w:eastAsia="Calibri" w:cs="Times New Roman"/>
          <w:szCs w:val="26"/>
        </w:rPr>
        <w:t>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на 2022 – 2023 гг.</w:t>
      </w:r>
    </w:p>
    <w:p w14:paraId="035AA152" w14:textId="495CF203" w:rsidR="008C6168" w:rsidRDefault="008C6168" w:rsidP="00FC6A88">
      <w:pPr>
        <w:spacing w:line="336" w:lineRule="auto"/>
        <w:ind w:firstLine="567"/>
        <w:rPr>
          <w:rFonts w:eastAsia="Times New Roman" w:cs="Times New Roman"/>
          <w:szCs w:val="26"/>
          <w:lang w:eastAsia="ru-RU"/>
        </w:rPr>
      </w:pPr>
      <w:r w:rsidRPr="00C63BC8">
        <w:rPr>
          <w:rFonts w:eastAsia="Times New Roman" w:cs="Times New Roman"/>
          <w:szCs w:val="26"/>
          <w:lang w:eastAsia="ru-RU"/>
        </w:rPr>
        <w:t xml:space="preserve">При установке блочно-модульной газовой котельной и выводе </w:t>
      </w:r>
      <w:r w:rsidR="00CF08E8">
        <w:rPr>
          <w:rFonts w:eastAsia="Times New Roman" w:cs="Times New Roman"/>
          <w:szCs w:val="26"/>
          <w:lang w:eastAsia="ru-RU"/>
        </w:rPr>
        <w:t xml:space="preserve">из эксплуатации </w:t>
      </w:r>
      <w:r w:rsidRPr="00C63BC8">
        <w:rPr>
          <w:rFonts w:eastAsia="Times New Roman" w:cs="Times New Roman"/>
          <w:szCs w:val="26"/>
          <w:lang w:eastAsia="ru-RU"/>
        </w:rPr>
        <w:t>существующей котельной преобладающим видом топлива будет природный газ.</w:t>
      </w:r>
    </w:p>
    <w:p w14:paraId="0416A7DD" w14:textId="0D291BE8" w:rsidR="00300BB0" w:rsidRPr="00CF08E8" w:rsidRDefault="00300BB0" w:rsidP="00300BB0">
      <w:pPr>
        <w:pStyle w:val="24"/>
        <w:numPr>
          <w:ilvl w:val="0"/>
          <w:numId w:val="0"/>
        </w:numPr>
        <w:ind w:firstLine="567"/>
      </w:pPr>
      <w:bookmarkStart w:id="381" w:name="_Toc96088922"/>
      <w:bookmarkEnd w:id="380"/>
      <w:r w:rsidRPr="00300BB0">
        <w:t xml:space="preserve">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w:t>
      </w:r>
      <w:r w:rsidRPr="00CF08E8">
        <w:t>тепловой энергии</w:t>
      </w:r>
      <w:bookmarkEnd w:id="381"/>
    </w:p>
    <w:p w14:paraId="46EB6882" w14:textId="18D8C1B2" w:rsidR="00D11C2E" w:rsidRPr="00FC6A88" w:rsidRDefault="0046631B" w:rsidP="00FC6A88">
      <w:pPr>
        <w:ind w:right="-142" w:firstLine="567"/>
        <w:rPr>
          <w:rFonts w:eastAsia="Times New Roman" w:cs="Times New Roman"/>
          <w:szCs w:val="26"/>
          <w:lang w:eastAsia="ru-RU"/>
        </w:rPr>
      </w:pPr>
      <w:r w:rsidRPr="00CF08E8">
        <w:rPr>
          <w:rFonts w:eastAsia="Times New Roman" w:cs="Times New Roman"/>
          <w:szCs w:val="26"/>
          <w:lang w:eastAsia="ru-RU"/>
        </w:rPr>
        <w:t>В текущей актуализации схемы теплоснабжения МО пересмотрен перспективный топливный баланс с учётом</w:t>
      </w:r>
      <w:r w:rsidR="00300BB0" w:rsidRPr="00CF08E8">
        <w:rPr>
          <w:rFonts w:eastAsia="Times New Roman" w:cs="Times New Roman"/>
          <w:szCs w:val="26"/>
          <w:lang w:eastAsia="ru-RU"/>
        </w:rPr>
        <w:t xml:space="preserve"> строительств</w:t>
      </w:r>
      <w:r w:rsidRPr="00CF08E8">
        <w:rPr>
          <w:rFonts w:eastAsia="Times New Roman" w:cs="Times New Roman"/>
          <w:szCs w:val="26"/>
          <w:lang w:eastAsia="ru-RU"/>
        </w:rPr>
        <w:t>а новой блочно-модульной</w:t>
      </w:r>
      <w:r w:rsidR="00300BB0" w:rsidRPr="00CF08E8">
        <w:rPr>
          <w:rFonts w:eastAsia="Times New Roman" w:cs="Times New Roman"/>
          <w:szCs w:val="26"/>
          <w:lang w:eastAsia="ru-RU"/>
        </w:rPr>
        <w:t xml:space="preserve"> газовой котельной </w:t>
      </w:r>
      <w:r w:rsidRPr="00CF08E8">
        <w:rPr>
          <w:rFonts w:eastAsia="Times New Roman" w:cs="Times New Roman"/>
          <w:szCs w:val="26"/>
          <w:lang w:eastAsia="ru-RU"/>
        </w:rPr>
        <w:t>установленной мощностью 6,4 МВт (5,504 Гкал/ч)</w:t>
      </w:r>
      <w:r w:rsidR="00300BB0" w:rsidRPr="00CF08E8">
        <w:rPr>
          <w:rFonts w:eastAsia="Times New Roman" w:cs="Times New Roman"/>
          <w:szCs w:val="26"/>
          <w:lang w:eastAsia="ru-RU"/>
        </w:rPr>
        <w:t xml:space="preserve"> (ориентировочный срок ввода в эксплуатацию – 202</w:t>
      </w:r>
      <w:r w:rsidRPr="00CF08E8">
        <w:rPr>
          <w:rFonts w:eastAsia="Times New Roman" w:cs="Times New Roman"/>
          <w:szCs w:val="26"/>
          <w:lang w:eastAsia="ru-RU"/>
        </w:rPr>
        <w:t>3</w:t>
      </w:r>
      <w:r w:rsidR="00300BB0" w:rsidRPr="00CF08E8">
        <w:rPr>
          <w:rFonts w:eastAsia="Times New Roman" w:cs="Times New Roman"/>
          <w:szCs w:val="26"/>
          <w:lang w:eastAsia="ru-RU"/>
        </w:rPr>
        <w:t xml:space="preserve"> год)</w:t>
      </w:r>
      <w:r w:rsidRPr="00CF08E8">
        <w:rPr>
          <w:rFonts w:eastAsia="Times New Roman" w:cs="Times New Roman"/>
          <w:szCs w:val="26"/>
          <w:lang w:eastAsia="ru-RU"/>
        </w:rPr>
        <w:t>.</w:t>
      </w:r>
      <w:r w:rsidR="00D11C2E">
        <w:br w:type="page"/>
      </w:r>
    </w:p>
    <w:p w14:paraId="50151306" w14:textId="77777777" w:rsidR="008C6168" w:rsidRPr="00E25EAF" w:rsidRDefault="008C6168" w:rsidP="00E25EAF">
      <w:pPr>
        <w:pStyle w:val="1b"/>
      </w:pPr>
      <w:bookmarkStart w:id="382" w:name="_Toc94602969"/>
      <w:bookmarkStart w:id="383" w:name="_Toc96088923"/>
      <w:r w:rsidRPr="00E25EAF">
        <w:lastRenderedPageBreak/>
        <w:t>Глава 11. Оценка надежности теплоснабжения</w:t>
      </w:r>
      <w:bookmarkEnd w:id="382"/>
      <w:bookmarkEnd w:id="383"/>
    </w:p>
    <w:p w14:paraId="3132E024" w14:textId="77777777" w:rsidR="00CF08E8" w:rsidRDefault="00CF08E8" w:rsidP="00CE6AC1">
      <w:pPr>
        <w:spacing w:line="336" w:lineRule="auto"/>
        <w:ind w:right="-142" w:firstLine="567"/>
        <w:rPr>
          <w:rFonts w:cs="Times New Roman"/>
          <w:szCs w:val="26"/>
        </w:rPr>
      </w:pPr>
    </w:p>
    <w:p w14:paraId="51E4E303" w14:textId="0DBD45FE" w:rsidR="00CE6AC1" w:rsidRDefault="00CE6AC1" w:rsidP="00CE6AC1">
      <w:pPr>
        <w:spacing w:line="336" w:lineRule="auto"/>
        <w:ind w:right="-142" w:firstLine="567"/>
        <w:rPr>
          <w:rFonts w:cs="Times New Roman"/>
          <w:szCs w:val="26"/>
        </w:rPr>
      </w:pPr>
      <w:r w:rsidRPr="00CE6AC1">
        <w:rPr>
          <w:rFonts w:cs="Times New Roman"/>
          <w:szCs w:val="26"/>
        </w:rPr>
        <w:t>В соответствии с СП 124.13330.2012 Тепловые сети. Актуализированная редакция СНиП 41-02-2003 способность проектируемых  и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CE6AC1">
        <w:rPr>
          <w:rFonts w:cs="Times New Roman"/>
          <w:szCs w:val="26"/>
          <w:vertAlign w:val="subscript"/>
        </w:rPr>
        <w:t>г</w:t>
      </w:r>
      <w:r w:rsidRPr="00CE6AC1">
        <w:rPr>
          <w:rFonts w:cs="Times New Roman"/>
          <w:szCs w:val="26"/>
        </w:rPr>
        <w:t>), живучести (Ж).</w:t>
      </w:r>
    </w:p>
    <w:p w14:paraId="3A4856D5" w14:textId="6513B2A9" w:rsidR="0046631B" w:rsidRPr="0046631B" w:rsidRDefault="0046631B" w:rsidP="0046631B">
      <w:pPr>
        <w:pStyle w:val="24"/>
        <w:numPr>
          <w:ilvl w:val="0"/>
          <w:numId w:val="0"/>
        </w:numPr>
        <w:ind w:firstLine="567"/>
      </w:pPr>
      <w:bookmarkStart w:id="384" w:name="_Toc96088924"/>
      <w:r w:rsidRPr="0046631B">
        <w:t>11.1.</w:t>
      </w:r>
      <w:bookmarkStart w:id="385" w:name="_Toc72227215"/>
      <w:bookmarkStart w:id="386" w:name="_Toc89034833"/>
      <w:r w:rsidRPr="0046631B">
        <w:t xml:space="preserve">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84"/>
      <w:bookmarkEnd w:id="385"/>
      <w:bookmarkEnd w:id="386"/>
    </w:p>
    <w:p w14:paraId="5B7F5C8F" w14:textId="77777777" w:rsidR="0046631B" w:rsidRPr="0046631B" w:rsidRDefault="0046631B" w:rsidP="0046631B">
      <w:pPr>
        <w:spacing w:line="336" w:lineRule="auto"/>
        <w:ind w:firstLine="567"/>
        <w:rPr>
          <w:rFonts w:eastAsia="Times New Roman" w:cs="Times New Roman"/>
          <w:szCs w:val="26"/>
          <w:lang w:eastAsia="ru-RU"/>
        </w:rPr>
      </w:pPr>
      <w:r w:rsidRPr="00CF08E8">
        <w:rPr>
          <w:rFonts w:eastAsia="Times New Roman" w:cs="Times New Roman"/>
          <w:szCs w:val="26"/>
          <w:lang w:eastAsia="ru-RU"/>
        </w:rPr>
        <w:t>Результаты по отказам и частота отказов участков тепловых сетей определены расчетом надежности в ПРК ZuluThermo 8.0 и представлены в электронной модели систем теплоснабжения, являющейся неотъемлемой частью настоящей схемы.</w:t>
      </w:r>
    </w:p>
    <w:p w14:paraId="0E3C87C2" w14:textId="3E572508" w:rsidR="0046631B" w:rsidRPr="0046631B" w:rsidRDefault="0046631B" w:rsidP="0046631B">
      <w:pPr>
        <w:pStyle w:val="24"/>
        <w:numPr>
          <w:ilvl w:val="0"/>
          <w:numId w:val="0"/>
        </w:numPr>
        <w:ind w:firstLine="567"/>
      </w:pPr>
      <w:bookmarkStart w:id="387" w:name="_Toc96088925"/>
      <w:r w:rsidRPr="0046631B">
        <w:t>11.2.</w:t>
      </w:r>
      <w:r>
        <w:rPr>
          <w:lang w:val="ru-RU"/>
        </w:rPr>
        <w:t xml:space="preserve"> </w:t>
      </w:r>
      <w:r w:rsidRPr="0046631B">
        <w:t xml:space="preserve">Метод и результаты обработки данных по восстановлениям отказавших </w:t>
      </w:r>
      <w:bookmarkStart w:id="388" w:name="_Hlk95743916"/>
      <w:r w:rsidRPr="0046631B">
        <w:t xml:space="preserve">участков тепловых сетей </w:t>
      </w:r>
      <w:bookmarkEnd w:id="388"/>
      <w:r w:rsidRPr="0046631B">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7"/>
    </w:p>
    <w:p w14:paraId="3C78DE73" w14:textId="77777777" w:rsidR="0046631B" w:rsidRPr="0046631B" w:rsidRDefault="0046631B" w:rsidP="0046631B">
      <w:pPr>
        <w:spacing w:line="336" w:lineRule="auto"/>
        <w:ind w:right="-142" w:firstLine="567"/>
        <w:rPr>
          <w:rFonts w:cs="Times New Roman"/>
          <w:szCs w:val="26"/>
        </w:rPr>
      </w:pPr>
      <w:r w:rsidRPr="0046631B">
        <w:rPr>
          <w:rFonts w:cs="Times New Roman"/>
          <w:szCs w:val="26"/>
        </w:rPr>
        <w:t>В соответствии с СП 124.13330.2012 Тепловые сети. Актуализированная редакция СНиП 41-02-2003 способность проектируемых и действующих источников тепла, тепловых систем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горячего водоснабжения) следует определять по трем показателям (критериям): вероятности безотказной работы (Р), коэффициенту готовности (К</w:t>
      </w:r>
      <w:r w:rsidRPr="0046631B">
        <w:rPr>
          <w:rFonts w:cs="Times New Roman"/>
          <w:szCs w:val="26"/>
          <w:vertAlign w:val="subscript"/>
        </w:rPr>
        <w:t>г</w:t>
      </w:r>
      <w:r w:rsidRPr="0046631B">
        <w:rPr>
          <w:rFonts w:cs="Times New Roman"/>
          <w:szCs w:val="26"/>
        </w:rPr>
        <w:t>), живучести (Ж).</w:t>
      </w:r>
    </w:p>
    <w:p w14:paraId="03FAAE22" w14:textId="77777777" w:rsidR="0046631B" w:rsidRPr="0046631B" w:rsidRDefault="0046631B" w:rsidP="0046631B">
      <w:pPr>
        <w:shd w:val="clear" w:color="auto" w:fill="FFFFFF"/>
        <w:spacing w:line="336" w:lineRule="auto"/>
        <w:ind w:right="-142" w:firstLine="567"/>
        <w:rPr>
          <w:rFonts w:eastAsia="Times New Roman" w:cs="Times New Roman"/>
          <w:color w:val="000000"/>
          <w:szCs w:val="26"/>
          <w:lang w:eastAsia="ru-RU"/>
        </w:rPr>
      </w:pPr>
      <w:r w:rsidRPr="0046631B">
        <w:rPr>
          <w:rFonts w:cs="Times New Roman"/>
          <w:szCs w:val="26"/>
        </w:rPr>
        <w:t>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r w:rsidRPr="0046631B">
        <w:rPr>
          <w:rFonts w:eastAsia="Times New Roman" w:cs="Times New Roman"/>
          <w:bCs/>
          <w:iCs/>
          <w:color w:val="000000"/>
          <w:szCs w:val="26"/>
          <w:lang w:eastAsia="ru-RU"/>
        </w:rPr>
        <w:t>утверждены приказом Госстроя РФ от 06.09.2000 № 203)</w:t>
      </w:r>
      <w:r w:rsidRPr="0046631B">
        <w:rPr>
          <w:rFonts w:eastAsia="Times New Roman" w:cs="Times New Roman"/>
          <w:color w:val="000000"/>
          <w:szCs w:val="26"/>
          <w:lang w:eastAsia="ru-RU"/>
        </w:rPr>
        <w:t xml:space="preserve"> </w:t>
      </w:r>
      <w:r w:rsidRPr="0046631B">
        <w:rPr>
          <w:rFonts w:cs="Times New Roman"/>
          <w:szCs w:val="26"/>
        </w:rPr>
        <w:t xml:space="preserve">надежность системы коммунального теплоснабжения должна обеспечивать бесперебойное снабжение потребителей тепловой энергии и теплоносителями в течение заданного периода, недопущение опасных для людей и окружающей среды ситуаций. </w:t>
      </w:r>
      <w:r w:rsidRPr="0046631B">
        <w:rPr>
          <w:rFonts w:cs="Times New Roman"/>
          <w:color w:val="000000" w:themeColor="text1"/>
          <w:szCs w:val="26"/>
        </w:rPr>
        <w:t>Надежность системы коммунального теплоснабжения является комплексным свойством и может включать отдельно или в сочетании ряд свойств, основными из которых являются:</w:t>
      </w:r>
    </w:p>
    <w:p w14:paraId="42F70559" w14:textId="77777777" w:rsidR="0046631B" w:rsidRPr="0046631B"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46631B">
        <w:rPr>
          <w:rFonts w:eastAsia="Times New Roman" w:cs="Times New Roman"/>
          <w:szCs w:val="26"/>
          <w:lang w:eastAsia="ru-RU"/>
        </w:rPr>
        <w:lastRenderedPageBreak/>
        <w:t>–</w:t>
      </w:r>
      <w:r w:rsidRPr="0046631B">
        <w:rPr>
          <w:rFonts w:eastAsia="Times New Roman" w:cs="Times New Roman"/>
          <w:color w:val="000000" w:themeColor="text1"/>
          <w:szCs w:val="26"/>
          <w:lang w:eastAsia="ru-RU"/>
        </w:rPr>
        <w:t xml:space="preserve"> безотказность </w:t>
      </w:r>
      <w:r w:rsidRPr="0046631B">
        <w:rPr>
          <w:rFonts w:eastAsia="Times New Roman" w:cs="Times New Roman"/>
          <w:szCs w:val="26"/>
          <w:lang w:eastAsia="ru-RU"/>
        </w:rPr>
        <w:t>–</w:t>
      </w:r>
      <w:r w:rsidRPr="0046631B">
        <w:rPr>
          <w:rFonts w:eastAsia="Times New Roman" w:cs="Times New Roman"/>
          <w:color w:val="000000" w:themeColor="text1"/>
          <w:szCs w:val="26"/>
          <w:lang w:eastAsia="ru-RU"/>
        </w:rPr>
        <w:t xml:space="preserve"> свойство системы теплоснабжения сохранять работоспособ-ность непрерывно в течение заданного времени или заданной наработки;</w:t>
      </w:r>
    </w:p>
    <w:p w14:paraId="19950D9D" w14:textId="77777777" w:rsidR="0046631B" w:rsidRPr="0046631B"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46631B">
        <w:rPr>
          <w:rFonts w:eastAsia="Times New Roman" w:cs="Times New Roman"/>
          <w:szCs w:val="26"/>
          <w:lang w:eastAsia="ru-RU"/>
        </w:rPr>
        <w:t xml:space="preserve">– </w:t>
      </w:r>
      <w:r w:rsidRPr="0046631B">
        <w:rPr>
          <w:rFonts w:eastAsia="Times New Roman" w:cs="Times New Roman"/>
          <w:color w:val="000000" w:themeColor="text1"/>
          <w:szCs w:val="26"/>
          <w:lang w:eastAsia="ru-RU"/>
        </w:rPr>
        <w:t xml:space="preserve">долговечность </w:t>
      </w:r>
      <w:r w:rsidRPr="0046631B">
        <w:rPr>
          <w:rFonts w:eastAsia="Times New Roman" w:cs="Times New Roman"/>
          <w:szCs w:val="26"/>
          <w:lang w:eastAsia="ru-RU"/>
        </w:rPr>
        <w:t>–</w:t>
      </w:r>
      <w:r w:rsidRPr="0046631B">
        <w:rPr>
          <w:rFonts w:eastAsia="Times New Roman" w:cs="Times New Roman"/>
          <w:color w:val="000000" w:themeColor="text1"/>
          <w:szCs w:val="26"/>
          <w:lang w:eastAsia="ru-RU"/>
        </w:rPr>
        <w:t xml:space="preserve"> свойство оборудования и тепловых сетей сохранять работоспособность до наступления предельного состояния при установленной системе технического обслуживания и ремонта;</w:t>
      </w:r>
    </w:p>
    <w:p w14:paraId="0637F131" w14:textId="77777777" w:rsidR="0046631B" w:rsidRPr="0046631B"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46631B">
        <w:rPr>
          <w:rFonts w:eastAsia="Times New Roman" w:cs="Times New Roman"/>
          <w:szCs w:val="26"/>
          <w:lang w:eastAsia="ru-RU"/>
        </w:rPr>
        <w:t xml:space="preserve">– </w:t>
      </w:r>
      <w:r w:rsidRPr="0046631B">
        <w:rPr>
          <w:rFonts w:eastAsia="Times New Roman" w:cs="Times New Roman"/>
          <w:color w:val="000000" w:themeColor="text1"/>
          <w:szCs w:val="26"/>
          <w:lang w:eastAsia="ru-RU"/>
        </w:rPr>
        <w:t xml:space="preserve">ремонтопригодность </w:t>
      </w:r>
      <w:r w:rsidRPr="0046631B">
        <w:rPr>
          <w:rFonts w:eastAsia="Times New Roman" w:cs="Times New Roman"/>
          <w:szCs w:val="26"/>
          <w:lang w:eastAsia="ru-RU"/>
        </w:rPr>
        <w:t>–</w:t>
      </w:r>
      <w:r w:rsidRPr="0046631B">
        <w:rPr>
          <w:rFonts w:eastAsia="Times New Roman" w:cs="Times New Roman"/>
          <w:color w:val="000000" w:themeColor="text1"/>
          <w:szCs w:val="26"/>
          <w:lang w:eastAsia="ru-RU"/>
        </w:rPr>
        <w:t xml:space="preserve">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ремонта;</w:t>
      </w:r>
    </w:p>
    <w:p w14:paraId="2B2C9E46" w14:textId="77777777" w:rsidR="0046631B" w:rsidRPr="0046631B"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46631B">
        <w:rPr>
          <w:rFonts w:eastAsia="Times New Roman" w:cs="Times New Roman"/>
          <w:szCs w:val="26"/>
          <w:lang w:eastAsia="ru-RU"/>
        </w:rPr>
        <w:t xml:space="preserve">– </w:t>
      </w:r>
      <w:r w:rsidRPr="0046631B">
        <w:rPr>
          <w:rFonts w:eastAsia="Times New Roman" w:cs="Times New Roman"/>
          <w:color w:val="000000" w:themeColor="text1"/>
          <w:szCs w:val="26"/>
          <w:lang w:eastAsia="ru-RU"/>
        </w:rPr>
        <w:t xml:space="preserve">режимная управляемость </w:t>
      </w:r>
      <w:r w:rsidRPr="0046631B">
        <w:rPr>
          <w:rFonts w:eastAsia="Times New Roman" w:cs="Times New Roman"/>
          <w:szCs w:val="26"/>
          <w:lang w:eastAsia="ru-RU"/>
        </w:rPr>
        <w:t>–</w:t>
      </w:r>
      <w:r w:rsidRPr="0046631B">
        <w:rPr>
          <w:rFonts w:eastAsia="Times New Roman" w:cs="Times New Roman"/>
          <w:color w:val="000000" w:themeColor="text1"/>
          <w:szCs w:val="26"/>
          <w:lang w:eastAsia="ru-RU"/>
        </w:rPr>
        <w:t xml:space="preserve"> свойство объекта поддерживать нормальный режим посредством управления;</w:t>
      </w:r>
    </w:p>
    <w:p w14:paraId="69C0A31E" w14:textId="77777777" w:rsidR="0046631B" w:rsidRPr="0046631B" w:rsidRDefault="0046631B" w:rsidP="0046631B">
      <w:pPr>
        <w:shd w:val="clear" w:color="auto" w:fill="FFFFFF"/>
        <w:spacing w:line="336" w:lineRule="auto"/>
        <w:ind w:firstLine="480"/>
        <w:textAlignment w:val="baseline"/>
        <w:rPr>
          <w:rFonts w:eastAsia="Times New Roman" w:cs="Times New Roman"/>
          <w:color w:val="000000" w:themeColor="text1"/>
          <w:szCs w:val="26"/>
          <w:lang w:eastAsia="ru-RU"/>
        </w:rPr>
      </w:pPr>
      <w:r w:rsidRPr="0046631B">
        <w:rPr>
          <w:rFonts w:eastAsia="Times New Roman" w:cs="Times New Roman"/>
          <w:szCs w:val="26"/>
          <w:lang w:eastAsia="ru-RU"/>
        </w:rPr>
        <w:t xml:space="preserve">– </w:t>
      </w:r>
      <w:r w:rsidRPr="0046631B">
        <w:rPr>
          <w:rFonts w:eastAsia="Times New Roman" w:cs="Times New Roman"/>
          <w:color w:val="000000" w:themeColor="text1"/>
          <w:szCs w:val="26"/>
          <w:lang w:eastAsia="ru-RU"/>
        </w:rPr>
        <w:t xml:space="preserve">живучесть </w:t>
      </w:r>
      <w:r w:rsidRPr="0046631B">
        <w:rPr>
          <w:rFonts w:eastAsia="Times New Roman" w:cs="Times New Roman"/>
          <w:szCs w:val="26"/>
          <w:lang w:eastAsia="ru-RU"/>
        </w:rPr>
        <w:t xml:space="preserve">– </w:t>
      </w:r>
      <w:r w:rsidRPr="0046631B">
        <w:rPr>
          <w:rFonts w:eastAsia="Times New Roman" w:cs="Times New Roman"/>
          <w:color w:val="000000" w:themeColor="text1"/>
          <w:szCs w:val="26"/>
          <w:lang w:eastAsia="ru-RU"/>
        </w:rPr>
        <w:t>свойство системы теплоснабжения противостоять возмущениям, не допуская их каскадного развития с массовым нарушением питания потребителей.</w:t>
      </w:r>
    </w:p>
    <w:p w14:paraId="1E3E9EE0" w14:textId="77777777" w:rsidR="0046631B" w:rsidRPr="0046631B" w:rsidRDefault="0046631B" w:rsidP="0046631B">
      <w:pPr>
        <w:spacing w:line="336" w:lineRule="auto"/>
        <w:ind w:right="-144" w:firstLine="567"/>
        <w:rPr>
          <w:rFonts w:cs="Times New Roman"/>
          <w:szCs w:val="26"/>
        </w:rPr>
      </w:pPr>
      <w:r w:rsidRPr="0046631B">
        <w:rPr>
          <w:rFonts w:cs="Times New Roman"/>
          <w:szCs w:val="26"/>
        </w:rPr>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часов) остановов.</w:t>
      </w:r>
    </w:p>
    <w:p w14:paraId="6361BD35" w14:textId="77777777" w:rsidR="0046631B" w:rsidRPr="0046631B" w:rsidRDefault="0046631B" w:rsidP="0046631B">
      <w:pPr>
        <w:spacing w:line="336" w:lineRule="auto"/>
        <w:ind w:right="-144" w:firstLine="567"/>
        <w:rPr>
          <w:rFonts w:eastAsia="Times New Roman" w:cs="Times New Roman"/>
          <w:color w:val="000000"/>
          <w:szCs w:val="26"/>
          <w:lang w:eastAsia="ru-RU"/>
        </w:rPr>
      </w:pPr>
      <w:r w:rsidRPr="0046631B">
        <w:rPr>
          <w:rFonts w:cs="Times New Roman"/>
          <w:szCs w:val="26"/>
        </w:rPr>
        <w:t>В таблице 11.1 приведено среднее время восстановления поврежденного участка тепловой сети (</w:t>
      </w:r>
      <w:r w:rsidRPr="0046631B">
        <w:rPr>
          <w:rFonts w:cs="Times New Roman"/>
          <w:szCs w:val="26"/>
          <w:lang w:val="en-US"/>
        </w:rPr>
        <w:t>Z</w:t>
      </w:r>
      <w:r w:rsidRPr="0046631B">
        <w:rPr>
          <w:rFonts w:cs="Times New Roman"/>
          <w:szCs w:val="26"/>
          <w:vertAlign w:val="subscript"/>
          <w:lang w:val="en-US"/>
        </w:rPr>
        <w:t>r</w:t>
      </w:r>
      <w:r w:rsidRPr="0046631B">
        <w:rPr>
          <w:rFonts w:cs="Times New Roman"/>
          <w:szCs w:val="26"/>
        </w:rPr>
        <w:t xml:space="preserve">, ч) соответствии с данными МДС 41-6.2000. </w:t>
      </w:r>
      <w:r w:rsidRPr="0046631B">
        <w:rPr>
          <w:rFonts w:eastAsia="Times New Roman" w:cs="Times New Roman"/>
          <w:color w:val="000000"/>
          <w:szCs w:val="26"/>
          <w:lang w:eastAsia="ru-RU"/>
        </w:rPr>
        <w:t>Время z</w:t>
      </w:r>
      <w:r w:rsidRPr="0046631B">
        <w:rPr>
          <w:rFonts w:eastAsia="Times New Roman" w:cs="Times New Roman"/>
          <w:color w:val="000000"/>
          <w:szCs w:val="26"/>
          <w:bdr w:val="none" w:sz="0" w:space="0" w:color="auto" w:frame="1"/>
          <w:vertAlign w:val="subscript"/>
          <w:lang w:eastAsia="ru-RU"/>
        </w:rPr>
        <w:t>p</w:t>
      </w:r>
      <w:r w:rsidRPr="0046631B">
        <w:rPr>
          <w:rFonts w:eastAsia="Times New Roman" w:cs="Times New Roman"/>
          <w:color w:val="000000"/>
          <w:szCs w:val="26"/>
          <w:lang w:eastAsia="ru-RU"/>
        </w:rPr>
        <w:t>,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14:paraId="37A47F2F" w14:textId="77777777" w:rsidR="0046631B" w:rsidRPr="0046631B" w:rsidRDefault="0046631B" w:rsidP="0046631B">
      <w:pPr>
        <w:spacing w:line="336" w:lineRule="auto"/>
        <w:ind w:right="-144" w:firstLine="567"/>
        <w:rPr>
          <w:rFonts w:eastAsia="Times New Roman" w:cs="Times New Roman"/>
          <w:color w:val="000000"/>
          <w:sz w:val="16"/>
          <w:szCs w:val="16"/>
          <w:lang w:eastAsia="ru-RU"/>
        </w:rPr>
      </w:pPr>
    </w:p>
    <w:p w14:paraId="3CAFFB40" w14:textId="77777777" w:rsidR="0046631B" w:rsidRPr="0046631B" w:rsidRDefault="0046631B" w:rsidP="0046631B">
      <w:pPr>
        <w:spacing w:line="336" w:lineRule="auto"/>
        <w:ind w:left="2124" w:right="-144" w:firstLine="708"/>
        <w:rPr>
          <w:rFonts w:cs="Times New Roman"/>
          <w:sz w:val="24"/>
          <w:szCs w:val="24"/>
        </w:rPr>
      </w:pPr>
      <w:r w:rsidRPr="0046631B">
        <w:rPr>
          <w:rFonts w:eastAsia="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Z</m:t>
            </m:r>
          </m:e>
          <m:sub>
            <m:r>
              <m:rPr>
                <m:sty m:val="p"/>
              </m:rPr>
              <w:rPr>
                <w:rFonts w:ascii="Cambria Math" w:hAnsi="Cambria Math" w:cs="Times New Roman"/>
                <w:sz w:val="24"/>
                <w:szCs w:val="24"/>
              </w:rPr>
              <m:t>r</m:t>
            </m:r>
          </m:sub>
        </m:sSub>
        <m:r>
          <m:rPr>
            <m:sty m:val="p"/>
          </m:rPr>
          <w:rPr>
            <w:rFonts w:ascii="Cambria Math" w:hAnsi="Cambria Math" w:cs="Calibri"/>
            <w:sz w:val="24"/>
            <w:szCs w:val="24"/>
          </w:rPr>
          <m:t>≈</m:t>
        </m:r>
        <m:r>
          <m:rPr>
            <m:sty m:val="p"/>
          </m:rPr>
          <w:rPr>
            <w:rFonts w:ascii="Cambria Math" w:hAnsi="Cambria Math" w:cs="Times New Roman"/>
            <w:sz w:val="24"/>
            <w:szCs w:val="24"/>
          </w:rPr>
          <m:t>6∙</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0,5+1,5∙l</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1,2</m:t>
                </m:r>
              </m:sup>
            </m:sSup>
          </m:e>
        </m:d>
        <m:r>
          <m:rPr>
            <m:sty m:val="p"/>
          </m:rPr>
          <w:rPr>
            <w:rFonts w:ascii="Cambria Math" w:hAnsi="Cambria Math" w:cs="Times New Roman"/>
            <w:sz w:val="24"/>
            <w:szCs w:val="24"/>
          </w:rPr>
          <m:t>, ч</m:t>
        </m:r>
      </m:oMath>
      <w:r w:rsidRPr="0046631B">
        <w:rPr>
          <w:rFonts w:eastAsiaTheme="minorEastAsia" w:cs="Times New Roman"/>
          <w:sz w:val="24"/>
          <w:szCs w:val="24"/>
        </w:rPr>
        <w:t xml:space="preserve">                                                    (11.1)</w:t>
      </w:r>
    </w:p>
    <w:p w14:paraId="4646A389" w14:textId="77777777" w:rsidR="0046631B" w:rsidRPr="0046631B" w:rsidRDefault="0046631B" w:rsidP="0046631B">
      <w:pPr>
        <w:spacing w:line="336" w:lineRule="auto"/>
        <w:ind w:right="-144" w:firstLine="567"/>
        <w:rPr>
          <w:rFonts w:cs="Times New Roman"/>
          <w:sz w:val="16"/>
          <w:szCs w:val="16"/>
        </w:rPr>
      </w:pPr>
    </w:p>
    <w:p w14:paraId="1EFC9E15" w14:textId="77777777" w:rsidR="0046631B" w:rsidRPr="0046631B" w:rsidRDefault="0046631B" w:rsidP="0046631B">
      <w:pPr>
        <w:spacing w:line="240" w:lineRule="auto"/>
        <w:rPr>
          <w:rFonts w:cs="Times New Roman"/>
          <w:b/>
          <w:sz w:val="24"/>
          <w:szCs w:val="24"/>
        </w:rPr>
      </w:pPr>
      <w:r w:rsidRPr="0046631B">
        <w:rPr>
          <w:rFonts w:cs="Times New Roman"/>
          <w:b/>
          <w:sz w:val="24"/>
          <w:szCs w:val="24"/>
        </w:rPr>
        <w:t xml:space="preserve">Таблица 11.1 Среднее время восстановления </w:t>
      </w:r>
      <w:r w:rsidRPr="0046631B">
        <w:rPr>
          <w:rFonts w:cs="Times New Roman"/>
          <w:b/>
          <w:sz w:val="24"/>
          <w:szCs w:val="24"/>
          <w:lang w:val="en-US"/>
        </w:rPr>
        <w:t>Z</w:t>
      </w:r>
      <w:r w:rsidRPr="0046631B">
        <w:rPr>
          <w:rFonts w:cs="Times New Roman"/>
          <w:b/>
          <w:sz w:val="24"/>
          <w:szCs w:val="24"/>
          <w:vertAlign w:val="subscript"/>
          <w:lang w:val="en-US"/>
        </w:rPr>
        <w:t>r</w:t>
      </w:r>
      <w:r w:rsidRPr="0046631B">
        <w:rPr>
          <w:rFonts w:cs="Times New Roman"/>
          <w:b/>
          <w:sz w:val="24"/>
          <w:szCs w:val="24"/>
          <w:vertAlign w:val="subscript"/>
        </w:rPr>
        <w:t xml:space="preserve"> </w:t>
      </w:r>
      <w:r w:rsidRPr="0046631B">
        <w:rPr>
          <w:rFonts w:cs="Times New Roman"/>
          <w:b/>
          <w:sz w:val="24"/>
          <w:szCs w:val="24"/>
        </w:rPr>
        <w:t>(ч)</w:t>
      </w:r>
      <w:r w:rsidRPr="0046631B">
        <w:rPr>
          <w:rFonts w:cs="Times New Roman"/>
          <w:b/>
          <w:sz w:val="24"/>
          <w:szCs w:val="24"/>
          <w:vertAlign w:val="subscript"/>
        </w:rPr>
        <w:t xml:space="preserve"> </w:t>
      </w:r>
      <w:r w:rsidRPr="0046631B">
        <w:rPr>
          <w:rFonts w:cs="Times New Roman"/>
          <w:b/>
          <w:sz w:val="24"/>
          <w:szCs w:val="24"/>
        </w:rPr>
        <w:t>восстановления поврежденного участка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6"/>
        <w:gridCol w:w="3682"/>
        <w:gridCol w:w="3320"/>
      </w:tblGrid>
      <w:tr w:rsidR="0046631B" w:rsidRPr="0046631B" w14:paraId="735113FE" w14:textId="77777777" w:rsidTr="00293E95">
        <w:trPr>
          <w:trHeight w:val="317"/>
        </w:trPr>
        <w:tc>
          <w:tcPr>
            <w:tcW w:w="2547" w:type="dxa"/>
            <w:shd w:val="clear" w:color="auto" w:fill="FFFFFF"/>
            <w:tcMar>
              <w:top w:w="45" w:type="dxa"/>
              <w:left w:w="105" w:type="dxa"/>
              <w:bottom w:w="45" w:type="dxa"/>
              <w:right w:w="105" w:type="dxa"/>
            </w:tcMar>
            <w:vAlign w:val="center"/>
            <w:hideMark/>
          </w:tcPr>
          <w:p w14:paraId="5C4940E7"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b/>
                <w:bCs/>
                <w:color w:val="000000" w:themeColor="text1"/>
                <w:sz w:val="21"/>
                <w:szCs w:val="21"/>
                <w:bdr w:val="none" w:sz="0" w:space="0" w:color="auto" w:frame="1"/>
                <w:lang w:eastAsia="ru-RU"/>
              </w:rPr>
              <w:t>Диаметр труб d, м</w:t>
            </w:r>
          </w:p>
        </w:tc>
        <w:tc>
          <w:tcPr>
            <w:tcW w:w="3571" w:type="dxa"/>
            <w:shd w:val="clear" w:color="auto" w:fill="FFFFFF"/>
            <w:tcMar>
              <w:top w:w="45" w:type="dxa"/>
              <w:left w:w="105" w:type="dxa"/>
              <w:bottom w:w="45" w:type="dxa"/>
              <w:right w:w="105" w:type="dxa"/>
            </w:tcMar>
            <w:vAlign w:val="center"/>
            <w:hideMark/>
          </w:tcPr>
          <w:p w14:paraId="014BBD61"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b/>
                <w:bCs/>
                <w:color w:val="000000" w:themeColor="text1"/>
                <w:sz w:val="21"/>
                <w:szCs w:val="21"/>
                <w:bdr w:val="none" w:sz="0" w:space="0" w:color="auto" w:frame="1"/>
                <w:lang w:eastAsia="ru-RU"/>
              </w:rPr>
              <w:t>Расстояние между секционирую-щими задвижками l, км</w:t>
            </w:r>
          </w:p>
        </w:tc>
        <w:tc>
          <w:tcPr>
            <w:tcW w:w="3220" w:type="dxa"/>
            <w:shd w:val="clear" w:color="auto" w:fill="FFFFFF"/>
            <w:tcMar>
              <w:top w:w="45" w:type="dxa"/>
              <w:left w:w="105" w:type="dxa"/>
              <w:bottom w:w="45" w:type="dxa"/>
              <w:right w:w="105" w:type="dxa"/>
            </w:tcMar>
            <w:vAlign w:val="center"/>
            <w:hideMark/>
          </w:tcPr>
          <w:p w14:paraId="51ACF573"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b/>
                <w:bCs/>
                <w:color w:val="000000" w:themeColor="text1"/>
                <w:sz w:val="21"/>
                <w:szCs w:val="21"/>
                <w:bdr w:val="none" w:sz="0" w:space="0" w:color="auto" w:frame="1"/>
                <w:lang w:eastAsia="ru-RU"/>
              </w:rPr>
              <w:t>Среднее время восстановления z</w:t>
            </w:r>
            <w:r w:rsidRPr="0046631B">
              <w:rPr>
                <w:rFonts w:eastAsia="Times New Roman" w:cs="Times New Roman"/>
                <w:b/>
                <w:bCs/>
                <w:color w:val="000000" w:themeColor="text1"/>
                <w:sz w:val="21"/>
                <w:szCs w:val="21"/>
                <w:bdr w:val="none" w:sz="0" w:space="0" w:color="auto" w:frame="1"/>
                <w:vertAlign w:val="subscript"/>
                <w:lang w:eastAsia="ru-RU"/>
              </w:rPr>
              <w:t>р</w:t>
            </w:r>
            <w:r w:rsidRPr="0046631B">
              <w:rPr>
                <w:rFonts w:eastAsia="Times New Roman" w:cs="Times New Roman"/>
                <w:b/>
                <w:bCs/>
                <w:color w:val="000000" w:themeColor="text1"/>
                <w:sz w:val="21"/>
                <w:szCs w:val="21"/>
                <w:bdr w:val="none" w:sz="0" w:space="0" w:color="auto" w:frame="1"/>
                <w:lang w:eastAsia="ru-RU"/>
              </w:rPr>
              <w:t>, ч</w:t>
            </w:r>
          </w:p>
        </w:tc>
      </w:tr>
      <w:tr w:rsidR="0046631B" w:rsidRPr="0046631B" w14:paraId="68FFD4CC" w14:textId="77777777" w:rsidTr="00293E95">
        <w:trPr>
          <w:trHeight w:val="26"/>
        </w:trPr>
        <w:tc>
          <w:tcPr>
            <w:tcW w:w="2547" w:type="dxa"/>
            <w:shd w:val="clear" w:color="auto" w:fill="FFFFFF"/>
            <w:tcMar>
              <w:top w:w="45" w:type="dxa"/>
              <w:left w:w="105" w:type="dxa"/>
              <w:bottom w:w="45" w:type="dxa"/>
              <w:right w:w="105" w:type="dxa"/>
            </w:tcMar>
            <w:vAlign w:val="center"/>
            <w:hideMark/>
          </w:tcPr>
          <w:p w14:paraId="0878ED10"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0,1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0,2</w:t>
            </w:r>
          </w:p>
        </w:tc>
        <w:tc>
          <w:tcPr>
            <w:tcW w:w="3571" w:type="dxa"/>
            <w:shd w:val="clear" w:color="auto" w:fill="FFFFFF"/>
            <w:tcMar>
              <w:top w:w="45" w:type="dxa"/>
              <w:left w:w="105" w:type="dxa"/>
              <w:bottom w:w="45" w:type="dxa"/>
              <w:right w:w="105" w:type="dxa"/>
            </w:tcMar>
            <w:vAlign w:val="center"/>
            <w:hideMark/>
          </w:tcPr>
          <w:p w14:paraId="222B46F8"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w:t>
            </w:r>
          </w:p>
        </w:tc>
        <w:tc>
          <w:tcPr>
            <w:tcW w:w="3220" w:type="dxa"/>
            <w:shd w:val="clear" w:color="auto" w:fill="FFFFFF"/>
            <w:tcMar>
              <w:top w:w="45" w:type="dxa"/>
              <w:left w:w="105" w:type="dxa"/>
              <w:bottom w:w="45" w:type="dxa"/>
              <w:right w:w="105" w:type="dxa"/>
            </w:tcMar>
            <w:vAlign w:val="center"/>
            <w:hideMark/>
          </w:tcPr>
          <w:p w14:paraId="714E6EDC"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5</w:t>
            </w:r>
          </w:p>
        </w:tc>
      </w:tr>
      <w:tr w:rsidR="0046631B" w:rsidRPr="0046631B" w14:paraId="69048C4E" w14:textId="77777777" w:rsidTr="00293E95">
        <w:trPr>
          <w:trHeight w:val="26"/>
        </w:trPr>
        <w:tc>
          <w:tcPr>
            <w:tcW w:w="2547" w:type="dxa"/>
            <w:shd w:val="clear" w:color="auto" w:fill="FFFFFF"/>
            <w:tcMar>
              <w:top w:w="45" w:type="dxa"/>
              <w:left w:w="105" w:type="dxa"/>
              <w:bottom w:w="45" w:type="dxa"/>
              <w:right w:w="105" w:type="dxa"/>
            </w:tcMar>
            <w:vAlign w:val="center"/>
            <w:hideMark/>
          </w:tcPr>
          <w:p w14:paraId="39937F16"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0,4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0,5</w:t>
            </w:r>
          </w:p>
        </w:tc>
        <w:tc>
          <w:tcPr>
            <w:tcW w:w="3571" w:type="dxa"/>
            <w:shd w:val="clear" w:color="auto" w:fill="FFFFFF"/>
            <w:tcMar>
              <w:top w:w="45" w:type="dxa"/>
              <w:left w:w="105" w:type="dxa"/>
              <w:bottom w:w="45" w:type="dxa"/>
              <w:right w:w="105" w:type="dxa"/>
            </w:tcMar>
            <w:vAlign w:val="center"/>
            <w:hideMark/>
          </w:tcPr>
          <w:p w14:paraId="6A7F34D3"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1,5</w:t>
            </w:r>
          </w:p>
        </w:tc>
        <w:tc>
          <w:tcPr>
            <w:tcW w:w="3220" w:type="dxa"/>
            <w:shd w:val="clear" w:color="auto" w:fill="FFFFFF"/>
            <w:tcMar>
              <w:top w:w="45" w:type="dxa"/>
              <w:left w:w="105" w:type="dxa"/>
              <w:bottom w:w="45" w:type="dxa"/>
              <w:right w:w="105" w:type="dxa"/>
            </w:tcMar>
            <w:vAlign w:val="center"/>
            <w:hideMark/>
          </w:tcPr>
          <w:p w14:paraId="2D1A6795"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10 </w:t>
            </w:r>
            <w:r w:rsidRPr="0046631B">
              <w:rPr>
                <w:rFonts w:eastAsia="Times New Roman" w:cs="Times New Roman"/>
                <w:sz w:val="21"/>
                <w:szCs w:val="21"/>
                <w:lang w:eastAsia="ru-RU"/>
              </w:rPr>
              <w:t xml:space="preserve">– </w:t>
            </w:r>
            <w:r w:rsidRPr="0046631B">
              <w:rPr>
                <w:rFonts w:eastAsia="Times New Roman" w:cs="Times New Roman"/>
                <w:color w:val="000000" w:themeColor="text1"/>
                <w:sz w:val="21"/>
                <w:szCs w:val="21"/>
                <w:lang w:eastAsia="ru-RU"/>
              </w:rPr>
              <w:t>12</w:t>
            </w:r>
          </w:p>
        </w:tc>
      </w:tr>
      <w:tr w:rsidR="0046631B" w:rsidRPr="0046631B" w14:paraId="3172CBCF" w14:textId="77777777" w:rsidTr="00293E95">
        <w:tc>
          <w:tcPr>
            <w:tcW w:w="2547" w:type="dxa"/>
            <w:shd w:val="clear" w:color="auto" w:fill="FFFFFF"/>
            <w:tcMar>
              <w:top w:w="45" w:type="dxa"/>
              <w:left w:w="105" w:type="dxa"/>
              <w:bottom w:w="45" w:type="dxa"/>
              <w:right w:w="105" w:type="dxa"/>
            </w:tcMar>
            <w:vAlign w:val="center"/>
            <w:hideMark/>
          </w:tcPr>
          <w:p w14:paraId="6E87699F"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0,6</w:t>
            </w:r>
          </w:p>
        </w:tc>
        <w:tc>
          <w:tcPr>
            <w:tcW w:w="3571" w:type="dxa"/>
            <w:shd w:val="clear" w:color="auto" w:fill="FFFFFF"/>
            <w:tcMar>
              <w:top w:w="45" w:type="dxa"/>
              <w:left w:w="105" w:type="dxa"/>
              <w:bottom w:w="45" w:type="dxa"/>
              <w:right w:w="105" w:type="dxa"/>
            </w:tcMar>
            <w:vAlign w:val="center"/>
            <w:hideMark/>
          </w:tcPr>
          <w:p w14:paraId="5BEBD812"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2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01CD062E"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17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22</w:t>
            </w:r>
          </w:p>
        </w:tc>
      </w:tr>
      <w:tr w:rsidR="0046631B" w:rsidRPr="0046631B" w14:paraId="3A5580FF" w14:textId="77777777" w:rsidTr="00293E95">
        <w:tc>
          <w:tcPr>
            <w:tcW w:w="2547" w:type="dxa"/>
            <w:shd w:val="clear" w:color="auto" w:fill="FFFFFF"/>
            <w:tcMar>
              <w:top w:w="45" w:type="dxa"/>
              <w:left w:w="105" w:type="dxa"/>
              <w:bottom w:w="45" w:type="dxa"/>
              <w:right w:w="105" w:type="dxa"/>
            </w:tcMar>
            <w:vAlign w:val="center"/>
            <w:hideMark/>
          </w:tcPr>
          <w:p w14:paraId="1C01876A"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1</w:t>
            </w:r>
          </w:p>
        </w:tc>
        <w:tc>
          <w:tcPr>
            <w:tcW w:w="3571" w:type="dxa"/>
            <w:shd w:val="clear" w:color="auto" w:fill="FFFFFF"/>
            <w:tcMar>
              <w:top w:w="45" w:type="dxa"/>
              <w:left w:w="105" w:type="dxa"/>
              <w:bottom w:w="45" w:type="dxa"/>
              <w:right w:w="105" w:type="dxa"/>
            </w:tcMar>
            <w:vAlign w:val="center"/>
            <w:hideMark/>
          </w:tcPr>
          <w:p w14:paraId="01B4B55E"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2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0C9E920C"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27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36</w:t>
            </w:r>
          </w:p>
        </w:tc>
      </w:tr>
      <w:tr w:rsidR="0046631B" w:rsidRPr="0046631B" w14:paraId="4D01A733" w14:textId="77777777" w:rsidTr="00293E95">
        <w:trPr>
          <w:trHeight w:val="18"/>
        </w:trPr>
        <w:tc>
          <w:tcPr>
            <w:tcW w:w="2547" w:type="dxa"/>
            <w:shd w:val="clear" w:color="auto" w:fill="FFFFFF"/>
            <w:tcMar>
              <w:top w:w="45" w:type="dxa"/>
              <w:left w:w="105" w:type="dxa"/>
              <w:bottom w:w="45" w:type="dxa"/>
              <w:right w:w="105" w:type="dxa"/>
            </w:tcMar>
            <w:vAlign w:val="center"/>
            <w:hideMark/>
          </w:tcPr>
          <w:p w14:paraId="7D428EAA"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1,4</w:t>
            </w:r>
          </w:p>
        </w:tc>
        <w:tc>
          <w:tcPr>
            <w:tcW w:w="3571" w:type="dxa"/>
            <w:shd w:val="clear" w:color="auto" w:fill="FFFFFF"/>
            <w:tcMar>
              <w:top w:w="45" w:type="dxa"/>
              <w:left w:w="105" w:type="dxa"/>
              <w:bottom w:w="45" w:type="dxa"/>
              <w:right w:w="105" w:type="dxa"/>
            </w:tcMar>
            <w:vAlign w:val="center"/>
            <w:hideMark/>
          </w:tcPr>
          <w:p w14:paraId="7D681115"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2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3</w:t>
            </w:r>
          </w:p>
        </w:tc>
        <w:tc>
          <w:tcPr>
            <w:tcW w:w="3220" w:type="dxa"/>
            <w:shd w:val="clear" w:color="auto" w:fill="FFFFFF"/>
            <w:tcMar>
              <w:top w:w="45" w:type="dxa"/>
              <w:left w:w="105" w:type="dxa"/>
              <w:bottom w:w="45" w:type="dxa"/>
              <w:right w:w="105" w:type="dxa"/>
            </w:tcMar>
            <w:vAlign w:val="center"/>
            <w:hideMark/>
          </w:tcPr>
          <w:p w14:paraId="1C644040" w14:textId="77777777" w:rsidR="0046631B" w:rsidRPr="0046631B" w:rsidRDefault="0046631B" w:rsidP="0046631B">
            <w:pPr>
              <w:spacing w:line="240" w:lineRule="auto"/>
              <w:jc w:val="center"/>
              <w:textAlignment w:val="baseline"/>
              <w:rPr>
                <w:rFonts w:eastAsia="Times New Roman" w:cs="Times New Roman"/>
                <w:color w:val="000000" w:themeColor="text1"/>
                <w:sz w:val="21"/>
                <w:szCs w:val="21"/>
                <w:lang w:eastAsia="ru-RU"/>
              </w:rPr>
            </w:pPr>
            <w:r w:rsidRPr="0046631B">
              <w:rPr>
                <w:rFonts w:eastAsia="Times New Roman" w:cs="Times New Roman"/>
                <w:color w:val="000000" w:themeColor="text1"/>
                <w:sz w:val="21"/>
                <w:szCs w:val="21"/>
                <w:lang w:eastAsia="ru-RU"/>
              </w:rPr>
              <w:t xml:space="preserve">38 </w:t>
            </w:r>
            <w:r w:rsidRPr="0046631B">
              <w:rPr>
                <w:rFonts w:eastAsia="Times New Roman" w:cs="Times New Roman"/>
                <w:sz w:val="21"/>
                <w:szCs w:val="21"/>
                <w:lang w:eastAsia="ru-RU"/>
              </w:rPr>
              <w:t>–</w:t>
            </w:r>
            <w:r w:rsidRPr="0046631B">
              <w:rPr>
                <w:rFonts w:eastAsia="Times New Roman" w:cs="Times New Roman"/>
                <w:color w:val="000000" w:themeColor="text1"/>
                <w:sz w:val="21"/>
                <w:szCs w:val="21"/>
                <w:lang w:eastAsia="ru-RU"/>
              </w:rPr>
              <w:t xml:space="preserve"> 51</w:t>
            </w:r>
          </w:p>
        </w:tc>
      </w:tr>
    </w:tbl>
    <w:p w14:paraId="53782219" w14:textId="77777777" w:rsidR="0046631B" w:rsidRPr="0046631B" w:rsidRDefault="0046631B" w:rsidP="0046631B">
      <w:pPr>
        <w:spacing w:line="240" w:lineRule="auto"/>
        <w:ind w:firstLine="567"/>
        <w:rPr>
          <w:rFonts w:cs="Times New Roman"/>
          <w:sz w:val="16"/>
          <w:szCs w:val="16"/>
        </w:rPr>
      </w:pPr>
    </w:p>
    <w:p w14:paraId="42C0F95D" w14:textId="77777777" w:rsidR="0046631B" w:rsidRPr="0046631B" w:rsidRDefault="0046631B" w:rsidP="0046631B">
      <w:pPr>
        <w:ind w:firstLine="567"/>
        <w:rPr>
          <w:rFonts w:eastAsia="Times New Roman" w:cs="Times New Roman"/>
          <w:szCs w:val="26"/>
          <w:lang w:eastAsia="ru-RU"/>
        </w:rPr>
      </w:pPr>
      <w:r w:rsidRPr="0046631B">
        <w:rPr>
          <w:rFonts w:eastAsia="Times New Roman" w:cs="Times New Roman"/>
          <w:szCs w:val="26"/>
          <w:lang w:eastAsia="ru-RU"/>
        </w:rPr>
        <w:t xml:space="preserve">Максимальное допустимое время восстановления теплоснабжения указано в таблице 11.2 (источник – </w:t>
      </w:r>
      <w:r w:rsidRPr="0046631B">
        <w:rPr>
          <w:rFonts w:cs="Times New Roman"/>
          <w:szCs w:val="26"/>
        </w:rPr>
        <w:t>СП 124.13330.2012</w:t>
      </w:r>
      <w:r w:rsidRPr="0046631B">
        <w:rPr>
          <w:rFonts w:eastAsia="Times New Roman" w:cs="Times New Roman"/>
          <w:szCs w:val="26"/>
          <w:lang w:eastAsia="ru-RU"/>
        </w:rPr>
        <w:t>).</w:t>
      </w:r>
    </w:p>
    <w:p w14:paraId="002B4E4A" w14:textId="77777777" w:rsidR="0046631B" w:rsidRPr="0046631B" w:rsidRDefault="0046631B" w:rsidP="0046631B">
      <w:pPr>
        <w:ind w:firstLine="567"/>
        <w:rPr>
          <w:rFonts w:eastAsia="Times New Roman" w:cs="Times New Roman"/>
          <w:szCs w:val="26"/>
          <w:lang w:eastAsia="ru-RU"/>
        </w:rPr>
      </w:pPr>
    </w:p>
    <w:p w14:paraId="186716C5" w14:textId="77777777" w:rsidR="0046631B" w:rsidRPr="0046631B" w:rsidRDefault="0046631B" w:rsidP="0046631B">
      <w:pPr>
        <w:ind w:firstLine="567"/>
        <w:rPr>
          <w:rFonts w:eastAsia="Times New Roman" w:cs="Times New Roman"/>
          <w:szCs w:val="26"/>
          <w:lang w:eastAsia="ru-RU"/>
        </w:rPr>
      </w:pPr>
    </w:p>
    <w:p w14:paraId="45E14BA6" w14:textId="77777777" w:rsidR="0046631B" w:rsidRPr="0046631B" w:rsidRDefault="0046631B" w:rsidP="0046631B">
      <w:pPr>
        <w:spacing w:line="240" w:lineRule="auto"/>
        <w:rPr>
          <w:rFonts w:cs="Times New Roman"/>
          <w:b/>
          <w:sz w:val="24"/>
          <w:szCs w:val="24"/>
        </w:rPr>
      </w:pPr>
      <w:r w:rsidRPr="0046631B">
        <w:rPr>
          <w:rFonts w:eastAsia="Times New Roman" w:cs="Times New Roman"/>
          <w:b/>
          <w:sz w:val="24"/>
          <w:szCs w:val="24"/>
          <w:lang w:eastAsia="ru-RU"/>
        </w:rPr>
        <w:lastRenderedPageBreak/>
        <w:t xml:space="preserve">Таблица 11.2 Максимальное допустимое время восстановления теплоснабжения                  (в соответствии с </w:t>
      </w:r>
      <w:r w:rsidRPr="0046631B">
        <w:rPr>
          <w:rFonts w:cs="Times New Roman"/>
          <w:b/>
          <w:sz w:val="24"/>
          <w:szCs w:val="24"/>
        </w:rPr>
        <w:t>СП 124.13330.20120)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813"/>
        <w:gridCol w:w="4815"/>
      </w:tblGrid>
      <w:tr w:rsidR="0046631B" w:rsidRPr="0046631B" w14:paraId="33AEAC68" w14:textId="77777777" w:rsidTr="00CF08E8">
        <w:trPr>
          <w:trHeight w:val="210"/>
          <w:tblHeader/>
          <w:jc w:val="center"/>
        </w:trPr>
        <w:tc>
          <w:tcPr>
            <w:tcW w:w="4675" w:type="dxa"/>
            <w:shd w:val="clear" w:color="auto" w:fill="FFFFFF" w:themeFill="background1"/>
            <w:vAlign w:val="center"/>
          </w:tcPr>
          <w:p w14:paraId="6F1FFD78" w14:textId="77777777" w:rsidR="0046631B" w:rsidRPr="0046631B" w:rsidRDefault="0046631B" w:rsidP="0046631B">
            <w:pPr>
              <w:autoSpaceDE w:val="0"/>
              <w:autoSpaceDN w:val="0"/>
              <w:adjustRightInd w:val="0"/>
              <w:spacing w:line="240" w:lineRule="auto"/>
              <w:jc w:val="center"/>
              <w:rPr>
                <w:rFonts w:cs="Times New Roman"/>
                <w:b/>
                <w:color w:val="000000"/>
                <w:sz w:val="21"/>
                <w:szCs w:val="21"/>
              </w:rPr>
            </w:pPr>
            <w:r w:rsidRPr="0046631B">
              <w:rPr>
                <w:rFonts w:cs="Times New Roman"/>
                <w:b/>
                <w:color w:val="000000"/>
                <w:sz w:val="21"/>
                <w:szCs w:val="21"/>
              </w:rPr>
              <w:t xml:space="preserve">Диаметр труб тепловых сетей, </w:t>
            </w:r>
          </w:p>
          <w:p w14:paraId="394BD2AA" w14:textId="77777777" w:rsidR="0046631B" w:rsidRPr="0046631B" w:rsidRDefault="0046631B" w:rsidP="0046631B">
            <w:pPr>
              <w:autoSpaceDE w:val="0"/>
              <w:autoSpaceDN w:val="0"/>
              <w:adjustRightInd w:val="0"/>
              <w:spacing w:line="240" w:lineRule="auto"/>
              <w:jc w:val="center"/>
              <w:rPr>
                <w:rFonts w:cs="Times New Roman"/>
                <w:b/>
                <w:color w:val="000000"/>
                <w:sz w:val="21"/>
                <w:szCs w:val="21"/>
              </w:rPr>
            </w:pPr>
            <w:r w:rsidRPr="0046631B">
              <w:rPr>
                <w:rFonts w:cs="Times New Roman"/>
                <w:b/>
                <w:color w:val="000000"/>
                <w:sz w:val="21"/>
                <w:szCs w:val="21"/>
              </w:rPr>
              <w:t>мм</w:t>
            </w:r>
          </w:p>
        </w:tc>
        <w:tc>
          <w:tcPr>
            <w:tcW w:w="4676" w:type="dxa"/>
            <w:shd w:val="clear" w:color="auto" w:fill="FFFFFF" w:themeFill="background1"/>
            <w:vAlign w:val="center"/>
          </w:tcPr>
          <w:p w14:paraId="2CDD9728" w14:textId="77777777" w:rsidR="0046631B" w:rsidRPr="0046631B" w:rsidRDefault="0046631B" w:rsidP="0046631B">
            <w:pPr>
              <w:autoSpaceDE w:val="0"/>
              <w:autoSpaceDN w:val="0"/>
              <w:adjustRightInd w:val="0"/>
              <w:spacing w:line="240" w:lineRule="auto"/>
              <w:jc w:val="center"/>
              <w:rPr>
                <w:rFonts w:cs="Times New Roman"/>
                <w:b/>
                <w:color w:val="000000"/>
                <w:sz w:val="21"/>
                <w:szCs w:val="21"/>
              </w:rPr>
            </w:pPr>
            <w:r w:rsidRPr="0046631B">
              <w:rPr>
                <w:rFonts w:cs="Times New Roman"/>
                <w:b/>
                <w:color w:val="000000"/>
                <w:sz w:val="21"/>
                <w:szCs w:val="21"/>
              </w:rPr>
              <w:t>Время восстановления теплоснабжения,</w:t>
            </w:r>
          </w:p>
          <w:p w14:paraId="4BFC9360" w14:textId="77777777" w:rsidR="0046631B" w:rsidRPr="0046631B" w:rsidRDefault="0046631B" w:rsidP="0046631B">
            <w:pPr>
              <w:autoSpaceDE w:val="0"/>
              <w:autoSpaceDN w:val="0"/>
              <w:adjustRightInd w:val="0"/>
              <w:spacing w:line="240" w:lineRule="auto"/>
              <w:jc w:val="center"/>
              <w:rPr>
                <w:rFonts w:cs="Times New Roman"/>
                <w:b/>
                <w:color w:val="000000"/>
                <w:sz w:val="21"/>
                <w:szCs w:val="21"/>
              </w:rPr>
            </w:pPr>
            <w:r w:rsidRPr="0046631B">
              <w:rPr>
                <w:rFonts w:cs="Times New Roman"/>
                <w:b/>
                <w:color w:val="000000"/>
                <w:sz w:val="21"/>
                <w:szCs w:val="21"/>
              </w:rPr>
              <w:t>ч</w:t>
            </w:r>
          </w:p>
        </w:tc>
      </w:tr>
      <w:tr w:rsidR="0046631B" w:rsidRPr="0046631B" w14:paraId="4AE6BDB2" w14:textId="77777777" w:rsidTr="00CF08E8">
        <w:trPr>
          <w:trHeight w:val="20"/>
          <w:jc w:val="center"/>
        </w:trPr>
        <w:tc>
          <w:tcPr>
            <w:tcW w:w="4675" w:type="dxa"/>
            <w:shd w:val="clear" w:color="auto" w:fill="FFFFFF" w:themeFill="background1"/>
            <w:vAlign w:val="center"/>
          </w:tcPr>
          <w:p w14:paraId="4F18E626"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300</w:t>
            </w:r>
          </w:p>
        </w:tc>
        <w:tc>
          <w:tcPr>
            <w:tcW w:w="4676" w:type="dxa"/>
            <w:shd w:val="clear" w:color="auto" w:fill="FFFFFF" w:themeFill="background1"/>
            <w:vAlign w:val="center"/>
          </w:tcPr>
          <w:p w14:paraId="09422DE1"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15</w:t>
            </w:r>
          </w:p>
        </w:tc>
      </w:tr>
      <w:tr w:rsidR="0046631B" w:rsidRPr="0046631B" w14:paraId="445FC709" w14:textId="77777777" w:rsidTr="00CF08E8">
        <w:trPr>
          <w:trHeight w:val="20"/>
          <w:jc w:val="center"/>
        </w:trPr>
        <w:tc>
          <w:tcPr>
            <w:tcW w:w="4675" w:type="dxa"/>
            <w:shd w:val="clear" w:color="auto" w:fill="FFFFFF" w:themeFill="background1"/>
            <w:vAlign w:val="center"/>
          </w:tcPr>
          <w:p w14:paraId="11082EE8"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400</w:t>
            </w:r>
          </w:p>
        </w:tc>
        <w:tc>
          <w:tcPr>
            <w:tcW w:w="4676" w:type="dxa"/>
            <w:shd w:val="clear" w:color="auto" w:fill="FFFFFF" w:themeFill="background1"/>
            <w:vAlign w:val="center"/>
          </w:tcPr>
          <w:p w14:paraId="01FC3A93"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18</w:t>
            </w:r>
          </w:p>
        </w:tc>
      </w:tr>
      <w:tr w:rsidR="0046631B" w:rsidRPr="0046631B" w14:paraId="6FC10C79" w14:textId="77777777" w:rsidTr="00CF08E8">
        <w:trPr>
          <w:trHeight w:val="20"/>
          <w:jc w:val="center"/>
        </w:trPr>
        <w:tc>
          <w:tcPr>
            <w:tcW w:w="4675" w:type="dxa"/>
            <w:shd w:val="clear" w:color="auto" w:fill="FFFFFF" w:themeFill="background1"/>
            <w:vAlign w:val="center"/>
          </w:tcPr>
          <w:p w14:paraId="29636F80"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500</w:t>
            </w:r>
          </w:p>
        </w:tc>
        <w:tc>
          <w:tcPr>
            <w:tcW w:w="4676" w:type="dxa"/>
            <w:shd w:val="clear" w:color="auto" w:fill="FFFFFF" w:themeFill="background1"/>
            <w:vAlign w:val="center"/>
          </w:tcPr>
          <w:p w14:paraId="66B95A10"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22</w:t>
            </w:r>
          </w:p>
        </w:tc>
      </w:tr>
      <w:tr w:rsidR="0046631B" w:rsidRPr="0046631B" w14:paraId="5F199473" w14:textId="77777777" w:rsidTr="00CF08E8">
        <w:trPr>
          <w:trHeight w:val="20"/>
          <w:jc w:val="center"/>
        </w:trPr>
        <w:tc>
          <w:tcPr>
            <w:tcW w:w="4675" w:type="dxa"/>
            <w:shd w:val="clear" w:color="auto" w:fill="FFFFFF" w:themeFill="background1"/>
            <w:vAlign w:val="center"/>
          </w:tcPr>
          <w:p w14:paraId="5C08770A"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600</w:t>
            </w:r>
          </w:p>
        </w:tc>
        <w:tc>
          <w:tcPr>
            <w:tcW w:w="4676" w:type="dxa"/>
            <w:shd w:val="clear" w:color="auto" w:fill="FFFFFF" w:themeFill="background1"/>
            <w:vAlign w:val="center"/>
          </w:tcPr>
          <w:p w14:paraId="4BCBA8DA"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26</w:t>
            </w:r>
          </w:p>
        </w:tc>
      </w:tr>
      <w:tr w:rsidR="0046631B" w:rsidRPr="0046631B" w14:paraId="18CA08DA" w14:textId="77777777" w:rsidTr="00CF08E8">
        <w:trPr>
          <w:trHeight w:val="20"/>
          <w:jc w:val="center"/>
        </w:trPr>
        <w:tc>
          <w:tcPr>
            <w:tcW w:w="4675" w:type="dxa"/>
            <w:shd w:val="clear" w:color="auto" w:fill="FFFFFF" w:themeFill="background1"/>
            <w:vAlign w:val="center"/>
          </w:tcPr>
          <w:p w14:paraId="7360F723"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700</w:t>
            </w:r>
          </w:p>
        </w:tc>
        <w:tc>
          <w:tcPr>
            <w:tcW w:w="4676" w:type="dxa"/>
            <w:shd w:val="clear" w:color="auto" w:fill="FFFFFF" w:themeFill="background1"/>
            <w:vAlign w:val="center"/>
          </w:tcPr>
          <w:p w14:paraId="69F5E11D"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29</w:t>
            </w:r>
          </w:p>
        </w:tc>
      </w:tr>
      <w:tr w:rsidR="0046631B" w:rsidRPr="0046631B" w14:paraId="429C6D6A" w14:textId="77777777" w:rsidTr="00CF08E8">
        <w:trPr>
          <w:trHeight w:val="20"/>
          <w:jc w:val="center"/>
        </w:trPr>
        <w:tc>
          <w:tcPr>
            <w:tcW w:w="4675" w:type="dxa"/>
            <w:shd w:val="clear" w:color="auto" w:fill="FFFFFF" w:themeFill="background1"/>
            <w:vAlign w:val="center"/>
          </w:tcPr>
          <w:p w14:paraId="19C25B94"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800 – 1000</w:t>
            </w:r>
          </w:p>
        </w:tc>
        <w:tc>
          <w:tcPr>
            <w:tcW w:w="4676" w:type="dxa"/>
            <w:shd w:val="clear" w:color="auto" w:fill="FFFFFF" w:themeFill="background1"/>
            <w:vAlign w:val="center"/>
          </w:tcPr>
          <w:p w14:paraId="50400213"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40</w:t>
            </w:r>
          </w:p>
        </w:tc>
      </w:tr>
      <w:tr w:rsidR="0046631B" w:rsidRPr="0046631B" w14:paraId="7E789D22" w14:textId="77777777" w:rsidTr="00CF08E8">
        <w:trPr>
          <w:trHeight w:val="20"/>
          <w:jc w:val="center"/>
        </w:trPr>
        <w:tc>
          <w:tcPr>
            <w:tcW w:w="4675" w:type="dxa"/>
            <w:shd w:val="clear" w:color="auto" w:fill="FFFFFF" w:themeFill="background1"/>
            <w:vAlign w:val="center"/>
          </w:tcPr>
          <w:p w14:paraId="061E6589" w14:textId="77777777" w:rsidR="0046631B" w:rsidRPr="0046631B" w:rsidRDefault="0046631B" w:rsidP="0046631B">
            <w:pPr>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1200 – 1400</w:t>
            </w:r>
          </w:p>
        </w:tc>
        <w:tc>
          <w:tcPr>
            <w:tcW w:w="4676" w:type="dxa"/>
            <w:shd w:val="clear" w:color="auto" w:fill="FFFFFF" w:themeFill="background1"/>
            <w:vAlign w:val="center"/>
          </w:tcPr>
          <w:p w14:paraId="5729ED12" w14:textId="77777777" w:rsidR="0046631B" w:rsidRPr="0046631B" w:rsidRDefault="0046631B" w:rsidP="0046631B">
            <w:pPr>
              <w:keepNext/>
              <w:autoSpaceDE w:val="0"/>
              <w:autoSpaceDN w:val="0"/>
              <w:adjustRightInd w:val="0"/>
              <w:spacing w:line="240" w:lineRule="auto"/>
              <w:jc w:val="center"/>
              <w:rPr>
                <w:rFonts w:cs="Times New Roman"/>
                <w:color w:val="000000"/>
                <w:sz w:val="21"/>
                <w:szCs w:val="21"/>
              </w:rPr>
            </w:pPr>
            <w:r w:rsidRPr="0046631B">
              <w:rPr>
                <w:rFonts w:cs="Times New Roman"/>
                <w:color w:val="000000"/>
                <w:sz w:val="21"/>
                <w:szCs w:val="21"/>
              </w:rPr>
              <w:t>До 54</w:t>
            </w:r>
          </w:p>
        </w:tc>
      </w:tr>
    </w:tbl>
    <w:p w14:paraId="74311A22" w14:textId="77777777" w:rsidR="0046631B" w:rsidRPr="0046631B" w:rsidRDefault="0046631B" w:rsidP="0046631B">
      <w:pPr>
        <w:spacing w:line="240" w:lineRule="auto"/>
        <w:ind w:firstLine="709"/>
        <w:rPr>
          <w:rFonts w:eastAsia="Times New Roman" w:cs="Times New Roman"/>
          <w:sz w:val="22"/>
          <w:lang w:eastAsia="ru-RU"/>
        </w:rPr>
      </w:pPr>
    </w:p>
    <w:p w14:paraId="1AC48310" w14:textId="77777777" w:rsidR="0046631B" w:rsidRPr="0046631B" w:rsidRDefault="0046631B" w:rsidP="0046631B">
      <w:pPr>
        <w:spacing w:line="336" w:lineRule="auto"/>
        <w:ind w:firstLine="567"/>
        <w:rPr>
          <w:rFonts w:eastAsia="Times New Roman" w:cs="Times New Roman"/>
          <w:szCs w:val="26"/>
          <w:lang w:eastAsia="ru-RU"/>
        </w:rPr>
      </w:pPr>
      <w:r w:rsidRPr="0046631B">
        <w:rPr>
          <w:rFonts w:eastAsia="Times New Roman" w:cs="Times New Roman"/>
          <w:szCs w:val="26"/>
          <w:lang w:eastAsia="ru-RU"/>
        </w:rPr>
        <w:t xml:space="preserve">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11.3 (источник – </w:t>
      </w:r>
      <w:r w:rsidRPr="0046631B">
        <w:rPr>
          <w:rFonts w:cs="Times New Roman"/>
          <w:szCs w:val="26"/>
        </w:rPr>
        <w:t>СП 124.13330.2012</w:t>
      </w:r>
      <w:r w:rsidRPr="0046631B">
        <w:rPr>
          <w:rFonts w:eastAsia="Times New Roman" w:cs="Times New Roman"/>
          <w:szCs w:val="26"/>
          <w:lang w:eastAsia="ru-RU"/>
        </w:rPr>
        <w:t>).</w:t>
      </w:r>
    </w:p>
    <w:p w14:paraId="7FE4C843" w14:textId="77777777" w:rsidR="0046631B" w:rsidRPr="0046631B" w:rsidRDefault="0046631B" w:rsidP="0046631B">
      <w:pPr>
        <w:spacing w:line="240" w:lineRule="auto"/>
        <w:ind w:right="-142"/>
        <w:rPr>
          <w:rFonts w:cs="Times New Roman"/>
          <w:b/>
          <w:sz w:val="24"/>
          <w:szCs w:val="24"/>
        </w:rPr>
      </w:pPr>
      <w:r w:rsidRPr="0046631B">
        <w:rPr>
          <w:rFonts w:cs="Times New Roman"/>
          <w:b/>
          <w:sz w:val="24"/>
          <w:szCs w:val="24"/>
        </w:rPr>
        <w:t>Таблица 11.3</w:t>
      </w:r>
      <w:r w:rsidRPr="0046631B">
        <w:rPr>
          <w:rFonts w:cs="Times New Roman"/>
          <w:sz w:val="24"/>
          <w:szCs w:val="24"/>
        </w:rPr>
        <w:t xml:space="preserve"> </w:t>
      </w:r>
      <w:r w:rsidRPr="0046631B">
        <w:rPr>
          <w:rFonts w:cs="Times New Roman"/>
          <w:b/>
          <w:sz w:val="24"/>
          <w:szCs w:val="24"/>
        </w:rPr>
        <w:t xml:space="preserve">Требуемая подача тепловой энергии жилищно-коммунальным потребителям при авариях (отказах) на источнике тепловой энергии или в тепловых сетях </w:t>
      </w:r>
      <w:r w:rsidRPr="0046631B">
        <w:rPr>
          <w:rFonts w:eastAsia="Times New Roman" w:cs="Times New Roman"/>
          <w:b/>
          <w:sz w:val="24"/>
          <w:szCs w:val="24"/>
          <w:lang w:eastAsia="ru-RU"/>
        </w:rPr>
        <w:t xml:space="preserve">(в соответствии с </w:t>
      </w:r>
      <w:r w:rsidRPr="0046631B">
        <w:rPr>
          <w:rFonts w:cs="Times New Roman"/>
          <w:b/>
          <w:sz w:val="24"/>
          <w:szCs w:val="24"/>
        </w:rPr>
        <w:t>СП 124.13330.2012</w:t>
      </w:r>
      <w:r w:rsidRPr="0046631B">
        <w:rPr>
          <w:rFonts w:eastAsia="Times New Roman" w:cs="Times New Roman"/>
          <w:b/>
          <w:sz w:val="24"/>
          <w:szCs w:val="24"/>
          <w:lang w:eastAsia="ru-RU"/>
        </w:rPr>
        <w:t>)</w:t>
      </w:r>
    </w:p>
    <w:tbl>
      <w:tblPr>
        <w:tblW w:w="5082" w:type="pct"/>
        <w:tblCellSpacing w:w="5" w:type="nil"/>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46631B" w:rsidRPr="0046631B" w14:paraId="50D00AF9" w14:textId="77777777" w:rsidTr="00293E95">
        <w:trPr>
          <w:trHeight w:val="465"/>
          <w:tblHeader/>
          <w:tblCellSpacing w:w="5" w:type="nil"/>
        </w:trPr>
        <w:tc>
          <w:tcPr>
            <w:tcW w:w="193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3AF2D"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Наименование показателя</w:t>
            </w:r>
          </w:p>
        </w:tc>
        <w:tc>
          <w:tcPr>
            <w:tcW w:w="306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C3F623"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 xml:space="preserve">Расчетная температура наружного воздуха для </w:t>
            </w:r>
          </w:p>
          <w:p w14:paraId="63C67DAC"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46631B" w:rsidRPr="0046631B" w14:paraId="17070A88" w14:textId="77777777" w:rsidTr="00293E95">
        <w:trPr>
          <w:tblHeader/>
          <w:tblCellSpacing w:w="5" w:type="nil"/>
        </w:trPr>
        <w:tc>
          <w:tcPr>
            <w:tcW w:w="1937" w:type="pct"/>
            <w:vMerge/>
            <w:tcBorders>
              <w:left w:val="single" w:sz="4" w:space="0" w:color="auto"/>
              <w:bottom w:val="single" w:sz="4" w:space="0" w:color="auto"/>
              <w:right w:val="single" w:sz="4" w:space="0" w:color="auto"/>
            </w:tcBorders>
            <w:shd w:val="clear" w:color="auto" w:fill="FFFFFF" w:themeFill="background1"/>
            <w:vAlign w:val="center"/>
          </w:tcPr>
          <w:p w14:paraId="5841C3FA" w14:textId="77777777" w:rsidR="0046631B" w:rsidRPr="0046631B" w:rsidRDefault="0046631B" w:rsidP="0046631B">
            <w:pPr>
              <w:spacing w:line="240" w:lineRule="auto"/>
              <w:jc w:val="center"/>
              <w:rPr>
                <w:rFonts w:eastAsia="Times New Roman" w:cs="Times New Roman"/>
                <w:b/>
                <w:sz w:val="21"/>
                <w:szCs w:val="21"/>
                <w:lang w:eastAsia="ru-RU"/>
              </w:rPr>
            </w:pP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6E083FA2"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10</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4D7E26AE"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20</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7B9ED2B9"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30</w:t>
            </w:r>
          </w:p>
        </w:tc>
      </w:tr>
      <w:tr w:rsidR="0046631B" w:rsidRPr="0046631B" w14:paraId="4D5481FC" w14:textId="77777777" w:rsidTr="00293E95">
        <w:trPr>
          <w:trHeight w:val="800"/>
          <w:tblCellSpacing w:w="5" w:type="nil"/>
        </w:trPr>
        <w:tc>
          <w:tcPr>
            <w:tcW w:w="1937" w:type="pct"/>
            <w:tcBorders>
              <w:left w:val="single" w:sz="4" w:space="0" w:color="auto"/>
              <w:bottom w:val="single" w:sz="4" w:space="0" w:color="auto"/>
              <w:right w:val="single" w:sz="4" w:space="0" w:color="auto"/>
            </w:tcBorders>
            <w:shd w:val="clear" w:color="auto" w:fill="FFFFFF" w:themeFill="background1"/>
            <w:vAlign w:val="center"/>
          </w:tcPr>
          <w:p w14:paraId="042BB8AF" w14:textId="77777777" w:rsidR="0046631B" w:rsidRPr="0046631B" w:rsidRDefault="0046631B" w:rsidP="0046631B">
            <w:pPr>
              <w:spacing w:line="240" w:lineRule="auto"/>
              <w:jc w:val="left"/>
              <w:rPr>
                <w:rFonts w:eastAsia="Times New Roman" w:cs="Times New Roman"/>
                <w:sz w:val="22"/>
                <w:lang w:eastAsia="ru-RU"/>
              </w:rPr>
            </w:pPr>
            <w:r w:rsidRPr="0046631B">
              <w:rPr>
                <w:rFonts w:eastAsia="Times New Roman" w:cs="Times New Roman"/>
                <w:sz w:val="22"/>
                <w:lang w:eastAsia="ru-RU"/>
              </w:rPr>
              <w:t xml:space="preserve">Допустимое снижение подачи тепло-вой энергии на отопление и венти-ляцию жилищно-коммунальным </w:t>
            </w:r>
          </w:p>
          <w:p w14:paraId="1C58CAAC" w14:textId="77777777" w:rsidR="0046631B" w:rsidRPr="0046631B" w:rsidRDefault="0046631B" w:rsidP="0046631B">
            <w:pPr>
              <w:spacing w:line="240" w:lineRule="auto"/>
              <w:jc w:val="left"/>
              <w:rPr>
                <w:rFonts w:eastAsia="Times New Roman" w:cs="Times New Roman"/>
                <w:sz w:val="22"/>
                <w:lang w:eastAsia="ru-RU"/>
              </w:rPr>
            </w:pPr>
            <w:r w:rsidRPr="0046631B">
              <w:rPr>
                <w:rFonts w:eastAsia="Times New Roman" w:cs="Times New Roman"/>
                <w:sz w:val="22"/>
                <w:lang w:eastAsia="ru-RU"/>
              </w:rPr>
              <w:t xml:space="preserve">и промышленным потребителям второй и третьей категорий, %, до </w:t>
            </w:r>
          </w:p>
        </w:tc>
        <w:tc>
          <w:tcPr>
            <w:tcW w:w="1195" w:type="pct"/>
            <w:tcBorders>
              <w:left w:val="single" w:sz="4" w:space="0" w:color="auto"/>
              <w:bottom w:val="single" w:sz="4" w:space="0" w:color="auto"/>
              <w:right w:val="single" w:sz="4" w:space="0" w:color="auto"/>
            </w:tcBorders>
            <w:shd w:val="clear" w:color="auto" w:fill="FFFFFF" w:themeFill="background1"/>
            <w:vAlign w:val="center"/>
          </w:tcPr>
          <w:p w14:paraId="1563EBB3"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78</w:t>
            </w:r>
          </w:p>
        </w:tc>
        <w:tc>
          <w:tcPr>
            <w:tcW w:w="970" w:type="pct"/>
            <w:tcBorders>
              <w:left w:val="single" w:sz="4" w:space="0" w:color="auto"/>
              <w:bottom w:val="single" w:sz="4" w:space="0" w:color="auto"/>
              <w:right w:val="single" w:sz="4" w:space="0" w:color="auto"/>
            </w:tcBorders>
            <w:shd w:val="clear" w:color="auto" w:fill="FFFFFF" w:themeFill="background1"/>
            <w:vAlign w:val="center"/>
          </w:tcPr>
          <w:p w14:paraId="3555E2E2"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84</w:t>
            </w:r>
          </w:p>
        </w:tc>
        <w:tc>
          <w:tcPr>
            <w:tcW w:w="898" w:type="pct"/>
            <w:tcBorders>
              <w:left w:val="single" w:sz="4" w:space="0" w:color="auto"/>
              <w:bottom w:val="single" w:sz="4" w:space="0" w:color="auto"/>
              <w:right w:val="single" w:sz="4" w:space="0" w:color="auto"/>
            </w:tcBorders>
            <w:shd w:val="clear" w:color="auto" w:fill="FFFFFF" w:themeFill="background1"/>
            <w:vAlign w:val="center"/>
          </w:tcPr>
          <w:p w14:paraId="3AEDBC10"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87</w:t>
            </w:r>
          </w:p>
        </w:tc>
      </w:tr>
    </w:tbl>
    <w:p w14:paraId="3E0B8806" w14:textId="77777777" w:rsidR="0046631B" w:rsidRPr="0046631B" w:rsidRDefault="0046631B" w:rsidP="0046631B">
      <w:pPr>
        <w:spacing w:line="240" w:lineRule="auto"/>
        <w:ind w:firstLine="567"/>
        <w:rPr>
          <w:rFonts w:eastAsia="Times New Roman" w:cs="Times New Roman"/>
          <w:sz w:val="18"/>
          <w:szCs w:val="18"/>
          <w:lang w:eastAsia="ru-RU"/>
        </w:rPr>
      </w:pPr>
    </w:p>
    <w:p w14:paraId="5B6E2219" w14:textId="77777777" w:rsidR="0046631B" w:rsidRPr="0046631B" w:rsidRDefault="0046631B" w:rsidP="0046631B">
      <w:pPr>
        <w:ind w:firstLine="567"/>
        <w:rPr>
          <w:rFonts w:eastAsia="Times New Roman" w:cs="Times New Roman"/>
          <w:szCs w:val="26"/>
          <w:lang w:eastAsia="ru-RU"/>
        </w:rPr>
      </w:pPr>
      <w:r w:rsidRPr="0046631B">
        <w:rPr>
          <w:rFonts w:eastAsia="Times New Roman" w:cs="Times New Roman"/>
          <w:szCs w:val="26"/>
          <w:lang w:eastAsia="ru-RU"/>
        </w:rPr>
        <w:t>Примерный темп падения температуры (</w:t>
      </w:r>
      <w:r w:rsidRPr="0046631B">
        <w:rPr>
          <w:rFonts w:cs="Times New Roman"/>
          <w:szCs w:val="26"/>
        </w:rPr>
        <w:t>источник – справочник по эксплуатации тепловых сетей)</w:t>
      </w:r>
      <w:r w:rsidRPr="0046631B">
        <w:rPr>
          <w:rFonts w:eastAsia="Times New Roman" w:cs="Times New Roman"/>
          <w:szCs w:val="26"/>
          <w:lang w:eastAsia="ru-RU"/>
        </w:rPr>
        <w:t xml:space="preserve"> в отапливаемых помещениях (°С/ч) при полном отключении подачи теплоты приведён в таблице 11.4 (источник – </w:t>
      </w:r>
      <w:r w:rsidRPr="0046631B">
        <w:rPr>
          <w:rFonts w:cs="Times New Roman"/>
          <w:szCs w:val="26"/>
        </w:rPr>
        <w:t>МДС 41-6.2000.</w:t>
      </w:r>
      <w:r w:rsidRPr="0046631B">
        <w:rPr>
          <w:rFonts w:eastAsia="Times New Roman" w:cs="Times New Roman"/>
          <w:szCs w:val="26"/>
          <w:lang w:eastAsia="ru-RU"/>
        </w:rPr>
        <w:t>).</w:t>
      </w:r>
    </w:p>
    <w:p w14:paraId="2B1F03B5" w14:textId="77777777" w:rsidR="0046631B" w:rsidRPr="0046631B" w:rsidRDefault="0046631B" w:rsidP="0046631B">
      <w:pPr>
        <w:spacing w:line="240" w:lineRule="auto"/>
        <w:rPr>
          <w:rFonts w:eastAsia="Times New Roman" w:cs="Times New Roman"/>
          <w:b/>
          <w:sz w:val="24"/>
          <w:szCs w:val="24"/>
          <w:lang w:eastAsia="ru-RU"/>
        </w:rPr>
      </w:pPr>
      <w:r w:rsidRPr="0046631B">
        <w:rPr>
          <w:rFonts w:eastAsia="Times New Roman" w:cs="Times New Roman"/>
          <w:b/>
          <w:sz w:val="24"/>
          <w:szCs w:val="24"/>
          <w:lang w:eastAsia="ru-RU"/>
        </w:rPr>
        <w:t>Таблица 11.4 Темп падения внутренней температуры здания при различных температурах наружного воздуха (в соответствии с МДС 41-6.2000)</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639"/>
        <w:gridCol w:w="1713"/>
        <w:gridCol w:w="1749"/>
        <w:gridCol w:w="1803"/>
        <w:gridCol w:w="1728"/>
      </w:tblGrid>
      <w:tr w:rsidR="0046631B" w:rsidRPr="0046631B" w14:paraId="08920807" w14:textId="77777777" w:rsidTr="00293E95">
        <w:trPr>
          <w:trHeight w:val="397"/>
          <w:tblHeader/>
          <w:jc w:val="center"/>
        </w:trPr>
        <w:tc>
          <w:tcPr>
            <w:tcW w:w="1370" w:type="pct"/>
            <w:vMerge w:val="restart"/>
            <w:shd w:val="clear" w:color="auto" w:fill="FFFFFF" w:themeFill="background1"/>
            <w:vAlign w:val="center"/>
            <w:hideMark/>
          </w:tcPr>
          <w:p w14:paraId="5FDDFC70"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Коэффициент аккумуляции, ч</w:t>
            </w:r>
          </w:p>
        </w:tc>
        <w:tc>
          <w:tcPr>
            <w:tcW w:w="3630" w:type="pct"/>
            <w:gridSpan w:val="4"/>
            <w:shd w:val="clear" w:color="auto" w:fill="FFFFFF" w:themeFill="background1"/>
            <w:vAlign w:val="center"/>
            <w:hideMark/>
          </w:tcPr>
          <w:p w14:paraId="622A2BAD"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 xml:space="preserve">Темп падения температуры, °С/ч, при температуре </w:t>
            </w:r>
          </w:p>
          <w:p w14:paraId="06DA87A2"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наружного воздуха, °С</w:t>
            </w:r>
          </w:p>
        </w:tc>
      </w:tr>
      <w:tr w:rsidR="0046631B" w:rsidRPr="0046631B" w14:paraId="29F8D303" w14:textId="77777777" w:rsidTr="00293E95">
        <w:trPr>
          <w:trHeight w:val="256"/>
          <w:tblHeader/>
          <w:jc w:val="center"/>
        </w:trPr>
        <w:tc>
          <w:tcPr>
            <w:tcW w:w="1370" w:type="pct"/>
            <w:vMerge/>
            <w:shd w:val="clear" w:color="auto" w:fill="FFFFFF" w:themeFill="background1"/>
            <w:vAlign w:val="center"/>
            <w:hideMark/>
          </w:tcPr>
          <w:p w14:paraId="654AB488" w14:textId="77777777" w:rsidR="0046631B" w:rsidRPr="0046631B" w:rsidRDefault="0046631B" w:rsidP="0046631B">
            <w:pPr>
              <w:spacing w:line="240" w:lineRule="auto"/>
              <w:jc w:val="center"/>
              <w:rPr>
                <w:rFonts w:eastAsia="Times New Roman" w:cs="Times New Roman"/>
                <w:b/>
                <w:sz w:val="21"/>
                <w:szCs w:val="21"/>
                <w:lang w:eastAsia="ru-RU"/>
              </w:rPr>
            </w:pPr>
          </w:p>
        </w:tc>
        <w:tc>
          <w:tcPr>
            <w:tcW w:w="889" w:type="pct"/>
            <w:shd w:val="clear" w:color="auto" w:fill="FFFFFF" w:themeFill="background1"/>
            <w:vAlign w:val="center"/>
            <w:hideMark/>
          </w:tcPr>
          <w:p w14:paraId="7DFCA3E3"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0</w:t>
            </w:r>
          </w:p>
        </w:tc>
        <w:tc>
          <w:tcPr>
            <w:tcW w:w="908" w:type="pct"/>
            <w:shd w:val="clear" w:color="auto" w:fill="FFFFFF" w:themeFill="background1"/>
            <w:vAlign w:val="center"/>
            <w:hideMark/>
          </w:tcPr>
          <w:p w14:paraId="60283D8A"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10</w:t>
            </w:r>
          </w:p>
        </w:tc>
        <w:tc>
          <w:tcPr>
            <w:tcW w:w="936" w:type="pct"/>
            <w:shd w:val="clear" w:color="auto" w:fill="FFFFFF" w:themeFill="background1"/>
            <w:vAlign w:val="center"/>
            <w:hideMark/>
          </w:tcPr>
          <w:p w14:paraId="02CDBD90"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20</w:t>
            </w:r>
          </w:p>
        </w:tc>
        <w:tc>
          <w:tcPr>
            <w:tcW w:w="897" w:type="pct"/>
            <w:shd w:val="clear" w:color="auto" w:fill="FFFFFF" w:themeFill="background1"/>
            <w:vAlign w:val="center"/>
            <w:hideMark/>
          </w:tcPr>
          <w:p w14:paraId="29EDFC67"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минус 30</w:t>
            </w:r>
          </w:p>
        </w:tc>
      </w:tr>
      <w:tr w:rsidR="0046631B" w:rsidRPr="0046631B" w14:paraId="2A299D3A" w14:textId="77777777" w:rsidTr="00293E95">
        <w:trPr>
          <w:trHeight w:val="253"/>
          <w:jc w:val="center"/>
        </w:trPr>
        <w:tc>
          <w:tcPr>
            <w:tcW w:w="1370" w:type="pct"/>
            <w:vAlign w:val="center"/>
            <w:hideMark/>
          </w:tcPr>
          <w:p w14:paraId="49C3F188"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20</w:t>
            </w:r>
          </w:p>
        </w:tc>
        <w:tc>
          <w:tcPr>
            <w:tcW w:w="889" w:type="pct"/>
            <w:vAlign w:val="center"/>
            <w:hideMark/>
          </w:tcPr>
          <w:p w14:paraId="7D15C745"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0,80</w:t>
            </w:r>
          </w:p>
        </w:tc>
        <w:tc>
          <w:tcPr>
            <w:tcW w:w="908" w:type="pct"/>
            <w:vAlign w:val="center"/>
            <w:hideMark/>
          </w:tcPr>
          <w:p w14:paraId="478A8C3D"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1,40</w:t>
            </w:r>
          </w:p>
        </w:tc>
        <w:tc>
          <w:tcPr>
            <w:tcW w:w="936" w:type="pct"/>
            <w:vAlign w:val="center"/>
            <w:hideMark/>
          </w:tcPr>
          <w:p w14:paraId="2932E8D6"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1,80</w:t>
            </w:r>
          </w:p>
        </w:tc>
        <w:tc>
          <w:tcPr>
            <w:tcW w:w="897" w:type="pct"/>
            <w:vAlign w:val="center"/>
            <w:hideMark/>
          </w:tcPr>
          <w:p w14:paraId="211B2A11"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2,40</w:t>
            </w:r>
          </w:p>
        </w:tc>
      </w:tr>
      <w:tr w:rsidR="0046631B" w:rsidRPr="0046631B" w14:paraId="60CF9A8B" w14:textId="77777777" w:rsidTr="00293E95">
        <w:trPr>
          <w:trHeight w:val="286"/>
          <w:jc w:val="center"/>
        </w:trPr>
        <w:tc>
          <w:tcPr>
            <w:tcW w:w="1370" w:type="pct"/>
            <w:vAlign w:val="center"/>
            <w:hideMark/>
          </w:tcPr>
          <w:p w14:paraId="198185C0"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40</w:t>
            </w:r>
          </w:p>
        </w:tc>
        <w:tc>
          <w:tcPr>
            <w:tcW w:w="889" w:type="pct"/>
            <w:vAlign w:val="center"/>
            <w:hideMark/>
          </w:tcPr>
          <w:p w14:paraId="18F4DBC3"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0,50</w:t>
            </w:r>
          </w:p>
        </w:tc>
        <w:tc>
          <w:tcPr>
            <w:tcW w:w="908" w:type="pct"/>
            <w:vAlign w:val="center"/>
            <w:hideMark/>
          </w:tcPr>
          <w:p w14:paraId="049F867C"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0,80</w:t>
            </w:r>
          </w:p>
        </w:tc>
        <w:tc>
          <w:tcPr>
            <w:tcW w:w="936" w:type="pct"/>
            <w:vAlign w:val="center"/>
            <w:hideMark/>
          </w:tcPr>
          <w:p w14:paraId="76F6F0D3"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1,10</w:t>
            </w:r>
          </w:p>
        </w:tc>
        <w:tc>
          <w:tcPr>
            <w:tcW w:w="897" w:type="pct"/>
            <w:vAlign w:val="center"/>
            <w:hideMark/>
          </w:tcPr>
          <w:p w14:paraId="7A81CE2D"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1,50</w:t>
            </w:r>
          </w:p>
        </w:tc>
      </w:tr>
      <w:tr w:rsidR="0046631B" w:rsidRPr="0046631B" w14:paraId="10EE6948" w14:textId="77777777" w:rsidTr="00293E95">
        <w:trPr>
          <w:trHeight w:val="277"/>
          <w:jc w:val="center"/>
        </w:trPr>
        <w:tc>
          <w:tcPr>
            <w:tcW w:w="1370" w:type="pct"/>
            <w:vAlign w:val="center"/>
            <w:hideMark/>
          </w:tcPr>
          <w:p w14:paraId="1768ACA0"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60</w:t>
            </w:r>
          </w:p>
        </w:tc>
        <w:tc>
          <w:tcPr>
            <w:tcW w:w="889" w:type="pct"/>
            <w:vAlign w:val="center"/>
            <w:hideMark/>
          </w:tcPr>
          <w:p w14:paraId="25B33FB5"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0,40</w:t>
            </w:r>
          </w:p>
        </w:tc>
        <w:tc>
          <w:tcPr>
            <w:tcW w:w="908" w:type="pct"/>
            <w:vAlign w:val="center"/>
            <w:hideMark/>
          </w:tcPr>
          <w:p w14:paraId="689FC477"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0,60</w:t>
            </w:r>
          </w:p>
        </w:tc>
        <w:tc>
          <w:tcPr>
            <w:tcW w:w="936" w:type="pct"/>
            <w:vAlign w:val="center"/>
            <w:hideMark/>
          </w:tcPr>
          <w:p w14:paraId="5440EE88"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0,80</w:t>
            </w:r>
          </w:p>
        </w:tc>
        <w:tc>
          <w:tcPr>
            <w:tcW w:w="897" w:type="pct"/>
            <w:vAlign w:val="center"/>
            <w:hideMark/>
          </w:tcPr>
          <w:p w14:paraId="5A0BC76C" w14:textId="77777777" w:rsidR="0046631B" w:rsidRPr="0046631B" w:rsidRDefault="0046631B" w:rsidP="0046631B">
            <w:pPr>
              <w:spacing w:line="240" w:lineRule="auto"/>
              <w:jc w:val="center"/>
              <w:rPr>
                <w:rFonts w:eastAsia="Times New Roman" w:cs="Times New Roman"/>
                <w:sz w:val="22"/>
                <w:lang w:eastAsia="ru-RU"/>
              </w:rPr>
            </w:pPr>
            <w:r w:rsidRPr="0046631B">
              <w:rPr>
                <w:rFonts w:eastAsia="Times New Roman" w:cs="Times New Roman"/>
                <w:sz w:val="22"/>
                <w:lang w:eastAsia="ru-RU"/>
              </w:rPr>
              <w:t>1,0</w:t>
            </w:r>
          </w:p>
        </w:tc>
      </w:tr>
    </w:tbl>
    <w:p w14:paraId="2549A9FA" w14:textId="77777777" w:rsidR="0046631B" w:rsidRPr="0046631B" w:rsidRDefault="0046631B" w:rsidP="0046631B">
      <w:pPr>
        <w:spacing w:line="240" w:lineRule="auto"/>
        <w:ind w:firstLine="709"/>
        <w:rPr>
          <w:rFonts w:eastAsia="Times New Roman" w:cs="Times New Roman"/>
          <w:sz w:val="22"/>
          <w:lang w:eastAsia="ru-RU"/>
        </w:rPr>
      </w:pPr>
    </w:p>
    <w:p w14:paraId="160AA5DA" w14:textId="77777777" w:rsidR="0046631B" w:rsidRPr="0046631B" w:rsidRDefault="0046631B" w:rsidP="0046631B">
      <w:pPr>
        <w:spacing w:line="336" w:lineRule="auto"/>
        <w:ind w:firstLine="567"/>
        <w:rPr>
          <w:rFonts w:eastAsia="Times New Roman" w:cs="Times New Roman"/>
          <w:szCs w:val="26"/>
          <w:lang w:eastAsia="ru-RU"/>
        </w:rPr>
      </w:pPr>
      <w:r w:rsidRPr="0046631B">
        <w:rPr>
          <w:rFonts w:eastAsia="Times New Roman" w:cs="Times New Roman"/>
          <w:szCs w:val="26"/>
          <w:lang w:eastAsia="ru-RU"/>
        </w:rPr>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строительства, установленные МДС 41-6.2000 и приведены в таблице 11.5.</w:t>
      </w:r>
    </w:p>
    <w:p w14:paraId="3189615B" w14:textId="77777777" w:rsidR="0046631B" w:rsidRPr="0046631B" w:rsidRDefault="0046631B" w:rsidP="0046631B">
      <w:pPr>
        <w:spacing w:line="336" w:lineRule="auto"/>
        <w:ind w:firstLine="567"/>
        <w:rPr>
          <w:rFonts w:eastAsia="Times New Roman" w:cs="Times New Roman"/>
          <w:szCs w:val="26"/>
          <w:lang w:eastAsia="ru-RU"/>
        </w:rPr>
      </w:pPr>
    </w:p>
    <w:p w14:paraId="7E68ACA2" w14:textId="77777777" w:rsidR="0046631B" w:rsidRPr="0046631B" w:rsidRDefault="0046631B" w:rsidP="0046631B">
      <w:pPr>
        <w:spacing w:line="240" w:lineRule="auto"/>
        <w:rPr>
          <w:rFonts w:eastAsia="Times New Roman" w:cs="Times New Roman"/>
          <w:b/>
          <w:sz w:val="24"/>
          <w:szCs w:val="24"/>
          <w:lang w:eastAsia="ru-RU"/>
        </w:rPr>
      </w:pPr>
      <w:r w:rsidRPr="0046631B">
        <w:rPr>
          <w:rFonts w:eastAsia="Times New Roman" w:cs="Times New Roman"/>
          <w:b/>
          <w:sz w:val="24"/>
          <w:szCs w:val="24"/>
          <w:lang w:eastAsia="ru-RU"/>
        </w:rPr>
        <w:lastRenderedPageBreak/>
        <w:t>Таблица 11.5 Коэффициенты аккумуляции тепла для жилых и промышленных зданий массового строительства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28" w:type="dxa"/>
          <w:right w:w="28" w:type="dxa"/>
        </w:tblCellMar>
        <w:tblLook w:val="04A0" w:firstRow="1" w:lastRow="0" w:firstColumn="1" w:lastColumn="0" w:noHBand="0" w:noVBand="1"/>
      </w:tblPr>
      <w:tblGrid>
        <w:gridCol w:w="5178"/>
        <w:gridCol w:w="2248"/>
        <w:gridCol w:w="2206"/>
      </w:tblGrid>
      <w:tr w:rsidR="0046631B" w:rsidRPr="0046631B" w14:paraId="01C104B4" w14:textId="77777777" w:rsidTr="00293E95">
        <w:trPr>
          <w:trHeight w:val="340"/>
          <w:tblHeader/>
          <w:jc w:val="center"/>
        </w:trPr>
        <w:tc>
          <w:tcPr>
            <w:tcW w:w="2688" w:type="pct"/>
            <w:shd w:val="clear" w:color="auto" w:fill="FFFFFF" w:themeFill="background1"/>
            <w:vAlign w:val="center"/>
            <w:hideMark/>
          </w:tcPr>
          <w:p w14:paraId="10B3B51F"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Характеристика зданий</w:t>
            </w:r>
          </w:p>
        </w:tc>
        <w:tc>
          <w:tcPr>
            <w:tcW w:w="1167" w:type="pct"/>
            <w:shd w:val="clear" w:color="auto" w:fill="FFFFFF" w:themeFill="background1"/>
            <w:vAlign w:val="center"/>
            <w:hideMark/>
          </w:tcPr>
          <w:p w14:paraId="593819E3"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Помещения</w:t>
            </w:r>
          </w:p>
        </w:tc>
        <w:tc>
          <w:tcPr>
            <w:tcW w:w="1145" w:type="pct"/>
            <w:shd w:val="clear" w:color="auto" w:fill="FFFFFF" w:themeFill="background1"/>
            <w:vAlign w:val="center"/>
            <w:hideMark/>
          </w:tcPr>
          <w:p w14:paraId="5845F912"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Коэффициент</w:t>
            </w:r>
          </w:p>
          <w:p w14:paraId="0F711F0E" w14:textId="77777777" w:rsidR="0046631B" w:rsidRPr="0046631B" w:rsidRDefault="0046631B" w:rsidP="0046631B">
            <w:pPr>
              <w:spacing w:line="240" w:lineRule="auto"/>
              <w:jc w:val="center"/>
              <w:rPr>
                <w:rFonts w:eastAsia="Times New Roman" w:cs="Times New Roman"/>
                <w:b/>
                <w:sz w:val="21"/>
                <w:szCs w:val="21"/>
                <w:lang w:eastAsia="ru-RU"/>
              </w:rPr>
            </w:pPr>
            <w:r w:rsidRPr="0046631B">
              <w:rPr>
                <w:rFonts w:eastAsia="Times New Roman" w:cs="Times New Roman"/>
                <w:b/>
                <w:sz w:val="21"/>
                <w:szCs w:val="21"/>
                <w:lang w:eastAsia="ru-RU"/>
              </w:rPr>
              <w:t>аккумуляции, ч</w:t>
            </w:r>
          </w:p>
        </w:tc>
      </w:tr>
      <w:tr w:rsidR="0046631B" w:rsidRPr="0046631B" w14:paraId="24EA3452" w14:textId="77777777" w:rsidTr="00293E95">
        <w:trPr>
          <w:trHeight w:val="76"/>
          <w:jc w:val="center"/>
        </w:trPr>
        <w:tc>
          <w:tcPr>
            <w:tcW w:w="2688" w:type="pct"/>
            <w:vMerge w:val="restart"/>
            <w:shd w:val="clear" w:color="auto" w:fill="FFFFFF" w:themeFill="background1"/>
            <w:vAlign w:val="center"/>
            <w:hideMark/>
          </w:tcPr>
          <w:p w14:paraId="64DE0BBC"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 xml:space="preserve">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w:t>
            </w:r>
          </w:p>
          <w:p w14:paraId="35751ACB"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12 см)</w:t>
            </w:r>
          </w:p>
        </w:tc>
        <w:tc>
          <w:tcPr>
            <w:tcW w:w="1167" w:type="pct"/>
            <w:shd w:val="clear" w:color="auto" w:fill="FFFFFF" w:themeFill="background1"/>
            <w:vAlign w:val="center"/>
            <w:hideMark/>
          </w:tcPr>
          <w:p w14:paraId="6891B303"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Угловые:</w:t>
            </w:r>
          </w:p>
        </w:tc>
        <w:tc>
          <w:tcPr>
            <w:tcW w:w="1145" w:type="pct"/>
            <w:shd w:val="clear" w:color="auto" w:fill="FFFFFF" w:themeFill="background1"/>
            <w:vAlign w:val="center"/>
            <w:hideMark/>
          </w:tcPr>
          <w:p w14:paraId="388D6F0E"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 </w:t>
            </w:r>
          </w:p>
        </w:tc>
      </w:tr>
      <w:tr w:rsidR="0046631B" w:rsidRPr="0046631B" w14:paraId="5C340C79" w14:textId="77777777" w:rsidTr="00293E95">
        <w:trPr>
          <w:trHeight w:val="76"/>
          <w:jc w:val="center"/>
        </w:trPr>
        <w:tc>
          <w:tcPr>
            <w:tcW w:w="2688" w:type="pct"/>
            <w:vMerge/>
            <w:shd w:val="clear" w:color="auto" w:fill="FFFFFF" w:themeFill="background1"/>
            <w:vAlign w:val="center"/>
            <w:hideMark/>
          </w:tcPr>
          <w:p w14:paraId="47E5E529"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99538A6"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верхнего этажа</w:t>
            </w:r>
          </w:p>
        </w:tc>
        <w:tc>
          <w:tcPr>
            <w:tcW w:w="1145" w:type="pct"/>
            <w:shd w:val="clear" w:color="auto" w:fill="FFFFFF" w:themeFill="background1"/>
            <w:vAlign w:val="center"/>
            <w:hideMark/>
          </w:tcPr>
          <w:p w14:paraId="4CAB2194"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42</w:t>
            </w:r>
          </w:p>
        </w:tc>
      </w:tr>
      <w:tr w:rsidR="0046631B" w:rsidRPr="0046631B" w14:paraId="757EC3FB" w14:textId="77777777" w:rsidTr="00293E95">
        <w:trPr>
          <w:trHeight w:val="76"/>
          <w:jc w:val="center"/>
        </w:trPr>
        <w:tc>
          <w:tcPr>
            <w:tcW w:w="2688" w:type="pct"/>
            <w:vMerge/>
            <w:shd w:val="clear" w:color="auto" w:fill="FFFFFF" w:themeFill="background1"/>
            <w:vAlign w:val="center"/>
            <w:hideMark/>
          </w:tcPr>
          <w:p w14:paraId="53CF5266"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3990818"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среднего и первого этажей</w:t>
            </w:r>
          </w:p>
        </w:tc>
        <w:tc>
          <w:tcPr>
            <w:tcW w:w="1145" w:type="pct"/>
            <w:shd w:val="clear" w:color="auto" w:fill="FFFFFF" w:themeFill="background1"/>
            <w:vAlign w:val="center"/>
            <w:hideMark/>
          </w:tcPr>
          <w:p w14:paraId="30D84FEB"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46</w:t>
            </w:r>
          </w:p>
        </w:tc>
      </w:tr>
      <w:tr w:rsidR="0046631B" w:rsidRPr="0046631B" w14:paraId="19E81C92" w14:textId="77777777" w:rsidTr="00293E95">
        <w:trPr>
          <w:trHeight w:val="76"/>
          <w:jc w:val="center"/>
        </w:trPr>
        <w:tc>
          <w:tcPr>
            <w:tcW w:w="2688" w:type="pct"/>
            <w:vMerge/>
            <w:shd w:val="clear" w:color="auto" w:fill="FFFFFF" w:themeFill="background1"/>
            <w:vAlign w:val="center"/>
            <w:hideMark/>
          </w:tcPr>
          <w:p w14:paraId="1B317DAE"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54AF3BAD"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средние</w:t>
            </w:r>
          </w:p>
        </w:tc>
        <w:tc>
          <w:tcPr>
            <w:tcW w:w="1145" w:type="pct"/>
            <w:shd w:val="clear" w:color="auto" w:fill="FFFFFF" w:themeFill="background1"/>
            <w:vAlign w:val="center"/>
            <w:hideMark/>
          </w:tcPr>
          <w:p w14:paraId="61912FEA"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77</w:t>
            </w:r>
          </w:p>
        </w:tc>
      </w:tr>
      <w:tr w:rsidR="0046631B" w:rsidRPr="0046631B" w14:paraId="3B18A904" w14:textId="77777777" w:rsidTr="00293E95">
        <w:trPr>
          <w:trHeight w:val="76"/>
          <w:jc w:val="center"/>
        </w:trPr>
        <w:tc>
          <w:tcPr>
            <w:tcW w:w="2688" w:type="pct"/>
            <w:vMerge w:val="restart"/>
            <w:shd w:val="clear" w:color="auto" w:fill="FFFFFF" w:themeFill="background1"/>
            <w:vAlign w:val="center"/>
            <w:hideMark/>
          </w:tcPr>
          <w:p w14:paraId="789CCA7A"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1167" w:type="pct"/>
            <w:shd w:val="clear" w:color="auto" w:fill="FFFFFF" w:themeFill="background1"/>
            <w:vAlign w:val="center"/>
            <w:hideMark/>
          </w:tcPr>
          <w:p w14:paraId="3210A86D"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Угловые:</w:t>
            </w:r>
          </w:p>
        </w:tc>
        <w:tc>
          <w:tcPr>
            <w:tcW w:w="1145" w:type="pct"/>
            <w:shd w:val="clear" w:color="auto" w:fill="FFFFFF" w:themeFill="background1"/>
            <w:vAlign w:val="center"/>
            <w:hideMark/>
          </w:tcPr>
          <w:p w14:paraId="441A2C0C"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 </w:t>
            </w:r>
          </w:p>
        </w:tc>
      </w:tr>
      <w:tr w:rsidR="0046631B" w:rsidRPr="0046631B" w14:paraId="4BBFCDEA" w14:textId="77777777" w:rsidTr="00293E95">
        <w:trPr>
          <w:trHeight w:val="76"/>
          <w:jc w:val="center"/>
        </w:trPr>
        <w:tc>
          <w:tcPr>
            <w:tcW w:w="2688" w:type="pct"/>
            <w:vMerge/>
            <w:shd w:val="clear" w:color="auto" w:fill="FFFFFF" w:themeFill="background1"/>
            <w:vAlign w:val="center"/>
            <w:hideMark/>
          </w:tcPr>
          <w:p w14:paraId="3C18E46E"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220031F8"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верхнего этажа</w:t>
            </w:r>
          </w:p>
        </w:tc>
        <w:tc>
          <w:tcPr>
            <w:tcW w:w="1145" w:type="pct"/>
            <w:shd w:val="clear" w:color="auto" w:fill="FFFFFF" w:themeFill="background1"/>
            <w:vAlign w:val="center"/>
            <w:hideMark/>
          </w:tcPr>
          <w:p w14:paraId="7C89C10B"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32</w:t>
            </w:r>
          </w:p>
        </w:tc>
      </w:tr>
      <w:tr w:rsidR="0046631B" w:rsidRPr="0046631B" w14:paraId="21BD1E82" w14:textId="77777777" w:rsidTr="00293E95">
        <w:trPr>
          <w:trHeight w:val="76"/>
          <w:jc w:val="center"/>
        </w:trPr>
        <w:tc>
          <w:tcPr>
            <w:tcW w:w="2688" w:type="pct"/>
            <w:vMerge/>
            <w:shd w:val="clear" w:color="auto" w:fill="FFFFFF" w:themeFill="background1"/>
            <w:vAlign w:val="center"/>
            <w:hideMark/>
          </w:tcPr>
          <w:p w14:paraId="184B5ADC"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1DE95D06"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среднего этажа</w:t>
            </w:r>
          </w:p>
        </w:tc>
        <w:tc>
          <w:tcPr>
            <w:tcW w:w="1145" w:type="pct"/>
            <w:shd w:val="clear" w:color="auto" w:fill="FFFFFF" w:themeFill="background1"/>
            <w:vAlign w:val="center"/>
            <w:hideMark/>
          </w:tcPr>
          <w:p w14:paraId="1CA28460"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40</w:t>
            </w:r>
          </w:p>
        </w:tc>
      </w:tr>
      <w:tr w:rsidR="0046631B" w:rsidRPr="0046631B" w14:paraId="1A1C062E" w14:textId="77777777" w:rsidTr="00293E95">
        <w:trPr>
          <w:trHeight w:val="76"/>
          <w:jc w:val="center"/>
        </w:trPr>
        <w:tc>
          <w:tcPr>
            <w:tcW w:w="2688" w:type="pct"/>
            <w:vMerge/>
            <w:shd w:val="clear" w:color="auto" w:fill="FFFFFF" w:themeFill="background1"/>
            <w:vAlign w:val="center"/>
            <w:hideMark/>
          </w:tcPr>
          <w:p w14:paraId="6F482D93"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3F096420"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средние</w:t>
            </w:r>
          </w:p>
        </w:tc>
        <w:tc>
          <w:tcPr>
            <w:tcW w:w="1145" w:type="pct"/>
            <w:shd w:val="clear" w:color="auto" w:fill="FFFFFF" w:themeFill="background1"/>
            <w:vAlign w:val="center"/>
            <w:hideMark/>
          </w:tcPr>
          <w:p w14:paraId="6653060D"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51</w:t>
            </w:r>
          </w:p>
        </w:tc>
      </w:tr>
      <w:tr w:rsidR="0046631B" w:rsidRPr="0046631B" w14:paraId="505E3474" w14:textId="77777777" w:rsidTr="00293E95">
        <w:trPr>
          <w:trHeight w:val="340"/>
          <w:jc w:val="center"/>
        </w:trPr>
        <w:tc>
          <w:tcPr>
            <w:tcW w:w="2688" w:type="pct"/>
            <w:shd w:val="clear" w:color="auto" w:fill="FFFFFF" w:themeFill="background1"/>
            <w:vAlign w:val="center"/>
            <w:hideMark/>
          </w:tcPr>
          <w:p w14:paraId="4025C3F0"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1167" w:type="pct"/>
            <w:shd w:val="clear" w:color="auto" w:fill="FFFFFF" w:themeFill="background1"/>
            <w:vAlign w:val="center"/>
            <w:hideMark/>
          </w:tcPr>
          <w:p w14:paraId="03DAB4FE"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Угловые верхнего этажа</w:t>
            </w:r>
          </w:p>
        </w:tc>
        <w:tc>
          <w:tcPr>
            <w:tcW w:w="1145" w:type="pct"/>
            <w:shd w:val="clear" w:color="auto" w:fill="FFFFFF" w:themeFill="background1"/>
            <w:vAlign w:val="center"/>
            <w:hideMark/>
          </w:tcPr>
          <w:p w14:paraId="785E2FD7"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40</w:t>
            </w:r>
          </w:p>
        </w:tc>
      </w:tr>
      <w:tr w:rsidR="0046631B" w:rsidRPr="0046631B" w14:paraId="0E13A96B" w14:textId="77777777" w:rsidTr="00293E95">
        <w:trPr>
          <w:trHeight w:val="76"/>
          <w:jc w:val="center"/>
        </w:trPr>
        <w:tc>
          <w:tcPr>
            <w:tcW w:w="2688" w:type="pct"/>
            <w:vMerge w:val="restart"/>
            <w:shd w:val="clear" w:color="auto" w:fill="FFFFFF" w:themeFill="background1"/>
            <w:vAlign w:val="center"/>
            <w:hideMark/>
          </w:tcPr>
          <w:p w14:paraId="490F2EF7"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 xml:space="preserve">4. Кирпичные жилые здания с толщиной стен в </w:t>
            </w:r>
          </w:p>
          <w:p w14:paraId="668997FD"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2,5 кирпича и коэффициентом остекления 0,18 - 0,25</w:t>
            </w:r>
          </w:p>
        </w:tc>
        <w:tc>
          <w:tcPr>
            <w:tcW w:w="1167" w:type="pct"/>
            <w:shd w:val="clear" w:color="auto" w:fill="FFFFFF" w:themeFill="background1"/>
            <w:vAlign w:val="center"/>
            <w:hideMark/>
          </w:tcPr>
          <w:p w14:paraId="4798B215"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Угловые</w:t>
            </w:r>
          </w:p>
        </w:tc>
        <w:tc>
          <w:tcPr>
            <w:tcW w:w="1145" w:type="pct"/>
            <w:shd w:val="clear" w:color="auto" w:fill="FFFFFF" w:themeFill="background1"/>
            <w:vAlign w:val="center"/>
            <w:hideMark/>
          </w:tcPr>
          <w:p w14:paraId="47F49C0E"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65 – 60</w:t>
            </w:r>
          </w:p>
        </w:tc>
      </w:tr>
      <w:tr w:rsidR="0046631B" w:rsidRPr="0046631B" w14:paraId="2F6030D9" w14:textId="77777777" w:rsidTr="00293E95">
        <w:trPr>
          <w:trHeight w:val="76"/>
          <w:jc w:val="center"/>
        </w:trPr>
        <w:tc>
          <w:tcPr>
            <w:tcW w:w="2688" w:type="pct"/>
            <w:vMerge/>
            <w:shd w:val="clear" w:color="auto" w:fill="FFFFFF" w:themeFill="background1"/>
            <w:vAlign w:val="center"/>
            <w:hideMark/>
          </w:tcPr>
          <w:p w14:paraId="235729AA" w14:textId="77777777" w:rsidR="0046631B" w:rsidRPr="0046631B" w:rsidRDefault="0046631B" w:rsidP="0046631B">
            <w:pPr>
              <w:spacing w:line="240" w:lineRule="auto"/>
              <w:rPr>
                <w:rFonts w:eastAsia="Times New Roman" w:cs="Times New Roman"/>
                <w:sz w:val="21"/>
                <w:szCs w:val="21"/>
                <w:lang w:eastAsia="ru-RU"/>
              </w:rPr>
            </w:pPr>
          </w:p>
        </w:tc>
        <w:tc>
          <w:tcPr>
            <w:tcW w:w="1167" w:type="pct"/>
            <w:shd w:val="clear" w:color="auto" w:fill="FFFFFF" w:themeFill="background1"/>
            <w:vAlign w:val="center"/>
            <w:hideMark/>
          </w:tcPr>
          <w:p w14:paraId="61E636A6" w14:textId="77777777" w:rsidR="0046631B" w:rsidRPr="0046631B" w:rsidRDefault="0046631B" w:rsidP="0046631B">
            <w:pPr>
              <w:spacing w:line="240" w:lineRule="auto"/>
              <w:ind w:left="187"/>
              <w:jc w:val="left"/>
              <w:rPr>
                <w:rFonts w:eastAsia="Times New Roman" w:cs="Times New Roman"/>
                <w:sz w:val="21"/>
                <w:szCs w:val="21"/>
                <w:lang w:eastAsia="ru-RU"/>
              </w:rPr>
            </w:pPr>
            <w:r w:rsidRPr="0046631B">
              <w:rPr>
                <w:rFonts w:eastAsia="Times New Roman" w:cs="Times New Roman"/>
                <w:sz w:val="21"/>
                <w:szCs w:val="21"/>
                <w:lang w:eastAsia="ru-RU"/>
              </w:rPr>
              <w:t>Средние</w:t>
            </w:r>
          </w:p>
        </w:tc>
        <w:tc>
          <w:tcPr>
            <w:tcW w:w="1145" w:type="pct"/>
            <w:shd w:val="clear" w:color="auto" w:fill="FFFFFF" w:themeFill="background1"/>
            <w:vAlign w:val="center"/>
            <w:hideMark/>
          </w:tcPr>
          <w:p w14:paraId="57CB5A9D"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100 – 65</w:t>
            </w:r>
          </w:p>
        </w:tc>
      </w:tr>
      <w:tr w:rsidR="0046631B" w:rsidRPr="0046631B" w14:paraId="1CAC5B2C" w14:textId="77777777" w:rsidTr="00293E95">
        <w:trPr>
          <w:trHeight w:val="340"/>
          <w:jc w:val="center"/>
        </w:trPr>
        <w:tc>
          <w:tcPr>
            <w:tcW w:w="2688" w:type="pct"/>
            <w:shd w:val="clear" w:color="auto" w:fill="FFFFFF" w:themeFill="background1"/>
            <w:vAlign w:val="center"/>
            <w:hideMark/>
          </w:tcPr>
          <w:p w14:paraId="183EB952" w14:textId="77777777" w:rsidR="0046631B" w:rsidRPr="0046631B" w:rsidRDefault="0046631B" w:rsidP="0046631B">
            <w:pPr>
              <w:spacing w:line="240" w:lineRule="auto"/>
              <w:rPr>
                <w:rFonts w:eastAsia="Times New Roman" w:cs="Times New Roman"/>
                <w:sz w:val="21"/>
                <w:szCs w:val="21"/>
                <w:lang w:eastAsia="ru-RU"/>
              </w:rPr>
            </w:pPr>
            <w:r w:rsidRPr="0046631B">
              <w:rPr>
                <w:rFonts w:eastAsia="Times New Roman" w:cs="Times New Roman"/>
                <w:sz w:val="21"/>
                <w:szCs w:val="21"/>
                <w:lang w:eastAsia="ru-RU"/>
              </w:rPr>
              <w:t>5. Промышленные здания с незначительными внутренними тепловыделениями (стены в 2 кирпича, коэффициент остекления 0,15 - 0,3)</w:t>
            </w:r>
          </w:p>
        </w:tc>
        <w:tc>
          <w:tcPr>
            <w:tcW w:w="1167" w:type="pct"/>
            <w:shd w:val="clear" w:color="auto" w:fill="FFFFFF" w:themeFill="background1"/>
            <w:vAlign w:val="center"/>
            <w:hideMark/>
          </w:tcPr>
          <w:p w14:paraId="39583304" w14:textId="77777777" w:rsidR="0046631B" w:rsidRPr="0046631B" w:rsidRDefault="0046631B" w:rsidP="0046631B">
            <w:pPr>
              <w:spacing w:line="240" w:lineRule="auto"/>
              <w:ind w:left="187"/>
              <w:jc w:val="left"/>
              <w:rPr>
                <w:rFonts w:eastAsia="Times New Roman" w:cs="Times New Roman"/>
                <w:sz w:val="21"/>
                <w:szCs w:val="21"/>
                <w:lang w:eastAsia="ru-RU"/>
              </w:rPr>
            </w:pPr>
          </w:p>
        </w:tc>
        <w:tc>
          <w:tcPr>
            <w:tcW w:w="1145" w:type="pct"/>
            <w:shd w:val="clear" w:color="auto" w:fill="FFFFFF" w:themeFill="background1"/>
            <w:vAlign w:val="center"/>
            <w:hideMark/>
          </w:tcPr>
          <w:p w14:paraId="07A9EB16" w14:textId="77777777" w:rsidR="0046631B" w:rsidRPr="0046631B" w:rsidRDefault="0046631B" w:rsidP="0046631B">
            <w:pPr>
              <w:spacing w:line="240" w:lineRule="auto"/>
              <w:jc w:val="center"/>
              <w:rPr>
                <w:rFonts w:eastAsia="Times New Roman" w:cs="Times New Roman"/>
                <w:sz w:val="21"/>
                <w:szCs w:val="21"/>
                <w:lang w:eastAsia="ru-RU"/>
              </w:rPr>
            </w:pPr>
            <w:r w:rsidRPr="0046631B">
              <w:rPr>
                <w:rFonts w:eastAsia="Times New Roman" w:cs="Times New Roman"/>
                <w:sz w:val="21"/>
                <w:szCs w:val="21"/>
                <w:lang w:eastAsia="ru-RU"/>
              </w:rPr>
              <w:t>25 – 14</w:t>
            </w:r>
          </w:p>
        </w:tc>
      </w:tr>
    </w:tbl>
    <w:p w14:paraId="1B3278F5" w14:textId="77777777" w:rsidR="0046631B" w:rsidRPr="0046631B" w:rsidRDefault="0046631B" w:rsidP="0046631B">
      <w:pPr>
        <w:spacing w:line="240" w:lineRule="auto"/>
        <w:ind w:right="-142" w:firstLine="567"/>
        <w:rPr>
          <w:rFonts w:cs="Times New Roman"/>
          <w:sz w:val="20"/>
          <w:szCs w:val="20"/>
        </w:rPr>
      </w:pPr>
    </w:p>
    <w:p w14:paraId="7A571DE6" w14:textId="77777777" w:rsidR="0046631B" w:rsidRPr="0046631B" w:rsidRDefault="0046631B" w:rsidP="0046631B">
      <w:pPr>
        <w:spacing w:line="336" w:lineRule="auto"/>
        <w:ind w:right="-2" w:firstLine="567"/>
        <w:rPr>
          <w:rFonts w:eastAsia="Times New Roman" w:cs="Times New Roman"/>
          <w:szCs w:val="26"/>
          <w:lang w:eastAsia="ru-RU"/>
        </w:rPr>
      </w:pPr>
      <w:r w:rsidRPr="0046631B">
        <w:rPr>
          <w:rFonts w:eastAsia="Times New Roman" w:cs="Times New Roman"/>
          <w:szCs w:val="26"/>
          <w:lang w:eastAsia="ru-RU"/>
        </w:rPr>
        <w:t>С использованием данных о теплоаккумулирующей способности абонентских установок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B230B05" w14:textId="77777777" w:rsidR="0046631B" w:rsidRPr="0046631B" w:rsidRDefault="0046631B" w:rsidP="0046631B">
      <w:pPr>
        <w:spacing w:line="336" w:lineRule="auto"/>
        <w:ind w:right="-2" w:firstLine="567"/>
        <w:rPr>
          <w:rFonts w:eastAsia="Times New Roman" w:cs="Times New Roman"/>
          <w:szCs w:val="26"/>
          <w:lang w:eastAsia="ru-RU"/>
        </w:rPr>
      </w:pPr>
      <w:r w:rsidRPr="0046631B">
        <w:rPr>
          <w:rFonts w:eastAsia="Times New Roman" w:cs="Times New Roman"/>
          <w:szCs w:val="26"/>
          <w:lang w:eastAsia="ru-RU"/>
        </w:rPr>
        <w:t>Отказ теплоснабжения потребителя – событие, приводящее к падению температуры в отапливаемых помещениях жилых и общественных зданий ниже                      + 12 °С, в промышленных зданиях ниже + 8 °С (СП 124.13330.2012).</w:t>
      </w:r>
    </w:p>
    <w:p w14:paraId="0A6AB26F" w14:textId="77777777" w:rsidR="0046631B" w:rsidRPr="0046631B" w:rsidRDefault="0046631B" w:rsidP="0046631B">
      <w:pPr>
        <w:spacing w:line="336" w:lineRule="auto"/>
        <w:ind w:right="-2" w:firstLine="567"/>
        <w:rPr>
          <w:rFonts w:eastAsia="Times New Roman" w:cs="Times New Roman"/>
          <w:szCs w:val="26"/>
          <w:lang w:eastAsia="ru-RU"/>
        </w:rPr>
      </w:pPr>
      <w:r w:rsidRPr="0046631B">
        <w:rPr>
          <w:rFonts w:eastAsia="Times New Roman" w:cs="Times New Roman"/>
          <w:szCs w:val="26"/>
          <w:lang w:eastAsia="ru-RU"/>
        </w:rPr>
        <w:t>Для расчета времени снижения температуры в жилом здании используется формула, приведенная в приложении 9 к методическим рекомендациям по разработке схемы теплоснабжения (утверждена приказом Министерства экономики и Министерства регионального развития РФ от 29 декабря 2012 г. № 565/667)</w:t>
      </w:r>
    </w:p>
    <w:p w14:paraId="3A4C0A4A" w14:textId="77777777" w:rsidR="0046631B" w:rsidRPr="0046631B" w:rsidRDefault="00410681" w:rsidP="0046631B">
      <w:pPr>
        <w:spacing w:line="336" w:lineRule="auto"/>
        <w:ind w:left="2124" w:right="-2" w:firstLine="708"/>
        <w:jc w:val="left"/>
        <w:rPr>
          <w:rFonts w:eastAsia="Times New Roman" w:cs="Times New Roman"/>
          <w:szCs w:val="26"/>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в</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V</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Sup>
              <m:sSubSupPr>
                <m:ctrlPr>
                  <w:rPr>
                    <w:rFonts w:ascii="Cambria Math" w:eastAsia="Times New Roman" w:hAnsi="Cambria Math" w:cs="Times New Roman"/>
                    <w:sz w:val="28"/>
                    <w:szCs w:val="28"/>
                    <w:lang w:eastAsia="ru-RU"/>
                  </w:rPr>
                </m:ctrlPr>
              </m:sSubSup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в</m:t>
                </m:r>
              </m:sub>
              <m:sup>
                <m:r>
                  <m:rPr>
                    <m:sty m:val="p"/>
                  </m:rPr>
                  <w:rPr>
                    <w:rFonts w:ascii="Cambria Math" w:eastAsia="Times New Roman" w:hAnsi="Cambria Math" w:cs="Times New Roman"/>
                    <w:sz w:val="28"/>
                    <w:szCs w:val="28"/>
                    <w:lang w:eastAsia="ru-RU"/>
                  </w:rPr>
                  <m:t>/</m:t>
                </m:r>
              </m:sup>
            </m:sSubSup>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t</m:t>
                </m:r>
              </m:e>
              <m:sub>
                <m:r>
                  <m:rPr>
                    <m:sty m:val="p"/>
                  </m:rPr>
                  <w:rPr>
                    <w:rFonts w:ascii="Cambria Math" w:eastAsia="Times New Roman" w:hAnsi="Cambria Math" w:cs="Times New Roman"/>
                    <w:sz w:val="28"/>
                    <w:szCs w:val="28"/>
                    <w:lang w:eastAsia="ru-RU"/>
                  </w:rPr>
                  <m:t>н</m:t>
                </m:r>
              </m:sub>
            </m:sSub>
            <m:r>
              <m:rPr>
                <m:sty m:val="p"/>
              </m:rPr>
              <w:rPr>
                <w:rFonts w:ascii="Cambria Math" w:eastAsia="Times New Roman" w:hAnsi="Cambria Math" w:cs="Times New Roman"/>
                <w:sz w:val="28"/>
                <w:szCs w:val="28"/>
                <w:lang w:eastAsia="ru-RU"/>
              </w:rPr>
              <m:t xml:space="preserve">- </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num>
              <m:den>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q</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V</m:t>
                </m:r>
              </m:den>
            </m:f>
          </m:num>
          <m:den>
            <m:r>
              <m:rPr>
                <m:sty m:val="p"/>
              </m:rPr>
              <w:rPr>
                <w:rFonts w:ascii="Cambria Math" w:eastAsia="Times New Roman" w:hAnsi="Cambria Math" w:cs="Times New Roman"/>
                <w:sz w:val="28"/>
                <w:szCs w:val="28"/>
                <w:lang w:val="en-US" w:eastAsia="ru-RU"/>
              </w:rPr>
              <m:t>exp</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z</m:t>
            </m:r>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β</m:t>
            </m:r>
            <m:r>
              <m:rPr>
                <m:sty m:val="p"/>
              </m:rPr>
              <w:rPr>
                <w:rFonts w:ascii="Cambria Math" w:eastAsia="Times New Roman" w:hAnsi="Cambria Math" w:cs="Times New Roman"/>
                <w:sz w:val="28"/>
                <w:szCs w:val="28"/>
                <w:lang w:eastAsia="ru-RU"/>
              </w:rPr>
              <m:t>)</m:t>
            </m:r>
          </m:den>
        </m:f>
      </m:oMath>
      <w:r w:rsidR="0046631B" w:rsidRPr="0046631B">
        <w:rPr>
          <w:rFonts w:eastAsia="Times New Roman" w:cs="Times New Roman"/>
          <w:sz w:val="30"/>
          <w:szCs w:val="30"/>
          <w:lang w:eastAsia="ru-RU"/>
        </w:rPr>
        <w:t xml:space="preserve">                                       </w:t>
      </w:r>
      <w:r w:rsidR="0046631B" w:rsidRPr="0046631B">
        <w:rPr>
          <w:rFonts w:eastAsia="Times New Roman" w:cs="Times New Roman"/>
          <w:szCs w:val="26"/>
          <w:lang w:eastAsia="ru-RU"/>
        </w:rPr>
        <w:t>(11.2)</w:t>
      </w:r>
    </w:p>
    <w:p w14:paraId="12339B0B" w14:textId="77777777" w:rsidR="0046631B" w:rsidRPr="0046631B" w:rsidRDefault="0046631B" w:rsidP="0046631B">
      <w:pPr>
        <w:spacing w:line="336" w:lineRule="auto"/>
        <w:ind w:right="-2" w:firstLine="567"/>
        <w:rPr>
          <w:rFonts w:eastAsia="Times New Roman" w:cs="Times New Roman"/>
          <w:sz w:val="10"/>
          <w:szCs w:val="10"/>
          <w:lang w:eastAsia="ru-RU"/>
        </w:rPr>
      </w:pPr>
    </w:p>
    <w:p w14:paraId="60CFA686" w14:textId="77777777" w:rsidR="0046631B" w:rsidRPr="0046631B" w:rsidRDefault="0046631B" w:rsidP="0046631B">
      <w:pPr>
        <w:spacing w:line="336" w:lineRule="auto"/>
        <w:ind w:right="-2" w:firstLine="567"/>
        <w:rPr>
          <w:rFonts w:eastAsia="Times New Roman" w:cs="Times New Roman"/>
          <w:szCs w:val="26"/>
          <w:lang w:eastAsia="ru-RU"/>
        </w:rPr>
      </w:pPr>
      <w:r w:rsidRPr="0046631B">
        <w:rPr>
          <w:rFonts w:eastAsia="Times New Roman" w:cs="Times New Roman"/>
          <w:szCs w:val="26"/>
          <w:lang w:eastAsia="ru-RU"/>
        </w:rPr>
        <w:t xml:space="preserve">где </w:t>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m:rPr>
                <m:sty m:val="p"/>
              </m:rPr>
              <w:rPr>
                <w:rFonts w:ascii="Cambria Math" w:eastAsia="Times New Roman" w:hAnsi="Cambria Math" w:cs="Times New Roman"/>
                <w:szCs w:val="26"/>
                <w:lang w:eastAsia="ru-RU"/>
              </w:rPr>
              <m:t>в</m:t>
            </m:r>
          </m:sub>
        </m:sSub>
      </m:oMath>
      <w:r w:rsidRPr="0046631B">
        <w:rPr>
          <w:rFonts w:eastAsia="Times New Roman" w:cs="Times New Roman"/>
          <w:szCs w:val="26"/>
          <w:lang w:eastAsia="ru-RU"/>
        </w:rPr>
        <w:t xml:space="preserve"> – внутренняя температура, которая устанавливается в помещении через время </w:t>
      </w:r>
      <w:r w:rsidRPr="0046631B">
        <w:rPr>
          <w:rFonts w:eastAsia="Times New Roman" w:cs="Times New Roman"/>
          <w:szCs w:val="26"/>
          <w:lang w:val="en-US" w:eastAsia="ru-RU"/>
        </w:rPr>
        <w:t>Z</w:t>
      </w:r>
      <w:r w:rsidRPr="0046631B">
        <w:rPr>
          <w:rFonts w:eastAsia="Times New Roman" w:cs="Times New Roman"/>
          <w:szCs w:val="26"/>
          <w:lang w:eastAsia="ru-RU"/>
        </w:rPr>
        <w:t xml:space="preserve"> в часах, после наступления исходного события, </w:t>
      </w:r>
      <w:r w:rsidRPr="0046631B">
        <w:rPr>
          <w:rFonts w:eastAsia="Times New Roman" w:cs="Times New Roman"/>
          <w:szCs w:val="26"/>
          <w:vertAlign w:val="superscript"/>
          <w:lang w:eastAsia="ru-RU"/>
        </w:rPr>
        <w:t>0</w:t>
      </w:r>
      <w:r w:rsidRPr="0046631B">
        <w:rPr>
          <w:rFonts w:eastAsia="Times New Roman" w:cs="Times New Roman"/>
          <w:szCs w:val="26"/>
          <w:lang w:eastAsia="ru-RU"/>
        </w:rPr>
        <w:t>С;</w:t>
      </w:r>
    </w:p>
    <w:p w14:paraId="19343EFE" w14:textId="77777777" w:rsidR="0046631B" w:rsidRPr="0046631B" w:rsidRDefault="0046631B" w:rsidP="0046631B">
      <w:pPr>
        <w:spacing w:line="336" w:lineRule="auto"/>
        <w:ind w:right="-2" w:firstLine="567"/>
        <w:rPr>
          <w:rFonts w:eastAsia="Times New Roman" w:cs="Times New Roman"/>
          <w:szCs w:val="26"/>
          <w:lang w:eastAsia="ru-RU"/>
        </w:rPr>
      </w:pPr>
      <w:r w:rsidRPr="0046631B">
        <w:rPr>
          <w:rFonts w:eastAsia="Times New Roman" w:cs="Times New Roman"/>
          <w:szCs w:val="26"/>
          <w:lang w:val="en-US" w:eastAsia="ru-RU"/>
        </w:rPr>
        <w:t>Z</w:t>
      </w:r>
      <w:r w:rsidRPr="0046631B">
        <w:rPr>
          <w:rFonts w:eastAsia="Times New Roman" w:cs="Times New Roman"/>
          <w:szCs w:val="26"/>
          <w:lang w:eastAsia="ru-RU"/>
        </w:rPr>
        <w:t xml:space="preserve"> – время, отсчитываемое после начала исходного события, ч;</w:t>
      </w:r>
    </w:p>
    <w:p w14:paraId="046167B9" w14:textId="77777777" w:rsidR="0046631B" w:rsidRPr="0046631B" w:rsidRDefault="00410681" w:rsidP="0046631B">
      <w:pPr>
        <w:spacing w:line="336" w:lineRule="auto"/>
        <w:ind w:right="-2" w:firstLine="567"/>
        <w:rPr>
          <w:rFonts w:eastAsia="Times New Roman" w:cs="Times New Roman"/>
          <w:szCs w:val="26"/>
          <w:lang w:eastAsia="ru-RU"/>
        </w:rPr>
      </w:pPr>
      <m:oMath>
        <m:sSubSup>
          <m:sSubSupPr>
            <m:ctrlPr>
              <w:rPr>
                <w:rFonts w:ascii="Cambria Math" w:eastAsia="Times New Roman" w:hAnsi="Cambria Math" w:cs="Times New Roman"/>
                <w:sz w:val="25"/>
                <w:szCs w:val="25"/>
                <w:lang w:eastAsia="ru-RU"/>
              </w:rPr>
            </m:ctrlPr>
          </m:sSubSupPr>
          <m:e>
            <m:r>
              <m:rPr>
                <m:sty m:val="p"/>
              </m:rPr>
              <w:rPr>
                <w:rFonts w:ascii="Cambria Math" w:eastAsia="Times New Roman" w:hAnsi="Cambria Math" w:cs="Times New Roman"/>
                <w:sz w:val="25"/>
                <w:szCs w:val="25"/>
                <w:lang w:eastAsia="ru-RU"/>
              </w:rPr>
              <m:t>t</m:t>
            </m:r>
          </m:e>
          <m:sub>
            <m:r>
              <m:rPr>
                <m:sty m:val="p"/>
              </m:rPr>
              <w:rPr>
                <w:rFonts w:ascii="Cambria Math" w:eastAsia="Times New Roman" w:hAnsi="Cambria Math" w:cs="Times New Roman"/>
                <w:sz w:val="25"/>
                <w:szCs w:val="25"/>
                <w:lang w:eastAsia="ru-RU"/>
              </w:rPr>
              <m:t>в</m:t>
            </m:r>
          </m:sub>
          <m:sup>
            <m:r>
              <m:rPr>
                <m:sty m:val="p"/>
              </m:rPr>
              <w:rPr>
                <w:rFonts w:ascii="Cambria Math" w:eastAsia="Times New Roman" w:hAnsi="Cambria Math" w:cs="Times New Roman"/>
                <w:sz w:val="25"/>
                <w:szCs w:val="25"/>
                <w:lang w:eastAsia="ru-RU"/>
              </w:rPr>
              <m:t>/</m:t>
            </m:r>
          </m:sup>
        </m:sSubSup>
      </m:oMath>
      <w:r w:rsidR="0046631B" w:rsidRPr="0046631B">
        <w:rPr>
          <w:rFonts w:eastAsia="Times New Roman" w:cs="Times New Roman"/>
          <w:sz w:val="28"/>
          <w:szCs w:val="28"/>
          <w:lang w:eastAsia="ru-RU"/>
        </w:rPr>
        <w:t xml:space="preserve"> </w:t>
      </w:r>
      <w:r w:rsidR="0046631B" w:rsidRPr="0046631B">
        <w:rPr>
          <w:rFonts w:eastAsia="Times New Roman" w:cs="Times New Roman"/>
          <w:szCs w:val="26"/>
          <w:lang w:eastAsia="ru-RU"/>
        </w:rPr>
        <w:t xml:space="preserve">– температура в отапливаемом помещении, которая была в момент начала исходного события, </w:t>
      </w:r>
      <w:r w:rsidR="0046631B" w:rsidRPr="0046631B">
        <w:rPr>
          <w:rFonts w:eastAsia="Times New Roman" w:cs="Times New Roman"/>
          <w:szCs w:val="26"/>
          <w:vertAlign w:val="superscript"/>
          <w:lang w:eastAsia="ru-RU"/>
        </w:rPr>
        <w:t>0</w:t>
      </w:r>
      <w:r w:rsidR="0046631B" w:rsidRPr="0046631B">
        <w:rPr>
          <w:rFonts w:eastAsia="Times New Roman" w:cs="Times New Roman"/>
          <w:szCs w:val="26"/>
          <w:lang w:eastAsia="ru-RU"/>
        </w:rPr>
        <w:t>С;</w:t>
      </w:r>
    </w:p>
    <w:p w14:paraId="27D4E8B1" w14:textId="77777777" w:rsidR="0046631B" w:rsidRPr="0046631B" w:rsidRDefault="00410681" w:rsidP="0046631B">
      <w:pPr>
        <w:spacing w:line="336" w:lineRule="auto"/>
        <w:ind w:right="-2"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oMath>
      <w:r w:rsidR="0046631B" w:rsidRPr="0046631B">
        <w:rPr>
          <w:rFonts w:eastAsia="Times New Roman" w:cs="Times New Roman"/>
          <w:szCs w:val="26"/>
          <w:lang w:eastAsia="ru-RU"/>
        </w:rPr>
        <w:t xml:space="preserve"> – количество подаваемого в здание тепла, Дж/ч;</w:t>
      </w:r>
    </w:p>
    <w:p w14:paraId="2DEFA8E4" w14:textId="77777777" w:rsidR="0046631B" w:rsidRPr="0046631B" w:rsidRDefault="00410681" w:rsidP="0046631B">
      <w:pPr>
        <w:spacing w:line="336" w:lineRule="auto"/>
        <w:ind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r>
          <m:rPr>
            <m:sty m:val="p"/>
          </m:rPr>
          <w:rPr>
            <w:rFonts w:ascii="Cambria Math" w:eastAsia="Times New Roman" w:hAnsi="Cambria Math" w:cs="Times New Roman"/>
            <w:szCs w:val="26"/>
            <w:lang w:eastAsia="ru-RU"/>
          </w:rPr>
          <m:t>∙</m:t>
        </m:r>
        <m:r>
          <m:rPr>
            <m:sty m:val="p"/>
          </m:rPr>
          <w:rPr>
            <w:rFonts w:ascii="Cambria Math" w:eastAsia="Times New Roman" w:hAnsi="Cambria Math" w:cs="Times New Roman"/>
            <w:szCs w:val="26"/>
            <w:lang w:val="en-US" w:eastAsia="ru-RU"/>
          </w:rPr>
          <m:t>V</m:t>
        </m:r>
      </m:oMath>
      <w:r w:rsidR="0046631B" w:rsidRPr="0046631B">
        <w:rPr>
          <w:rFonts w:eastAsia="Times New Roman" w:cs="Times New Roman"/>
          <w:szCs w:val="26"/>
          <w:lang w:eastAsia="ru-RU"/>
        </w:rPr>
        <w:t xml:space="preserve"> – удельные расчетные тепловые потери здания, Дж/(ч </w:t>
      </w:r>
      <w:r w:rsidR="0046631B" w:rsidRPr="0046631B">
        <w:rPr>
          <w:rFonts w:eastAsia="Times New Roman" w:cs="Times New Roman"/>
          <w:szCs w:val="26"/>
          <w:vertAlign w:val="superscript"/>
          <w:lang w:eastAsia="ru-RU"/>
        </w:rPr>
        <w:t>о</w:t>
      </w:r>
      <w:r w:rsidR="0046631B" w:rsidRPr="0046631B">
        <w:rPr>
          <w:rFonts w:eastAsia="Times New Roman" w:cs="Times New Roman"/>
          <w:szCs w:val="26"/>
          <w:lang w:eastAsia="ru-RU"/>
        </w:rPr>
        <w:t>С);</w:t>
      </w:r>
    </w:p>
    <w:p w14:paraId="5E2EFD75" w14:textId="77777777" w:rsidR="0046631B" w:rsidRPr="0046631B" w:rsidRDefault="00410681" w:rsidP="0046631B">
      <w:pPr>
        <w:spacing w:line="336" w:lineRule="auto"/>
        <w:ind w:firstLine="567"/>
        <w:rPr>
          <w:rFonts w:eastAsia="Times New Roman" w:cs="Times New Roman"/>
          <w:szCs w:val="26"/>
          <w:lang w:eastAsia="ru-RU"/>
        </w:rPr>
      </w:pP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m:rPr>
                <m:sty m:val="p"/>
              </m:rPr>
              <w:rPr>
                <w:rFonts w:ascii="Cambria Math" w:eastAsia="Times New Roman" w:hAnsi="Cambria Math" w:cs="Times New Roman"/>
                <w:szCs w:val="26"/>
                <w:lang w:eastAsia="ru-RU"/>
              </w:rPr>
              <m:t>н</m:t>
            </m:r>
          </m:sub>
        </m:sSub>
      </m:oMath>
      <w:r w:rsidR="0046631B" w:rsidRPr="0046631B">
        <w:rPr>
          <w:rFonts w:eastAsia="Times New Roman" w:cs="Times New Roman"/>
          <w:szCs w:val="26"/>
          <w:lang w:eastAsia="ru-RU"/>
        </w:rPr>
        <w:t xml:space="preserve"> – температура наружного воздуха, усредненная по периоду времени </w:t>
      </w:r>
      <w:r w:rsidR="0046631B" w:rsidRPr="0046631B">
        <w:rPr>
          <w:rFonts w:eastAsia="Times New Roman" w:cs="Times New Roman"/>
          <w:szCs w:val="26"/>
          <w:lang w:val="en-US" w:eastAsia="ru-RU"/>
        </w:rPr>
        <w:t>Z</w:t>
      </w:r>
      <w:r w:rsidR="0046631B" w:rsidRPr="0046631B">
        <w:rPr>
          <w:rFonts w:eastAsia="Times New Roman" w:cs="Times New Roman"/>
          <w:szCs w:val="26"/>
          <w:lang w:eastAsia="ru-RU"/>
        </w:rPr>
        <w:t xml:space="preserve">, </w:t>
      </w:r>
      <w:r w:rsidR="0046631B" w:rsidRPr="0046631B">
        <w:rPr>
          <w:rFonts w:eastAsia="Times New Roman" w:cs="Times New Roman"/>
          <w:szCs w:val="26"/>
          <w:vertAlign w:val="superscript"/>
          <w:lang w:eastAsia="ru-RU"/>
        </w:rPr>
        <w:t>о</w:t>
      </w:r>
      <w:r w:rsidR="0046631B" w:rsidRPr="0046631B">
        <w:rPr>
          <w:rFonts w:eastAsia="Times New Roman" w:cs="Times New Roman"/>
          <w:szCs w:val="26"/>
          <w:lang w:eastAsia="ru-RU"/>
        </w:rPr>
        <w:t>С;</w:t>
      </w:r>
    </w:p>
    <w:p w14:paraId="4BBE480C" w14:textId="77777777" w:rsidR="0046631B" w:rsidRPr="0046631B" w:rsidRDefault="0046631B" w:rsidP="0046631B">
      <w:pPr>
        <w:spacing w:line="336" w:lineRule="auto"/>
        <w:ind w:firstLine="567"/>
        <w:rPr>
          <w:rFonts w:eastAsia="Times New Roman" w:cs="Times New Roman"/>
          <w:szCs w:val="26"/>
          <w:lang w:eastAsia="ru-RU"/>
        </w:rPr>
      </w:pPr>
      <m:oMath>
        <m:r>
          <m:rPr>
            <m:sty m:val="p"/>
          </m:rPr>
          <w:rPr>
            <w:rFonts w:ascii="Cambria Math" w:eastAsia="Times New Roman" w:hAnsi="Cambria Math" w:cs="Times New Roman"/>
            <w:szCs w:val="26"/>
            <w:lang w:val="en-US" w:eastAsia="ru-RU"/>
          </w:rPr>
          <m:t>β</m:t>
        </m:r>
      </m:oMath>
      <w:r w:rsidRPr="0046631B">
        <w:rPr>
          <w:rFonts w:eastAsia="Times New Roman" w:cs="Times New Roman"/>
          <w:szCs w:val="26"/>
          <w:lang w:eastAsia="ru-RU"/>
        </w:rPr>
        <w:t xml:space="preserve"> – коэффициент аккумуляции здания, ч.</w:t>
      </w:r>
    </w:p>
    <w:p w14:paraId="5DDEC654" w14:textId="77777777" w:rsidR="0046631B" w:rsidRPr="0046631B" w:rsidRDefault="0046631B" w:rsidP="0046631B">
      <w:pPr>
        <w:ind w:firstLine="567"/>
        <w:rPr>
          <w:rFonts w:eastAsia="Times New Roman" w:cs="Times New Roman"/>
          <w:szCs w:val="26"/>
          <w:lang w:eastAsia="ru-RU"/>
        </w:rPr>
      </w:pPr>
      <w:r w:rsidRPr="0046631B">
        <w:rPr>
          <w:rFonts w:eastAsia="Times New Roman" w:cs="Times New Roman"/>
          <w:szCs w:val="26"/>
          <w:lang w:eastAsia="ru-RU"/>
        </w:rPr>
        <w:t xml:space="preserve">Для расчета времени снижения температуры в жилом задании до + 12 ⁰С при внезапном прекращении теплоснабжения эта формула при </w:t>
      </w:r>
      <m:oMath>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i/>
                        <w:szCs w:val="26"/>
                        <w:lang w:eastAsia="ru-RU"/>
                      </w:rPr>
                    </m:ctrlPr>
                  </m:sSubPr>
                  <m:e>
                    <m:r>
                      <w:rPr>
                        <w:rFonts w:ascii="Cambria Math" w:eastAsia="Times New Roman" w:hAnsi="Cambria Math" w:cs="Times New Roman"/>
                        <w:szCs w:val="26"/>
                        <w:lang w:val="en-US" w:eastAsia="ru-RU"/>
                      </w:rPr>
                      <m:t>Q</m:t>
                    </m:r>
                  </m:e>
                  <m:sub>
                    <m:r>
                      <w:rPr>
                        <w:rFonts w:ascii="Cambria Math" w:eastAsia="Times New Roman" w:hAnsi="Cambria Math" w:cs="Times New Roman"/>
                        <w:szCs w:val="26"/>
                        <w:lang w:eastAsia="ru-RU"/>
                      </w:rPr>
                      <m:t>o</m:t>
                    </m:r>
                  </m:sub>
                </m:sSub>
              </m:num>
              <m:den>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q</m:t>
                    </m:r>
                  </m:e>
                  <m:sub>
                    <m:r>
                      <m:rPr>
                        <m:sty m:val="p"/>
                      </m:rPr>
                      <w:rPr>
                        <w:rFonts w:ascii="Cambria Math" w:eastAsia="Times New Roman" w:hAnsi="Cambria Math" w:cs="Times New Roman"/>
                        <w:szCs w:val="26"/>
                        <w:lang w:eastAsia="ru-RU"/>
                      </w:rPr>
                      <m:t>о</m:t>
                    </m:r>
                  </m:sub>
                </m:sSub>
                <m:r>
                  <m:rPr>
                    <m:sty m:val="p"/>
                  </m:rPr>
                  <w:rPr>
                    <w:rFonts w:ascii="Cambria Math" w:eastAsia="Times New Roman" w:hAnsi="Cambria Math" w:cs="Times New Roman"/>
                    <w:szCs w:val="26"/>
                    <w:lang w:eastAsia="ru-RU"/>
                  </w:rPr>
                  <m:t>∙</m:t>
                </m:r>
                <m:r>
                  <m:rPr>
                    <m:sty m:val="p"/>
                  </m:rPr>
                  <w:rPr>
                    <w:rFonts w:ascii="Cambria Math" w:eastAsia="Times New Roman" w:hAnsi="Cambria Math" w:cs="Times New Roman"/>
                    <w:szCs w:val="26"/>
                    <w:lang w:val="en-US" w:eastAsia="ru-RU"/>
                  </w:rPr>
                  <m:t>V</m:t>
                </m:r>
              </m:den>
            </m:f>
            <m:r>
              <w:rPr>
                <w:rFonts w:ascii="Cambria Math" w:eastAsia="Times New Roman" w:hAnsi="Cambria Math" w:cs="Times New Roman"/>
                <w:szCs w:val="26"/>
                <w:lang w:eastAsia="ru-RU"/>
              </w:rPr>
              <m:t>=0</m:t>
            </m:r>
          </m:e>
        </m:d>
      </m:oMath>
      <w:r w:rsidRPr="0046631B">
        <w:rPr>
          <w:rFonts w:eastAsia="Times New Roman" w:cs="Times New Roman"/>
          <w:szCs w:val="26"/>
          <w:lang w:eastAsia="ru-RU"/>
        </w:rPr>
        <w:t xml:space="preserve"> имеет следующий вид:</w:t>
      </w:r>
    </w:p>
    <w:p w14:paraId="466B79C7" w14:textId="77777777" w:rsidR="0046631B" w:rsidRPr="0046631B" w:rsidRDefault="0046631B" w:rsidP="0046631B">
      <w:pPr>
        <w:ind w:left="2832" w:firstLine="708"/>
        <w:rPr>
          <w:rFonts w:eastAsia="Times New Roman" w:cs="Times New Roman"/>
          <w:szCs w:val="26"/>
          <w:lang w:eastAsia="ru-RU"/>
        </w:rPr>
      </w:pPr>
      <m:oMath>
        <m:r>
          <m:rPr>
            <m:sty m:val="p"/>
          </m:rPr>
          <w:rPr>
            <w:rFonts w:ascii="Cambria Math" w:eastAsia="Times New Roman" w:hAnsi="Cambria Math" w:cs="Times New Roman"/>
            <w:szCs w:val="26"/>
            <w:lang w:eastAsia="ru-RU"/>
          </w:rPr>
          <m:t xml:space="preserve">Z= </m:t>
        </m:r>
        <m:r>
          <m:rPr>
            <m:sty m:val="p"/>
          </m:rPr>
          <w:rPr>
            <w:rFonts w:ascii="Cambria Math" w:eastAsia="Times New Roman" w:hAnsi="Cambria Math" w:cs="Calibri"/>
            <w:szCs w:val="26"/>
            <w:lang w:eastAsia="ru-RU"/>
          </w:rPr>
          <m:t>β</m:t>
        </m:r>
        <m:r>
          <m:rPr>
            <m:sty m:val="p"/>
          </m:rPr>
          <w:rPr>
            <w:rFonts w:ascii="Cambria Math" w:eastAsia="Times New Roman" w:hAnsi="Cambria Math" w:cs="Times New Roman"/>
            <w:szCs w:val="26"/>
            <w:lang w:eastAsia="ru-RU"/>
          </w:rPr>
          <m:t>∙l</m:t>
        </m:r>
        <m:r>
          <w:rPr>
            <w:rFonts w:ascii="Cambria Math" w:eastAsia="Times New Roman" w:hAnsi="Cambria Math" w:cs="Times New Roman"/>
            <w:szCs w:val="26"/>
            <w:lang w:eastAsia="ru-RU"/>
          </w:rPr>
          <m:t>n</m:t>
        </m:r>
        <m:d>
          <m:dPr>
            <m:ctrlPr>
              <w:rPr>
                <w:rFonts w:ascii="Cambria Math" w:eastAsia="Times New Roman" w:hAnsi="Cambria Math" w:cs="Times New Roman"/>
                <w:i/>
                <w:szCs w:val="26"/>
                <w:lang w:eastAsia="ru-RU"/>
              </w:rPr>
            </m:ctrlPr>
          </m:dPr>
          <m:e>
            <m:f>
              <m:fPr>
                <m:ctrlPr>
                  <w:rPr>
                    <w:rFonts w:ascii="Cambria Math" w:eastAsia="Times New Roman" w:hAnsi="Cambria Math" w:cs="Times New Roman"/>
                    <w:i/>
                    <w:szCs w:val="26"/>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в</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в.а.</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val="en-US" w:eastAsia="ru-RU"/>
                      </w:rPr>
                      <m:t>t</m:t>
                    </m:r>
                  </m:e>
                  <m:sub>
                    <m:r>
                      <m:rPr>
                        <m:sty m:val="p"/>
                      </m:rPr>
                      <w:rPr>
                        <w:rFonts w:ascii="Cambria Math" w:eastAsia="Times New Roman" w:hAnsi="Cambria Math" w:cs="Times New Roman"/>
                        <w:sz w:val="28"/>
                        <w:szCs w:val="28"/>
                        <w:lang w:eastAsia="ru-RU"/>
                      </w:rPr>
                      <m:t>н</m:t>
                    </m:r>
                  </m:sub>
                </m:sSub>
              </m:den>
            </m:f>
          </m:e>
        </m:d>
      </m:oMath>
      <w:r w:rsidRPr="0046631B">
        <w:rPr>
          <w:rFonts w:eastAsia="Times New Roman" w:cs="Times New Roman"/>
          <w:i/>
          <w:szCs w:val="26"/>
          <w:lang w:eastAsia="ru-RU"/>
        </w:rPr>
        <w:t xml:space="preserve">,                             </w:t>
      </w:r>
      <w:r w:rsidRPr="0046631B">
        <w:rPr>
          <w:rFonts w:eastAsia="Times New Roman" w:cs="Times New Roman"/>
          <w:szCs w:val="26"/>
          <w:lang w:eastAsia="ru-RU"/>
        </w:rPr>
        <w:t xml:space="preserve">                    (11.3)</w:t>
      </w:r>
    </w:p>
    <w:p w14:paraId="242BAB66" w14:textId="77777777" w:rsidR="0046631B" w:rsidRPr="0046631B" w:rsidRDefault="0046631B" w:rsidP="0046631B">
      <w:pPr>
        <w:ind w:firstLine="567"/>
        <w:rPr>
          <w:rFonts w:eastAsia="Times New Roman" w:cs="Times New Roman"/>
          <w:szCs w:val="26"/>
          <w:lang w:eastAsia="ru-RU"/>
        </w:rPr>
      </w:pPr>
      <w:r w:rsidRPr="0046631B">
        <w:rPr>
          <w:rFonts w:eastAsia="Times New Roman" w:cs="Times New Roman"/>
          <w:szCs w:val="26"/>
          <w:lang w:eastAsia="ru-RU"/>
        </w:rPr>
        <w:t xml:space="preserve">где </w:t>
      </w:r>
      <m:oMath>
        <m:sSub>
          <m:sSubPr>
            <m:ctrlPr>
              <w:rPr>
                <w:rFonts w:ascii="Cambria Math" w:eastAsia="Times New Roman" w:hAnsi="Cambria Math" w:cs="Times New Roman"/>
                <w:szCs w:val="26"/>
                <w:lang w:eastAsia="ru-RU"/>
              </w:rPr>
            </m:ctrlPr>
          </m:sSubPr>
          <m:e>
            <m:r>
              <m:rPr>
                <m:sty m:val="p"/>
              </m:rPr>
              <w:rPr>
                <w:rFonts w:ascii="Cambria Math" w:eastAsia="Times New Roman" w:hAnsi="Cambria Math" w:cs="Times New Roman"/>
                <w:szCs w:val="26"/>
                <w:lang w:val="en-US" w:eastAsia="ru-RU"/>
              </w:rPr>
              <m:t>t</m:t>
            </m:r>
          </m:e>
          <m:sub>
            <m:r>
              <w:rPr>
                <w:rFonts w:ascii="Cambria Math" w:eastAsia="Times New Roman" w:hAnsi="Cambria Math" w:cs="Times New Roman"/>
                <w:szCs w:val="26"/>
                <w:lang w:eastAsia="ru-RU"/>
              </w:rPr>
              <m:t>в.а.</m:t>
            </m:r>
          </m:sub>
        </m:sSub>
      </m:oMath>
      <w:r w:rsidRPr="0046631B">
        <w:rPr>
          <w:rFonts w:eastAsia="Times New Roman" w:cs="Times New Roman"/>
          <w:szCs w:val="26"/>
          <w:lang w:eastAsia="ru-RU"/>
        </w:rPr>
        <w:t xml:space="preserve"> – внутренняя температура, которая устанавливается критерием отказа теплоснабжения (для жилых зданий + 12 </w:t>
      </w:r>
      <w:r w:rsidRPr="0046631B">
        <w:rPr>
          <w:rFonts w:eastAsia="Times New Roman" w:cs="Times New Roman"/>
          <w:szCs w:val="26"/>
          <w:vertAlign w:val="superscript"/>
          <w:lang w:eastAsia="ru-RU"/>
        </w:rPr>
        <w:t>о</w:t>
      </w:r>
      <w:r w:rsidRPr="0046631B">
        <w:rPr>
          <w:rFonts w:eastAsia="Times New Roman" w:cs="Times New Roman"/>
          <w:szCs w:val="26"/>
          <w:lang w:eastAsia="ru-RU"/>
        </w:rPr>
        <w:t>С).</w:t>
      </w:r>
    </w:p>
    <w:p w14:paraId="3A5B354E" w14:textId="77777777" w:rsidR="0046631B" w:rsidRPr="0046631B" w:rsidRDefault="0046631B" w:rsidP="0046631B">
      <w:pPr>
        <w:ind w:firstLine="567"/>
        <w:rPr>
          <w:rFonts w:eastAsia="Times New Roman" w:cs="Times New Roman"/>
          <w:szCs w:val="26"/>
          <w:lang w:eastAsia="ru-RU"/>
        </w:rPr>
      </w:pPr>
      <w:r w:rsidRPr="0046631B">
        <w:rPr>
          <w:rFonts w:eastAsia="Times New Roman" w:cs="Times New Roman"/>
          <w:szCs w:val="26"/>
          <w:lang w:eastAsia="ru-RU"/>
        </w:rPr>
        <w:t xml:space="preserve">Расчет проводится на каждой градации повторяемости температуры наружного воздуха при коэффициенте аккумуляции жилого здания </w:t>
      </w:r>
      <m:oMath>
        <m:r>
          <m:rPr>
            <m:sty m:val="p"/>
          </m:rPr>
          <w:rPr>
            <w:rFonts w:ascii="Cambria Math" w:eastAsia="Times New Roman" w:hAnsi="Cambria Math" w:cs="Times New Roman"/>
            <w:szCs w:val="26"/>
            <w:lang w:val="en-US" w:eastAsia="ru-RU"/>
          </w:rPr>
          <m:t>β</m:t>
        </m:r>
      </m:oMath>
      <w:r w:rsidRPr="0046631B">
        <w:rPr>
          <w:rFonts w:eastAsia="Times New Roman" w:cs="Times New Roman"/>
          <w:szCs w:val="26"/>
          <w:lang w:eastAsia="ru-RU"/>
        </w:rPr>
        <w:t xml:space="preserve"> = 40 ч.</w:t>
      </w:r>
    </w:p>
    <w:p w14:paraId="5818D597" w14:textId="77777777" w:rsidR="0046631B" w:rsidRPr="0046631B" w:rsidRDefault="0046631B" w:rsidP="0046631B">
      <w:pPr>
        <w:spacing w:line="336" w:lineRule="auto"/>
        <w:ind w:firstLine="567"/>
        <w:rPr>
          <w:rFonts w:eastAsia="Times New Roman" w:cs="Times New Roman"/>
          <w:szCs w:val="26"/>
          <w:lang w:eastAsia="ru-RU"/>
        </w:rPr>
      </w:pPr>
      <w:r w:rsidRPr="0046631B">
        <w:rPr>
          <w:rFonts w:eastAsia="Times New Roman" w:cs="Times New Roman"/>
          <w:szCs w:val="26"/>
          <w:lang w:eastAsia="ru-RU"/>
        </w:rPr>
        <w:t>Если в результате аварии отключено несколько зданий, то определение времени, имеющегося в распоряжении на ликвидацию аварии или принятия мер по предотвращению развития аварии, производится по зданию, имеющему наименьший коэффициент аккумуляции.</w:t>
      </w:r>
    </w:p>
    <w:p w14:paraId="4BC6DD0B" w14:textId="77777777" w:rsidR="0046631B" w:rsidRPr="0046631B" w:rsidRDefault="0046631B" w:rsidP="0046631B">
      <w:pPr>
        <w:widowControl w:val="0"/>
        <w:tabs>
          <w:tab w:val="left" w:leader="dot" w:pos="540"/>
        </w:tabs>
        <w:spacing w:line="336" w:lineRule="auto"/>
        <w:ind w:firstLine="567"/>
        <w:rPr>
          <w:rFonts w:eastAsia="Times New Roman" w:cs="Times New Roman"/>
          <w:szCs w:val="26"/>
          <w:lang w:eastAsia="ru-RU"/>
        </w:rPr>
      </w:pPr>
      <w:r w:rsidRPr="0046631B">
        <w:rPr>
          <w:rFonts w:eastAsia="Times New Roman" w:cs="Times New Roman"/>
          <w:szCs w:val="26"/>
          <w:lang w:eastAsia="ru-RU"/>
        </w:rPr>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271ACB03" w14:textId="77777777" w:rsidR="0046631B" w:rsidRPr="0046631B" w:rsidRDefault="0046631B" w:rsidP="0046631B">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46631B">
        <w:rPr>
          <w:rFonts w:ascii="Times New Roman CYR" w:eastAsia="Times New Roman" w:hAnsi="Times New Roman CYR" w:cs="Times New Roman"/>
          <w:bCs/>
          <w:iCs/>
          <w:color w:val="000000" w:themeColor="text1"/>
          <w:szCs w:val="26"/>
        </w:rPr>
        <w:t>Общая оценка готовности дается по критериям, приведенным в таблице 11.6.</w:t>
      </w:r>
    </w:p>
    <w:p w14:paraId="49EAE7AA" w14:textId="77777777" w:rsidR="0046631B" w:rsidRPr="0046631B" w:rsidRDefault="0046631B" w:rsidP="0046631B">
      <w:pPr>
        <w:widowControl w:val="0"/>
        <w:tabs>
          <w:tab w:val="left" w:leader="dot" w:pos="540"/>
        </w:tabs>
        <w:spacing w:line="240" w:lineRule="auto"/>
        <w:rPr>
          <w:rFonts w:ascii="Times New Roman CYR" w:eastAsia="Times New Roman" w:hAnsi="Times New Roman CYR" w:cs="Times New Roman"/>
          <w:b/>
          <w:bCs/>
          <w:iCs/>
          <w:color w:val="000000" w:themeColor="text1"/>
          <w:sz w:val="24"/>
          <w:szCs w:val="24"/>
        </w:rPr>
      </w:pPr>
      <w:r w:rsidRPr="0046631B">
        <w:rPr>
          <w:rFonts w:ascii="Times New Roman CYR" w:eastAsia="Times New Roman" w:hAnsi="Times New Roman CYR" w:cs="Times New Roman"/>
          <w:b/>
          <w:bCs/>
          <w:iCs/>
          <w:color w:val="000000" w:themeColor="text1"/>
          <w:sz w:val="24"/>
          <w:szCs w:val="24"/>
        </w:rPr>
        <w:t>Таблица 11.6 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TableGridReport7"/>
        <w:tblW w:w="0" w:type="auto"/>
        <w:tblLook w:val="04A0" w:firstRow="1" w:lastRow="0" w:firstColumn="1" w:lastColumn="0" w:noHBand="0" w:noVBand="1"/>
      </w:tblPr>
      <w:tblGrid>
        <w:gridCol w:w="3209"/>
        <w:gridCol w:w="3209"/>
        <w:gridCol w:w="3210"/>
      </w:tblGrid>
      <w:tr w:rsidR="0046631B" w:rsidRPr="0046631B" w14:paraId="112649A0" w14:textId="77777777" w:rsidTr="0083274C">
        <w:trPr>
          <w:trHeight w:val="459"/>
        </w:trPr>
        <w:tc>
          <w:tcPr>
            <w:tcW w:w="3209" w:type="dxa"/>
            <w:vAlign w:val="center"/>
          </w:tcPr>
          <w:p w14:paraId="53C639BA" w14:textId="77777777" w:rsidR="0046631B" w:rsidRPr="0046631B"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46631B">
              <w:rPr>
                <w:rFonts w:ascii="Times New Roman CYR" w:eastAsia="Times New Roman" w:hAnsi="Times New Roman CYR"/>
                <w:b/>
                <w:bCs/>
                <w:iCs/>
                <w:color w:val="000000" w:themeColor="text1"/>
                <w:sz w:val="21"/>
                <w:szCs w:val="21"/>
              </w:rPr>
              <w:t>Значение коэффициента готовности К</w:t>
            </w:r>
            <w:r w:rsidRPr="0046631B">
              <w:rPr>
                <w:rFonts w:ascii="Times New Roman CYR" w:eastAsia="Times New Roman" w:hAnsi="Times New Roman CYR"/>
                <w:b/>
                <w:bCs/>
                <w:iCs/>
                <w:color w:val="000000" w:themeColor="text1"/>
                <w:sz w:val="21"/>
                <w:szCs w:val="21"/>
                <w:vertAlign w:val="subscript"/>
              </w:rPr>
              <w:t>гот.</w:t>
            </w:r>
          </w:p>
        </w:tc>
        <w:tc>
          <w:tcPr>
            <w:tcW w:w="3209" w:type="dxa"/>
            <w:vAlign w:val="center"/>
          </w:tcPr>
          <w:p w14:paraId="29B4D6A8" w14:textId="77777777" w:rsidR="00275FD6"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46631B">
              <w:rPr>
                <w:rFonts w:ascii="Times New Roman CYR" w:eastAsia="Times New Roman" w:hAnsi="Times New Roman CYR"/>
                <w:b/>
                <w:bCs/>
                <w:iCs/>
                <w:color w:val="000000" w:themeColor="text1"/>
                <w:sz w:val="21"/>
                <w:szCs w:val="21"/>
              </w:rPr>
              <w:t xml:space="preserve">Сумма значений </w:t>
            </w:r>
          </w:p>
          <w:p w14:paraId="29F8C51C" w14:textId="06D3FC96" w:rsidR="0046631B" w:rsidRPr="0046631B" w:rsidRDefault="0046631B" w:rsidP="00275FD6">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46631B">
              <w:rPr>
                <w:rFonts w:ascii="Times New Roman CYR" w:eastAsia="Times New Roman" w:hAnsi="Times New Roman CYR"/>
                <w:b/>
                <w:bCs/>
                <w:iCs/>
                <w:color w:val="000000" w:themeColor="text1"/>
                <w:sz w:val="21"/>
                <w:szCs w:val="21"/>
              </w:rPr>
              <w:t>коэффициентов</w:t>
            </w:r>
            <w:r w:rsidRPr="0046631B">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п</m:t>
                  </m:r>
                </m:sub>
              </m:sSub>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м</m:t>
                  </m:r>
                </m:sub>
              </m:sSub>
            </m:oMath>
            <w:r w:rsidRPr="0046631B">
              <w:rPr>
                <w:rFonts w:ascii="Times New Roman CYR" w:eastAsia="Times New Roman" w:hAnsi="Times New Roman CYR"/>
                <w:bCs/>
                <w:iCs/>
                <w:color w:val="000000" w:themeColor="text1"/>
                <w:sz w:val="21"/>
                <w:szCs w:val="21"/>
                <w:lang w:eastAsia="en-US"/>
              </w:rPr>
              <w:t xml:space="preserve">, </w:t>
            </w:r>
            <m:oMath>
              <m:sSub>
                <m:sSubPr>
                  <m:ctrlPr>
                    <w:rPr>
                      <w:rFonts w:ascii="Cambria Math" w:eastAsia="Times New Roman" w:hAnsi="Cambria Math"/>
                      <w:bCs/>
                      <w:i/>
                      <w:iCs/>
                      <w:color w:val="000000" w:themeColor="text1"/>
                      <w:sz w:val="21"/>
                      <w:szCs w:val="21"/>
                      <w:lang w:eastAsia="en-US"/>
                    </w:rPr>
                  </m:ctrlPr>
                </m:sSubPr>
                <m:e>
                  <m:r>
                    <w:rPr>
                      <w:rFonts w:ascii="Cambria Math" w:eastAsia="Times New Roman" w:hAnsi="Cambria Math"/>
                      <w:color w:val="000000" w:themeColor="text1"/>
                      <w:sz w:val="21"/>
                      <w:szCs w:val="21"/>
                    </w:rPr>
                    <m:t>К</m:t>
                  </m:r>
                </m:e>
                <m:sub>
                  <m:r>
                    <w:rPr>
                      <w:rFonts w:ascii="Cambria Math" w:eastAsia="Times New Roman" w:hAnsi="Cambria Math"/>
                      <w:color w:val="000000" w:themeColor="text1"/>
                      <w:sz w:val="21"/>
                      <w:szCs w:val="21"/>
                    </w:rPr>
                    <m:t>тр</m:t>
                  </m:r>
                </m:sub>
              </m:sSub>
            </m:oMath>
          </w:p>
        </w:tc>
        <w:tc>
          <w:tcPr>
            <w:tcW w:w="3210" w:type="dxa"/>
            <w:vAlign w:val="center"/>
          </w:tcPr>
          <w:p w14:paraId="47AE9F69" w14:textId="77777777" w:rsidR="0046631B" w:rsidRPr="0046631B" w:rsidRDefault="0046631B" w:rsidP="0046631B">
            <w:pPr>
              <w:widowControl w:val="0"/>
              <w:tabs>
                <w:tab w:val="left" w:leader="dot" w:pos="540"/>
              </w:tabs>
              <w:spacing w:line="240" w:lineRule="auto"/>
              <w:jc w:val="center"/>
              <w:rPr>
                <w:rFonts w:ascii="Times New Roman CYR" w:eastAsia="Times New Roman" w:hAnsi="Times New Roman CYR"/>
                <w:b/>
                <w:bCs/>
                <w:iCs/>
                <w:color w:val="000000" w:themeColor="text1"/>
                <w:sz w:val="21"/>
                <w:szCs w:val="21"/>
              </w:rPr>
            </w:pPr>
            <w:r w:rsidRPr="0046631B">
              <w:rPr>
                <w:rFonts w:ascii="Times New Roman CYR" w:eastAsia="Times New Roman" w:hAnsi="Times New Roman CYR"/>
                <w:b/>
                <w:bCs/>
                <w:iCs/>
                <w:color w:val="000000" w:themeColor="text1"/>
                <w:sz w:val="21"/>
                <w:szCs w:val="21"/>
              </w:rPr>
              <w:t>Категория готовности</w:t>
            </w:r>
          </w:p>
        </w:tc>
      </w:tr>
      <w:tr w:rsidR="0046631B" w:rsidRPr="0046631B" w14:paraId="7D23E1C9" w14:textId="77777777" w:rsidTr="0083274C">
        <w:trPr>
          <w:trHeight w:val="269"/>
        </w:trPr>
        <w:tc>
          <w:tcPr>
            <w:tcW w:w="3209" w:type="dxa"/>
            <w:vAlign w:val="center"/>
          </w:tcPr>
          <w:p w14:paraId="04E347BC"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0,85 – 1,0</w:t>
            </w:r>
          </w:p>
        </w:tc>
        <w:tc>
          <w:tcPr>
            <w:tcW w:w="3209" w:type="dxa"/>
            <w:vAlign w:val="center"/>
          </w:tcPr>
          <w:p w14:paraId="1E43AB26"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0,75 и более</w:t>
            </w:r>
          </w:p>
        </w:tc>
        <w:tc>
          <w:tcPr>
            <w:tcW w:w="3210" w:type="dxa"/>
            <w:vAlign w:val="center"/>
          </w:tcPr>
          <w:p w14:paraId="25099EF5"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удовлетворительная готовность</w:t>
            </w:r>
          </w:p>
        </w:tc>
      </w:tr>
      <w:tr w:rsidR="0046631B" w:rsidRPr="0046631B" w14:paraId="71BBC03E" w14:textId="77777777" w:rsidTr="0083274C">
        <w:trPr>
          <w:trHeight w:val="63"/>
        </w:trPr>
        <w:tc>
          <w:tcPr>
            <w:tcW w:w="3209" w:type="dxa"/>
            <w:vAlign w:val="center"/>
          </w:tcPr>
          <w:p w14:paraId="6499D27B" w14:textId="0D8DB50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0,85 – 1,0</w:t>
            </w:r>
          </w:p>
        </w:tc>
        <w:tc>
          <w:tcPr>
            <w:tcW w:w="3209" w:type="dxa"/>
            <w:vAlign w:val="center"/>
          </w:tcPr>
          <w:p w14:paraId="7C2C9943"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до 0,75</w:t>
            </w:r>
          </w:p>
        </w:tc>
        <w:tc>
          <w:tcPr>
            <w:tcW w:w="3210" w:type="dxa"/>
            <w:vAlign w:val="center"/>
          </w:tcPr>
          <w:p w14:paraId="5600A4B6"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ограниченная готовность</w:t>
            </w:r>
          </w:p>
        </w:tc>
      </w:tr>
      <w:tr w:rsidR="0046631B" w:rsidRPr="0046631B" w14:paraId="0CB09904" w14:textId="77777777" w:rsidTr="0083274C">
        <w:trPr>
          <w:trHeight w:val="282"/>
        </w:trPr>
        <w:tc>
          <w:tcPr>
            <w:tcW w:w="3209" w:type="dxa"/>
            <w:vAlign w:val="center"/>
          </w:tcPr>
          <w:p w14:paraId="4ACAFA77"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0,70 – 0,84</w:t>
            </w:r>
          </w:p>
        </w:tc>
        <w:tc>
          <w:tcPr>
            <w:tcW w:w="3209" w:type="dxa"/>
            <w:vAlign w:val="center"/>
          </w:tcPr>
          <w:p w14:paraId="67F78F74"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0,50 и более</w:t>
            </w:r>
          </w:p>
        </w:tc>
        <w:tc>
          <w:tcPr>
            <w:tcW w:w="3210" w:type="dxa"/>
            <w:vAlign w:val="center"/>
          </w:tcPr>
          <w:p w14:paraId="1F474862"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ограниченная готовность</w:t>
            </w:r>
          </w:p>
        </w:tc>
      </w:tr>
      <w:tr w:rsidR="0046631B" w:rsidRPr="0046631B" w14:paraId="21CA4088" w14:textId="77777777" w:rsidTr="0083274C">
        <w:trPr>
          <w:trHeight w:val="129"/>
        </w:trPr>
        <w:tc>
          <w:tcPr>
            <w:tcW w:w="3209" w:type="dxa"/>
            <w:vAlign w:val="center"/>
          </w:tcPr>
          <w:p w14:paraId="6DEAF7E1"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0,70 – 0,84</w:t>
            </w:r>
          </w:p>
        </w:tc>
        <w:tc>
          <w:tcPr>
            <w:tcW w:w="3209" w:type="dxa"/>
            <w:vAlign w:val="center"/>
          </w:tcPr>
          <w:p w14:paraId="6A34733D"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до 0,50</w:t>
            </w:r>
          </w:p>
        </w:tc>
        <w:tc>
          <w:tcPr>
            <w:tcW w:w="3210" w:type="dxa"/>
            <w:vAlign w:val="center"/>
          </w:tcPr>
          <w:p w14:paraId="7935D8C7"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неготовность</w:t>
            </w:r>
          </w:p>
        </w:tc>
      </w:tr>
      <w:tr w:rsidR="0046631B" w:rsidRPr="0046631B" w14:paraId="26DCF5CA" w14:textId="77777777" w:rsidTr="0083274C">
        <w:trPr>
          <w:trHeight w:val="148"/>
        </w:trPr>
        <w:tc>
          <w:tcPr>
            <w:tcW w:w="3209" w:type="dxa"/>
            <w:vAlign w:val="center"/>
          </w:tcPr>
          <w:p w14:paraId="671A6D28"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менее 0,70</w:t>
            </w:r>
          </w:p>
        </w:tc>
        <w:tc>
          <w:tcPr>
            <w:tcW w:w="3209" w:type="dxa"/>
            <w:vAlign w:val="center"/>
          </w:tcPr>
          <w:p w14:paraId="7BDA89DE"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w:t>
            </w:r>
          </w:p>
        </w:tc>
        <w:tc>
          <w:tcPr>
            <w:tcW w:w="3210" w:type="dxa"/>
            <w:vAlign w:val="center"/>
          </w:tcPr>
          <w:p w14:paraId="09E810E6" w14:textId="77777777" w:rsidR="0046631B" w:rsidRPr="0046631B" w:rsidRDefault="0046631B" w:rsidP="00275FD6">
            <w:pPr>
              <w:widowControl w:val="0"/>
              <w:tabs>
                <w:tab w:val="left" w:leader="dot" w:pos="540"/>
              </w:tabs>
              <w:spacing w:line="240" w:lineRule="auto"/>
              <w:jc w:val="center"/>
              <w:rPr>
                <w:rFonts w:ascii="Times New Roman CYR" w:eastAsia="Times New Roman" w:hAnsi="Times New Roman CYR"/>
                <w:bCs/>
                <w:iCs/>
                <w:color w:val="000000" w:themeColor="text1"/>
                <w:sz w:val="22"/>
                <w:szCs w:val="22"/>
              </w:rPr>
            </w:pPr>
            <w:r w:rsidRPr="0046631B">
              <w:rPr>
                <w:rFonts w:ascii="Times New Roman CYR" w:eastAsia="Times New Roman" w:hAnsi="Times New Roman CYR"/>
                <w:bCs/>
                <w:iCs/>
                <w:color w:val="000000" w:themeColor="text1"/>
                <w:sz w:val="22"/>
                <w:szCs w:val="22"/>
              </w:rPr>
              <w:t>неготовность</w:t>
            </w:r>
          </w:p>
        </w:tc>
      </w:tr>
    </w:tbl>
    <w:p w14:paraId="46485BCF" w14:textId="77777777" w:rsidR="00275FD6" w:rsidRPr="00275FD6" w:rsidRDefault="00275FD6" w:rsidP="0046631B">
      <w:pPr>
        <w:shd w:val="clear" w:color="auto" w:fill="FFFFFF"/>
        <w:suppressAutoHyphens/>
        <w:ind w:firstLine="567"/>
        <w:rPr>
          <w:rFonts w:eastAsia="Times New Roman" w:cs="Times New Roman"/>
          <w:color w:val="000000"/>
          <w:sz w:val="10"/>
          <w:szCs w:val="10"/>
          <w:lang w:eastAsia="ru-RU"/>
        </w:rPr>
      </w:pPr>
    </w:p>
    <w:p w14:paraId="4A6199CF" w14:textId="1066794E" w:rsidR="0046631B" w:rsidRPr="0046631B" w:rsidRDefault="0046631B" w:rsidP="0046631B">
      <w:pPr>
        <w:shd w:val="clear" w:color="auto" w:fill="FFFFFF"/>
        <w:suppressAutoHyphens/>
        <w:ind w:firstLine="567"/>
        <w:rPr>
          <w:rFonts w:eastAsia="Times New Roman" w:cs="Times New Roman"/>
          <w:color w:val="000000"/>
          <w:szCs w:val="26"/>
          <w:lang w:eastAsia="ru-RU"/>
        </w:rPr>
      </w:pPr>
      <w:r w:rsidRPr="0046631B">
        <w:rPr>
          <w:rFonts w:eastAsia="Times New Roman" w:cs="Times New Roman"/>
          <w:color w:val="000000"/>
          <w:szCs w:val="26"/>
          <w:lang w:eastAsia="ru-RU"/>
        </w:rPr>
        <w:t xml:space="preserve">В таблице 11.7 приведен расчет </w:t>
      </w:r>
      <w:r w:rsidRPr="0046631B">
        <w:rPr>
          <w:rFonts w:eastAsia="Times New Roman" w:cs="Times New Roman"/>
          <w:bCs/>
          <w:iCs/>
          <w:color w:val="000000" w:themeColor="text1"/>
          <w:szCs w:val="26"/>
        </w:rPr>
        <w:t xml:space="preserve">общего показателя готовности теплоснабжающей организации к проведению аварийно-восстановительных работ в системе теплоснабжения </w:t>
      </w:r>
      <w:r w:rsidR="00FC0076">
        <w:rPr>
          <w:rFonts w:eastAsia="Times New Roman" w:cs="Times New Roman"/>
          <w:bCs/>
          <w:iCs/>
          <w:color w:val="000000" w:themeColor="text1"/>
          <w:szCs w:val="26"/>
        </w:rPr>
        <w:t>д</w:t>
      </w:r>
      <w:r w:rsidRPr="0046631B">
        <w:rPr>
          <w:rFonts w:eastAsia="Times New Roman" w:cs="Times New Roman"/>
          <w:bCs/>
          <w:iCs/>
          <w:color w:val="000000" w:themeColor="text1"/>
          <w:szCs w:val="26"/>
        </w:rPr>
        <w:t xml:space="preserve">. </w:t>
      </w:r>
      <w:r w:rsidR="00FC0076">
        <w:rPr>
          <w:rFonts w:eastAsia="Times New Roman" w:cs="Times New Roman"/>
          <w:bCs/>
          <w:iCs/>
          <w:color w:val="000000" w:themeColor="text1"/>
          <w:szCs w:val="26"/>
        </w:rPr>
        <w:t>Раздолье</w:t>
      </w:r>
      <w:r w:rsidRPr="0046631B">
        <w:rPr>
          <w:rFonts w:eastAsia="Times New Roman" w:cs="Times New Roman"/>
          <w:bCs/>
          <w:iCs/>
          <w:color w:val="000000" w:themeColor="text1"/>
          <w:szCs w:val="26"/>
        </w:rPr>
        <w:t>.</w:t>
      </w:r>
    </w:p>
    <w:p w14:paraId="1D567491" w14:textId="484F6B37" w:rsidR="0046631B" w:rsidRPr="0046631B" w:rsidRDefault="0046631B" w:rsidP="0046631B">
      <w:pPr>
        <w:widowControl w:val="0"/>
        <w:spacing w:line="240" w:lineRule="auto"/>
        <w:contextualSpacing/>
        <w:rPr>
          <w:rFonts w:eastAsia="Calibri" w:cs="Times New Roman"/>
          <w:b/>
          <w:bCs/>
          <w:sz w:val="24"/>
          <w:szCs w:val="26"/>
        </w:rPr>
      </w:pPr>
      <w:r w:rsidRPr="0046631B">
        <w:rPr>
          <w:rFonts w:eastAsia="Calibri" w:cs="Times New Roman"/>
          <w:b/>
          <w:sz w:val="24"/>
          <w:szCs w:val="26"/>
        </w:rPr>
        <w:lastRenderedPageBreak/>
        <w:t xml:space="preserve">Таблица 11.7 </w:t>
      </w:r>
      <w:r w:rsidRPr="0046631B">
        <w:rPr>
          <w:rFonts w:eastAsia="Times New Roman" w:cs="Times New Roman"/>
          <w:b/>
          <w:bCs/>
          <w:color w:val="000000"/>
          <w:szCs w:val="26"/>
          <w:lang w:eastAsia="ru-RU"/>
        </w:rPr>
        <w:t xml:space="preserve">Расчет </w:t>
      </w:r>
      <w:r w:rsidRPr="0046631B">
        <w:rPr>
          <w:rFonts w:eastAsia="Times New Roman" w:cs="Times New Roman"/>
          <w:b/>
          <w:bCs/>
          <w:iCs/>
          <w:color w:val="000000" w:themeColor="text1"/>
          <w:szCs w:val="26"/>
        </w:rPr>
        <w:t xml:space="preserve">общего показателя готовности теплоснабжающей организации к проведению аварийно-восстановительных работ в системе теплоснабжения </w:t>
      </w:r>
      <w:r w:rsidR="00FC0076">
        <w:rPr>
          <w:rFonts w:eastAsia="Times New Roman" w:cs="Times New Roman"/>
          <w:b/>
          <w:bCs/>
          <w:iCs/>
          <w:color w:val="000000" w:themeColor="text1"/>
          <w:szCs w:val="26"/>
        </w:rPr>
        <w:t>д</w:t>
      </w:r>
      <w:r w:rsidRPr="0046631B">
        <w:rPr>
          <w:rFonts w:eastAsia="Times New Roman" w:cs="Times New Roman"/>
          <w:b/>
          <w:bCs/>
          <w:iCs/>
          <w:color w:val="000000" w:themeColor="text1"/>
          <w:szCs w:val="26"/>
        </w:rPr>
        <w:t xml:space="preserve">. </w:t>
      </w:r>
      <w:r w:rsidR="00FC0076">
        <w:rPr>
          <w:rFonts w:eastAsia="Times New Roman" w:cs="Times New Roman"/>
          <w:b/>
          <w:bCs/>
          <w:iCs/>
          <w:color w:val="000000" w:themeColor="text1"/>
          <w:szCs w:val="26"/>
        </w:rPr>
        <w:t>Раздолье</w:t>
      </w:r>
    </w:p>
    <w:tbl>
      <w:tblPr>
        <w:tblStyle w:val="-5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6256"/>
        <w:gridCol w:w="1465"/>
        <w:gridCol w:w="1125"/>
      </w:tblGrid>
      <w:tr w:rsidR="0046631B" w:rsidRPr="0046631B" w14:paraId="67376E7A" w14:textId="77777777" w:rsidTr="00293E95">
        <w:trPr>
          <w:cnfStyle w:val="100000000000" w:firstRow="1" w:lastRow="0" w:firstColumn="0" w:lastColumn="0" w:oddVBand="0" w:evenVBand="0" w:oddHBand="0" w:evenHBand="0" w:firstRowFirstColumn="0" w:firstRowLastColumn="0" w:lastRowFirstColumn="0" w:lastRowLastColumn="0"/>
          <w:trHeight w:val="560"/>
          <w:tblHeader/>
          <w:jc w:val="center"/>
        </w:trPr>
        <w:tc>
          <w:tcPr>
            <w:cnfStyle w:val="001000000100" w:firstRow="0" w:lastRow="0" w:firstColumn="1" w:lastColumn="0" w:oddVBand="0" w:evenVBand="0" w:oddHBand="0" w:evenHBand="0" w:firstRowFirstColumn="1"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18C29467" w14:textId="77777777" w:rsidR="0046631B" w:rsidRPr="0046631B" w:rsidRDefault="0046631B" w:rsidP="0046631B">
            <w:pPr>
              <w:widowControl w:val="0"/>
              <w:spacing w:line="240" w:lineRule="auto"/>
              <w:ind w:firstLine="34"/>
              <w:contextualSpacing/>
              <w:jc w:val="center"/>
              <w:rPr>
                <w:rFonts w:cs="Times New Roman"/>
                <w:sz w:val="20"/>
                <w:szCs w:val="20"/>
              </w:rPr>
            </w:pPr>
            <w:r w:rsidRPr="0046631B">
              <w:rPr>
                <w:rFonts w:cs="Times New Roman"/>
                <w:sz w:val="20"/>
                <w:szCs w:val="20"/>
              </w:rPr>
              <w:t>№ п/п</w:t>
            </w:r>
          </w:p>
        </w:tc>
        <w:tc>
          <w:tcPr>
            <w:tcW w:w="3249" w:type="pct"/>
            <w:tcBorders>
              <w:top w:val="none" w:sz="0" w:space="0" w:color="auto"/>
              <w:left w:val="none" w:sz="0" w:space="0" w:color="auto"/>
              <w:bottom w:val="none" w:sz="0" w:space="0" w:color="auto"/>
              <w:right w:val="none" w:sz="0" w:space="0" w:color="auto"/>
            </w:tcBorders>
            <w:shd w:val="clear" w:color="auto" w:fill="auto"/>
            <w:vAlign w:val="center"/>
          </w:tcPr>
          <w:p w14:paraId="7BC3EFF5" w14:textId="77777777" w:rsidR="0046631B" w:rsidRPr="0046631B"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Наименование показателя</w:t>
            </w:r>
          </w:p>
        </w:tc>
        <w:tc>
          <w:tcPr>
            <w:tcW w:w="761" w:type="pct"/>
            <w:tcBorders>
              <w:top w:val="none" w:sz="0" w:space="0" w:color="auto"/>
              <w:left w:val="none" w:sz="0" w:space="0" w:color="auto"/>
              <w:bottom w:val="none" w:sz="0" w:space="0" w:color="auto"/>
              <w:right w:val="none" w:sz="0" w:space="0" w:color="auto"/>
            </w:tcBorders>
            <w:shd w:val="clear" w:color="auto" w:fill="auto"/>
            <w:vAlign w:val="center"/>
          </w:tcPr>
          <w:p w14:paraId="26D98137" w14:textId="77777777" w:rsidR="0046631B" w:rsidRPr="0046631B"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Обозначение</w:t>
            </w:r>
          </w:p>
        </w:tc>
        <w:tc>
          <w:tcPr>
            <w:tcW w:w="584" w:type="pct"/>
            <w:tcBorders>
              <w:top w:val="none" w:sz="0" w:space="0" w:color="auto"/>
              <w:left w:val="none" w:sz="0" w:space="0" w:color="auto"/>
              <w:bottom w:val="none" w:sz="0" w:space="0" w:color="auto"/>
              <w:right w:val="none" w:sz="0" w:space="0" w:color="auto"/>
            </w:tcBorders>
            <w:shd w:val="clear" w:color="auto" w:fill="auto"/>
            <w:vAlign w:val="center"/>
          </w:tcPr>
          <w:p w14:paraId="013EF486" w14:textId="77777777" w:rsidR="0046631B" w:rsidRPr="0046631B" w:rsidRDefault="0046631B" w:rsidP="0046631B">
            <w:pPr>
              <w:widowControl w:val="0"/>
              <w:spacing w:line="240" w:lineRule="auto"/>
              <w:ind w:firstLine="34"/>
              <w:contextualSpacing/>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Значение</w:t>
            </w:r>
          </w:p>
        </w:tc>
      </w:tr>
      <w:tr w:rsidR="0046631B" w:rsidRPr="0046631B" w14:paraId="07467F2A" w14:textId="77777777" w:rsidTr="00293E9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54962832" w14:textId="77777777" w:rsidR="0046631B" w:rsidRPr="0046631B" w:rsidRDefault="0046631B" w:rsidP="0046631B">
            <w:pPr>
              <w:widowControl w:val="0"/>
              <w:spacing w:line="240" w:lineRule="auto"/>
              <w:ind w:firstLine="34"/>
              <w:contextualSpacing/>
              <w:jc w:val="center"/>
              <w:rPr>
                <w:rFonts w:cs="Times New Roman"/>
                <w:color w:val="000000" w:themeColor="text1"/>
                <w:sz w:val="20"/>
                <w:szCs w:val="20"/>
              </w:rPr>
            </w:pPr>
            <w:r w:rsidRPr="0046631B">
              <w:rPr>
                <w:rFonts w:cs="Times New Roman"/>
                <w:color w:val="000000" w:themeColor="text1"/>
                <w:sz w:val="20"/>
                <w:szCs w:val="20"/>
              </w:rPr>
              <w:t>1</w:t>
            </w:r>
          </w:p>
        </w:tc>
        <w:tc>
          <w:tcPr>
            <w:tcW w:w="3249" w:type="pct"/>
            <w:shd w:val="clear" w:color="auto" w:fill="auto"/>
            <w:vAlign w:val="center"/>
          </w:tcPr>
          <w:p w14:paraId="1F90DE5B" w14:textId="77777777" w:rsidR="0046631B" w:rsidRPr="0046631B"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631B">
              <w:rPr>
                <w:rFonts w:cs="Times New Roman"/>
                <w:sz w:val="20"/>
                <w:szCs w:val="20"/>
              </w:rPr>
              <w:t>Показатель укомплектованности ремонтным и оперативно-ремонтным персоналом</w:t>
            </w:r>
          </w:p>
        </w:tc>
        <w:tc>
          <w:tcPr>
            <w:tcW w:w="761" w:type="pct"/>
            <w:shd w:val="clear" w:color="auto" w:fill="auto"/>
            <w:vAlign w:val="center"/>
          </w:tcPr>
          <w:p w14:paraId="13AF1AE2" w14:textId="77777777" w:rsidR="0046631B" w:rsidRPr="0046631B"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46631B">
              <w:rPr>
                <w:rFonts w:cs="Times New Roman"/>
                <w:iCs/>
                <w:sz w:val="20"/>
                <w:szCs w:val="20"/>
                <w:lang w:val="en-US"/>
              </w:rPr>
              <w:t>K</w:t>
            </w:r>
            <w:r w:rsidRPr="0046631B">
              <w:rPr>
                <w:rFonts w:cs="Times New Roman"/>
                <w:iCs/>
                <w:sz w:val="20"/>
                <w:szCs w:val="20"/>
                <w:vertAlign w:val="subscript"/>
              </w:rPr>
              <w:t>п</w:t>
            </w:r>
          </w:p>
        </w:tc>
        <w:tc>
          <w:tcPr>
            <w:tcW w:w="584" w:type="pct"/>
            <w:shd w:val="clear" w:color="auto" w:fill="auto"/>
            <w:vAlign w:val="center"/>
          </w:tcPr>
          <w:p w14:paraId="3FA71111" w14:textId="77777777" w:rsidR="0046631B" w:rsidRPr="0046631B"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631B">
              <w:rPr>
                <w:rFonts w:cs="Times New Roman"/>
                <w:sz w:val="20"/>
                <w:szCs w:val="20"/>
              </w:rPr>
              <w:t>1,0</w:t>
            </w:r>
          </w:p>
        </w:tc>
      </w:tr>
      <w:tr w:rsidR="0046631B" w:rsidRPr="0046631B" w14:paraId="6C85BD80" w14:textId="77777777" w:rsidTr="00293E95">
        <w:trPr>
          <w:trHeight w:val="258"/>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36891466" w14:textId="77777777" w:rsidR="0046631B" w:rsidRPr="0046631B" w:rsidRDefault="0046631B" w:rsidP="0046631B">
            <w:pPr>
              <w:widowControl w:val="0"/>
              <w:spacing w:line="240" w:lineRule="auto"/>
              <w:ind w:firstLine="34"/>
              <w:contextualSpacing/>
              <w:jc w:val="center"/>
              <w:rPr>
                <w:rFonts w:cs="Times New Roman"/>
                <w:color w:val="000000" w:themeColor="text1"/>
                <w:sz w:val="20"/>
                <w:szCs w:val="20"/>
              </w:rPr>
            </w:pPr>
            <w:r w:rsidRPr="0046631B">
              <w:rPr>
                <w:rFonts w:cs="Times New Roman"/>
                <w:color w:val="000000" w:themeColor="text1"/>
                <w:sz w:val="20"/>
                <w:szCs w:val="20"/>
              </w:rPr>
              <w:t>2</w:t>
            </w:r>
          </w:p>
        </w:tc>
        <w:tc>
          <w:tcPr>
            <w:tcW w:w="3249" w:type="pct"/>
            <w:shd w:val="clear" w:color="auto" w:fill="auto"/>
            <w:vAlign w:val="center"/>
          </w:tcPr>
          <w:p w14:paraId="43E051FD" w14:textId="77777777" w:rsidR="0046631B" w:rsidRPr="0046631B" w:rsidRDefault="0046631B" w:rsidP="0046631B">
            <w:pPr>
              <w:widowControl w:val="0"/>
              <w:spacing w:line="240" w:lineRule="auto"/>
              <w:ind w:firstLine="34"/>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Показатель оснащенности машинами, специальными механизмами и оборудованием</w:t>
            </w:r>
          </w:p>
        </w:tc>
        <w:tc>
          <w:tcPr>
            <w:tcW w:w="761" w:type="pct"/>
            <w:shd w:val="clear" w:color="auto" w:fill="auto"/>
            <w:vAlign w:val="center"/>
          </w:tcPr>
          <w:p w14:paraId="0FB634F3" w14:textId="77777777" w:rsidR="0046631B" w:rsidRPr="0046631B"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46631B">
              <w:rPr>
                <w:rFonts w:cs="Times New Roman"/>
                <w:iCs/>
                <w:sz w:val="20"/>
                <w:szCs w:val="20"/>
                <w:lang w:val="en-US"/>
              </w:rPr>
              <w:t>K</w:t>
            </w:r>
            <w:r w:rsidRPr="0046631B">
              <w:rPr>
                <w:rFonts w:cs="Times New Roman"/>
                <w:iCs/>
                <w:sz w:val="20"/>
                <w:szCs w:val="20"/>
                <w:vertAlign w:val="subscript"/>
              </w:rPr>
              <w:t>м</w:t>
            </w:r>
          </w:p>
        </w:tc>
        <w:tc>
          <w:tcPr>
            <w:tcW w:w="584" w:type="pct"/>
            <w:shd w:val="clear" w:color="auto" w:fill="auto"/>
            <w:vAlign w:val="center"/>
          </w:tcPr>
          <w:p w14:paraId="5C1A002E" w14:textId="77777777" w:rsidR="0046631B" w:rsidRPr="0046631B"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1,0</w:t>
            </w:r>
          </w:p>
        </w:tc>
      </w:tr>
      <w:tr w:rsidR="0046631B" w:rsidRPr="0046631B" w14:paraId="685B40EC" w14:textId="77777777" w:rsidTr="00293E95">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61C3BAB4" w14:textId="77777777" w:rsidR="0046631B" w:rsidRPr="0046631B" w:rsidRDefault="0046631B" w:rsidP="0046631B">
            <w:pPr>
              <w:widowControl w:val="0"/>
              <w:spacing w:line="240" w:lineRule="auto"/>
              <w:ind w:firstLine="34"/>
              <w:contextualSpacing/>
              <w:jc w:val="center"/>
              <w:rPr>
                <w:rFonts w:cs="Times New Roman"/>
                <w:color w:val="000000" w:themeColor="text1"/>
                <w:sz w:val="20"/>
                <w:szCs w:val="20"/>
              </w:rPr>
            </w:pPr>
            <w:r w:rsidRPr="0046631B">
              <w:rPr>
                <w:rFonts w:cs="Times New Roman"/>
                <w:color w:val="000000" w:themeColor="text1"/>
                <w:sz w:val="20"/>
                <w:szCs w:val="20"/>
              </w:rPr>
              <w:t>3</w:t>
            </w:r>
          </w:p>
        </w:tc>
        <w:tc>
          <w:tcPr>
            <w:tcW w:w="3249" w:type="pct"/>
            <w:shd w:val="clear" w:color="auto" w:fill="auto"/>
            <w:vAlign w:val="center"/>
          </w:tcPr>
          <w:p w14:paraId="2CDE781D" w14:textId="77777777" w:rsidR="0046631B" w:rsidRPr="0046631B"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631B">
              <w:rPr>
                <w:rFonts w:cs="Times New Roman"/>
                <w:sz w:val="20"/>
                <w:szCs w:val="20"/>
              </w:rPr>
              <w:t>Показатель наличия основных материально-технических ресурсов</w:t>
            </w:r>
          </w:p>
        </w:tc>
        <w:tc>
          <w:tcPr>
            <w:tcW w:w="761" w:type="pct"/>
            <w:shd w:val="clear" w:color="auto" w:fill="auto"/>
            <w:vAlign w:val="center"/>
          </w:tcPr>
          <w:p w14:paraId="6DB2B983" w14:textId="77777777" w:rsidR="0046631B" w:rsidRPr="0046631B"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iCs/>
                <w:sz w:val="20"/>
                <w:szCs w:val="20"/>
              </w:rPr>
            </w:pPr>
            <w:r w:rsidRPr="0046631B">
              <w:rPr>
                <w:rFonts w:cs="Times New Roman"/>
                <w:iCs/>
                <w:sz w:val="20"/>
                <w:szCs w:val="20"/>
                <w:lang w:val="en-US"/>
              </w:rPr>
              <w:t>K</w:t>
            </w:r>
            <w:r w:rsidRPr="0046631B">
              <w:rPr>
                <w:rFonts w:cs="Times New Roman"/>
                <w:iCs/>
                <w:sz w:val="20"/>
                <w:szCs w:val="20"/>
                <w:vertAlign w:val="subscript"/>
              </w:rPr>
              <w:t>тр</w:t>
            </w:r>
          </w:p>
        </w:tc>
        <w:tc>
          <w:tcPr>
            <w:tcW w:w="584" w:type="pct"/>
            <w:shd w:val="clear" w:color="auto" w:fill="auto"/>
            <w:vAlign w:val="center"/>
          </w:tcPr>
          <w:p w14:paraId="7C83D3A4" w14:textId="77777777" w:rsidR="0046631B" w:rsidRPr="0046631B"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6631B">
              <w:rPr>
                <w:rFonts w:cs="Times New Roman"/>
                <w:sz w:val="20"/>
                <w:szCs w:val="20"/>
              </w:rPr>
              <w:t>1,0</w:t>
            </w:r>
          </w:p>
        </w:tc>
      </w:tr>
      <w:tr w:rsidR="0046631B" w:rsidRPr="0046631B" w14:paraId="6C4E8601" w14:textId="77777777" w:rsidTr="00293E95">
        <w:trPr>
          <w:trHeight w:val="227"/>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0FD691CD" w14:textId="77777777" w:rsidR="0046631B" w:rsidRPr="0046631B" w:rsidRDefault="0046631B" w:rsidP="0046631B">
            <w:pPr>
              <w:widowControl w:val="0"/>
              <w:spacing w:line="240" w:lineRule="auto"/>
              <w:ind w:firstLine="34"/>
              <w:contextualSpacing/>
              <w:jc w:val="center"/>
              <w:rPr>
                <w:rFonts w:cs="Times New Roman"/>
                <w:color w:val="000000" w:themeColor="text1"/>
                <w:sz w:val="20"/>
                <w:szCs w:val="20"/>
              </w:rPr>
            </w:pPr>
            <w:r w:rsidRPr="0046631B">
              <w:rPr>
                <w:rFonts w:cs="Times New Roman"/>
                <w:color w:val="000000" w:themeColor="text1"/>
                <w:sz w:val="20"/>
                <w:szCs w:val="20"/>
              </w:rPr>
              <w:t>4</w:t>
            </w:r>
          </w:p>
        </w:tc>
        <w:tc>
          <w:tcPr>
            <w:tcW w:w="3249" w:type="pct"/>
            <w:shd w:val="clear" w:color="auto" w:fill="auto"/>
            <w:vAlign w:val="center"/>
          </w:tcPr>
          <w:p w14:paraId="35A426D0" w14:textId="77777777" w:rsidR="0046631B" w:rsidRPr="0046631B" w:rsidRDefault="0046631B" w:rsidP="0046631B">
            <w:pPr>
              <w:widowControl w:val="0"/>
              <w:spacing w:line="240" w:lineRule="auto"/>
              <w:ind w:firstLine="34"/>
              <w:contextualSpacing/>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Показатель укомплектованности передвижными автономными источниками электропитания</w:t>
            </w:r>
          </w:p>
        </w:tc>
        <w:tc>
          <w:tcPr>
            <w:tcW w:w="761" w:type="pct"/>
            <w:shd w:val="clear" w:color="auto" w:fill="auto"/>
            <w:vAlign w:val="center"/>
          </w:tcPr>
          <w:p w14:paraId="7571BC05" w14:textId="77777777" w:rsidR="0046631B" w:rsidRPr="0046631B"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iCs/>
                <w:sz w:val="20"/>
                <w:szCs w:val="20"/>
              </w:rPr>
            </w:pPr>
            <w:r w:rsidRPr="0046631B">
              <w:rPr>
                <w:rFonts w:cs="Times New Roman"/>
                <w:iCs/>
                <w:sz w:val="20"/>
                <w:szCs w:val="20"/>
                <w:lang w:val="en-US"/>
              </w:rPr>
              <w:t>K</w:t>
            </w:r>
            <w:r w:rsidRPr="0046631B">
              <w:rPr>
                <w:rFonts w:cs="Times New Roman"/>
                <w:iCs/>
                <w:sz w:val="20"/>
                <w:szCs w:val="20"/>
                <w:vertAlign w:val="subscript"/>
              </w:rPr>
              <w:t>ист</w:t>
            </w:r>
          </w:p>
        </w:tc>
        <w:tc>
          <w:tcPr>
            <w:tcW w:w="584" w:type="pct"/>
            <w:shd w:val="clear" w:color="auto" w:fill="auto"/>
            <w:vAlign w:val="center"/>
          </w:tcPr>
          <w:p w14:paraId="27471071" w14:textId="77777777" w:rsidR="0046631B" w:rsidRPr="0046631B" w:rsidRDefault="0046631B" w:rsidP="0046631B">
            <w:pPr>
              <w:widowControl w:val="0"/>
              <w:spacing w:line="240" w:lineRule="auto"/>
              <w:ind w:firstLine="34"/>
              <w:contextualSpacing/>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6631B">
              <w:rPr>
                <w:rFonts w:cs="Times New Roman"/>
                <w:sz w:val="20"/>
                <w:szCs w:val="20"/>
              </w:rPr>
              <w:t>1,0</w:t>
            </w:r>
          </w:p>
        </w:tc>
      </w:tr>
      <w:tr w:rsidR="0046631B" w:rsidRPr="0046631B" w14:paraId="6B4DB410" w14:textId="77777777" w:rsidTr="00293E9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06" w:type="pct"/>
            <w:tcBorders>
              <w:top w:val="none" w:sz="0" w:space="0" w:color="auto"/>
              <w:left w:val="none" w:sz="0" w:space="0" w:color="auto"/>
              <w:bottom w:val="none" w:sz="0" w:space="0" w:color="auto"/>
              <w:right w:val="none" w:sz="0" w:space="0" w:color="auto"/>
            </w:tcBorders>
            <w:shd w:val="clear" w:color="auto" w:fill="auto"/>
            <w:vAlign w:val="center"/>
          </w:tcPr>
          <w:p w14:paraId="1B77D518" w14:textId="77777777" w:rsidR="0046631B" w:rsidRPr="0046631B" w:rsidRDefault="0046631B" w:rsidP="0046631B">
            <w:pPr>
              <w:widowControl w:val="0"/>
              <w:spacing w:line="240" w:lineRule="auto"/>
              <w:ind w:firstLine="34"/>
              <w:contextualSpacing/>
              <w:jc w:val="center"/>
              <w:rPr>
                <w:rFonts w:cs="Times New Roman"/>
                <w:b/>
                <w:color w:val="000000" w:themeColor="text1"/>
                <w:sz w:val="20"/>
                <w:szCs w:val="20"/>
              </w:rPr>
            </w:pPr>
            <w:r w:rsidRPr="0046631B">
              <w:rPr>
                <w:rFonts w:cs="Times New Roman"/>
                <w:b/>
                <w:color w:val="000000" w:themeColor="text1"/>
                <w:sz w:val="20"/>
                <w:szCs w:val="20"/>
              </w:rPr>
              <w:t>5</w:t>
            </w:r>
          </w:p>
        </w:tc>
        <w:tc>
          <w:tcPr>
            <w:tcW w:w="3249" w:type="pct"/>
            <w:shd w:val="clear" w:color="auto" w:fill="auto"/>
            <w:vAlign w:val="center"/>
          </w:tcPr>
          <w:p w14:paraId="5F36AF97" w14:textId="0A5E7B84" w:rsidR="0046631B" w:rsidRPr="0046631B" w:rsidRDefault="0046631B" w:rsidP="0046631B">
            <w:pPr>
              <w:widowControl w:val="0"/>
              <w:spacing w:line="240" w:lineRule="auto"/>
              <w:ind w:firstLine="34"/>
              <w:contextualSpacing/>
              <w:jc w:val="left"/>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46631B">
              <w:rPr>
                <w:rFonts w:ascii="Times New Roman CYR" w:eastAsia="Times New Roman" w:hAnsi="Times New Roman CYR" w:cs="Times New Roman"/>
                <w:b/>
                <w:bCs/>
                <w:iCs/>
                <w:sz w:val="20"/>
                <w:szCs w:val="20"/>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293E95">
              <w:rPr>
                <w:rFonts w:ascii="Times New Roman CYR" w:eastAsia="Times New Roman" w:hAnsi="Times New Roman CYR" w:cs="Times New Roman"/>
                <w:b/>
                <w:bCs/>
                <w:iCs/>
                <w:sz w:val="20"/>
                <w:szCs w:val="20"/>
              </w:rPr>
              <w:t>д. Раздолье</w:t>
            </w:r>
          </w:p>
        </w:tc>
        <w:tc>
          <w:tcPr>
            <w:tcW w:w="761" w:type="pct"/>
            <w:shd w:val="clear" w:color="auto" w:fill="auto"/>
            <w:vAlign w:val="center"/>
          </w:tcPr>
          <w:p w14:paraId="4FFB24B2" w14:textId="77777777" w:rsidR="0046631B" w:rsidRPr="0046631B" w:rsidRDefault="00410681"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eastAsia="Calibri" w:cs="Times New Roman"/>
                <w:b/>
                <w:bCs/>
                <w:iCs/>
                <w:sz w:val="20"/>
                <w:szCs w:val="20"/>
              </w:rPr>
            </w:pPr>
            <m:oMathPara>
              <m:oMath>
                <m:sSub>
                  <m:sSubPr>
                    <m:ctrlPr>
                      <w:rPr>
                        <w:rFonts w:ascii="Cambria Math" w:eastAsia="Times New Roman" w:hAnsi="Cambria Math" w:cs="Times New Roman"/>
                        <w:b/>
                        <w:bCs/>
                        <w:iCs/>
                        <w:sz w:val="20"/>
                        <w:szCs w:val="20"/>
                      </w:rPr>
                    </m:ctrlPr>
                  </m:sSubPr>
                  <m:e>
                    <m:r>
                      <m:rPr>
                        <m:sty m:val="b"/>
                      </m:rPr>
                      <w:rPr>
                        <w:rFonts w:ascii="Cambria Math" w:eastAsia="Times New Roman" w:hAnsi="Cambria Math" w:cs="Times New Roman"/>
                        <w:sz w:val="20"/>
                        <w:szCs w:val="20"/>
                      </w:rPr>
                      <m:t>К</m:t>
                    </m:r>
                  </m:e>
                  <m:sub>
                    <m:r>
                      <m:rPr>
                        <m:sty m:val="b"/>
                      </m:rPr>
                      <w:rPr>
                        <w:rFonts w:ascii="Cambria Math" w:eastAsia="Times New Roman" w:hAnsi="Cambria Math" w:cs="Times New Roman"/>
                        <w:sz w:val="20"/>
                        <w:szCs w:val="20"/>
                      </w:rPr>
                      <m:t>гот.</m:t>
                    </m:r>
                  </m:sub>
                </m:sSub>
              </m:oMath>
            </m:oMathPara>
          </w:p>
        </w:tc>
        <w:tc>
          <w:tcPr>
            <w:tcW w:w="584" w:type="pct"/>
            <w:shd w:val="clear" w:color="auto" w:fill="auto"/>
            <w:vAlign w:val="center"/>
          </w:tcPr>
          <w:p w14:paraId="70BBAFA1" w14:textId="77777777" w:rsidR="0046631B" w:rsidRPr="0046631B" w:rsidRDefault="0046631B" w:rsidP="0046631B">
            <w:pPr>
              <w:widowControl w:val="0"/>
              <w:spacing w:line="240" w:lineRule="auto"/>
              <w:ind w:firstLine="34"/>
              <w:contextualSpacing/>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rPr>
            </w:pPr>
            <w:r w:rsidRPr="0046631B">
              <w:rPr>
                <w:rFonts w:cs="Times New Roman"/>
                <w:b/>
                <w:bCs/>
                <w:sz w:val="20"/>
                <w:szCs w:val="20"/>
              </w:rPr>
              <w:t>1,0</w:t>
            </w:r>
          </w:p>
        </w:tc>
      </w:tr>
    </w:tbl>
    <w:p w14:paraId="1F01BE54" w14:textId="77777777" w:rsidR="0046631B" w:rsidRPr="0046631B" w:rsidRDefault="0046631B" w:rsidP="0046631B">
      <w:pPr>
        <w:spacing w:line="240" w:lineRule="auto"/>
        <w:ind w:firstLine="567"/>
        <w:rPr>
          <w:rFonts w:eastAsia="Times New Roman" w:cs="Times New Roman"/>
          <w:szCs w:val="26"/>
          <w:lang w:eastAsia="ru-RU"/>
        </w:rPr>
      </w:pPr>
    </w:p>
    <w:p w14:paraId="20EF6160" w14:textId="77777777" w:rsidR="0046631B" w:rsidRPr="0046631B" w:rsidRDefault="0046631B" w:rsidP="0046631B">
      <w:pPr>
        <w:widowControl w:val="0"/>
        <w:tabs>
          <w:tab w:val="left" w:leader="dot" w:pos="540"/>
        </w:tabs>
        <w:spacing w:line="324" w:lineRule="auto"/>
        <w:ind w:firstLine="567"/>
        <w:rPr>
          <w:rFonts w:eastAsia="Times New Roman" w:cs="Times New Roman"/>
          <w:bCs/>
          <w:iCs/>
          <w:color w:val="000000" w:themeColor="text1"/>
          <w:szCs w:val="26"/>
        </w:rPr>
      </w:pPr>
      <w:r w:rsidRPr="0046631B">
        <w:rPr>
          <w:rFonts w:eastAsia="Times New Roman" w:cs="Times New Roman"/>
          <w:bCs/>
          <w:iCs/>
          <w:color w:val="000000" w:themeColor="text1"/>
          <w:szCs w:val="26"/>
        </w:rPr>
        <w:t>Общий показатель готовности теплоснабжающей организации к проведению аварийно-восстановительных работ в системе теплоснабжения определяется по формуле</w:t>
      </w:r>
    </w:p>
    <w:p w14:paraId="1A7776F2" w14:textId="77777777" w:rsidR="0046631B" w:rsidRPr="0046631B" w:rsidRDefault="0046631B" w:rsidP="0046631B">
      <w:pPr>
        <w:widowControl w:val="0"/>
        <w:tabs>
          <w:tab w:val="left" w:leader="dot" w:pos="540"/>
        </w:tabs>
        <w:spacing w:line="324" w:lineRule="auto"/>
        <w:ind w:firstLine="567"/>
        <w:jc w:val="center"/>
        <w:rPr>
          <w:rFonts w:ascii="Times New Roman CYR" w:eastAsia="Times New Roman" w:hAnsi="Times New Roman CYR" w:cs="Times New Roman"/>
          <w:bCs/>
          <w:iCs/>
          <w:color w:val="000000" w:themeColor="text1"/>
          <w:szCs w:val="26"/>
        </w:rPr>
      </w:pPr>
      <w:r w:rsidRPr="0046631B">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=0,25∙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п</m:t>
            </m:r>
          </m:sub>
        </m:sSub>
        <m:r>
          <w:rPr>
            <w:rFonts w:ascii="Cambria Math" w:eastAsia="Times New Roman" w:hAnsi="Cambria Math" w:cs="Times New Roman"/>
            <w:color w:val="000000" w:themeColor="text1"/>
            <w:szCs w:val="26"/>
          </w:rPr>
          <m:t>+0,35∙</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м</m:t>
            </m:r>
          </m:sub>
        </m:sSub>
        <m:r>
          <w:rPr>
            <w:rFonts w:ascii="Cambria Math" w:eastAsia="Times New Roman" w:hAnsi="Cambria Math" w:cs="Times New Roman"/>
            <w:color w:val="000000" w:themeColor="text1"/>
            <w:szCs w:val="26"/>
          </w:rPr>
          <m:t>+0,30∙</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тр</m:t>
            </m:r>
          </m:sub>
        </m:sSub>
        <m:r>
          <w:rPr>
            <w:rFonts w:ascii="Cambria Math" w:eastAsia="Times New Roman" w:hAnsi="Cambria Math" w:cs="Times New Roman"/>
            <w:color w:val="000000" w:themeColor="text1"/>
            <w:szCs w:val="26"/>
          </w:rPr>
          <m:t>+0,1∙</m:t>
        </m:r>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ист.</m:t>
            </m:r>
          </m:sub>
        </m:sSub>
      </m:oMath>
      <w:r w:rsidRPr="0046631B">
        <w:rPr>
          <w:rFonts w:ascii="Times New Roman CYR" w:eastAsia="Times New Roman" w:hAnsi="Times New Roman CYR" w:cs="Times New Roman"/>
          <w:bCs/>
          <w:iCs/>
          <w:color w:val="000000" w:themeColor="text1"/>
          <w:szCs w:val="26"/>
        </w:rPr>
        <w:t xml:space="preserve">                 (11.4)</w:t>
      </w:r>
    </w:p>
    <w:p w14:paraId="741AD7EF" w14:textId="4077FF1B" w:rsidR="0046631B" w:rsidRPr="0046631B" w:rsidRDefault="0046631B" w:rsidP="0046631B">
      <w:pPr>
        <w:widowControl w:val="0"/>
        <w:tabs>
          <w:tab w:val="left" w:leader="dot" w:pos="540"/>
        </w:tabs>
        <w:spacing w:line="324" w:lineRule="auto"/>
        <w:ind w:firstLine="567"/>
        <w:rPr>
          <w:rFonts w:ascii="Times New Roman CYR" w:eastAsia="Times New Roman" w:hAnsi="Times New Roman CYR" w:cs="Times New Roman"/>
          <w:bCs/>
          <w:iCs/>
          <w:color w:val="000000" w:themeColor="text1"/>
          <w:szCs w:val="26"/>
        </w:rPr>
      </w:pPr>
      <w:r w:rsidRPr="0046631B">
        <w:rPr>
          <w:rFonts w:ascii="Times New Roman CYR" w:eastAsia="Times New Roman" w:hAnsi="Times New Roman CYR" w:cs="Times New Roman"/>
          <w:bCs/>
          <w:iCs/>
          <w:color w:val="000000" w:themeColor="text1"/>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r w:rsidR="00FC0076">
        <w:rPr>
          <w:rFonts w:ascii="Times New Roman CYR" w:eastAsia="Times New Roman" w:hAnsi="Times New Roman CYR" w:cs="Times New Roman"/>
          <w:bCs/>
          <w:iCs/>
          <w:color w:val="000000" w:themeColor="text1"/>
          <w:szCs w:val="26"/>
        </w:rPr>
        <w:t>д</w:t>
      </w:r>
      <w:r w:rsidRPr="0046631B">
        <w:rPr>
          <w:rFonts w:ascii="Times New Roman CYR" w:eastAsia="Times New Roman" w:hAnsi="Times New Roman CYR" w:cs="Times New Roman"/>
          <w:bCs/>
          <w:iCs/>
          <w:color w:val="000000" w:themeColor="text1"/>
          <w:szCs w:val="26"/>
        </w:rPr>
        <w:t xml:space="preserve">. </w:t>
      </w:r>
      <w:r w:rsidR="00FC0076">
        <w:rPr>
          <w:rFonts w:ascii="Times New Roman CYR" w:eastAsia="Times New Roman" w:hAnsi="Times New Roman CYR" w:cs="Times New Roman"/>
          <w:bCs/>
          <w:iCs/>
          <w:color w:val="000000" w:themeColor="text1"/>
          <w:szCs w:val="26"/>
        </w:rPr>
        <w:t>Раздолье</w:t>
      </w:r>
      <w:r w:rsidRPr="0046631B">
        <w:rPr>
          <w:rFonts w:ascii="Times New Roman CYR" w:eastAsia="Times New Roman" w:hAnsi="Times New Roman CYR" w:cs="Times New Roman"/>
          <w:bCs/>
          <w:iCs/>
          <w:color w:val="000000" w:themeColor="text1"/>
          <w:szCs w:val="26"/>
        </w:rPr>
        <w:t xml:space="preserve"> </w:t>
      </w:r>
      <m:oMath>
        <m:sSub>
          <m:sSubPr>
            <m:ctrlPr>
              <w:rPr>
                <w:rFonts w:ascii="Cambria Math" w:eastAsia="Times New Roman" w:hAnsi="Cambria Math" w:cs="Times New Roman"/>
                <w:bCs/>
                <w:i/>
                <w:iCs/>
                <w:color w:val="000000" w:themeColor="text1"/>
                <w:szCs w:val="26"/>
              </w:rPr>
            </m:ctrlPr>
          </m:sSubPr>
          <m:e>
            <m:r>
              <w:rPr>
                <w:rFonts w:ascii="Cambria Math" w:eastAsia="Times New Roman" w:hAnsi="Cambria Math" w:cs="Times New Roman"/>
                <w:color w:val="000000" w:themeColor="text1"/>
                <w:szCs w:val="26"/>
              </w:rPr>
              <m:t>К</m:t>
            </m:r>
          </m:e>
          <m:sub>
            <m:r>
              <w:rPr>
                <w:rFonts w:ascii="Cambria Math" w:eastAsia="Times New Roman" w:hAnsi="Cambria Math" w:cs="Times New Roman"/>
                <w:color w:val="000000" w:themeColor="text1"/>
                <w:szCs w:val="26"/>
              </w:rPr>
              <m:t>гот.</m:t>
            </m:r>
          </m:sub>
        </m:sSub>
        <m:r>
          <w:rPr>
            <w:rFonts w:ascii="Cambria Math" w:eastAsia="Times New Roman" w:hAnsi="Cambria Math" w:cs="Times New Roman"/>
            <w:color w:val="000000" w:themeColor="text1"/>
            <w:szCs w:val="26"/>
          </w:rPr>
          <m:t>=</m:t>
        </m:r>
      </m:oMath>
      <w:r w:rsidRPr="0046631B">
        <w:rPr>
          <w:rFonts w:ascii="Times New Roman CYR" w:eastAsia="Times New Roman" w:hAnsi="Times New Roman CYR" w:cs="Times New Roman"/>
          <w:bCs/>
          <w:iCs/>
          <w:color w:val="000000" w:themeColor="text1"/>
          <w:szCs w:val="26"/>
        </w:rPr>
        <w:t xml:space="preserve"> 1,0.</w:t>
      </w:r>
    </w:p>
    <w:p w14:paraId="05F2C106" w14:textId="31A41D1B" w:rsidR="00293E95" w:rsidRPr="00293E95" w:rsidRDefault="00293E95" w:rsidP="00293E95">
      <w:pPr>
        <w:pStyle w:val="24"/>
        <w:numPr>
          <w:ilvl w:val="0"/>
          <w:numId w:val="0"/>
        </w:numPr>
        <w:ind w:firstLine="567"/>
      </w:pPr>
      <w:bookmarkStart w:id="389" w:name="_Toc96088926"/>
      <w:r w:rsidRPr="00293E95">
        <w:t>11.3.</w:t>
      </w:r>
      <w:r>
        <w:rPr>
          <w:lang w:val="ru-RU"/>
        </w:rPr>
        <w:t xml:space="preserve"> </w:t>
      </w:r>
      <w:r w:rsidRPr="00293E95">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9"/>
    </w:p>
    <w:p w14:paraId="423BC5B1" w14:textId="77777777" w:rsidR="00293E95" w:rsidRPr="00293E95" w:rsidRDefault="00293E95" w:rsidP="00293E95">
      <w:pPr>
        <w:spacing w:line="336" w:lineRule="auto"/>
        <w:ind w:right="-144" w:firstLine="567"/>
        <w:rPr>
          <w:rFonts w:cs="Times New Roman"/>
          <w:szCs w:val="26"/>
        </w:rPr>
      </w:pPr>
      <w:r w:rsidRPr="00293E95">
        <w:rPr>
          <w:rFonts w:cs="Times New Roman"/>
          <w:szCs w:val="26"/>
        </w:rPr>
        <w:t>Готовность системы к исправной работе определяется по числу часов ожидания готовности: источника тепловой энергии, тепловых сетей, потребителей тепла, а также – по числу часов нерасчетных температур наружного воздуха в данной местности. Готовность системы теплоснабжения к исправной работе К</w:t>
      </w:r>
      <w:r w:rsidRPr="00293E95">
        <w:rPr>
          <w:rFonts w:cs="Times New Roman"/>
          <w:szCs w:val="26"/>
          <w:vertAlign w:val="subscript"/>
        </w:rPr>
        <w:t>г</w:t>
      </w:r>
      <w:r w:rsidRPr="00293E95">
        <w:rPr>
          <w:rFonts w:cs="Times New Roman"/>
          <w:szCs w:val="26"/>
        </w:rPr>
        <w:t xml:space="preserve"> определяется по формуле</w:t>
      </w:r>
    </w:p>
    <w:p w14:paraId="0A1BE694" w14:textId="77777777" w:rsidR="00293E95" w:rsidRPr="00293E95" w:rsidRDefault="00410681" w:rsidP="00293E95">
      <w:pPr>
        <w:ind w:left="2832" w:firstLine="708"/>
        <w:rPr>
          <w:rFonts w:cs="Times New Roman"/>
          <w:szCs w:val="26"/>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Т-</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Z</m:t>
                </m:r>
              </m:e>
              <m:sub>
                <m:r>
                  <m:rPr>
                    <m:sty m:val="p"/>
                  </m:rPr>
                  <w:rPr>
                    <w:rFonts w:ascii="Cambria Math" w:hAnsi="Cambria Math" w:cs="Times New Roman"/>
                    <w:sz w:val="28"/>
                    <w:szCs w:val="28"/>
                  </w:rPr>
                  <m:t>4</m:t>
                </m:r>
              </m:sub>
            </m:sSub>
          </m:num>
          <m:den>
            <m:r>
              <m:rPr>
                <m:sty m:val="p"/>
              </m:rPr>
              <w:rPr>
                <w:rFonts w:ascii="Cambria Math" w:hAnsi="Cambria Math" w:cs="Times New Roman"/>
                <w:sz w:val="28"/>
                <w:szCs w:val="28"/>
                <w:lang w:val="en-US"/>
              </w:rPr>
              <m:t>T</m:t>
            </m:r>
          </m:den>
        </m:f>
      </m:oMath>
      <w:r w:rsidR="00293E95" w:rsidRPr="00293E95">
        <w:rPr>
          <w:rFonts w:eastAsiaTheme="minorEastAsia" w:cs="Times New Roman"/>
          <w:szCs w:val="26"/>
        </w:rPr>
        <w:t xml:space="preserve">                                                (11.5)</w:t>
      </w:r>
    </w:p>
    <w:p w14:paraId="6B6975FC" w14:textId="77777777" w:rsidR="00293E95" w:rsidRPr="00293E95" w:rsidRDefault="00293E95" w:rsidP="00293E95">
      <w:pPr>
        <w:ind w:firstLine="567"/>
        <w:rPr>
          <w:rFonts w:cs="Times New Roman"/>
          <w:szCs w:val="26"/>
        </w:rPr>
      </w:pPr>
      <w:r w:rsidRPr="00293E95">
        <w:rPr>
          <w:rFonts w:cs="Times New Roman"/>
          <w:szCs w:val="26"/>
        </w:rPr>
        <w:t>где Т – число часов работы теплоисточника, ч;</w:t>
      </w:r>
    </w:p>
    <w:p w14:paraId="47E0238E" w14:textId="77777777" w:rsidR="00293E95" w:rsidRPr="00293E95" w:rsidRDefault="00410681"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1</m:t>
            </m:r>
          </m:sub>
        </m:sSub>
      </m:oMath>
      <w:r w:rsidR="00293E95" w:rsidRPr="00293E95">
        <w:rPr>
          <w:rFonts w:eastAsiaTheme="minorEastAsia" w:cs="Times New Roman"/>
          <w:szCs w:val="26"/>
        </w:rPr>
        <w:t xml:space="preserve"> – число часов ожидания нерасчетных температур наружного воздуха в данной местности (параметры климата);</w:t>
      </w:r>
    </w:p>
    <w:p w14:paraId="7CC0E4B6" w14:textId="77777777" w:rsidR="00293E95" w:rsidRPr="00293E95" w:rsidRDefault="00410681"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2</m:t>
            </m:r>
          </m:sub>
        </m:sSub>
      </m:oMath>
      <w:r w:rsidR="00293E95" w:rsidRPr="00293E95">
        <w:rPr>
          <w:rFonts w:eastAsiaTheme="minorEastAsia" w:cs="Times New Roman"/>
          <w:szCs w:val="26"/>
        </w:rPr>
        <w:t xml:space="preserve"> – число часов ожидания неготовности теплоисточника;</w:t>
      </w:r>
    </w:p>
    <w:p w14:paraId="0F130A10" w14:textId="77777777" w:rsidR="00293E95" w:rsidRPr="00293E95" w:rsidRDefault="00410681"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3</m:t>
            </m:r>
          </m:sub>
        </m:sSub>
      </m:oMath>
      <w:r w:rsidR="00293E95" w:rsidRPr="00293E95">
        <w:rPr>
          <w:rFonts w:eastAsiaTheme="minorEastAsia" w:cs="Times New Roman"/>
          <w:szCs w:val="26"/>
        </w:rPr>
        <w:t xml:space="preserve"> – число часов ожидания неготовности тепловых сетей;</w:t>
      </w:r>
    </w:p>
    <w:p w14:paraId="6875C9AC" w14:textId="77777777" w:rsidR="00293E95" w:rsidRPr="00293E95" w:rsidRDefault="00410681" w:rsidP="00293E95">
      <w:pPr>
        <w:ind w:firstLine="567"/>
        <w:rPr>
          <w:rFonts w:eastAsiaTheme="minorEastAsia" w:cs="Times New Roman"/>
          <w:szCs w:val="26"/>
        </w:rPr>
      </w:pPr>
      <m:oMath>
        <m:sSub>
          <m:sSubPr>
            <m:ctrlPr>
              <w:rPr>
                <w:rFonts w:ascii="Cambria Math" w:hAnsi="Cambria Math" w:cs="Times New Roman"/>
                <w:szCs w:val="26"/>
                <w:lang w:val="en-US"/>
              </w:rPr>
            </m:ctrlPr>
          </m:sSubPr>
          <m:e>
            <m:r>
              <m:rPr>
                <m:sty m:val="p"/>
              </m:rPr>
              <w:rPr>
                <w:rFonts w:ascii="Cambria Math" w:hAnsi="Cambria Math" w:cs="Times New Roman"/>
                <w:szCs w:val="26"/>
                <w:lang w:val="en-US"/>
              </w:rPr>
              <m:t>Z</m:t>
            </m:r>
          </m:e>
          <m:sub>
            <m:r>
              <m:rPr>
                <m:sty m:val="p"/>
              </m:rPr>
              <w:rPr>
                <w:rFonts w:ascii="Cambria Math" w:hAnsi="Cambria Math" w:cs="Times New Roman"/>
                <w:szCs w:val="26"/>
              </w:rPr>
              <m:t>4</m:t>
            </m:r>
          </m:sub>
        </m:sSub>
      </m:oMath>
      <w:r w:rsidR="00293E95" w:rsidRPr="00293E95">
        <w:rPr>
          <w:rFonts w:eastAsiaTheme="minorEastAsia" w:cs="Times New Roman"/>
          <w:szCs w:val="26"/>
        </w:rPr>
        <w:t xml:space="preserve"> – число часов ожидания неготовности систем теплоиспользования абонента.</w:t>
      </w:r>
    </w:p>
    <w:p w14:paraId="09C6BEBA" w14:textId="77777777" w:rsidR="00293E95" w:rsidRPr="00293E95" w:rsidRDefault="00293E95" w:rsidP="00293E95">
      <w:pPr>
        <w:spacing w:line="336" w:lineRule="auto"/>
        <w:ind w:right="-144" w:firstLine="567"/>
        <w:rPr>
          <w:rFonts w:cs="Times New Roman"/>
          <w:szCs w:val="26"/>
        </w:rPr>
      </w:pPr>
      <w:r w:rsidRPr="00293E95">
        <w:rPr>
          <w:rFonts w:cs="Times New Roman"/>
          <w:szCs w:val="26"/>
        </w:rPr>
        <w:t xml:space="preserve">Минимально допустимый показатель готовности системы централизованного теплоснабжения к исправной </w:t>
      </w:r>
      <w:r w:rsidRPr="005176BF">
        <w:rPr>
          <w:rFonts w:cs="Times New Roman"/>
          <w:szCs w:val="26"/>
        </w:rPr>
        <w:t>работе К</w:t>
      </w:r>
      <w:r w:rsidRPr="005176BF">
        <w:rPr>
          <w:rFonts w:cs="Times New Roman"/>
          <w:szCs w:val="26"/>
          <w:vertAlign w:val="subscript"/>
        </w:rPr>
        <w:t>г</w:t>
      </w:r>
      <w:r w:rsidRPr="005176BF">
        <w:rPr>
          <w:rFonts w:cs="Times New Roman"/>
          <w:szCs w:val="26"/>
        </w:rPr>
        <w:t xml:space="preserve"> = 0,97.</w:t>
      </w:r>
    </w:p>
    <w:p w14:paraId="288FA6FC" w14:textId="77777777" w:rsidR="00293E95" w:rsidRPr="00293E95" w:rsidRDefault="00293E95" w:rsidP="00293E95">
      <w:pPr>
        <w:spacing w:line="336" w:lineRule="auto"/>
        <w:ind w:right="-142" w:firstLine="567"/>
        <w:rPr>
          <w:rFonts w:cs="Times New Roman"/>
          <w:szCs w:val="26"/>
        </w:rPr>
      </w:pPr>
      <w:r w:rsidRPr="00293E95">
        <w:rPr>
          <w:rFonts w:cs="Times New Roman"/>
          <w:szCs w:val="26"/>
        </w:rPr>
        <w:t>Мероприятия по обеспечению безотказности тепловых сетей:</w:t>
      </w:r>
    </w:p>
    <w:p w14:paraId="2A05DAFA" w14:textId="77777777" w:rsidR="00293E95" w:rsidRPr="00293E95" w:rsidRDefault="00293E95" w:rsidP="00293E95">
      <w:pPr>
        <w:spacing w:line="336" w:lineRule="auto"/>
        <w:ind w:right="-142" w:firstLine="567"/>
        <w:rPr>
          <w:rFonts w:cs="Times New Roman"/>
          <w:szCs w:val="26"/>
        </w:rPr>
      </w:pPr>
      <w:r w:rsidRPr="00293E95">
        <w:rPr>
          <w:rFonts w:cs="Times New Roman"/>
          <w:szCs w:val="26"/>
        </w:rPr>
        <w:lastRenderedPageBreak/>
        <w:t>– определение допустимой длины нерезервированных участков теплопроводов до каждого потребителя или теплового пункта;</w:t>
      </w:r>
    </w:p>
    <w:p w14:paraId="3DAE82F6" w14:textId="77777777" w:rsidR="00293E95" w:rsidRPr="00293E95" w:rsidRDefault="00293E95" w:rsidP="00293E95">
      <w:pPr>
        <w:spacing w:line="336" w:lineRule="auto"/>
        <w:ind w:right="-142" w:firstLine="567"/>
        <w:rPr>
          <w:rFonts w:cs="Times New Roman"/>
          <w:szCs w:val="26"/>
        </w:rPr>
      </w:pPr>
      <w:r w:rsidRPr="00293E95">
        <w:rPr>
          <w:rFonts w:cs="Times New Roman"/>
          <w:szCs w:val="26"/>
        </w:rPr>
        <w:t>– определение места размещения резервных трубопроводных связей между радиальными теплопроводами;</w:t>
      </w:r>
    </w:p>
    <w:p w14:paraId="6AE2DE8C" w14:textId="33479EE5" w:rsidR="00293E95" w:rsidRPr="00293E95" w:rsidRDefault="00293E95" w:rsidP="00293E95">
      <w:pPr>
        <w:spacing w:line="336" w:lineRule="auto"/>
        <w:ind w:right="-144" w:firstLine="567"/>
        <w:rPr>
          <w:rFonts w:cs="Times New Roman"/>
          <w:szCs w:val="26"/>
        </w:rPr>
      </w:pPr>
      <w:r w:rsidRPr="00293E95">
        <w:rPr>
          <w:rFonts w:cs="Times New Roman"/>
          <w:szCs w:val="26"/>
        </w:rPr>
        <w:t xml:space="preserve">– </w:t>
      </w:r>
      <w:r w:rsidR="005176BF" w:rsidRPr="00293E95">
        <w:rPr>
          <w:rFonts w:cs="Times New Roman"/>
          <w:szCs w:val="26"/>
        </w:rPr>
        <w:t>достаточность диаметров,</w:t>
      </w:r>
      <w:r w:rsidRPr="00293E95">
        <w:rPr>
          <w:rFonts w:cs="Times New Roman"/>
          <w:szCs w:val="26"/>
        </w:rPr>
        <w:t xml:space="preserve">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1C809021" w14:textId="77777777" w:rsidR="00293E95" w:rsidRPr="00293E95" w:rsidRDefault="00293E95" w:rsidP="00293E95">
      <w:pPr>
        <w:spacing w:line="336" w:lineRule="auto"/>
        <w:ind w:right="-144" w:firstLine="567"/>
        <w:rPr>
          <w:rFonts w:cs="Times New Roman"/>
          <w:szCs w:val="26"/>
        </w:rPr>
      </w:pPr>
      <w:r w:rsidRPr="00293E95">
        <w:rPr>
          <w:rFonts w:cs="Times New Roman"/>
          <w:szCs w:val="26"/>
        </w:rPr>
        <w:t>– соблюдение очередности ремонтов и замен теплопроводов, частично или полностью утративших свой ресурс;</w:t>
      </w:r>
    </w:p>
    <w:p w14:paraId="0B2611CA" w14:textId="77777777" w:rsidR="00293E95" w:rsidRPr="00293E95" w:rsidRDefault="00293E95" w:rsidP="00293E95">
      <w:pPr>
        <w:spacing w:line="336" w:lineRule="auto"/>
        <w:ind w:right="-144" w:firstLine="567"/>
        <w:rPr>
          <w:rFonts w:cs="Times New Roman"/>
          <w:szCs w:val="26"/>
        </w:rPr>
      </w:pPr>
      <w:r w:rsidRPr="00293E95">
        <w:rPr>
          <w:rFonts w:cs="Times New Roman"/>
          <w:szCs w:val="26"/>
        </w:rPr>
        <w:t>– проведение работ по дополнительному утеплению зданий.</w:t>
      </w:r>
    </w:p>
    <w:p w14:paraId="4E853704" w14:textId="77777777" w:rsidR="00293E95" w:rsidRPr="00293E95" w:rsidRDefault="00293E95" w:rsidP="00293E95">
      <w:pPr>
        <w:spacing w:line="324" w:lineRule="auto"/>
        <w:ind w:firstLine="709"/>
        <w:rPr>
          <w:rFonts w:eastAsia="Times New Roman" w:cs="Times New Roman"/>
          <w:szCs w:val="26"/>
          <w:lang w:eastAsia="ru-RU"/>
        </w:rPr>
      </w:pPr>
      <w:r w:rsidRPr="00293E95">
        <w:rPr>
          <w:rFonts w:eastAsia="Times New Roman" w:cs="Times New Roman"/>
          <w:szCs w:val="26"/>
          <w:lang w:eastAsia="ru-RU"/>
        </w:rPr>
        <w:t>Результаты вероятности отказов работы системы теплоснабжения представлены в электронной модели, являющейся неотъемлемой частью настоящей схемы.</w:t>
      </w:r>
    </w:p>
    <w:p w14:paraId="7FC3B3AC" w14:textId="5FC633ED" w:rsidR="005176BF" w:rsidRPr="005176BF" w:rsidRDefault="005176BF" w:rsidP="005176BF">
      <w:pPr>
        <w:pStyle w:val="24"/>
        <w:numPr>
          <w:ilvl w:val="0"/>
          <w:numId w:val="0"/>
        </w:numPr>
        <w:ind w:firstLine="567"/>
      </w:pPr>
      <w:bookmarkStart w:id="390" w:name="_Toc96088927"/>
      <w:r w:rsidRPr="005176BF">
        <w:t>11.4.</w:t>
      </w:r>
      <w:r>
        <w:rPr>
          <w:lang w:val="ru-RU"/>
        </w:rPr>
        <w:t xml:space="preserve"> </w:t>
      </w:r>
      <w:r w:rsidRPr="005176BF">
        <w:t>Результаты оценки коэффициентов готовности теплопроводов к несению тепловой нагрузки</w:t>
      </w:r>
      <w:bookmarkEnd w:id="390"/>
    </w:p>
    <w:p w14:paraId="17D3A70F" w14:textId="1925B817" w:rsidR="005176BF" w:rsidRPr="005176BF" w:rsidRDefault="005176BF" w:rsidP="005176BF">
      <w:pPr>
        <w:autoSpaceDE w:val="0"/>
        <w:autoSpaceDN w:val="0"/>
        <w:adjustRightInd w:val="0"/>
        <w:spacing w:line="336" w:lineRule="auto"/>
        <w:ind w:firstLine="567"/>
        <w:rPr>
          <w:rFonts w:eastAsia="Times New Roman" w:cs="Times New Roman"/>
          <w:szCs w:val="26"/>
          <w:lang w:eastAsia="ru-RU"/>
        </w:rPr>
      </w:pPr>
      <w:r w:rsidRPr="005176BF">
        <w:rPr>
          <w:rFonts w:eastAsia="Times New Roman" w:cs="Times New Roman"/>
          <w:color w:val="000000"/>
          <w:szCs w:val="26"/>
          <w:lang w:eastAsia="ru-RU"/>
        </w:rPr>
        <w:t xml:space="preserve">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 и методическими указания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26.07.2013 г. № 310). </w:t>
      </w:r>
      <w:r w:rsidRPr="005176BF">
        <w:rPr>
          <w:rFonts w:eastAsia="Times New Roman" w:cs="Times New Roman"/>
          <w:szCs w:val="26"/>
          <w:lang w:eastAsia="ru-RU"/>
        </w:rPr>
        <w:t xml:space="preserve">В зависимости от полученных показателей надежности отдельных систем и системы коммунального теплоснабжения </w:t>
      </w:r>
      <w:r w:rsidR="00146F32">
        <w:rPr>
          <w:rFonts w:eastAsia="Times New Roman" w:cs="Times New Roman"/>
          <w:szCs w:val="26"/>
          <w:lang w:eastAsia="ru-RU"/>
        </w:rPr>
        <w:t xml:space="preserve">сельского </w:t>
      </w:r>
      <w:r w:rsidRPr="005176BF">
        <w:rPr>
          <w:rFonts w:eastAsia="Times New Roman" w:cs="Times New Roman"/>
          <w:szCs w:val="26"/>
          <w:lang w:eastAsia="ru-RU"/>
        </w:rPr>
        <w:t>поселения они с точки зрения надежности могут быть оценены как</w:t>
      </w:r>
    </w:p>
    <w:p w14:paraId="2DBCA7D1" w14:textId="77777777" w:rsidR="005176BF" w:rsidRPr="005176BF" w:rsidRDefault="005176BF" w:rsidP="005176BF">
      <w:pPr>
        <w:autoSpaceDE w:val="0"/>
        <w:autoSpaceDN w:val="0"/>
        <w:adjustRightInd w:val="0"/>
        <w:spacing w:line="336" w:lineRule="auto"/>
        <w:ind w:firstLine="567"/>
        <w:rPr>
          <w:rFonts w:eastAsia="Times New Roman" w:cs="Times New Roman"/>
          <w:szCs w:val="26"/>
          <w:lang w:eastAsia="ru-RU"/>
        </w:rPr>
      </w:pPr>
      <w:r w:rsidRPr="005176BF">
        <w:rPr>
          <w:rFonts w:eastAsia="Times New Roman" w:cs="Times New Roman"/>
          <w:szCs w:val="26"/>
          <w:lang w:eastAsia="ru-RU"/>
        </w:rPr>
        <w:t xml:space="preserve"> - высоконадежные – при К</w:t>
      </w:r>
      <w:r w:rsidRPr="005176BF">
        <w:rPr>
          <w:rFonts w:eastAsia="Times New Roman" w:cs="Times New Roman"/>
          <w:szCs w:val="26"/>
          <w:vertAlign w:val="subscript"/>
          <w:lang w:eastAsia="ru-RU"/>
        </w:rPr>
        <w:t>над.</w:t>
      </w:r>
      <w:r w:rsidRPr="005176BF">
        <w:rPr>
          <w:rFonts w:eastAsia="Times New Roman" w:cs="Times New Roman"/>
          <w:szCs w:val="26"/>
          <w:lang w:eastAsia="ru-RU"/>
        </w:rPr>
        <w:t xml:space="preserve"> ≥ 0,90;</w:t>
      </w:r>
    </w:p>
    <w:p w14:paraId="397ECDB3" w14:textId="77777777" w:rsidR="005176BF" w:rsidRPr="005176BF" w:rsidRDefault="005176BF" w:rsidP="005176BF">
      <w:pPr>
        <w:autoSpaceDE w:val="0"/>
        <w:autoSpaceDN w:val="0"/>
        <w:adjustRightInd w:val="0"/>
        <w:spacing w:line="336" w:lineRule="auto"/>
        <w:ind w:firstLine="567"/>
        <w:rPr>
          <w:rFonts w:eastAsia="Times New Roman" w:cs="Times New Roman"/>
          <w:szCs w:val="26"/>
          <w:lang w:eastAsia="ru-RU"/>
        </w:rPr>
      </w:pPr>
      <w:r w:rsidRPr="005176BF">
        <w:rPr>
          <w:rFonts w:eastAsia="Times New Roman" w:cs="Times New Roman"/>
          <w:szCs w:val="26"/>
          <w:lang w:eastAsia="ru-RU"/>
        </w:rPr>
        <w:t xml:space="preserve"> - надежные – при К</w:t>
      </w:r>
      <w:r w:rsidRPr="005176BF">
        <w:rPr>
          <w:rFonts w:eastAsia="Times New Roman" w:cs="Times New Roman"/>
          <w:szCs w:val="26"/>
          <w:vertAlign w:val="subscript"/>
          <w:lang w:eastAsia="ru-RU"/>
        </w:rPr>
        <w:t>над.</w:t>
      </w:r>
      <w:r w:rsidRPr="005176BF">
        <w:rPr>
          <w:rFonts w:eastAsia="Times New Roman" w:cs="Times New Roman"/>
          <w:szCs w:val="26"/>
          <w:lang w:eastAsia="ru-RU"/>
        </w:rPr>
        <w:t xml:space="preserve"> от 0,75 до 0,89;</w:t>
      </w:r>
    </w:p>
    <w:p w14:paraId="50A61E86" w14:textId="77777777" w:rsidR="005176BF" w:rsidRPr="005176BF" w:rsidRDefault="005176BF" w:rsidP="005176BF">
      <w:pPr>
        <w:autoSpaceDE w:val="0"/>
        <w:autoSpaceDN w:val="0"/>
        <w:adjustRightInd w:val="0"/>
        <w:spacing w:line="336" w:lineRule="auto"/>
        <w:ind w:firstLine="567"/>
        <w:rPr>
          <w:rFonts w:eastAsia="Times New Roman" w:cs="Times New Roman"/>
          <w:szCs w:val="26"/>
          <w:lang w:eastAsia="ru-RU"/>
        </w:rPr>
      </w:pPr>
      <w:r w:rsidRPr="005176BF">
        <w:rPr>
          <w:rFonts w:eastAsia="Times New Roman" w:cs="Times New Roman"/>
          <w:szCs w:val="26"/>
          <w:lang w:eastAsia="ru-RU"/>
        </w:rPr>
        <w:t xml:space="preserve"> - малонадежные – при К</w:t>
      </w:r>
      <w:r w:rsidRPr="005176BF">
        <w:rPr>
          <w:rFonts w:eastAsia="Times New Roman" w:cs="Times New Roman"/>
          <w:szCs w:val="26"/>
          <w:vertAlign w:val="subscript"/>
          <w:lang w:eastAsia="ru-RU"/>
        </w:rPr>
        <w:t>над.</w:t>
      </w:r>
      <w:r w:rsidRPr="005176BF">
        <w:rPr>
          <w:rFonts w:eastAsia="Times New Roman" w:cs="Times New Roman"/>
          <w:szCs w:val="26"/>
          <w:lang w:eastAsia="ru-RU"/>
        </w:rPr>
        <w:t xml:space="preserve"> 0,50 до 0,74;</w:t>
      </w:r>
    </w:p>
    <w:p w14:paraId="0FEDD3FF" w14:textId="77777777" w:rsidR="005176BF" w:rsidRPr="005176BF" w:rsidRDefault="005176BF" w:rsidP="005176BF">
      <w:pPr>
        <w:autoSpaceDE w:val="0"/>
        <w:autoSpaceDN w:val="0"/>
        <w:adjustRightInd w:val="0"/>
        <w:spacing w:line="336" w:lineRule="auto"/>
        <w:ind w:firstLine="567"/>
        <w:rPr>
          <w:rFonts w:eastAsia="Times New Roman" w:cs="Times New Roman"/>
          <w:szCs w:val="26"/>
          <w:lang w:eastAsia="ru-RU"/>
        </w:rPr>
      </w:pPr>
      <w:r w:rsidRPr="005176BF">
        <w:rPr>
          <w:rFonts w:eastAsia="Times New Roman" w:cs="Times New Roman"/>
          <w:szCs w:val="26"/>
          <w:lang w:eastAsia="ru-RU"/>
        </w:rPr>
        <w:t xml:space="preserve"> - ненадежные – при К</w:t>
      </w:r>
      <w:r w:rsidRPr="005176BF">
        <w:rPr>
          <w:rFonts w:eastAsia="Times New Roman" w:cs="Times New Roman"/>
          <w:szCs w:val="26"/>
          <w:vertAlign w:val="subscript"/>
          <w:lang w:eastAsia="ru-RU"/>
        </w:rPr>
        <w:t>над.</w:t>
      </w:r>
      <w:r w:rsidRPr="005176BF">
        <w:rPr>
          <w:rFonts w:eastAsia="Times New Roman" w:cs="Times New Roman"/>
          <w:szCs w:val="26"/>
          <w:lang w:eastAsia="ru-RU"/>
        </w:rPr>
        <w:t xml:space="preserve"> &lt; 0,50.</w:t>
      </w:r>
    </w:p>
    <w:p w14:paraId="426318C7" w14:textId="77777777" w:rsidR="005176BF" w:rsidRPr="005176BF" w:rsidRDefault="005176BF" w:rsidP="005176BF">
      <w:pPr>
        <w:widowControl w:val="0"/>
        <w:tabs>
          <w:tab w:val="left" w:leader="dot" w:pos="540"/>
        </w:tabs>
        <w:ind w:firstLine="567"/>
        <w:rPr>
          <w:rFonts w:eastAsia="Times New Roman" w:cs="Times New Roman"/>
          <w:szCs w:val="26"/>
          <w:lang w:eastAsia="ru-RU"/>
        </w:rPr>
      </w:pPr>
      <w:r w:rsidRPr="005176BF">
        <w:rPr>
          <w:rFonts w:eastAsia="Times New Roman" w:cs="Times New Roman"/>
          <w:szCs w:val="26"/>
          <w:lang w:eastAsia="ru-RU"/>
        </w:rPr>
        <w:t xml:space="preserve">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 </w:t>
      </w:r>
    </w:p>
    <w:p w14:paraId="6EBA6EB2" w14:textId="78CB7CB7" w:rsidR="005176BF" w:rsidRPr="005176BF" w:rsidRDefault="005176BF" w:rsidP="005176BF">
      <w:pPr>
        <w:widowControl w:val="0"/>
        <w:tabs>
          <w:tab w:val="left" w:leader="dot" w:pos="540"/>
        </w:tabs>
        <w:ind w:firstLine="567"/>
        <w:rPr>
          <w:rFonts w:eastAsia="Times New Roman" w:cs="Times New Roman"/>
          <w:szCs w:val="26"/>
          <w:lang w:eastAsia="ru-RU"/>
        </w:rPr>
      </w:pPr>
      <w:r w:rsidRPr="005176BF">
        <w:rPr>
          <w:rFonts w:eastAsia="Times New Roman" w:cs="Times New Roman"/>
          <w:szCs w:val="26"/>
          <w:lang w:eastAsia="ru-RU"/>
        </w:rPr>
        <w:t xml:space="preserve">Описание показателей, формулы расчета, расчет составляющих показателя и показателя надежности системы теплоснабжения </w:t>
      </w:r>
      <w:r w:rsidR="00FC0076">
        <w:rPr>
          <w:rFonts w:eastAsia="Times New Roman" w:cs="Times New Roman"/>
          <w:szCs w:val="26"/>
          <w:lang w:eastAsia="ru-RU"/>
        </w:rPr>
        <w:t>д</w:t>
      </w:r>
      <w:r w:rsidRPr="005176BF">
        <w:rPr>
          <w:rFonts w:eastAsia="Times New Roman" w:cs="Times New Roman"/>
          <w:szCs w:val="26"/>
          <w:lang w:eastAsia="ru-RU"/>
        </w:rPr>
        <w:t xml:space="preserve">. </w:t>
      </w:r>
      <w:r w:rsidR="00FC0076">
        <w:rPr>
          <w:rFonts w:eastAsia="Times New Roman" w:cs="Times New Roman"/>
          <w:szCs w:val="26"/>
          <w:lang w:eastAsia="ru-RU"/>
        </w:rPr>
        <w:t>Раздолье</w:t>
      </w:r>
      <w:r w:rsidRPr="005176BF">
        <w:rPr>
          <w:rFonts w:eastAsia="Times New Roman" w:cs="Times New Roman"/>
          <w:szCs w:val="26"/>
          <w:lang w:eastAsia="ru-RU"/>
        </w:rPr>
        <w:t xml:space="preserve"> в целом приведено в п. 1.9 главы 1 обосновывающих материалов.</w:t>
      </w:r>
    </w:p>
    <w:p w14:paraId="01358BCB" w14:textId="6DBFF044" w:rsidR="005176BF" w:rsidRPr="005176BF" w:rsidRDefault="005176BF"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5176BF">
        <w:rPr>
          <w:rFonts w:ascii="Times New Roman CYR" w:eastAsia="Times New Roman" w:hAnsi="Times New Roman CYR" w:cs="Times New Roman"/>
          <w:bCs/>
          <w:szCs w:val="26"/>
          <w:lang w:eastAsia="ru-RU"/>
        </w:rPr>
        <w:t xml:space="preserve">Общий показатель надежности системы теплоснабжения </w:t>
      </w:r>
      <w:r>
        <w:rPr>
          <w:rFonts w:ascii="Times New Roman CYR" w:eastAsia="Times New Roman" w:hAnsi="Times New Roman CYR" w:cs="Times New Roman"/>
          <w:bCs/>
          <w:szCs w:val="26"/>
          <w:lang w:eastAsia="ru-RU"/>
        </w:rPr>
        <w:t>д</w:t>
      </w:r>
      <w:r w:rsidRPr="005176BF">
        <w:rPr>
          <w:rFonts w:ascii="Times New Roman CYR" w:eastAsia="Times New Roman" w:hAnsi="Times New Roman CYR" w:cs="Times New Roman"/>
          <w:bCs/>
          <w:szCs w:val="26"/>
          <w:lang w:eastAsia="ru-RU"/>
        </w:rPr>
        <w:t xml:space="preserve">. </w:t>
      </w:r>
      <w:r>
        <w:rPr>
          <w:rFonts w:ascii="Times New Roman CYR" w:eastAsia="Times New Roman" w:hAnsi="Times New Roman CYR" w:cs="Times New Roman"/>
          <w:bCs/>
          <w:szCs w:val="26"/>
          <w:lang w:eastAsia="ru-RU"/>
        </w:rPr>
        <w:t>Раздолье</w:t>
      </w:r>
      <w:r w:rsidRPr="005176BF">
        <w:rPr>
          <w:rFonts w:ascii="Times New Roman CYR" w:eastAsia="Times New Roman" w:hAnsi="Times New Roman CYR" w:cs="Times New Roman"/>
          <w:bCs/>
          <w:szCs w:val="26"/>
          <w:lang w:eastAsia="ru-RU"/>
        </w:rPr>
        <w:t xml:space="preserve">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5176BF">
        <w:rPr>
          <w:rFonts w:ascii="Times New Roman CYR" w:eastAsia="Times New Roman" w:hAnsi="Times New Roman CYR" w:cs="Times New Roman"/>
          <w:bCs/>
          <w:iCs/>
          <w:color w:val="000000" w:themeColor="text1"/>
          <w:szCs w:val="26"/>
        </w:rPr>
        <w:t xml:space="preserve"> = 0,9</w:t>
      </w:r>
      <w:r>
        <w:rPr>
          <w:rFonts w:ascii="Times New Roman CYR" w:eastAsia="Times New Roman" w:hAnsi="Times New Roman CYR" w:cs="Times New Roman"/>
          <w:bCs/>
          <w:iCs/>
          <w:color w:val="000000" w:themeColor="text1"/>
          <w:szCs w:val="26"/>
        </w:rPr>
        <w:t>0</w:t>
      </w:r>
      <w:r w:rsidRPr="005176BF">
        <w:rPr>
          <w:rFonts w:ascii="Times New Roman CYR" w:eastAsia="Times New Roman" w:hAnsi="Times New Roman CYR" w:cs="Times New Roman"/>
          <w:bCs/>
          <w:iCs/>
          <w:color w:val="000000" w:themeColor="text1"/>
          <w:szCs w:val="26"/>
        </w:rPr>
        <w:t xml:space="preserve">. </w:t>
      </w:r>
      <w:r w:rsidRPr="005176BF">
        <w:rPr>
          <w:rFonts w:ascii="Times New Roman CYR" w:eastAsia="Times New Roman" w:hAnsi="Times New Roman CYR" w:cs="Times New Roman"/>
          <w:bCs/>
          <w:iCs/>
          <w:color w:val="000000" w:themeColor="text1"/>
          <w:szCs w:val="26"/>
        </w:rPr>
        <w:lastRenderedPageBreak/>
        <w:t>Система централизованного теплоснабжения является высоконадежной.</w:t>
      </w:r>
    </w:p>
    <w:p w14:paraId="5D22F495" w14:textId="6BC2E48F" w:rsidR="005176BF" w:rsidRPr="005176BF" w:rsidRDefault="005176BF" w:rsidP="005176BF">
      <w:pPr>
        <w:pStyle w:val="24"/>
        <w:numPr>
          <w:ilvl w:val="0"/>
          <w:numId w:val="0"/>
        </w:numPr>
        <w:ind w:firstLine="567"/>
      </w:pPr>
      <w:bookmarkStart w:id="391" w:name="_Toc96088928"/>
      <w:r w:rsidRPr="005176BF">
        <w:t>11.5.</w:t>
      </w:r>
      <w:r>
        <w:rPr>
          <w:lang w:val="ru-RU"/>
        </w:rPr>
        <w:t xml:space="preserve"> </w:t>
      </w:r>
      <w:r w:rsidRPr="005176BF">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91"/>
    </w:p>
    <w:p w14:paraId="210DD3D8" w14:textId="77777777" w:rsidR="005176BF" w:rsidRPr="005176BF" w:rsidRDefault="005176BF" w:rsidP="005176BF">
      <w:pPr>
        <w:spacing w:after="200"/>
        <w:ind w:firstLine="567"/>
        <w:rPr>
          <w:rFonts w:eastAsia="Times New Roman" w:cs="Times New Roman"/>
          <w:szCs w:val="26"/>
          <w:lang w:eastAsia="ru-RU"/>
        </w:rPr>
      </w:pPr>
      <w:r w:rsidRPr="00275FD6">
        <w:rPr>
          <w:rFonts w:eastAsia="Times New Roman" w:cs="Times New Roman"/>
          <w:szCs w:val="26"/>
          <w:lang w:eastAsia="ru-RU"/>
        </w:rPr>
        <w:t xml:space="preserve">Результаты расчета недоотпуска тепловой энергии по причине отказов тепловых сетей и источника тепловой энергии представлены в электронной модели </w:t>
      </w:r>
      <w:r w:rsidRPr="00275FD6">
        <w:rPr>
          <w:rFonts w:eastAsia="Times New Roman" w:cs="Times New Roman"/>
          <w:szCs w:val="26"/>
          <w:lang w:val="en-US" w:eastAsia="ru-RU"/>
        </w:rPr>
        <w:t>Zulu</w:t>
      </w:r>
      <w:r w:rsidRPr="00275FD6">
        <w:rPr>
          <w:rFonts w:eastAsia="Times New Roman" w:cs="Times New Roman"/>
          <w:szCs w:val="26"/>
          <w:lang w:eastAsia="ru-RU"/>
        </w:rPr>
        <w:t xml:space="preserve"> </w:t>
      </w:r>
      <w:r w:rsidRPr="00275FD6">
        <w:rPr>
          <w:rFonts w:eastAsia="Times New Roman" w:cs="Times New Roman"/>
          <w:szCs w:val="26"/>
          <w:lang w:val="en-US" w:eastAsia="ru-RU"/>
        </w:rPr>
        <w:t>Thermo</w:t>
      </w:r>
      <w:r w:rsidRPr="00275FD6">
        <w:rPr>
          <w:rFonts w:eastAsia="Times New Roman" w:cs="Times New Roman"/>
          <w:szCs w:val="26"/>
          <w:lang w:eastAsia="ru-RU"/>
        </w:rPr>
        <w:t>.</w:t>
      </w:r>
    </w:p>
    <w:p w14:paraId="2A84C589" w14:textId="5D560BD4" w:rsidR="005176BF" w:rsidRPr="005176BF" w:rsidRDefault="005176BF" w:rsidP="005176BF">
      <w:pPr>
        <w:pStyle w:val="24"/>
        <w:numPr>
          <w:ilvl w:val="0"/>
          <w:numId w:val="0"/>
        </w:numPr>
        <w:ind w:firstLine="567"/>
      </w:pPr>
      <w:bookmarkStart w:id="392" w:name="_Toc96088929"/>
      <w:r w:rsidRPr="005176BF">
        <w:t>11.6</w:t>
      </w:r>
      <w:r>
        <w:rPr>
          <w:lang w:val="ru-RU"/>
        </w:rPr>
        <w:t xml:space="preserve"> </w:t>
      </w:r>
      <w:r w:rsidRPr="005176BF">
        <w:t>Предложения, обеспечивающие надежность систем теплоснабжения</w:t>
      </w:r>
      <w:bookmarkEnd w:id="392"/>
    </w:p>
    <w:p w14:paraId="429AD7DC" w14:textId="77777777" w:rsidR="005176BF" w:rsidRPr="005176BF" w:rsidRDefault="005176BF" w:rsidP="005176BF">
      <w:pPr>
        <w:widowControl w:val="0"/>
        <w:tabs>
          <w:tab w:val="left" w:leader="dot" w:pos="540"/>
        </w:tabs>
        <w:spacing w:line="336" w:lineRule="auto"/>
        <w:ind w:firstLine="567"/>
        <w:rPr>
          <w:rFonts w:ascii="Times New Roman CYR" w:eastAsia="Times New Roman" w:hAnsi="Times New Roman CYR" w:cs="Times New Roman"/>
          <w:iCs/>
          <w:color w:val="000000" w:themeColor="text1"/>
          <w:szCs w:val="26"/>
        </w:rPr>
      </w:pPr>
      <w:r w:rsidRPr="005176BF">
        <w:rPr>
          <w:rFonts w:ascii="Times New Roman CYR" w:eastAsia="Times New Roman" w:hAnsi="Times New Roman CYR" w:cs="Times New Roman"/>
          <w:iCs/>
          <w:color w:val="000000" w:themeColor="text1"/>
          <w:szCs w:val="26"/>
        </w:rPr>
        <w:t>Предложения по обеспечению надежности теплоснабжения:</w:t>
      </w:r>
    </w:p>
    <w:p w14:paraId="4957EA83" w14:textId="25210DB7" w:rsidR="005176BF" w:rsidRPr="005176BF" w:rsidRDefault="005176BF" w:rsidP="005176BF">
      <w:pPr>
        <w:widowControl w:val="0"/>
        <w:tabs>
          <w:tab w:val="left" w:leader="dot" w:pos="540"/>
        </w:tabs>
        <w:spacing w:line="336" w:lineRule="auto"/>
        <w:ind w:firstLine="567"/>
        <w:rPr>
          <w:rFonts w:ascii="Times New Roman CYR" w:eastAsia="Times New Roman" w:hAnsi="Times New Roman CYR" w:cs="Times New Roman"/>
          <w:bCs/>
          <w:iCs/>
          <w:color w:val="000000" w:themeColor="text1"/>
          <w:szCs w:val="26"/>
          <w:u w:val="single"/>
        </w:rPr>
      </w:pPr>
      <w:r w:rsidRPr="005176BF">
        <w:rPr>
          <w:rFonts w:ascii="Times New Roman CYR" w:eastAsia="Times New Roman" w:hAnsi="Times New Roman CYR" w:cs="Times New Roman"/>
          <w:bCs/>
          <w:iCs/>
          <w:color w:val="000000" w:themeColor="text1"/>
          <w:szCs w:val="26"/>
          <w:u w:val="single"/>
        </w:rPr>
        <w:t>а) применение на источнике тепловой энергии рациональн</w:t>
      </w:r>
      <w:r>
        <w:rPr>
          <w:rFonts w:ascii="Times New Roman CYR" w:eastAsia="Times New Roman" w:hAnsi="Times New Roman CYR" w:cs="Times New Roman"/>
          <w:bCs/>
          <w:iCs/>
          <w:color w:val="000000" w:themeColor="text1"/>
          <w:szCs w:val="26"/>
          <w:u w:val="single"/>
        </w:rPr>
        <w:t>ых</w:t>
      </w:r>
      <w:r w:rsidRPr="005176BF">
        <w:rPr>
          <w:rFonts w:ascii="Times New Roman CYR" w:eastAsia="Times New Roman" w:hAnsi="Times New Roman CYR" w:cs="Times New Roman"/>
          <w:bCs/>
          <w:iCs/>
          <w:color w:val="000000" w:themeColor="text1"/>
          <w:szCs w:val="26"/>
          <w:u w:val="single"/>
        </w:rPr>
        <w:t xml:space="preserve"> теплов</w:t>
      </w:r>
      <w:r>
        <w:rPr>
          <w:rFonts w:ascii="Times New Roman CYR" w:eastAsia="Times New Roman" w:hAnsi="Times New Roman CYR" w:cs="Times New Roman"/>
          <w:bCs/>
          <w:iCs/>
          <w:color w:val="000000" w:themeColor="text1"/>
          <w:szCs w:val="26"/>
          <w:u w:val="single"/>
        </w:rPr>
        <w:t>ых</w:t>
      </w:r>
      <w:r w:rsidRPr="005176BF">
        <w:rPr>
          <w:rFonts w:ascii="Times New Roman CYR" w:eastAsia="Times New Roman" w:hAnsi="Times New Roman CYR" w:cs="Times New Roman"/>
          <w:bCs/>
          <w:iCs/>
          <w:color w:val="000000" w:themeColor="text1"/>
          <w:szCs w:val="26"/>
          <w:u w:val="single"/>
        </w:rPr>
        <w:t xml:space="preserve"> схем с дублированными связями и новы</w:t>
      </w:r>
      <w:r>
        <w:rPr>
          <w:rFonts w:ascii="Times New Roman CYR" w:eastAsia="Times New Roman" w:hAnsi="Times New Roman CYR" w:cs="Times New Roman"/>
          <w:bCs/>
          <w:iCs/>
          <w:color w:val="000000" w:themeColor="text1"/>
          <w:szCs w:val="26"/>
          <w:u w:val="single"/>
        </w:rPr>
        <w:t>ми</w:t>
      </w:r>
      <w:r w:rsidRPr="005176BF">
        <w:rPr>
          <w:rFonts w:ascii="Times New Roman CYR" w:eastAsia="Times New Roman" w:hAnsi="Times New Roman CYR" w:cs="Times New Roman"/>
          <w:bCs/>
          <w:iCs/>
          <w:color w:val="000000" w:themeColor="text1"/>
          <w:szCs w:val="26"/>
          <w:u w:val="single"/>
        </w:rPr>
        <w:t xml:space="preserve"> технолог</w:t>
      </w:r>
      <w:r>
        <w:rPr>
          <w:rFonts w:ascii="Times New Roman CYR" w:eastAsia="Times New Roman" w:hAnsi="Times New Roman CYR" w:cs="Times New Roman"/>
          <w:bCs/>
          <w:iCs/>
          <w:color w:val="000000" w:themeColor="text1"/>
          <w:szCs w:val="26"/>
          <w:u w:val="single"/>
        </w:rPr>
        <w:t>иями</w:t>
      </w:r>
      <w:r w:rsidRPr="005176BF">
        <w:rPr>
          <w:rFonts w:ascii="Times New Roman CYR" w:eastAsia="Times New Roman" w:hAnsi="Times New Roman CYR" w:cs="Times New Roman"/>
          <w:bCs/>
          <w:iCs/>
          <w:color w:val="000000" w:themeColor="text1"/>
          <w:szCs w:val="26"/>
          <w:u w:val="single"/>
        </w:rPr>
        <w:t>, обеспечивающих нормативную готовность энергетического оборудования.</w:t>
      </w:r>
    </w:p>
    <w:p w14:paraId="4CCC8A64" w14:textId="77777777" w:rsidR="005176BF" w:rsidRPr="005176BF" w:rsidRDefault="005176BF" w:rsidP="005176BF">
      <w:pPr>
        <w:widowControl w:val="0"/>
        <w:tabs>
          <w:tab w:val="left" w:leader="dot" w:pos="540"/>
        </w:tabs>
        <w:spacing w:line="336" w:lineRule="auto"/>
        <w:ind w:firstLine="567"/>
        <w:rPr>
          <w:rFonts w:cs="Times New Roman"/>
          <w:szCs w:val="26"/>
        </w:rPr>
      </w:pPr>
      <w:r w:rsidRPr="005176BF">
        <w:rPr>
          <w:rFonts w:cs="Times New Roman"/>
          <w:szCs w:val="26"/>
        </w:rPr>
        <w:t>Применение рациональных тепловых схем, с дублированными связями, обеспечивающих нормативную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тепловой энергии, обеспечивающие теплоснабжение потребителей второй и третьей категории, обеспечиваются электро- и водоснабжением по двум независимым вводам от разных источников и запасами резервного топлива.</w:t>
      </w:r>
    </w:p>
    <w:p w14:paraId="492F8257" w14:textId="77777777" w:rsidR="005176BF" w:rsidRPr="005176BF" w:rsidRDefault="005176BF" w:rsidP="005176BF">
      <w:pPr>
        <w:widowControl w:val="0"/>
        <w:tabs>
          <w:tab w:val="left" w:leader="dot" w:pos="540"/>
        </w:tabs>
        <w:spacing w:line="336" w:lineRule="auto"/>
        <w:ind w:firstLine="567"/>
        <w:rPr>
          <w:rFonts w:cs="Times New Roman"/>
          <w:szCs w:val="26"/>
          <w:u w:val="single"/>
        </w:rPr>
      </w:pPr>
      <w:r w:rsidRPr="005176BF">
        <w:rPr>
          <w:rFonts w:cs="Times New Roman"/>
          <w:szCs w:val="26"/>
          <w:u w:val="single"/>
        </w:rPr>
        <w:t>б) установка резервного оборудования</w:t>
      </w:r>
    </w:p>
    <w:p w14:paraId="3EA812A8" w14:textId="77777777" w:rsidR="005176BF" w:rsidRPr="005176BF" w:rsidRDefault="005176BF" w:rsidP="005176BF">
      <w:pPr>
        <w:spacing w:line="336" w:lineRule="auto"/>
        <w:ind w:firstLine="567"/>
        <w:rPr>
          <w:rFonts w:eastAsia="Times New Roman" w:cs="Times New Roman"/>
          <w:szCs w:val="26"/>
          <w:lang w:eastAsia="ru-RU"/>
        </w:rPr>
      </w:pPr>
      <w:r w:rsidRPr="005176BF">
        <w:rPr>
          <w:rFonts w:eastAsia="Times New Roman" w:cs="Times New Roman"/>
          <w:szCs w:val="26"/>
          <w:lang w:eastAsia="ru-RU"/>
        </w:rPr>
        <w:t>При строительстве нового источника тепловой энергии необходимо предусмотреть установку резервных котлов, насосов в сетевых и подпиточных насосов.</w:t>
      </w:r>
    </w:p>
    <w:p w14:paraId="50E082B5" w14:textId="77777777" w:rsidR="005176BF" w:rsidRPr="005176BF" w:rsidRDefault="005176BF" w:rsidP="005176BF">
      <w:pPr>
        <w:spacing w:line="336" w:lineRule="auto"/>
        <w:ind w:firstLine="567"/>
        <w:rPr>
          <w:rFonts w:eastAsia="Times New Roman" w:cs="Times New Roman"/>
          <w:szCs w:val="26"/>
          <w:u w:val="single"/>
          <w:lang w:eastAsia="ru-RU"/>
        </w:rPr>
      </w:pPr>
      <w:r w:rsidRPr="005176BF">
        <w:rPr>
          <w:rFonts w:eastAsia="Times New Roman" w:cs="Times New Roman"/>
          <w:szCs w:val="26"/>
          <w:u w:val="single"/>
          <w:lang w:eastAsia="ru-RU"/>
        </w:rPr>
        <w:t>в) установка баков-аккумуляторов</w:t>
      </w:r>
    </w:p>
    <w:p w14:paraId="50034520" w14:textId="77777777" w:rsidR="005176BF" w:rsidRPr="005176BF" w:rsidRDefault="005176BF" w:rsidP="005176BF">
      <w:pPr>
        <w:spacing w:line="336" w:lineRule="auto"/>
        <w:ind w:firstLine="567"/>
        <w:rPr>
          <w:rFonts w:eastAsia="Times New Roman" w:cs="Times New Roman"/>
          <w:szCs w:val="26"/>
          <w:lang w:eastAsia="ru-RU"/>
        </w:rPr>
      </w:pPr>
      <w:r w:rsidRPr="005176BF">
        <w:rPr>
          <w:rFonts w:eastAsia="Times New Roman" w:cs="Times New Roman"/>
          <w:szCs w:val="26"/>
          <w:lang w:eastAsia="ru-RU"/>
        </w:rPr>
        <w:t>При строительстве нового источника тепловой энергии необходимо определить проектом необходимость установки бака-аккумулятора.</w:t>
      </w:r>
    </w:p>
    <w:p w14:paraId="483411A2" w14:textId="4CD1D328" w:rsidR="005176BF" w:rsidRPr="005176BF" w:rsidRDefault="005176BF" w:rsidP="005176BF">
      <w:pPr>
        <w:pStyle w:val="24"/>
        <w:numPr>
          <w:ilvl w:val="0"/>
          <w:numId w:val="0"/>
        </w:numPr>
        <w:ind w:firstLine="567"/>
      </w:pPr>
      <w:bookmarkStart w:id="393" w:name="_Toc96088930"/>
      <w:r w:rsidRPr="005176BF">
        <w:t>11.7</w:t>
      </w:r>
      <w:r>
        <w:rPr>
          <w:lang w:val="ru-RU"/>
        </w:rPr>
        <w:t xml:space="preserve"> </w:t>
      </w:r>
      <w:r w:rsidRPr="005176BF">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93"/>
    </w:p>
    <w:p w14:paraId="4AB87223" w14:textId="34AA9F7F" w:rsidR="005176BF" w:rsidRPr="00275FD6" w:rsidRDefault="00275FD6" w:rsidP="005176BF">
      <w:pPr>
        <w:widowControl w:val="0"/>
        <w:tabs>
          <w:tab w:val="left" w:leader="dot" w:pos="0"/>
        </w:tabs>
        <w:spacing w:line="312" w:lineRule="auto"/>
        <w:ind w:firstLine="567"/>
        <w:rPr>
          <w:rFonts w:eastAsia="Times New Roman" w:cs="Times New Roman"/>
          <w:bCs/>
          <w:iCs/>
          <w:color w:val="000000" w:themeColor="text1"/>
          <w:szCs w:val="26"/>
        </w:rPr>
      </w:pPr>
      <w:r>
        <w:rPr>
          <w:rFonts w:eastAsia="Times New Roman" w:cs="Times New Roman"/>
          <w:bCs/>
          <w:iCs/>
          <w:color w:val="000000" w:themeColor="text1"/>
          <w:szCs w:val="26"/>
        </w:rPr>
        <w:t>В</w:t>
      </w:r>
      <w:r w:rsidR="005176BF" w:rsidRPr="00275FD6">
        <w:rPr>
          <w:rFonts w:eastAsia="Times New Roman" w:cs="Times New Roman"/>
          <w:bCs/>
          <w:iCs/>
          <w:color w:val="000000" w:themeColor="text1"/>
          <w:szCs w:val="26"/>
        </w:rPr>
        <w:t xml:space="preserve"> текущей </w:t>
      </w:r>
      <w:r>
        <w:rPr>
          <w:rFonts w:eastAsia="Times New Roman" w:cs="Times New Roman"/>
          <w:bCs/>
          <w:iCs/>
          <w:color w:val="000000" w:themeColor="text1"/>
          <w:szCs w:val="26"/>
        </w:rPr>
        <w:t>актуализации</w:t>
      </w:r>
      <w:r w:rsidR="005176BF" w:rsidRPr="00275FD6">
        <w:rPr>
          <w:rFonts w:eastAsia="Times New Roman" w:cs="Times New Roman"/>
          <w:bCs/>
          <w:iCs/>
          <w:color w:val="000000" w:themeColor="text1"/>
          <w:szCs w:val="26"/>
        </w:rPr>
        <w:t xml:space="preserve"> схемы теплоснабжения МО </w:t>
      </w:r>
      <w:r>
        <w:rPr>
          <w:rFonts w:eastAsia="Times New Roman" w:cs="Times New Roman"/>
          <w:bCs/>
          <w:iCs/>
          <w:color w:val="000000" w:themeColor="text1"/>
          <w:szCs w:val="26"/>
        </w:rPr>
        <w:t>разработана</w:t>
      </w:r>
      <w:r w:rsidR="005176BF" w:rsidRPr="00275FD6">
        <w:rPr>
          <w:rFonts w:eastAsia="Times New Roman" w:cs="Times New Roman"/>
          <w:bCs/>
          <w:iCs/>
          <w:color w:val="000000" w:themeColor="text1"/>
          <w:szCs w:val="26"/>
        </w:rPr>
        <w:t xml:space="preserve"> гидравлическая модель системы централизованного теплоснабжения д. Раздолье </w:t>
      </w:r>
      <w:r w:rsidR="005176BF" w:rsidRPr="00275FD6">
        <w:rPr>
          <w:rFonts w:eastAsia="Times New Roman" w:cs="Times New Roman"/>
          <w:szCs w:val="26"/>
          <w:lang w:eastAsia="ru-RU"/>
        </w:rPr>
        <w:t>в ПРК ZuluThermo 8.0</w:t>
      </w:r>
      <w:r w:rsidR="005176BF" w:rsidRPr="00275FD6">
        <w:rPr>
          <w:rFonts w:eastAsia="Times New Roman" w:cs="Times New Roman"/>
          <w:bCs/>
          <w:iCs/>
          <w:color w:val="000000" w:themeColor="text1"/>
          <w:szCs w:val="26"/>
        </w:rPr>
        <w:t>.</w:t>
      </w:r>
    </w:p>
    <w:p w14:paraId="04FE363C" w14:textId="16AF776C" w:rsidR="005176BF" w:rsidRPr="00275FD6" w:rsidRDefault="005176BF" w:rsidP="005176BF">
      <w:pPr>
        <w:widowControl w:val="0"/>
        <w:tabs>
          <w:tab w:val="left" w:leader="dot" w:pos="0"/>
          <w:tab w:val="left" w:leader="dot" w:pos="540"/>
        </w:tabs>
        <w:spacing w:line="336" w:lineRule="auto"/>
        <w:ind w:firstLine="567"/>
        <w:rPr>
          <w:rFonts w:ascii="Times New Roman CYR" w:eastAsia="Times New Roman" w:hAnsi="Times New Roman CYR" w:cs="Times New Roman"/>
          <w:iCs/>
          <w:color w:val="000000" w:themeColor="text1"/>
          <w:szCs w:val="26"/>
        </w:rPr>
      </w:pPr>
      <w:r w:rsidRPr="00275FD6">
        <w:rPr>
          <w:rFonts w:eastAsia="Times New Roman" w:cs="Times New Roman"/>
          <w:szCs w:val="26"/>
          <w:lang w:eastAsia="ru-RU"/>
        </w:rPr>
        <w:t>В п</w:t>
      </w:r>
      <w:r w:rsidR="00275FD6">
        <w:rPr>
          <w:rFonts w:eastAsia="Times New Roman" w:cs="Times New Roman"/>
          <w:szCs w:val="26"/>
          <w:lang w:eastAsia="ru-RU"/>
        </w:rPr>
        <w:t>ункте</w:t>
      </w:r>
      <w:r w:rsidRPr="00275FD6">
        <w:rPr>
          <w:rFonts w:eastAsia="Times New Roman" w:cs="Times New Roman"/>
          <w:szCs w:val="26"/>
          <w:lang w:eastAsia="ru-RU"/>
        </w:rPr>
        <w:t xml:space="preserve"> 11.6 приведены </w:t>
      </w:r>
      <w:r w:rsidRPr="00275FD6">
        <w:rPr>
          <w:rFonts w:ascii="Times New Roman CYR" w:eastAsia="Times New Roman" w:hAnsi="Times New Roman CYR" w:cs="Times New Roman"/>
          <w:iCs/>
          <w:color w:val="000000" w:themeColor="text1"/>
          <w:szCs w:val="26"/>
        </w:rPr>
        <w:t>предложения по обеспечению надежности системы теплоснабжения.</w:t>
      </w:r>
    </w:p>
    <w:p w14:paraId="277360E2" w14:textId="1A3EEF38" w:rsidR="005176BF" w:rsidRPr="00275FD6" w:rsidRDefault="005176BF" w:rsidP="005176BF">
      <w:pPr>
        <w:widowControl w:val="0"/>
        <w:tabs>
          <w:tab w:val="left" w:leader="dot" w:pos="0"/>
        </w:tabs>
        <w:spacing w:line="312" w:lineRule="auto"/>
        <w:ind w:firstLine="567"/>
        <w:rPr>
          <w:rFonts w:eastAsia="Times New Roman" w:cs="Times New Roman"/>
          <w:bCs/>
          <w:iCs/>
          <w:color w:val="000000" w:themeColor="text1"/>
          <w:szCs w:val="26"/>
        </w:rPr>
      </w:pPr>
      <w:r w:rsidRPr="00275FD6">
        <w:rPr>
          <w:rFonts w:eastAsia="Times New Roman" w:cs="Times New Roman"/>
          <w:bCs/>
          <w:iCs/>
          <w:color w:val="000000" w:themeColor="text1"/>
          <w:sz w:val="25"/>
          <w:szCs w:val="25"/>
        </w:rPr>
        <w:lastRenderedPageBreak/>
        <w:t>О</w:t>
      </w:r>
      <w:r w:rsidRPr="00275FD6">
        <w:rPr>
          <w:rFonts w:eastAsia="Times New Roman" w:cs="Times New Roman"/>
          <w:bCs/>
          <w:iCs/>
          <w:color w:val="000000" w:themeColor="text1"/>
          <w:szCs w:val="26"/>
        </w:rPr>
        <w:t xml:space="preserve">бщий показатель готовности теплоснабжающей организации к проведению аварийно-восстановительных работ в системе централизованного теплоснабжения </w:t>
      </w:r>
      <w:r w:rsidRPr="00275FD6">
        <w:rPr>
          <w:rFonts w:eastAsia="Times New Roman" w:cs="Times New Roman"/>
          <w:bCs/>
          <w:iCs/>
          <w:color w:val="000000" w:themeColor="text1"/>
          <w:szCs w:val="26"/>
        </w:rPr>
        <w:br/>
        <w:t>д. Раздолье равен 1,0.</w:t>
      </w:r>
    </w:p>
    <w:p w14:paraId="2B153C63" w14:textId="0335FA8A" w:rsidR="00CE6AC1" w:rsidRPr="005176BF" w:rsidRDefault="005176BF" w:rsidP="005176BF">
      <w:pPr>
        <w:widowControl w:val="0"/>
        <w:tabs>
          <w:tab w:val="left" w:leader="dot" w:pos="540"/>
        </w:tabs>
        <w:ind w:firstLine="567"/>
        <w:rPr>
          <w:rFonts w:ascii="Times New Roman CYR" w:eastAsia="Times New Roman" w:hAnsi="Times New Roman CYR" w:cs="Times New Roman"/>
          <w:bCs/>
          <w:iCs/>
          <w:color w:val="000000" w:themeColor="text1"/>
          <w:szCs w:val="26"/>
        </w:rPr>
      </w:pPr>
      <w:r w:rsidRPr="00275FD6">
        <w:rPr>
          <w:rFonts w:ascii="Times New Roman CYR" w:eastAsia="Times New Roman" w:hAnsi="Times New Roman CYR" w:cs="Times New Roman"/>
          <w:bCs/>
          <w:szCs w:val="26"/>
          <w:lang w:eastAsia="ru-RU"/>
        </w:rPr>
        <w:t xml:space="preserve">Общий показатель надежности системы теплоснабжения д. Раздолье </w:t>
      </w:r>
      <m:oMath>
        <m:sSubSup>
          <m:sSubSupPr>
            <m:ctrlPr>
              <w:rPr>
                <w:rFonts w:ascii="Cambria Math" w:hAnsi="Cambria Math" w:cs="Times New Roman"/>
                <w:bCs/>
                <w:i/>
                <w:iCs/>
                <w:color w:val="000000" w:themeColor="text1"/>
                <w:szCs w:val="26"/>
              </w:rPr>
            </m:ctrlPr>
          </m:sSubSupPr>
          <m:e>
            <m:r>
              <w:rPr>
                <w:rFonts w:ascii="Cambria Math" w:eastAsia="Times New Roman" w:hAnsi="Cambria Math" w:cs="Times New Roman"/>
                <w:szCs w:val="26"/>
                <w:lang w:eastAsia="ru-RU"/>
              </w:rPr>
              <m:t>К</m:t>
            </m:r>
          </m:e>
          <m:sub>
            <m:r>
              <w:rPr>
                <w:rFonts w:ascii="Cambria Math" w:eastAsia="Times New Roman" w:hAnsi="Cambria Math" w:cs="Times New Roman"/>
                <w:szCs w:val="26"/>
                <w:lang w:eastAsia="ru-RU"/>
              </w:rPr>
              <m:t>над.</m:t>
            </m:r>
          </m:sub>
          <m:sup>
            <m:r>
              <w:rPr>
                <w:rFonts w:ascii="Cambria Math" w:eastAsia="Times New Roman" w:hAnsi="Cambria Math" w:cs="Times New Roman"/>
                <w:szCs w:val="26"/>
                <w:lang w:eastAsia="ru-RU"/>
              </w:rPr>
              <m:t>сист.</m:t>
            </m:r>
          </m:sup>
        </m:sSubSup>
      </m:oMath>
      <w:r w:rsidRPr="00275FD6">
        <w:rPr>
          <w:rFonts w:ascii="Times New Roman CYR" w:eastAsia="Times New Roman" w:hAnsi="Times New Roman CYR" w:cs="Times New Roman"/>
          <w:bCs/>
          <w:iCs/>
          <w:color w:val="000000" w:themeColor="text1"/>
          <w:szCs w:val="26"/>
        </w:rPr>
        <w:t xml:space="preserve"> = 0,90.</w:t>
      </w:r>
      <w:r w:rsidRPr="005176BF">
        <w:rPr>
          <w:rFonts w:ascii="Times New Roman CYR" w:eastAsia="Times New Roman" w:hAnsi="Times New Roman CYR" w:cs="Times New Roman"/>
          <w:bCs/>
          <w:iCs/>
          <w:color w:val="000000" w:themeColor="text1"/>
          <w:szCs w:val="26"/>
        </w:rPr>
        <w:t xml:space="preserve"> Система централизованного теплоснабжения является высоконадежной.</w:t>
      </w:r>
      <w:r w:rsidR="00CE6AC1" w:rsidRPr="00CE6AC1">
        <w:rPr>
          <w:rFonts w:asciiTheme="minorHAnsi" w:hAnsiTheme="minorHAnsi"/>
          <w:sz w:val="22"/>
        </w:rPr>
        <w:br w:type="page"/>
      </w:r>
    </w:p>
    <w:p w14:paraId="1011DC4B" w14:textId="77777777" w:rsidR="00A12320" w:rsidRPr="00E25EAF" w:rsidRDefault="00A12320" w:rsidP="00E25EAF">
      <w:pPr>
        <w:pStyle w:val="1b"/>
      </w:pPr>
      <w:bookmarkStart w:id="394" w:name="_Toc96088931"/>
      <w:r w:rsidRPr="00E25EAF">
        <w:lastRenderedPageBreak/>
        <w:t>Глава 12. Обоснование инвестиций в строительство, реконструкцию, техническое перевооружение и (или) модернизацию</w:t>
      </w:r>
      <w:bookmarkEnd w:id="394"/>
    </w:p>
    <w:p w14:paraId="717C5BEB" w14:textId="77777777" w:rsidR="00A12320" w:rsidRPr="00D11C2E" w:rsidRDefault="00A12320" w:rsidP="00D11C2E">
      <w:pPr>
        <w:pStyle w:val="24"/>
        <w:numPr>
          <w:ilvl w:val="0"/>
          <w:numId w:val="0"/>
        </w:numPr>
        <w:ind w:firstLine="567"/>
      </w:pPr>
      <w:bookmarkStart w:id="395" w:name="_Toc96088932"/>
      <w:r w:rsidRPr="00D11C2E">
        <w:t>12.1. Оценка финансовых потребностей для осуществления строительства, реконструкции, техническое перевооружение и (или) модернизации источников тепловой энергии и тепловых сетей</w:t>
      </w:r>
      <w:bookmarkEnd w:id="395"/>
    </w:p>
    <w:p w14:paraId="14C90F80" w14:textId="0A14D667" w:rsidR="00927213" w:rsidRDefault="00927213" w:rsidP="00927213">
      <w:pPr>
        <w:widowControl w:val="0"/>
        <w:ind w:firstLine="567"/>
        <w:contextualSpacing/>
        <w:rPr>
          <w:rFonts w:eastAsia="Calibri" w:cs="Times New Roman"/>
          <w:szCs w:val="26"/>
        </w:rPr>
      </w:pPr>
      <w:bookmarkStart w:id="396" w:name="_Hlk8053332"/>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275FD6">
        <w:rPr>
          <w:rFonts w:eastAsia="Calibri" w:cs="Times New Roman"/>
          <w:szCs w:val="26"/>
        </w:rPr>
        <w:t>предполагается в</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Pr>
          <w:rFonts w:eastAsia="Calibri" w:cs="Times New Roman"/>
          <w:szCs w:val="26"/>
        </w:rPr>
        <w:t>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на 2022 – 2023 гг.</w:t>
      </w:r>
    </w:p>
    <w:p w14:paraId="2FF7E116" w14:textId="2516E13E" w:rsidR="00A12320" w:rsidRPr="00A12320" w:rsidRDefault="00A12320" w:rsidP="00A12320">
      <w:pPr>
        <w:spacing w:line="336" w:lineRule="auto"/>
        <w:ind w:firstLine="567"/>
        <w:rPr>
          <w:rFonts w:eastAsia="Times New Roman" w:cs="Times New Roman"/>
          <w:szCs w:val="26"/>
          <w:lang w:eastAsia="ru-RU"/>
        </w:rPr>
      </w:pPr>
      <w:r w:rsidRPr="00A12320">
        <w:rPr>
          <w:rFonts w:eastAsia="Times New Roman" w:cs="Times New Roman"/>
          <w:szCs w:val="26"/>
          <w:lang w:eastAsia="ru-RU"/>
        </w:rPr>
        <w:t>В соответствии с материалами глав 5, 7, 8 и 9 Обосновывающих материалов в качестве основных мероприятий по развитию системы теплоснабжения</w:t>
      </w:r>
      <w:r w:rsidR="00927213">
        <w:rPr>
          <w:rFonts w:eastAsia="Times New Roman" w:cs="Times New Roman"/>
          <w:szCs w:val="26"/>
          <w:lang w:eastAsia="ru-RU"/>
        </w:rPr>
        <w:br/>
      </w:r>
      <w:r w:rsidR="006E13B3">
        <w:rPr>
          <w:rFonts w:eastAsia="Times New Roman" w:cs="Times New Roman"/>
          <w:szCs w:val="26"/>
          <w:lang w:eastAsia="ru-RU"/>
        </w:rPr>
        <w:t>МО</w:t>
      </w:r>
      <w:r w:rsidRPr="00A12320">
        <w:rPr>
          <w:rFonts w:eastAsia="Times New Roman" w:cs="Times New Roman"/>
          <w:szCs w:val="26"/>
          <w:lang w:eastAsia="ru-RU"/>
        </w:rPr>
        <w:t xml:space="preserve"> предусматриваются:</w:t>
      </w:r>
    </w:p>
    <w:p w14:paraId="5382CADA" w14:textId="5C71E2D7" w:rsidR="00A12320" w:rsidRPr="00927213" w:rsidRDefault="00A12320" w:rsidP="00927213">
      <w:pPr>
        <w:spacing w:line="336" w:lineRule="auto"/>
        <w:ind w:firstLine="567"/>
        <w:rPr>
          <w:rFonts w:cs="Times New Roman"/>
          <w:szCs w:val="26"/>
        </w:rPr>
      </w:pPr>
      <w:r w:rsidRPr="00A12320">
        <w:rPr>
          <w:rFonts w:cs="Times New Roman"/>
          <w:szCs w:val="26"/>
        </w:rPr>
        <w:t xml:space="preserve">– строительство новой газовой блочно-модульной котельной (БМК) установленной тепловой мощностью </w:t>
      </w:r>
      <w:r w:rsidR="00927213">
        <w:rPr>
          <w:rFonts w:cs="Times New Roman"/>
          <w:szCs w:val="26"/>
        </w:rPr>
        <w:t>5,504</w:t>
      </w:r>
      <w:r w:rsidRPr="00A12320">
        <w:rPr>
          <w:rFonts w:cs="Times New Roman"/>
          <w:szCs w:val="26"/>
        </w:rPr>
        <w:t xml:space="preserve"> Гкал/ч (</w:t>
      </w:r>
      <w:r w:rsidR="00927213">
        <w:rPr>
          <w:rFonts w:cs="Times New Roman"/>
          <w:szCs w:val="26"/>
        </w:rPr>
        <w:t>6,4</w:t>
      </w:r>
      <w:r w:rsidRPr="00A12320">
        <w:rPr>
          <w:rFonts w:cs="Times New Roman"/>
          <w:szCs w:val="26"/>
        </w:rPr>
        <w:t xml:space="preserve"> МВт). </w:t>
      </w:r>
      <w:r w:rsidRPr="00A12320">
        <w:rPr>
          <w:rFonts w:eastAsia="Times New Roman" w:cs="Times New Roman"/>
          <w:color w:val="000000"/>
          <w:szCs w:val="26"/>
          <w:lang w:eastAsia="ru-RU"/>
        </w:rPr>
        <w:t xml:space="preserve">Установленная мощность новой котельной, количество и мощность котлоагрегатов должны быть уточнены на стадии разработки проекта (с учетом изменения планов перспективной застройки </w:t>
      </w:r>
      <w:r w:rsidR="008D21C6">
        <w:rPr>
          <w:rFonts w:eastAsia="Times New Roman" w:cs="Times New Roman"/>
          <w:color w:val="000000"/>
          <w:szCs w:val="26"/>
          <w:lang w:eastAsia="ru-RU"/>
        </w:rPr>
        <w:br/>
      </w:r>
      <w:r w:rsidRPr="00A12320">
        <w:rPr>
          <w:rFonts w:eastAsia="Times New Roman" w:cs="Times New Roman"/>
          <w:color w:val="000000"/>
          <w:szCs w:val="26"/>
          <w:lang w:eastAsia="ru-RU"/>
        </w:rPr>
        <w:t xml:space="preserve">и необходимости подключения потребителей к централизованной системе теплоснабжения). </w:t>
      </w:r>
      <w:r w:rsidR="00927213" w:rsidRPr="00927213">
        <w:rPr>
          <w:rFonts w:eastAsia="Times New Roman" w:cs="Times New Roman"/>
          <w:szCs w:val="26"/>
        </w:rPr>
        <w:t xml:space="preserve">Общие затраты на строительство новой блочно-модульной газовой котельной принимаются укрупненно ввиду отсутствия технико-коммерческого предложения, </w:t>
      </w:r>
      <w:r w:rsidR="00927213" w:rsidRPr="00927213">
        <w:rPr>
          <w:rFonts w:eastAsia="Times New Roman" w:cs="Times New Roman"/>
          <w:color w:val="000000"/>
          <w:szCs w:val="26"/>
          <w:lang w:eastAsia="ru-RU"/>
        </w:rPr>
        <w:t>с учетом стоимости подключения к инженерным сетям (15 % от стоимости котельной). Стоимость подключения нового теплоисточника к сетям инженерно-технического обеспечения определяется после получения условий на подключение.</w:t>
      </w:r>
      <w:r w:rsidR="00927213" w:rsidRPr="00927213">
        <w:rPr>
          <w:rFonts w:cs="Times New Roman"/>
          <w:szCs w:val="26"/>
        </w:rPr>
        <w:t xml:space="preserve"> </w:t>
      </w:r>
      <w:r w:rsidR="00927213" w:rsidRPr="00927213">
        <w:rPr>
          <w:rFonts w:eastAsia="Times New Roman" w:cs="Times New Roman"/>
          <w:color w:val="000000"/>
          <w:szCs w:val="26"/>
          <w:lang w:eastAsia="ru-RU"/>
        </w:rPr>
        <w:t>Стоимость капитальных вложений приведена на момент актуализации схемы теплоснабжения, требует уточнения при следующей актуализации, а также на момент разработки ПСД. Ориентировочный срок ввода в эксплуатацию – 202</w:t>
      </w:r>
      <w:r w:rsidR="00927213">
        <w:rPr>
          <w:rFonts w:eastAsia="Times New Roman" w:cs="Times New Roman"/>
          <w:color w:val="000000"/>
          <w:szCs w:val="26"/>
          <w:lang w:eastAsia="ru-RU"/>
        </w:rPr>
        <w:t>3</w:t>
      </w:r>
      <w:r w:rsidR="00927213" w:rsidRPr="00927213">
        <w:rPr>
          <w:rFonts w:eastAsia="Times New Roman" w:cs="Times New Roman"/>
          <w:color w:val="000000"/>
          <w:szCs w:val="26"/>
          <w:lang w:eastAsia="ru-RU"/>
        </w:rPr>
        <w:t xml:space="preserve"> год</w:t>
      </w:r>
      <w:r w:rsidRPr="00A12320">
        <w:rPr>
          <w:rFonts w:eastAsia="Times New Roman" w:cs="Times New Roman"/>
          <w:color w:val="000000"/>
          <w:szCs w:val="26"/>
          <w:lang w:eastAsia="ru-RU"/>
        </w:rPr>
        <w:t>;</w:t>
      </w:r>
    </w:p>
    <w:p w14:paraId="5BAD006F" w14:textId="48E279E1" w:rsidR="00A12320" w:rsidRDefault="00A12320" w:rsidP="00A12320">
      <w:pPr>
        <w:spacing w:line="336" w:lineRule="auto"/>
        <w:ind w:firstLine="567"/>
        <w:rPr>
          <w:rFonts w:eastAsia="Times New Roman" w:cs="Times New Roman"/>
          <w:noProof/>
          <w:szCs w:val="26"/>
          <w:lang w:eastAsia="ru-RU"/>
        </w:rPr>
      </w:pPr>
      <w:r w:rsidRPr="00A12320">
        <w:rPr>
          <w:rFonts w:cs="Times New Roman"/>
          <w:szCs w:val="26"/>
        </w:rPr>
        <w:t>–</w:t>
      </w:r>
      <w:r w:rsidRPr="00A12320">
        <w:rPr>
          <w:rFonts w:eastAsia="Times New Roman" w:cs="Times New Roman"/>
          <w:noProof/>
          <w:szCs w:val="26"/>
          <w:lang w:eastAsia="ru-RU"/>
        </w:rPr>
        <w:t xml:space="preserve"> вывод из эксплуатации существующей котельной </w:t>
      </w:r>
      <w:r w:rsidR="008D21C6">
        <w:rPr>
          <w:rFonts w:eastAsia="Calibri" w:cs="Times New Roman"/>
        </w:rPr>
        <w:t>д. Раздолье</w:t>
      </w:r>
      <w:r w:rsidRPr="00A12320">
        <w:rPr>
          <w:rFonts w:eastAsia="Times New Roman" w:cs="Times New Roman"/>
          <w:noProof/>
          <w:szCs w:val="26"/>
          <w:lang w:eastAsia="ru-RU"/>
        </w:rPr>
        <w:t>;</w:t>
      </w:r>
    </w:p>
    <w:p w14:paraId="44EAFACE" w14:textId="23B38DC0" w:rsidR="006E13B3" w:rsidRPr="00A12320" w:rsidRDefault="006E13B3" w:rsidP="00A12320">
      <w:pPr>
        <w:spacing w:line="336" w:lineRule="auto"/>
        <w:ind w:firstLine="567"/>
        <w:rPr>
          <w:rFonts w:eastAsia="Times New Roman" w:cs="Times New Roman"/>
          <w:noProof/>
          <w:szCs w:val="26"/>
          <w:lang w:eastAsia="ru-RU"/>
        </w:rPr>
      </w:pPr>
      <w:r>
        <w:rPr>
          <w:rFonts w:eastAsia="Times New Roman" w:cs="Times New Roman"/>
          <w:noProof/>
          <w:szCs w:val="26"/>
          <w:lang w:eastAsia="ru-RU"/>
        </w:rPr>
        <w:t xml:space="preserve">– </w:t>
      </w:r>
      <w:bookmarkStart w:id="397" w:name="_Hlk95396696"/>
      <w:r>
        <w:rPr>
          <w:rFonts w:eastAsia="Times New Roman" w:cs="Times New Roman"/>
          <w:noProof/>
          <w:szCs w:val="26"/>
          <w:lang w:eastAsia="ru-RU"/>
        </w:rPr>
        <w:t>замена участков тепловой сети выработаваших свой ресурс</w:t>
      </w:r>
      <w:bookmarkEnd w:id="397"/>
      <w:r>
        <w:rPr>
          <w:rFonts w:eastAsia="Times New Roman" w:cs="Times New Roman"/>
          <w:noProof/>
          <w:szCs w:val="26"/>
          <w:lang w:eastAsia="ru-RU"/>
        </w:rPr>
        <w:t>;</w:t>
      </w:r>
    </w:p>
    <w:p w14:paraId="16F68A1A" w14:textId="77777777" w:rsidR="00A12320" w:rsidRPr="00A12320" w:rsidRDefault="00A12320" w:rsidP="00A12320">
      <w:pPr>
        <w:spacing w:line="336" w:lineRule="auto"/>
        <w:ind w:firstLine="567"/>
        <w:rPr>
          <w:rFonts w:eastAsia="Times New Roman" w:cs="Times New Roman"/>
          <w:noProof/>
          <w:szCs w:val="26"/>
          <w:lang w:eastAsia="ru-RU"/>
        </w:rPr>
      </w:pPr>
      <w:r w:rsidRPr="00A12320">
        <w:rPr>
          <w:rFonts w:cs="Times New Roman"/>
          <w:szCs w:val="26"/>
        </w:rPr>
        <w:t xml:space="preserve">– </w:t>
      </w:r>
      <w:r w:rsidRPr="00A12320">
        <w:rPr>
          <w:rFonts w:eastAsia="Times New Roman" w:cs="Times New Roman"/>
          <w:noProof/>
          <w:szCs w:val="26"/>
          <w:lang w:eastAsia="ru-RU"/>
        </w:rPr>
        <w:t>шайбирование тепловой сети.</w:t>
      </w:r>
    </w:p>
    <w:p w14:paraId="0B1CD0E1" w14:textId="77777777" w:rsidR="00A12320" w:rsidRPr="00A12320" w:rsidRDefault="00A12320" w:rsidP="00A12320">
      <w:pPr>
        <w:ind w:firstLine="567"/>
        <w:rPr>
          <w:rFonts w:eastAsia="Times New Roman" w:cs="Times New Roman"/>
          <w:szCs w:val="26"/>
          <w:lang w:eastAsia="ru-RU"/>
        </w:rPr>
      </w:pPr>
      <w:r w:rsidRPr="00A12320">
        <w:rPr>
          <w:rFonts w:eastAsia="Times New Roman" w:cs="Times New Roman"/>
          <w:szCs w:val="26"/>
          <w:lang w:eastAsia="ru-RU"/>
        </w:rPr>
        <w:t>Для расчета инвестиций на каждый год применяются индексы-дефляторы, представленные в таблице 12.1, согласно данным Министерства экономического развития Российской Федерации.</w:t>
      </w:r>
    </w:p>
    <w:p w14:paraId="6B85FB83" w14:textId="2C82B49A" w:rsidR="00A12320" w:rsidRPr="00A12320" w:rsidRDefault="00A12320" w:rsidP="00A12320">
      <w:pPr>
        <w:ind w:firstLine="567"/>
        <w:rPr>
          <w:rFonts w:eastAsia="Times New Roman" w:cs="Times New Roman"/>
          <w:szCs w:val="26"/>
          <w:lang w:eastAsia="ru-RU"/>
        </w:rPr>
      </w:pPr>
      <w:r w:rsidRPr="00A12320">
        <w:rPr>
          <w:rFonts w:eastAsia="Times New Roman" w:cs="Times New Roman"/>
          <w:szCs w:val="26"/>
          <w:lang w:eastAsia="ru-RU"/>
        </w:rPr>
        <w:lastRenderedPageBreak/>
        <w:t>В таблиц</w:t>
      </w:r>
      <w:bookmarkStart w:id="398" w:name="_Hlk492566200"/>
      <w:r w:rsidRPr="00A12320">
        <w:rPr>
          <w:rFonts w:eastAsia="Times New Roman" w:cs="Times New Roman"/>
          <w:szCs w:val="26"/>
          <w:lang w:eastAsia="ru-RU"/>
        </w:rPr>
        <w:t>е 12.2 представлена оценка величины необходимых капитальных вложений в строительство и реконструкцию источников</w:t>
      </w:r>
      <w:r w:rsidR="0094309E">
        <w:rPr>
          <w:rFonts w:eastAsia="Times New Roman" w:cs="Times New Roman"/>
          <w:szCs w:val="26"/>
          <w:lang w:eastAsia="ru-RU"/>
        </w:rPr>
        <w:t xml:space="preserve"> и тепловых сетей </w:t>
      </w:r>
      <w:r w:rsidRPr="00A12320">
        <w:rPr>
          <w:rFonts w:eastAsia="Times New Roman" w:cs="Times New Roman"/>
          <w:szCs w:val="26"/>
          <w:lang w:eastAsia="ru-RU"/>
        </w:rPr>
        <w:t>централизованной системы теплоснабжения</w:t>
      </w:r>
      <w:bookmarkEnd w:id="396"/>
      <w:bookmarkEnd w:id="398"/>
      <w:r w:rsidRPr="00A12320">
        <w:rPr>
          <w:rFonts w:eastAsia="Times New Roman" w:cs="Times New Roman"/>
          <w:szCs w:val="26"/>
          <w:lang w:eastAsia="ru-RU"/>
        </w:rPr>
        <w:t>.</w:t>
      </w:r>
    </w:p>
    <w:p w14:paraId="0E0EBE23" w14:textId="77777777" w:rsidR="00A12320" w:rsidRPr="00A12320" w:rsidRDefault="00A12320" w:rsidP="00A12320">
      <w:pPr>
        <w:spacing w:line="240" w:lineRule="auto"/>
        <w:rPr>
          <w:rFonts w:eastAsia="Times New Roman" w:cs="Times New Roman"/>
          <w:b/>
          <w:sz w:val="24"/>
          <w:szCs w:val="24"/>
          <w:lang w:eastAsia="ru-RU"/>
        </w:rPr>
      </w:pPr>
      <w:r w:rsidRPr="00A12320">
        <w:rPr>
          <w:rFonts w:eastAsia="Times New Roman" w:cs="Times New Roman"/>
          <w:b/>
          <w:sz w:val="24"/>
          <w:szCs w:val="24"/>
          <w:lang w:eastAsia="ru-RU"/>
        </w:rPr>
        <w:t>Таблица 12.1 Прогноз индексов-дефляторов (данные Министерства экономического развития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968"/>
        <w:gridCol w:w="2332"/>
        <w:gridCol w:w="2328"/>
      </w:tblGrid>
      <w:tr w:rsidR="00A12320" w:rsidRPr="00A12320" w14:paraId="2B7596F5" w14:textId="77777777" w:rsidTr="00275FD6">
        <w:trPr>
          <w:trHeight w:val="436"/>
        </w:trPr>
        <w:tc>
          <w:tcPr>
            <w:tcW w:w="2580" w:type="pct"/>
            <w:tcBorders>
              <w:bottom w:val="single" w:sz="4" w:space="0" w:color="auto"/>
            </w:tcBorders>
            <w:shd w:val="clear" w:color="auto" w:fill="FFFFFF" w:themeFill="background1"/>
            <w:vAlign w:val="center"/>
          </w:tcPr>
          <w:p w14:paraId="66A10DC5" w14:textId="77777777" w:rsidR="00A12320" w:rsidRPr="00A12320" w:rsidRDefault="00A12320" w:rsidP="00A12320">
            <w:pPr>
              <w:keepNext/>
              <w:tabs>
                <w:tab w:val="left" w:pos="1985"/>
              </w:tabs>
              <w:spacing w:line="240" w:lineRule="auto"/>
              <w:ind w:left="-57" w:right="-57"/>
              <w:jc w:val="center"/>
              <w:rPr>
                <w:rFonts w:eastAsia="Calibri" w:cs="Times New Roman"/>
                <w:b/>
                <w:sz w:val="22"/>
              </w:rPr>
            </w:pPr>
            <w:r w:rsidRPr="00A12320">
              <w:rPr>
                <w:rFonts w:eastAsia="Calibri" w:cs="Times New Roman"/>
                <w:b/>
                <w:sz w:val="22"/>
              </w:rPr>
              <w:t>Год</w:t>
            </w:r>
          </w:p>
        </w:tc>
        <w:tc>
          <w:tcPr>
            <w:tcW w:w="1211" w:type="pct"/>
            <w:tcBorders>
              <w:bottom w:val="single" w:sz="4" w:space="0" w:color="auto"/>
            </w:tcBorders>
            <w:shd w:val="clear" w:color="auto" w:fill="FFFFFF" w:themeFill="background1"/>
            <w:vAlign w:val="center"/>
          </w:tcPr>
          <w:p w14:paraId="4B9A1C3A" w14:textId="77777777" w:rsidR="00A12320" w:rsidRPr="00A12320" w:rsidRDefault="00A12320" w:rsidP="00A12320">
            <w:pPr>
              <w:keepNext/>
              <w:tabs>
                <w:tab w:val="left" w:pos="1985"/>
              </w:tabs>
              <w:spacing w:line="240" w:lineRule="auto"/>
              <w:ind w:left="-57" w:right="-57"/>
              <w:jc w:val="center"/>
              <w:rPr>
                <w:rFonts w:eastAsia="Times New Roman" w:cs="Times New Roman"/>
                <w:b/>
                <w:color w:val="000000"/>
                <w:sz w:val="22"/>
                <w:lang w:eastAsia="ru-RU"/>
              </w:rPr>
            </w:pPr>
            <w:r w:rsidRPr="00A12320">
              <w:rPr>
                <w:rFonts w:eastAsia="Times New Roman" w:cs="Times New Roman"/>
                <w:b/>
                <w:color w:val="000000"/>
                <w:sz w:val="22"/>
                <w:lang w:eastAsia="ru-RU"/>
              </w:rPr>
              <w:t xml:space="preserve">2022 </w:t>
            </w:r>
            <w:r w:rsidRPr="00A12320">
              <w:rPr>
                <w:rFonts w:eastAsia="Times New Roman" w:cs="Times New Roman"/>
                <w:b/>
                <w:sz w:val="22"/>
              </w:rPr>
              <w:t>–</w:t>
            </w:r>
            <w:r w:rsidRPr="00A12320">
              <w:rPr>
                <w:rFonts w:eastAsia="Times New Roman" w:cs="Times New Roman"/>
                <w:b/>
                <w:color w:val="000000"/>
                <w:sz w:val="22"/>
                <w:lang w:eastAsia="ru-RU"/>
              </w:rPr>
              <w:t xml:space="preserve"> 2025</w:t>
            </w:r>
          </w:p>
        </w:tc>
        <w:tc>
          <w:tcPr>
            <w:tcW w:w="1209" w:type="pct"/>
            <w:tcBorders>
              <w:bottom w:val="single" w:sz="4" w:space="0" w:color="auto"/>
            </w:tcBorders>
            <w:shd w:val="clear" w:color="auto" w:fill="FFFFFF" w:themeFill="background1"/>
            <w:vAlign w:val="center"/>
          </w:tcPr>
          <w:p w14:paraId="7239B8DB" w14:textId="77777777" w:rsidR="00A12320" w:rsidRPr="00A12320" w:rsidRDefault="00A12320" w:rsidP="00A12320">
            <w:pPr>
              <w:keepNext/>
              <w:tabs>
                <w:tab w:val="left" w:pos="1985"/>
              </w:tabs>
              <w:spacing w:line="240" w:lineRule="auto"/>
              <w:ind w:left="-57" w:right="-57"/>
              <w:jc w:val="center"/>
              <w:rPr>
                <w:rFonts w:eastAsia="Times New Roman" w:cs="Times New Roman"/>
                <w:b/>
                <w:color w:val="000000"/>
                <w:sz w:val="22"/>
                <w:lang w:eastAsia="ru-RU"/>
              </w:rPr>
            </w:pPr>
            <w:r w:rsidRPr="00A12320">
              <w:rPr>
                <w:rFonts w:eastAsia="Times New Roman" w:cs="Times New Roman"/>
                <w:b/>
                <w:color w:val="000000"/>
                <w:sz w:val="22"/>
                <w:lang w:eastAsia="ru-RU"/>
              </w:rPr>
              <w:t xml:space="preserve">2026 </w:t>
            </w:r>
            <w:r w:rsidRPr="00A12320">
              <w:rPr>
                <w:rFonts w:eastAsia="Times New Roman" w:cs="Times New Roman"/>
                <w:b/>
                <w:sz w:val="22"/>
              </w:rPr>
              <w:t>–</w:t>
            </w:r>
            <w:r w:rsidRPr="00A12320">
              <w:rPr>
                <w:rFonts w:eastAsia="Times New Roman" w:cs="Times New Roman"/>
                <w:b/>
                <w:color w:val="000000"/>
                <w:sz w:val="22"/>
                <w:lang w:eastAsia="ru-RU"/>
              </w:rPr>
              <w:t xml:space="preserve"> 2030</w:t>
            </w:r>
          </w:p>
        </w:tc>
      </w:tr>
      <w:tr w:rsidR="00A12320" w:rsidRPr="00A12320" w14:paraId="54DE3247" w14:textId="77777777" w:rsidTr="00275FD6">
        <w:trPr>
          <w:trHeight w:val="281"/>
        </w:trPr>
        <w:tc>
          <w:tcPr>
            <w:tcW w:w="2580" w:type="pct"/>
            <w:tcBorders>
              <w:bottom w:val="single" w:sz="4" w:space="0" w:color="auto"/>
            </w:tcBorders>
            <w:shd w:val="clear" w:color="auto" w:fill="FFFFFF" w:themeFill="background1"/>
            <w:vAlign w:val="center"/>
          </w:tcPr>
          <w:p w14:paraId="592CEFF9" w14:textId="77777777" w:rsidR="00A12320" w:rsidRPr="00A12320" w:rsidRDefault="00A12320" w:rsidP="00A12320">
            <w:pPr>
              <w:keepNext/>
              <w:tabs>
                <w:tab w:val="left" w:pos="1985"/>
              </w:tabs>
              <w:spacing w:line="240" w:lineRule="auto"/>
              <w:ind w:left="-57" w:right="-57"/>
              <w:jc w:val="center"/>
              <w:rPr>
                <w:rFonts w:eastAsia="Calibri" w:cs="Times New Roman"/>
                <w:sz w:val="22"/>
              </w:rPr>
            </w:pPr>
            <w:r w:rsidRPr="00A12320">
              <w:rPr>
                <w:rFonts w:eastAsia="Calibri" w:cs="Times New Roman"/>
                <w:sz w:val="22"/>
              </w:rPr>
              <w:t>Индекс-дефлятор</w:t>
            </w:r>
          </w:p>
        </w:tc>
        <w:tc>
          <w:tcPr>
            <w:tcW w:w="1211" w:type="pct"/>
            <w:tcBorders>
              <w:bottom w:val="single" w:sz="4" w:space="0" w:color="auto"/>
            </w:tcBorders>
            <w:shd w:val="clear" w:color="auto" w:fill="FFFFFF" w:themeFill="background1"/>
            <w:vAlign w:val="center"/>
          </w:tcPr>
          <w:p w14:paraId="2BFEFB6D" w14:textId="77777777" w:rsidR="00A12320" w:rsidRPr="00A12320" w:rsidRDefault="00A12320" w:rsidP="00A12320">
            <w:pPr>
              <w:keepNext/>
              <w:framePr w:hSpace="180" w:wrap="around" w:vAnchor="text" w:hAnchor="text" w:xAlign="center" w:y="1"/>
              <w:tabs>
                <w:tab w:val="left" w:pos="1985"/>
              </w:tabs>
              <w:spacing w:line="240" w:lineRule="auto"/>
              <w:ind w:left="-57" w:right="-57"/>
              <w:suppressOverlap/>
              <w:jc w:val="center"/>
              <w:rPr>
                <w:rFonts w:eastAsia="Times New Roman" w:cs="Times New Roman"/>
                <w:sz w:val="22"/>
                <w:lang w:eastAsia="ru-RU"/>
              </w:rPr>
            </w:pPr>
            <w:r w:rsidRPr="00A12320">
              <w:rPr>
                <w:rFonts w:eastAsia="Times New Roman" w:cs="Times New Roman"/>
                <w:sz w:val="22"/>
                <w:lang w:eastAsia="ru-RU"/>
              </w:rPr>
              <w:t>104,2</w:t>
            </w:r>
          </w:p>
        </w:tc>
        <w:tc>
          <w:tcPr>
            <w:tcW w:w="1209" w:type="pct"/>
            <w:tcBorders>
              <w:bottom w:val="single" w:sz="4" w:space="0" w:color="auto"/>
            </w:tcBorders>
            <w:shd w:val="clear" w:color="auto" w:fill="FFFFFF" w:themeFill="background1"/>
            <w:vAlign w:val="center"/>
          </w:tcPr>
          <w:p w14:paraId="70004183" w14:textId="77777777" w:rsidR="00A12320" w:rsidRPr="00A12320" w:rsidRDefault="00A12320" w:rsidP="00A12320">
            <w:pPr>
              <w:keepNext/>
              <w:framePr w:hSpace="180" w:wrap="around" w:vAnchor="text" w:hAnchor="text" w:xAlign="center" w:y="1"/>
              <w:tabs>
                <w:tab w:val="left" w:pos="1985"/>
              </w:tabs>
              <w:spacing w:line="240" w:lineRule="auto"/>
              <w:ind w:left="-57" w:right="-57"/>
              <w:suppressOverlap/>
              <w:jc w:val="center"/>
              <w:rPr>
                <w:rFonts w:eastAsia="Times New Roman" w:cs="Times New Roman"/>
                <w:sz w:val="22"/>
                <w:lang w:eastAsia="ru-RU"/>
              </w:rPr>
            </w:pPr>
            <w:r w:rsidRPr="00A12320">
              <w:rPr>
                <w:rFonts w:eastAsia="Times New Roman" w:cs="Times New Roman"/>
                <w:sz w:val="22"/>
                <w:lang w:eastAsia="ru-RU"/>
              </w:rPr>
              <w:t>104,4</w:t>
            </w:r>
          </w:p>
        </w:tc>
      </w:tr>
    </w:tbl>
    <w:p w14:paraId="6B3BB903" w14:textId="77777777" w:rsidR="00A12320" w:rsidRPr="00A12320" w:rsidRDefault="00A12320" w:rsidP="00A12320">
      <w:pPr>
        <w:spacing w:after="160" w:line="259" w:lineRule="auto"/>
        <w:jc w:val="left"/>
        <w:rPr>
          <w:rFonts w:asciiTheme="minorHAnsi" w:hAnsiTheme="minorHAnsi"/>
          <w:sz w:val="22"/>
        </w:rPr>
      </w:pPr>
      <w:r w:rsidRPr="00A12320">
        <w:rPr>
          <w:rFonts w:asciiTheme="minorHAnsi" w:hAnsiTheme="minorHAnsi"/>
          <w:sz w:val="22"/>
        </w:rPr>
        <w:br w:type="page"/>
      </w:r>
    </w:p>
    <w:p w14:paraId="6D35A584" w14:textId="77777777" w:rsidR="00A12320" w:rsidRPr="00A12320" w:rsidRDefault="00A12320" w:rsidP="00A12320">
      <w:pPr>
        <w:spacing w:line="336" w:lineRule="auto"/>
        <w:ind w:firstLine="567"/>
        <w:jc w:val="left"/>
        <w:rPr>
          <w:rFonts w:asciiTheme="minorHAnsi" w:hAnsiTheme="minorHAnsi"/>
          <w:sz w:val="22"/>
        </w:rPr>
        <w:sectPr w:rsidR="00A12320" w:rsidRPr="00A12320" w:rsidSect="00147061">
          <w:type w:val="nextColumn"/>
          <w:pgSz w:w="11906" w:h="16838"/>
          <w:pgMar w:top="1134" w:right="567" w:bottom="1134" w:left="1701" w:header="709" w:footer="709" w:gutter="0"/>
          <w:cols w:space="708"/>
          <w:docGrid w:linePitch="360"/>
        </w:sectPr>
      </w:pPr>
    </w:p>
    <w:p w14:paraId="3E1BBBDA" w14:textId="29B3212C" w:rsidR="00A12320" w:rsidRPr="00A12320" w:rsidRDefault="00A12320" w:rsidP="00A12320">
      <w:pPr>
        <w:spacing w:line="240" w:lineRule="auto"/>
        <w:jc w:val="left"/>
        <w:rPr>
          <w:rFonts w:asciiTheme="minorHAnsi" w:hAnsiTheme="minorHAnsi"/>
          <w:b/>
          <w:bCs/>
          <w:sz w:val="24"/>
          <w:szCs w:val="24"/>
        </w:rPr>
      </w:pPr>
      <w:r w:rsidRPr="00A12320">
        <w:rPr>
          <w:rFonts w:eastAsia="Times New Roman" w:cs="Times New Roman"/>
          <w:b/>
          <w:bCs/>
          <w:sz w:val="24"/>
          <w:szCs w:val="24"/>
          <w:lang w:eastAsia="ru-RU"/>
        </w:rPr>
        <w:lastRenderedPageBreak/>
        <w:t>Таблица 12.2 Оценка величины необходимых капитальных вложений в строительство и реконструкцию источников</w:t>
      </w:r>
      <w:r w:rsidR="0094309E">
        <w:rPr>
          <w:rFonts w:eastAsia="Times New Roman" w:cs="Times New Roman"/>
          <w:b/>
          <w:bCs/>
          <w:sz w:val="24"/>
          <w:szCs w:val="24"/>
          <w:lang w:eastAsia="ru-RU"/>
        </w:rPr>
        <w:t xml:space="preserve"> и тепловых сетей </w:t>
      </w:r>
      <w:r w:rsidRPr="00A12320">
        <w:rPr>
          <w:rFonts w:eastAsia="Times New Roman" w:cs="Times New Roman"/>
          <w:b/>
          <w:bCs/>
          <w:sz w:val="24"/>
          <w:szCs w:val="24"/>
          <w:lang w:eastAsia="ru-RU"/>
        </w:rPr>
        <w:t>централизованной системы теплоснабжения</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6"/>
        <w:gridCol w:w="4027"/>
        <w:gridCol w:w="1055"/>
        <w:gridCol w:w="1274"/>
        <w:gridCol w:w="989"/>
        <w:gridCol w:w="1698"/>
        <w:gridCol w:w="1128"/>
        <w:gridCol w:w="1128"/>
        <w:gridCol w:w="1128"/>
        <w:gridCol w:w="1128"/>
        <w:gridCol w:w="1122"/>
      </w:tblGrid>
      <w:tr w:rsidR="00927213" w:rsidRPr="00663E7A" w14:paraId="278796FA" w14:textId="77777777" w:rsidTr="00257024">
        <w:trPr>
          <w:trHeight w:val="20"/>
          <w:tblHeader/>
        </w:trPr>
        <w:tc>
          <w:tcPr>
            <w:tcW w:w="160" w:type="pct"/>
            <w:shd w:val="clear" w:color="auto" w:fill="FFFFFF" w:themeFill="background1"/>
            <w:vAlign w:val="center"/>
            <w:hideMark/>
          </w:tcPr>
          <w:p w14:paraId="4902809F" w14:textId="77777777" w:rsidR="00927213" w:rsidRPr="00663E7A" w:rsidRDefault="00927213" w:rsidP="00A12320">
            <w:pPr>
              <w:spacing w:line="240" w:lineRule="auto"/>
              <w:jc w:val="center"/>
              <w:rPr>
                <w:rFonts w:eastAsia="Times New Roman" w:cs="Times New Roman"/>
                <w:color w:val="000000"/>
                <w:sz w:val="20"/>
                <w:szCs w:val="20"/>
                <w:lang w:eastAsia="ru-RU"/>
              </w:rPr>
            </w:pPr>
            <w:bookmarkStart w:id="399" w:name="_Hlk95396759"/>
            <w:r w:rsidRPr="00663E7A">
              <w:rPr>
                <w:rFonts w:eastAsia="Times New Roman" w:cs="Times New Roman"/>
                <w:color w:val="000000"/>
                <w:sz w:val="20"/>
                <w:szCs w:val="20"/>
                <w:lang w:eastAsia="ru-RU"/>
              </w:rPr>
              <w:t>№ п/п</w:t>
            </w:r>
          </w:p>
        </w:tc>
        <w:tc>
          <w:tcPr>
            <w:tcW w:w="1328" w:type="pct"/>
            <w:shd w:val="clear" w:color="auto" w:fill="FFFFFF" w:themeFill="background1"/>
            <w:vAlign w:val="center"/>
            <w:hideMark/>
          </w:tcPr>
          <w:p w14:paraId="000D3938"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Наименование </w:t>
            </w:r>
          </w:p>
          <w:p w14:paraId="1658CA93"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мероприятий</w:t>
            </w:r>
          </w:p>
        </w:tc>
        <w:tc>
          <w:tcPr>
            <w:tcW w:w="348" w:type="pct"/>
            <w:shd w:val="clear" w:color="auto" w:fill="FFFFFF" w:themeFill="background1"/>
            <w:vAlign w:val="center"/>
            <w:hideMark/>
          </w:tcPr>
          <w:p w14:paraId="676029D7"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Диаметр, мм</w:t>
            </w:r>
          </w:p>
        </w:tc>
        <w:tc>
          <w:tcPr>
            <w:tcW w:w="420" w:type="pct"/>
            <w:shd w:val="clear" w:color="auto" w:fill="FFFFFF" w:themeFill="background1"/>
            <w:vAlign w:val="center"/>
            <w:hideMark/>
          </w:tcPr>
          <w:p w14:paraId="6F320CB1" w14:textId="4B9921E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Протяжен-ность м</w:t>
            </w:r>
          </w:p>
        </w:tc>
        <w:tc>
          <w:tcPr>
            <w:tcW w:w="326" w:type="pct"/>
            <w:shd w:val="clear" w:color="auto" w:fill="FFFFFF" w:themeFill="background1"/>
            <w:vAlign w:val="center"/>
            <w:hideMark/>
          </w:tcPr>
          <w:p w14:paraId="6E1DC607"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Способ оценки</w:t>
            </w:r>
          </w:p>
        </w:tc>
        <w:tc>
          <w:tcPr>
            <w:tcW w:w="560" w:type="pct"/>
            <w:shd w:val="clear" w:color="auto" w:fill="FFFFFF" w:themeFill="background1"/>
            <w:vAlign w:val="center"/>
            <w:hideMark/>
          </w:tcPr>
          <w:p w14:paraId="0742F1C2"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Стоимость мероприятия </w:t>
            </w:r>
          </w:p>
          <w:p w14:paraId="2E4152A7"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в текущих ценах, </w:t>
            </w:r>
          </w:p>
          <w:p w14:paraId="1B0CACD5"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тыс. руб.</w:t>
            </w:r>
          </w:p>
        </w:tc>
        <w:tc>
          <w:tcPr>
            <w:tcW w:w="372" w:type="pct"/>
            <w:shd w:val="clear" w:color="auto" w:fill="FFFFFF" w:themeFill="background1"/>
            <w:vAlign w:val="center"/>
            <w:hideMark/>
          </w:tcPr>
          <w:p w14:paraId="504F2AE3"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2022</w:t>
            </w:r>
          </w:p>
        </w:tc>
        <w:tc>
          <w:tcPr>
            <w:tcW w:w="372" w:type="pct"/>
            <w:shd w:val="clear" w:color="auto" w:fill="FFFFFF" w:themeFill="background1"/>
            <w:vAlign w:val="center"/>
            <w:hideMark/>
          </w:tcPr>
          <w:p w14:paraId="082D398F"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2023</w:t>
            </w:r>
          </w:p>
        </w:tc>
        <w:tc>
          <w:tcPr>
            <w:tcW w:w="372" w:type="pct"/>
            <w:shd w:val="clear" w:color="auto" w:fill="FFFFFF" w:themeFill="background1"/>
            <w:vAlign w:val="center"/>
            <w:hideMark/>
          </w:tcPr>
          <w:p w14:paraId="4A05D66D"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2024</w:t>
            </w:r>
          </w:p>
        </w:tc>
        <w:tc>
          <w:tcPr>
            <w:tcW w:w="372" w:type="pct"/>
            <w:shd w:val="clear" w:color="auto" w:fill="FFFFFF" w:themeFill="background1"/>
            <w:vAlign w:val="center"/>
            <w:hideMark/>
          </w:tcPr>
          <w:p w14:paraId="5CFFE545" w14:textId="77777777"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2025</w:t>
            </w:r>
          </w:p>
        </w:tc>
        <w:tc>
          <w:tcPr>
            <w:tcW w:w="370" w:type="pct"/>
            <w:shd w:val="clear" w:color="auto" w:fill="FFFFFF" w:themeFill="background1"/>
            <w:vAlign w:val="center"/>
          </w:tcPr>
          <w:p w14:paraId="65166758" w14:textId="09DAA733" w:rsidR="00927213" w:rsidRPr="00663E7A" w:rsidRDefault="00927213"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2026</w:t>
            </w:r>
            <w:r>
              <w:rPr>
                <w:rFonts w:eastAsia="Times New Roman" w:cs="Times New Roman"/>
                <w:b/>
                <w:bCs/>
                <w:color w:val="000000"/>
                <w:sz w:val="20"/>
                <w:szCs w:val="20"/>
                <w:lang w:eastAsia="ru-RU"/>
              </w:rPr>
              <w:t xml:space="preserve"> - 2027</w:t>
            </w:r>
          </w:p>
        </w:tc>
      </w:tr>
      <w:tr w:rsidR="00A12320" w:rsidRPr="00663E7A" w14:paraId="7F49B48A" w14:textId="77777777" w:rsidTr="00480A6F">
        <w:trPr>
          <w:trHeight w:val="402"/>
        </w:trPr>
        <w:tc>
          <w:tcPr>
            <w:tcW w:w="5000" w:type="pct"/>
            <w:gridSpan w:val="11"/>
            <w:shd w:val="clear" w:color="auto" w:fill="FFFFFF" w:themeFill="background1"/>
            <w:vAlign w:val="center"/>
            <w:hideMark/>
          </w:tcPr>
          <w:p w14:paraId="17B7BFE7" w14:textId="77777777" w:rsidR="00A12320" w:rsidRPr="00663E7A" w:rsidRDefault="00A12320" w:rsidP="00A12320">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Источники тепловой энергии</w:t>
            </w:r>
          </w:p>
        </w:tc>
      </w:tr>
      <w:tr w:rsidR="00927213" w:rsidRPr="00663E7A" w14:paraId="2DA2F862" w14:textId="77777777" w:rsidTr="00257024">
        <w:trPr>
          <w:trHeight w:val="20"/>
        </w:trPr>
        <w:tc>
          <w:tcPr>
            <w:tcW w:w="160" w:type="pct"/>
            <w:shd w:val="clear" w:color="auto" w:fill="FFFFFF" w:themeFill="background1"/>
            <w:vAlign w:val="center"/>
            <w:hideMark/>
          </w:tcPr>
          <w:p w14:paraId="49A0181B"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w:t>
            </w:r>
          </w:p>
        </w:tc>
        <w:tc>
          <w:tcPr>
            <w:tcW w:w="1328" w:type="pct"/>
            <w:shd w:val="clear" w:color="auto" w:fill="FFFFFF" w:themeFill="background1"/>
            <w:vAlign w:val="center"/>
            <w:hideMark/>
          </w:tcPr>
          <w:p w14:paraId="1DC994F5" w14:textId="361C8CC8" w:rsidR="00927213" w:rsidRPr="00663E7A" w:rsidRDefault="00927213" w:rsidP="00927213">
            <w:pPr>
              <w:spacing w:line="240" w:lineRule="auto"/>
              <w:jc w:val="left"/>
              <w:rPr>
                <w:rFonts w:eastAsia="Times New Roman" w:cs="Times New Roman"/>
                <w:color w:val="000000"/>
                <w:sz w:val="20"/>
                <w:szCs w:val="20"/>
                <w:lang w:eastAsia="ru-RU"/>
              </w:rPr>
            </w:pPr>
            <w:r w:rsidRPr="00663E7A">
              <w:rPr>
                <w:rFonts w:eastAsia="Times New Roman" w:cs="Times New Roman"/>
                <w:color w:val="000000"/>
                <w:sz w:val="20"/>
                <w:szCs w:val="20"/>
                <w:lang w:eastAsia="ru-RU"/>
              </w:rPr>
              <w:t xml:space="preserve">Строительство новой блочно-модульной котельной (мощностью </w:t>
            </w:r>
            <w:r>
              <w:rPr>
                <w:rFonts w:eastAsia="Times New Roman" w:cs="Times New Roman"/>
                <w:color w:val="000000"/>
                <w:sz w:val="20"/>
                <w:szCs w:val="20"/>
                <w:lang w:eastAsia="ru-RU"/>
              </w:rPr>
              <w:t>6,4</w:t>
            </w:r>
            <w:r w:rsidRPr="00663E7A">
              <w:rPr>
                <w:rFonts w:eastAsia="Times New Roman" w:cs="Times New Roman"/>
                <w:color w:val="000000"/>
                <w:sz w:val="20"/>
                <w:szCs w:val="20"/>
                <w:lang w:eastAsia="ru-RU"/>
              </w:rPr>
              <w:t xml:space="preserve"> МВт) с учетом демонтажа существующей котельной</w:t>
            </w:r>
          </w:p>
        </w:tc>
        <w:tc>
          <w:tcPr>
            <w:tcW w:w="348" w:type="pct"/>
            <w:shd w:val="clear" w:color="auto" w:fill="FFFFFF" w:themeFill="background1"/>
            <w:vAlign w:val="center"/>
            <w:hideMark/>
          </w:tcPr>
          <w:p w14:paraId="596449FA"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420" w:type="pct"/>
            <w:shd w:val="clear" w:color="auto" w:fill="FFFFFF" w:themeFill="background1"/>
            <w:vAlign w:val="center"/>
            <w:hideMark/>
          </w:tcPr>
          <w:p w14:paraId="7776E6E4"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26" w:type="pct"/>
            <w:shd w:val="clear" w:color="auto" w:fill="FFFFFF" w:themeFill="background1"/>
            <w:vAlign w:val="center"/>
            <w:hideMark/>
          </w:tcPr>
          <w:p w14:paraId="2784A853"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Объект-аналог</w:t>
            </w:r>
          </w:p>
        </w:tc>
        <w:tc>
          <w:tcPr>
            <w:tcW w:w="560" w:type="pct"/>
            <w:shd w:val="clear" w:color="auto" w:fill="FFFFFF" w:themeFill="background1"/>
            <w:vAlign w:val="center"/>
          </w:tcPr>
          <w:p w14:paraId="273A366B" w14:textId="39269B38" w:rsidR="00927213" w:rsidRPr="00663E7A" w:rsidRDefault="00927213" w:rsidP="00927213">
            <w:pPr>
              <w:spacing w:line="240" w:lineRule="auto"/>
              <w:jc w:val="center"/>
              <w:rPr>
                <w:rFonts w:eastAsia="Times New Roman" w:cs="Times New Roman"/>
                <w:b/>
                <w:i/>
                <w:color w:val="000000"/>
                <w:sz w:val="20"/>
                <w:szCs w:val="20"/>
                <w:lang w:eastAsia="ru-RU"/>
              </w:rPr>
            </w:pPr>
            <w:r>
              <w:rPr>
                <w:rFonts w:eastAsia="Times New Roman" w:cs="Times New Roman"/>
                <w:b/>
                <w:i/>
                <w:color w:val="000000"/>
                <w:sz w:val="20"/>
                <w:szCs w:val="20"/>
                <w:lang w:eastAsia="ru-RU"/>
              </w:rPr>
              <w:t>162 021,5</w:t>
            </w:r>
          </w:p>
        </w:tc>
        <w:tc>
          <w:tcPr>
            <w:tcW w:w="372" w:type="pct"/>
            <w:shd w:val="clear" w:color="auto" w:fill="FFFFFF" w:themeFill="background1"/>
            <w:vAlign w:val="center"/>
          </w:tcPr>
          <w:p w14:paraId="7F467E89"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4E713B8A" w14:textId="7E57511B" w:rsidR="00927213" w:rsidRPr="00663E7A" w:rsidRDefault="00927213" w:rsidP="00927213">
            <w:pPr>
              <w:spacing w:line="240" w:lineRule="auto"/>
              <w:jc w:val="center"/>
              <w:rPr>
                <w:rFonts w:eastAsia="Times New Roman" w:cs="Times New Roman"/>
                <w:color w:val="000000"/>
                <w:sz w:val="20"/>
                <w:szCs w:val="20"/>
                <w:lang w:eastAsia="ru-RU"/>
              </w:rPr>
            </w:pPr>
            <w:r w:rsidRPr="00A16B63">
              <w:rPr>
                <w:rFonts w:eastAsia="Times New Roman" w:cs="Times New Roman"/>
                <w:color w:val="000000"/>
                <w:sz w:val="20"/>
                <w:szCs w:val="20"/>
                <w:lang w:eastAsia="ru-RU"/>
              </w:rPr>
              <w:t>162 021,5</w:t>
            </w:r>
          </w:p>
        </w:tc>
        <w:tc>
          <w:tcPr>
            <w:tcW w:w="372" w:type="pct"/>
            <w:shd w:val="clear" w:color="auto" w:fill="FFFFFF" w:themeFill="background1"/>
            <w:vAlign w:val="center"/>
            <w:hideMark/>
          </w:tcPr>
          <w:p w14:paraId="6905FB04" w14:textId="781218A2"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hideMark/>
          </w:tcPr>
          <w:p w14:paraId="257BB926" w14:textId="3B62ADE4"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0" w:type="pct"/>
            <w:shd w:val="clear" w:color="auto" w:fill="FFFFFF" w:themeFill="background1"/>
            <w:vAlign w:val="center"/>
          </w:tcPr>
          <w:p w14:paraId="6FB92A91" w14:textId="4FE30CB8"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927213" w:rsidRPr="00663E7A" w14:paraId="6D516D10" w14:textId="77777777" w:rsidTr="00480A6F">
        <w:trPr>
          <w:trHeight w:val="418"/>
        </w:trPr>
        <w:tc>
          <w:tcPr>
            <w:tcW w:w="160" w:type="pct"/>
            <w:shd w:val="clear" w:color="auto" w:fill="FFFFFF" w:themeFill="background1"/>
            <w:vAlign w:val="center"/>
            <w:hideMark/>
          </w:tcPr>
          <w:p w14:paraId="601F9D3E" w14:textId="77777777" w:rsidR="00927213" w:rsidRPr="00663E7A" w:rsidRDefault="00927213" w:rsidP="0092721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 </w:t>
            </w:r>
          </w:p>
        </w:tc>
        <w:tc>
          <w:tcPr>
            <w:tcW w:w="1328" w:type="pct"/>
            <w:shd w:val="clear" w:color="auto" w:fill="FFFFFF" w:themeFill="background1"/>
            <w:vAlign w:val="center"/>
            <w:hideMark/>
          </w:tcPr>
          <w:p w14:paraId="31C291B8" w14:textId="72A26660" w:rsidR="00927213" w:rsidRPr="00663E7A" w:rsidRDefault="00927213" w:rsidP="00927213">
            <w:pPr>
              <w:spacing w:line="240" w:lineRule="auto"/>
              <w:jc w:val="left"/>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ИТОГО в текущих ценах, тыс. руб.</w:t>
            </w:r>
          </w:p>
        </w:tc>
        <w:tc>
          <w:tcPr>
            <w:tcW w:w="348" w:type="pct"/>
            <w:shd w:val="clear" w:color="auto" w:fill="FFFFFF" w:themeFill="background1"/>
            <w:vAlign w:val="center"/>
            <w:hideMark/>
          </w:tcPr>
          <w:p w14:paraId="105D1F75" w14:textId="77777777"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420" w:type="pct"/>
            <w:shd w:val="clear" w:color="auto" w:fill="FFFFFF" w:themeFill="background1"/>
            <w:vAlign w:val="center"/>
            <w:hideMark/>
          </w:tcPr>
          <w:p w14:paraId="5F8C7649" w14:textId="77777777"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26" w:type="pct"/>
            <w:shd w:val="clear" w:color="auto" w:fill="FFFFFF" w:themeFill="background1"/>
            <w:vAlign w:val="center"/>
            <w:hideMark/>
          </w:tcPr>
          <w:p w14:paraId="2AA2C3DC" w14:textId="77777777" w:rsidR="00927213" w:rsidRPr="00663E7A" w:rsidRDefault="00927213" w:rsidP="00927213">
            <w:pPr>
              <w:spacing w:line="240" w:lineRule="auto"/>
              <w:jc w:val="center"/>
              <w:rPr>
                <w:rFonts w:eastAsia="Times New Roman" w:cs="Times New Roman"/>
                <w:i/>
                <w:iCs/>
                <w:color w:val="000000"/>
                <w:sz w:val="20"/>
                <w:szCs w:val="20"/>
                <w:lang w:eastAsia="ru-RU"/>
              </w:rPr>
            </w:pPr>
            <w:r w:rsidRPr="00663E7A">
              <w:rPr>
                <w:rFonts w:eastAsia="Times New Roman" w:cs="Times New Roman"/>
                <w:i/>
                <w:iCs/>
                <w:color w:val="000000"/>
                <w:sz w:val="20"/>
                <w:szCs w:val="20"/>
                <w:lang w:eastAsia="ru-RU"/>
              </w:rPr>
              <w:t>-</w:t>
            </w:r>
          </w:p>
        </w:tc>
        <w:tc>
          <w:tcPr>
            <w:tcW w:w="560" w:type="pct"/>
            <w:shd w:val="clear" w:color="auto" w:fill="FFFFFF" w:themeFill="background1"/>
            <w:vAlign w:val="center"/>
            <w:hideMark/>
          </w:tcPr>
          <w:p w14:paraId="414093A2" w14:textId="1F0B86BF" w:rsidR="00927213" w:rsidRPr="00663E7A" w:rsidRDefault="00927213" w:rsidP="00927213">
            <w:pPr>
              <w:spacing w:line="240" w:lineRule="auto"/>
              <w:jc w:val="center"/>
              <w:rPr>
                <w:rFonts w:eastAsia="Times New Roman" w:cs="Times New Roman"/>
                <w:b/>
                <w:bCs/>
                <w:i/>
                <w:iCs/>
                <w:color w:val="000000"/>
                <w:sz w:val="20"/>
                <w:szCs w:val="20"/>
                <w:lang w:eastAsia="ru-RU"/>
              </w:rPr>
            </w:pPr>
            <w:r>
              <w:rPr>
                <w:rFonts w:eastAsia="Times New Roman" w:cs="Times New Roman"/>
                <w:b/>
                <w:i/>
                <w:color w:val="000000"/>
                <w:sz w:val="20"/>
                <w:szCs w:val="20"/>
                <w:lang w:eastAsia="ru-RU"/>
              </w:rPr>
              <w:t>162 021,5</w:t>
            </w:r>
          </w:p>
        </w:tc>
        <w:tc>
          <w:tcPr>
            <w:tcW w:w="372" w:type="pct"/>
            <w:shd w:val="clear" w:color="auto" w:fill="FFFFFF" w:themeFill="background1"/>
            <w:vAlign w:val="center"/>
            <w:hideMark/>
          </w:tcPr>
          <w:p w14:paraId="656C76FB" w14:textId="77777777"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2" w:type="pct"/>
            <w:shd w:val="clear" w:color="auto" w:fill="FFFFFF" w:themeFill="background1"/>
            <w:vAlign w:val="center"/>
            <w:hideMark/>
          </w:tcPr>
          <w:p w14:paraId="0D1D5FD1" w14:textId="114DEF3C" w:rsidR="00927213" w:rsidRPr="00663E7A" w:rsidRDefault="00927213" w:rsidP="00927213">
            <w:pPr>
              <w:spacing w:line="240" w:lineRule="auto"/>
              <w:jc w:val="center"/>
              <w:rPr>
                <w:rFonts w:eastAsia="Times New Roman" w:cs="Times New Roman"/>
                <w:b/>
                <w:bCs/>
                <w:i/>
                <w:iCs/>
                <w:color w:val="000000"/>
                <w:sz w:val="20"/>
                <w:szCs w:val="20"/>
                <w:lang w:eastAsia="ru-RU"/>
              </w:rPr>
            </w:pPr>
            <w:r>
              <w:rPr>
                <w:rFonts w:eastAsia="Times New Roman" w:cs="Times New Roman"/>
                <w:b/>
                <w:i/>
                <w:color w:val="000000"/>
                <w:sz w:val="20"/>
                <w:szCs w:val="20"/>
                <w:lang w:eastAsia="ru-RU"/>
              </w:rPr>
              <w:t>162 021,5</w:t>
            </w:r>
          </w:p>
        </w:tc>
        <w:tc>
          <w:tcPr>
            <w:tcW w:w="372" w:type="pct"/>
            <w:shd w:val="clear" w:color="auto" w:fill="FFFFFF" w:themeFill="background1"/>
            <w:vAlign w:val="center"/>
            <w:hideMark/>
          </w:tcPr>
          <w:p w14:paraId="3AF1863B" w14:textId="08222415"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2" w:type="pct"/>
            <w:shd w:val="clear" w:color="auto" w:fill="FFFFFF" w:themeFill="background1"/>
            <w:vAlign w:val="center"/>
            <w:hideMark/>
          </w:tcPr>
          <w:p w14:paraId="5EB74CD7" w14:textId="7FC1406C"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0" w:type="pct"/>
            <w:shd w:val="clear" w:color="auto" w:fill="FFFFFF" w:themeFill="background1"/>
            <w:vAlign w:val="center"/>
          </w:tcPr>
          <w:p w14:paraId="6A919015" w14:textId="3A409E9D" w:rsidR="00927213" w:rsidRPr="00663E7A" w:rsidRDefault="00927213" w:rsidP="0092721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r>
      <w:tr w:rsidR="00927213" w:rsidRPr="00663E7A" w14:paraId="40928CDD" w14:textId="77777777" w:rsidTr="00480A6F">
        <w:trPr>
          <w:trHeight w:val="407"/>
        </w:trPr>
        <w:tc>
          <w:tcPr>
            <w:tcW w:w="160" w:type="pct"/>
            <w:shd w:val="clear" w:color="auto" w:fill="FFFFFF" w:themeFill="background1"/>
            <w:vAlign w:val="center"/>
            <w:hideMark/>
          </w:tcPr>
          <w:p w14:paraId="67D1ED2E" w14:textId="77777777" w:rsidR="00927213" w:rsidRPr="00663E7A" w:rsidRDefault="00927213" w:rsidP="00983839">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 </w:t>
            </w:r>
          </w:p>
        </w:tc>
        <w:tc>
          <w:tcPr>
            <w:tcW w:w="1328" w:type="pct"/>
            <w:shd w:val="clear" w:color="auto" w:fill="FFFFFF" w:themeFill="background1"/>
            <w:vAlign w:val="center"/>
            <w:hideMark/>
          </w:tcPr>
          <w:p w14:paraId="358428E9" w14:textId="05AD1C35" w:rsidR="00927213" w:rsidRPr="00663E7A" w:rsidRDefault="00927213" w:rsidP="00983839">
            <w:pPr>
              <w:spacing w:line="240" w:lineRule="auto"/>
              <w:jc w:val="left"/>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ИТОГО в прогнозных ценах, тыс. руб.</w:t>
            </w:r>
          </w:p>
        </w:tc>
        <w:tc>
          <w:tcPr>
            <w:tcW w:w="348" w:type="pct"/>
            <w:shd w:val="clear" w:color="auto" w:fill="FFFFFF" w:themeFill="background1"/>
            <w:vAlign w:val="center"/>
            <w:hideMark/>
          </w:tcPr>
          <w:p w14:paraId="2A223050" w14:textId="77777777" w:rsidR="00927213" w:rsidRPr="00663E7A" w:rsidRDefault="00927213" w:rsidP="00983839">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420" w:type="pct"/>
            <w:shd w:val="clear" w:color="auto" w:fill="FFFFFF" w:themeFill="background1"/>
            <w:vAlign w:val="center"/>
            <w:hideMark/>
          </w:tcPr>
          <w:p w14:paraId="7CA43358" w14:textId="77777777" w:rsidR="00927213" w:rsidRPr="00663E7A" w:rsidRDefault="00927213" w:rsidP="00983839">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26" w:type="pct"/>
            <w:shd w:val="clear" w:color="auto" w:fill="FFFFFF" w:themeFill="background1"/>
            <w:vAlign w:val="center"/>
            <w:hideMark/>
          </w:tcPr>
          <w:p w14:paraId="42529F58" w14:textId="77777777" w:rsidR="00927213" w:rsidRPr="00663E7A" w:rsidRDefault="00927213" w:rsidP="00983839">
            <w:pPr>
              <w:spacing w:line="240" w:lineRule="auto"/>
              <w:jc w:val="center"/>
              <w:rPr>
                <w:rFonts w:eastAsia="Times New Roman" w:cs="Times New Roman"/>
                <w:i/>
                <w:iCs/>
                <w:color w:val="000000"/>
                <w:sz w:val="20"/>
                <w:szCs w:val="20"/>
                <w:lang w:eastAsia="ru-RU"/>
              </w:rPr>
            </w:pPr>
            <w:r w:rsidRPr="00663E7A">
              <w:rPr>
                <w:rFonts w:eastAsia="Times New Roman" w:cs="Times New Roman"/>
                <w:i/>
                <w:iCs/>
                <w:color w:val="000000"/>
                <w:sz w:val="20"/>
                <w:szCs w:val="20"/>
                <w:lang w:eastAsia="ru-RU"/>
              </w:rPr>
              <w:t>-</w:t>
            </w:r>
          </w:p>
        </w:tc>
        <w:tc>
          <w:tcPr>
            <w:tcW w:w="560" w:type="pct"/>
            <w:shd w:val="clear" w:color="auto" w:fill="FFFFFF" w:themeFill="background1"/>
            <w:vAlign w:val="center"/>
            <w:hideMark/>
          </w:tcPr>
          <w:p w14:paraId="76B7CDDB" w14:textId="19023593" w:rsidR="00927213" w:rsidRPr="00663E7A" w:rsidRDefault="00257024" w:rsidP="00983839">
            <w:pPr>
              <w:spacing w:line="240" w:lineRule="auto"/>
              <w:jc w:val="center"/>
              <w:rPr>
                <w:rFonts w:eastAsia="Times New Roman" w:cs="Times New Roman"/>
                <w:b/>
                <w:bCs/>
                <w:i/>
                <w:iCs/>
                <w:color w:val="000000"/>
                <w:sz w:val="20"/>
                <w:szCs w:val="20"/>
                <w:lang w:eastAsia="ru-RU"/>
              </w:rPr>
            </w:pPr>
            <w:r>
              <w:rPr>
                <w:rFonts w:eastAsia="Times New Roman" w:cs="Times New Roman"/>
                <w:b/>
                <w:i/>
                <w:color w:val="000000"/>
                <w:sz w:val="20"/>
                <w:szCs w:val="20"/>
                <w:lang w:eastAsia="ru-RU"/>
              </w:rPr>
              <w:t>168 826,4</w:t>
            </w:r>
          </w:p>
        </w:tc>
        <w:tc>
          <w:tcPr>
            <w:tcW w:w="372" w:type="pct"/>
            <w:shd w:val="clear" w:color="auto" w:fill="FFFFFF" w:themeFill="background1"/>
            <w:vAlign w:val="center"/>
          </w:tcPr>
          <w:p w14:paraId="04613111" w14:textId="7BB7CAE0" w:rsidR="00927213" w:rsidRPr="00663E7A" w:rsidRDefault="00927213" w:rsidP="00983839">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2" w:type="pct"/>
            <w:shd w:val="clear" w:color="auto" w:fill="FFFFFF" w:themeFill="background1"/>
            <w:vAlign w:val="center"/>
          </w:tcPr>
          <w:p w14:paraId="1FA3F8DF" w14:textId="3175FECC" w:rsidR="00927213" w:rsidRPr="00663E7A" w:rsidRDefault="00257024" w:rsidP="00983839">
            <w:pPr>
              <w:spacing w:line="240" w:lineRule="auto"/>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168 826,4</w:t>
            </w:r>
          </w:p>
        </w:tc>
        <w:tc>
          <w:tcPr>
            <w:tcW w:w="372" w:type="pct"/>
            <w:shd w:val="clear" w:color="auto" w:fill="FFFFFF" w:themeFill="background1"/>
            <w:vAlign w:val="center"/>
          </w:tcPr>
          <w:p w14:paraId="708F567B" w14:textId="6A6E4FB1" w:rsidR="00927213" w:rsidRPr="00663E7A" w:rsidRDefault="00927213" w:rsidP="00983839">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2" w:type="pct"/>
            <w:shd w:val="clear" w:color="auto" w:fill="FFFFFF" w:themeFill="background1"/>
            <w:vAlign w:val="center"/>
          </w:tcPr>
          <w:p w14:paraId="45F593DC" w14:textId="24F41CF5" w:rsidR="00927213" w:rsidRPr="00663E7A" w:rsidRDefault="00927213" w:rsidP="00983839">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c>
          <w:tcPr>
            <w:tcW w:w="370" w:type="pct"/>
            <w:shd w:val="clear" w:color="auto" w:fill="FFFFFF" w:themeFill="background1"/>
            <w:vAlign w:val="center"/>
          </w:tcPr>
          <w:p w14:paraId="068BE9BC" w14:textId="567688DC" w:rsidR="00927213" w:rsidRPr="00663E7A" w:rsidRDefault="00927213" w:rsidP="00983839">
            <w:pPr>
              <w:spacing w:line="240" w:lineRule="auto"/>
              <w:jc w:val="center"/>
              <w:rPr>
                <w:rFonts w:eastAsia="Times New Roman" w:cs="Times New Roman"/>
                <w:b/>
                <w:bCs/>
                <w:i/>
                <w:iCs/>
                <w:color w:val="000000"/>
                <w:sz w:val="20"/>
                <w:szCs w:val="20"/>
                <w:lang w:eastAsia="ru-RU"/>
              </w:rPr>
            </w:pPr>
            <w:r>
              <w:rPr>
                <w:rFonts w:eastAsia="Times New Roman" w:cs="Times New Roman"/>
                <w:b/>
                <w:bCs/>
                <w:i/>
                <w:iCs/>
                <w:color w:val="000000"/>
                <w:sz w:val="20"/>
                <w:szCs w:val="20"/>
                <w:lang w:eastAsia="ru-RU"/>
              </w:rPr>
              <w:t>-</w:t>
            </w:r>
          </w:p>
        </w:tc>
      </w:tr>
      <w:tr w:rsidR="00765043" w:rsidRPr="00663E7A" w14:paraId="2853A687" w14:textId="77777777" w:rsidTr="00480A6F">
        <w:trPr>
          <w:trHeight w:val="393"/>
        </w:trPr>
        <w:tc>
          <w:tcPr>
            <w:tcW w:w="5000" w:type="pct"/>
            <w:gridSpan w:val="11"/>
            <w:shd w:val="clear" w:color="auto" w:fill="FFFFFF" w:themeFill="background1"/>
            <w:vAlign w:val="center"/>
            <w:hideMark/>
          </w:tcPr>
          <w:p w14:paraId="5132E3A2" w14:textId="77777777" w:rsidR="00765043" w:rsidRPr="00663E7A" w:rsidRDefault="00765043" w:rsidP="00765043">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Тепловые сети</w:t>
            </w:r>
          </w:p>
        </w:tc>
      </w:tr>
      <w:tr w:rsidR="00927213" w:rsidRPr="00663E7A" w14:paraId="4DF4CCB1" w14:textId="77777777" w:rsidTr="00257024">
        <w:trPr>
          <w:trHeight w:val="20"/>
        </w:trPr>
        <w:tc>
          <w:tcPr>
            <w:tcW w:w="160" w:type="pct"/>
            <w:shd w:val="clear" w:color="auto" w:fill="FFFFFF" w:themeFill="background1"/>
            <w:vAlign w:val="center"/>
            <w:hideMark/>
          </w:tcPr>
          <w:p w14:paraId="501CF1BF" w14:textId="77777777" w:rsidR="00927213" w:rsidRPr="00663E7A" w:rsidRDefault="00927213"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328" w:type="pct"/>
            <w:shd w:val="clear" w:color="auto" w:fill="FFFFFF" w:themeFill="background1"/>
            <w:vAlign w:val="center"/>
            <w:hideMark/>
          </w:tcPr>
          <w:p w14:paraId="01731105" w14:textId="77777777" w:rsidR="00927213" w:rsidRPr="00663E7A" w:rsidRDefault="00927213" w:rsidP="00B8151A">
            <w:pPr>
              <w:spacing w:line="240" w:lineRule="auto"/>
              <w:rPr>
                <w:rFonts w:eastAsia="Times New Roman" w:cs="Times New Roman"/>
                <w:color w:val="000000"/>
                <w:sz w:val="20"/>
                <w:szCs w:val="20"/>
                <w:lang w:eastAsia="ru-RU"/>
              </w:rPr>
            </w:pPr>
            <w:r w:rsidRPr="00663E7A">
              <w:rPr>
                <w:rFonts w:eastAsia="Times New Roman" w:cs="Times New Roman"/>
                <w:color w:val="000000"/>
                <w:sz w:val="20"/>
                <w:szCs w:val="20"/>
                <w:lang w:eastAsia="ru-RU"/>
              </w:rPr>
              <w:t>Шайбирование тепловой сети</w:t>
            </w:r>
          </w:p>
        </w:tc>
        <w:tc>
          <w:tcPr>
            <w:tcW w:w="348" w:type="pct"/>
            <w:shd w:val="clear" w:color="auto" w:fill="FFFFFF" w:themeFill="background1"/>
            <w:vAlign w:val="center"/>
            <w:hideMark/>
          </w:tcPr>
          <w:p w14:paraId="36609E1F"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420" w:type="pct"/>
            <w:shd w:val="clear" w:color="auto" w:fill="FFFFFF" w:themeFill="background1"/>
            <w:vAlign w:val="center"/>
            <w:hideMark/>
          </w:tcPr>
          <w:p w14:paraId="339ED2AC"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26" w:type="pct"/>
            <w:shd w:val="clear" w:color="auto" w:fill="FFFFFF" w:themeFill="background1"/>
            <w:vAlign w:val="center"/>
            <w:hideMark/>
          </w:tcPr>
          <w:p w14:paraId="6F04D365"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560" w:type="pct"/>
            <w:shd w:val="clear" w:color="auto" w:fill="FFFFFF" w:themeFill="background1"/>
            <w:vAlign w:val="center"/>
          </w:tcPr>
          <w:p w14:paraId="272EAB66" w14:textId="77777777"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864,0</w:t>
            </w:r>
          </w:p>
        </w:tc>
        <w:tc>
          <w:tcPr>
            <w:tcW w:w="372" w:type="pct"/>
            <w:shd w:val="clear" w:color="auto" w:fill="FFFFFF" w:themeFill="background1"/>
            <w:vAlign w:val="center"/>
          </w:tcPr>
          <w:p w14:paraId="44723C80" w14:textId="77777777" w:rsidR="00927213" w:rsidRPr="00663E7A" w:rsidRDefault="00927213" w:rsidP="00B8151A">
            <w:pPr>
              <w:spacing w:line="240" w:lineRule="auto"/>
              <w:jc w:val="center"/>
              <w:rPr>
                <w:rFonts w:eastAsia="Times New Roman" w:cs="Times New Roman"/>
                <w:bCs/>
                <w:iCs/>
                <w:color w:val="000000"/>
                <w:sz w:val="20"/>
                <w:szCs w:val="20"/>
                <w:lang w:eastAsia="ru-RU"/>
              </w:rPr>
            </w:pPr>
            <w:r w:rsidRPr="00663E7A">
              <w:rPr>
                <w:rFonts w:eastAsia="Times New Roman" w:cs="Times New Roman"/>
                <w:bCs/>
                <w:iCs/>
                <w:color w:val="000000"/>
                <w:sz w:val="20"/>
                <w:szCs w:val="20"/>
                <w:lang w:eastAsia="ru-RU"/>
              </w:rPr>
              <w:t>864,0</w:t>
            </w:r>
          </w:p>
        </w:tc>
        <w:tc>
          <w:tcPr>
            <w:tcW w:w="372" w:type="pct"/>
            <w:shd w:val="clear" w:color="auto" w:fill="FFFFFF" w:themeFill="background1"/>
            <w:vAlign w:val="center"/>
            <w:hideMark/>
          </w:tcPr>
          <w:p w14:paraId="6D87C92C" w14:textId="77777777"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hideMark/>
          </w:tcPr>
          <w:p w14:paraId="0D3D928D" w14:textId="77777777"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hideMark/>
          </w:tcPr>
          <w:p w14:paraId="0E2BDE8D" w14:textId="77777777"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color w:val="000000"/>
                <w:sz w:val="20"/>
                <w:szCs w:val="20"/>
                <w:lang w:eastAsia="ru-RU"/>
              </w:rPr>
              <w:t>-</w:t>
            </w:r>
          </w:p>
        </w:tc>
        <w:tc>
          <w:tcPr>
            <w:tcW w:w="370" w:type="pct"/>
            <w:shd w:val="clear" w:color="auto" w:fill="FFFFFF" w:themeFill="background1"/>
            <w:vAlign w:val="center"/>
          </w:tcPr>
          <w:p w14:paraId="23B0BAA3" w14:textId="5185EB16" w:rsidR="00927213" w:rsidRPr="00663E7A" w:rsidRDefault="00927213" w:rsidP="00257024">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927213" w:rsidRPr="00663E7A" w14:paraId="595C4F86" w14:textId="77777777" w:rsidTr="00257024">
        <w:trPr>
          <w:trHeight w:val="20"/>
        </w:trPr>
        <w:tc>
          <w:tcPr>
            <w:tcW w:w="160" w:type="pct"/>
            <w:shd w:val="clear" w:color="auto" w:fill="FFFFFF" w:themeFill="background1"/>
            <w:vAlign w:val="center"/>
          </w:tcPr>
          <w:p w14:paraId="1A2B81D6" w14:textId="244BE309" w:rsidR="00927213" w:rsidRPr="00663E7A" w:rsidRDefault="00927213" w:rsidP="00765043">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328" w:type="pct"/>
            <w:shd w:val="clear" w:color="auto" w:fill="FFFFFF" w:themeFill="background1"/>
            <w:vAlign w:val="center"/>
          </w:tcPr>
          <w:p w14:paraId="1220B002" w14:textId="0B92D9CA" w:rsidR="00927213" w:rsidRPr="00663E7A" w:rsidRDefault="00927213" w:rsidP="00765043">
            <w:pPr>
              <w:spacing w:line="240" w:lineRule="auto"/>
              <w:rPr>
                <w:rFonts w:eastAsia="Times New Roman" w:cs="Times New Roman"/>
                <w:color w:val="000000"/>
                <w:sz w:val="20"/>
                <w:szCs w:val="20"/>
                <w:lang w:eastAsia="ru-RU"/>
              </w:rPr>
            </w:pPr>
            <w:r w:rsidRPr="00663E7A">
              <w:rPr>
                <w:rFonts w:eastAsia="Times New Roman" w:cs="Times New Roman"/>
                <w:color w:val="000000"/>
                <w:sz w:val="20"/>
                <w:szCs w:val="20"/>
                <w:lang w:eastAsia="ru-RU"/>
              </w:rPr>
              <w:t>Модернизация участков тепловых сетей, подлежащих замене в связи с исчерпанием эксплуатационного ресурса</w:t>
            </w:r>
            <w:r>
              <w:rPr>
                <w:rFonts w:eastAsia="Times New Roman" w:cs="Times New Roman"/>
                <w:color w:val="000000"/>
                <w:sz w:val="20"/>
                <w:szCs w:val="20"/>
                <w:lang w:eastAsia="ru-RU"/>
              </w:rPr>
              <w:t xml:space="preserve"> (таблица 8.1)</w:t>
            </w:r>
            <w:r w:rsidRPr="00663E7A">
              <w:rPr>
                <w:rFonts w:eastAsia="Times New Roman" w:cs="Times New Roman"/>
                <w:color w:val="000000"/>
                <w:sz w:val="20"/>
                <w:szCs w:val="20"/>
                <w:lang w:eastAsia="ru-RU"/>
              </w:rPr>
              <w:t>:</w:t>
            </w:r>
          </w:p>
        </w:tc>
        <w:tc>
          <w:tcPr>
            <w:tcW w:w="348" w:type="pct"/>
            <w:shd w:val="clear" w:color="auto" w:fill="FFFFFF" w:themeFill="background1"/>
            <w:vAlign w:val="center"/>
          </w:tcPr>
          <w:p w14:paraId="0B0CF839" w14:textId="4CE4EFF1" w:rsidR="00927213" w:rsidRPr="00663E7A" w:rsidRDefault="00927213" w:rsidP="008B35A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420" w:type="pct"/>
            <w:shd w:val="clear" w:color="auto" w:fill="FFFFFF" w:themeFill="background1"/>
            <w:vAlign w:val="center"/>
          </w:tcPr>
          <w:p w14:paraId="0B9B5EBA" w14:textId="05D5D110"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26" w:type="pct"/>
            <w:vMerge w:val="restart"/>
            <w:shd w:val="clear" w:color="auto" w:fill="FFFFFF" w:themeFill="background1"/>
            <w:vAlign w:val="center"/>
          </w:tcPr>
          <w:p w14:paraId="628DCC00" w14:textId="770DAAF1"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Объект-аналог</w:t>
            </w:r>
          </w:p>
        </w:tc>
        <w:tc>
          <w:tcPr>
            <w:tcW w:w="560" w:type="pct"/>
            <w:shd w:val="clear" w:color="auto" w:fill="FFFFFF" w:themeFill="background1"/>
            <w:vAlign w:val="center"/>
          </w:tcPr>
          <w:p w14:paraId="74D8124F" w14:textId="3F5A4A91" w:rsidR="00927213" w:rsidRPr="00663E7A" w:rsidRDefault="00927213" w:rsidP="00765043">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4 900,0</w:t>
            </w:r>
          </w:p>
        </w:tc>
        <w:tc>
          <w:tcPr>
            <w:tcW w:w="372" w:type="pct"/>
            <w:shd w:val="clear" w:color="auto" w:fill="FFFFFF" w:themeFill="background1"/>
            <w:vAlign w:val="center"/>
          </w:tcPr>
          <w:p w14:paraId="5FF811D4" w14:textId="72439A40"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4AD0D5F8" w14:textId="34DC77D2"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2 618,5</w:t>
            </w:r>
          </w:p>
        </w:tc>
        <w:tc>
          <w:tcPr>
            <w:tcW w:w="372" w:type="pct"/>
            <w:shd w:val="clear" w:color="auto" w:fill="FFFFFF" w:themeFill="background1"/>
            <w:vAlign w:val="center"/>
          </w:tcPr>
          <w:p w14:paraId="48AD70C5" w14:textId="4F11CAE7"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1 422,4</w:t>
            </w:r>
          </w:p>
        </w:tc>
        <w:tc>
          <w:tcPr>
            <w:tcW w:w="372" w:type="pct"/>
            <w:shd w:val="clear" w:color="auto" w:fill="FFFFFF" w:themeFill="background1"/>
            <w:vAlign w:val="center"/>
          </w:tcPr>
          <w:p w14:paraId="6A3A0839" w14:textId="1DC4E041" w:rsidR="00927213" w:rsidRPr="00663E7A" w:rsidRDefault="00927213" w:rsidP="00765043">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859,1</w:t>
            </w:r>
          </w:p>
        </w:tc>
        <w:tc>
          <w:tcPr>
            <w:tcW w:w="370" w:type="pct"/>
            <w:shd w:val="clear" w:color="auto" w:fill="FFFFFF" w:themeFill="background1"/>
            <w:vAlign w:val="center"/>
          </w:tcPr>
          <w:p w14:paraId="596D838B" w14:textId="5C88710A" w:rsidR="00927213" w:rsidRPr="00663E7A" w:rsidRDefault="00927213" w:rsidP="00257024">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927213" w:rsidRPr="00663E7A" w14:paraId="77FE32E1" w14:textId="77777777" w:rsidTr="00257024">
        <w:trPr>
          <w:trHeight w:val="20"/>
        </w:trPr>
        <w:tc>
          <w:tcPr>
            <w:tcW w:w="160" w:type="pct"/>
            <w:shd w:val="clear" w:color="auto" w:fill="FFFFFF" w:themeFill="background1"/>
            <w:vAlign w:val="center"/>
          </w:tcPr>
          <w:p w14:paraId="27EE07A8" w14:textId="6D738BCA" w:rsidR="00927213" w:rsidRPr="00663E7A" w:rsidRDefault="00927213"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.1</w:t>
            </w:r>
          </w:p>
        </w:tc>
        <w:tc>
          <w:tcPr>
            <w:tcW w:w="1328" w:type="pct"/>
            <w:shd w:val="clear" w:color="auto" w:fill="FFFFFF" w:themeFill="background1"/>
            <w:vAlign w:val="bottom"/>
          </w:tcPr>
          <w:p w14:paraId="54B48AAF"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12 до ТК-4</w:t>
            </w:r>
            <w:r>
              <w:rPr>
                <w:rFonts w:eastAsia="Times New Roman" w:cs="Times New Roman"/>
                <w:sz w:val="20"/>
                <w:szCs w:val="20"/>
                <w:lang w:eastAsia="ru-RU"/>
              </w:rPr>
              <w:t>;</w:t>
            </w:r>
          </w:p>
          <w:p w14:paraId="2D392BD3" w14:textId="77777777" w:rsidR="00927213" w:rsidRPr="00663E7A"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от ТК-4 до ввода в детский сад</w:t>
            </w:r>
            <w:r>
              <w:rPr>
                <w:rFonts w:eastAsia="Times New Roman" w:cs="Times New Roman"/>
                <w:sz w:val="20"/>
                <w:szCs w:val="20"/>
                <w:lang w:eastAsia="ru-RU"/>
              </w:rPr>
              <w:t>;</w:t>
            </w:r>
          </w:p>
          <w:p w14:paraId="055305BD" w14:textId="77777777" w:rsidR="00927213" w:rsidRDefault="00927213" w:rsidP="00B8151A">
            <w:pPr>
              <w:spacing w:line="240" w:lineRule="auto"/>
              <w:jc w:val="left"/>
              <w:rPr>
                <w:rFonts w:eastAsia="Times New Roman" w:cs="Times New Roman"/>
                <w:sz w:val="20"/>
                <w:szCs w:val="20"/>
                <w:lang w:eastAsia="ru-RU"/>
              </w:rPr>
            </w:pPr>
            <w:r w:rsidRPr="00663E7A">
              <w:rPr>
                <w:rFonts w:eastAsia="Times New Roman" w:cs="Times New Roman"/>
                <w:sz w:val="20"/>
                <w:szCs w:val="20"/>
                <w:lang w:eastAsia="ru-RU"/>
              </w:rPr>
              <w:t>от ТК-4 до ТК-5</w:t>
            </w:r>
            <w:r>
              <w:rPr>
                <w:rFonts w:eastAsia="Times New Roman" w:cs="Times New Roman"/>
                <w:sz w:val="20"/>
                <w:szCs w:val="20"/>
                <w:lang w:eastAsia="ru-RU"/>
              </w:rPr>
              <w:t>;</w:t>
            </w:r>
          </w:p>
          <w:p w14:paraId="71A87924" w14:textId="5D0FCD18" w:rsidR="00927213" w:rsidRPr="00663E7A"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 xml:space="preserve"> </w:t>
            </w:r>
            <w:r>
              <w:rPr>
                <w:rFonts w:eastAsia="Times New Roman" w:cs="Times New Roman"/>
                <w:sz w:val="20"/>
                <w:szCs w:val="20"/>
                <w:lang w:eastAsia="ru-RU"/>
              </w:rPr>
              <w:t xml:space="preserve">от </w:t>
            </w:r>
            <w:r w:rsidRPr="00663E7A">
              <w:rPr>
                <w:rFonts w:eastAsia="Times New Roman" w:cs="Times New Roman"/>
                <w:sz w:val="20"/>
                <w:szCs w:val="20"/>
                <w:lang w:eastAsia="ru-RU"/>
              </w:rPr>
              <w:t>ТК-5 до ввода в школу</w:t>
            </w:r>
            <w:r>
              <w:rPr>
                <w:rFonts w:eastAsia="Times New Roman" w:cs="Times New Roman"/>
                <w:sz w:val="20"/>
                <w:szCs w:val="20"/>
                <w:lang w:eastAsia="ru-RU"/>
              </w:rPr>
              <w:t>.</w:t>
            </w:r>
          </w:p>
        </w:tc>
        <w:tc>
          <w:tcPr>
            <w:tcW w:w="348" w:type="pct"/>
            <w:shd w:val="clear" w:color="auto" w:fill="FFFFFF" w:themeFill="background1"/>
            <w:vAlign w:val="center"/>
          </w:tcPr>
          <w:p w14:paraId="14CDA8D2"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133</w:t>
            </w:r>
          </w:p>
          <w:p w14:paraId="673C545C" w14:textId="0A7A9EFE"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420" w:type="pct"/>
            <w:shd w:val="clear" w:color="auto" w:fill="FFFFFF" w:themeFill="background1"/>
            <w:vAlign w:val="center"/>
          </w:tcPr>
          <w:p w14:paraId="5DC80DE4"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298</w:t>
            </w:r>
          </w:p>
          <w:p w14:paraId="107D380C" w14:textId="7D1953CE"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80</w:t>
            </w:r>
          </w:p>
        </w:tc>
        <w:tc>
          <w:tcPr>
            <w:tcW w:w="326" w:type="pct"/>
            <w:vMerge/>
            <w:shd w:val="clear" w:color="auto" w:fill="FFFFFF" w:themeFill="background1"/>
            <w:vAlign w:val="center"/>
          </w:tcPr>
          <w:p w14:paraId="2EDBEA0B" w14:textId="77777777" w:rsidR="00927213" w:rsidRPr="00663E7A" w:rsidRDefault="00927213" w:rsidP="00B8151A">
            <w:pPr>
              <w:spacing w:line="240" w:lineRule="auto"/>
              <w:jc w:val="center"/>
              <w:rPr>
                <w:rFonts w:eastAsia="Times New Roman" w:cs="Times New Roman"/>
                <w:color w:val="000000"/>
                <w:sz w:val="20"/>
                <w:szCs w:val="20"/>
                <w:lang w:eastAsia="ru-RU"/>
              </w:rPr>
            </w:pPr>
          </w:p>
        </w:tc>
        <w:tc>
          <w:tcPr>
            <w:tcW w:w="560" w:type="pct"/>
            <w:shd w:val="clear" w:color="auto" w:fill="FFFFFF" w:themeFill="background1"/>
            <w:vAlign w:val="center"/>
          </w:tcPr>
          <w:p w14:paraId="45AE7EFD" w14:textId="22F456AF"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2 618,5</w:t>
            </w:r>
          </w:p>
        </w:tc>
        <w:tc>
          <w:tcPr>
            <w:tcW w:w="372" w:type="pct"/>
            <w:shd w:val="clear" w:color="auto" w:fill="FFFFFF" w:themeFill="background1"/>
            <w:vAlign w:val="center"/>
          </w:tcPr>
          <w:p w14:paraId="524A8554" w14:textId="23E9EFF2"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0FE9C40E" w14:textId="0531C7F4"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2 618,5</w:t>
            </w:r>
          </w:p>
        </w:tc>
        <w:tc>
          <w:tcPr>
            <w:tcW w:w="372" w:type="pct"/>
            <w:shd w:val="clear" w:color="auto" w:fill="FFFFFF" w:themeFill="background1"/>
            <w:vAlign w:val="center"/>
          </w:tcPr>
          <w:p w14:paraId="16130D14" w14:textId="4B0D10E3"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73E97062" w14:textId="710B04AE"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0" w:type="pct"/>
            <w:shd w:val="clear" w:color="auto" w:fill="FFFFFF" w:themeFill="background1"/>
            <w:vAlign w:val="center"/>
          </w:tcPr>
          <w:p w14:paraId="7A751045" w14:textId="43C26E7D" w:rsidR="00927213" w:rsidRPr="00663E7A" w:rsidRDefault="00927213" w:rsidP="00257024">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927213" w:rsidRPr="00663E7A" w14:paraId="603C5197" w14:textId="77777777" w:rsidTr="00257024">
        <w:trPr>
          <w:trHeight w:val="20"/>
        </w:trPr>
        <w:tc>
          <w:tcPr>
            <w:tcW w:w="160" w:type="pct"/>
            <w:shd w:val="clear" w:color="auto" w:fill="FFFFFF" w:themeFill="background1"/>
            <w:vAlign w:val="center"/>
          </w:tcPr>
          <w:p w14:paraId="73DEB3C0" w14:textId="580904E5" w:rsidR="00927213" w:rsidRPr="00663E7A" w:rsidRDefault="00927213"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.2</w:t>
            </w:r>
          </w:p>
        </w:tc>
        <w:tc>
          <w:tcPr>
            <w:tcW w:w="1328" w:type="pct"/>
            <w:shd w:val="clear" w:color="auto" w:fill="FFFFFF" w:themeFill="background1"/>
            <w:vAlign w:val="center"/>
          </w:tcPr>
          <w:p w14:paraId="125AE102"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10 до ввода в ж. д ул. Центральная, 4</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4376CC1D"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4 (транзит)</w:t>
            </w:r>
            <w:r>
              <w:rPr>
                <w:rFonts w:eastAsia="Times New Roman" w:cs="Times New Roman"/>
                <w:sz w:val="20"/>
                <w:szCs w:val="20"/>
                <w:lang w:eastAsia="ru-RU"/>
              </w:rPr>
              <w:t>;</w:t>
            </w:r>
          </w:p>
          <w:p w14:paraId="3F814BD4"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4 до ввода в ж.д. ул. Центральная, 7</w:t>
            </w:r>
            <w:r>
              <w:rPr>
                <w:rFonts w:eastAsia="Times New Roman" w:cs="Times New Roman"/>
                <w:sz w:val="20"/>
                <w:szCs w:val="20"/>
                <w:lang w:eastAsia="ru-RU"/>
              </w:rPr>
              <w:t>;</w:t>
            </w:r>
          </w:p>
          <w:p w14:paraId="5E46CEF1"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4 до ввода в ж.д. ул. Центральная, 5</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5D7DE5F7"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7 (транзит)</w:t>
            </w:r>
            <w:r>
              <w:rPr>
                <w:rFonts w:eastAsia="Times New Roman" w:cs="Times New Roman"/>
                <w:sz w:val="20"/>
                <w:szCs w:val="20"/>
                <w:lang w:eastAsia="ru-RU"/>
              </w:rPr>
              <w:t>;</w:t>
            </w:r>
          </w:p>
          <w:p w14:paraId="41EC1C95"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7 до ввода в ж.д. ул. Центральная, 6</w:t>
            </w:r>
            <w:r>
              <w:rPr>
                <w:rFonts w:eastAsia="Times New Roman" w:cs="Times New Roman"/>
                <w:sz w:val="20"/>
                <w:szCs w:val="20"/>
                <w:lang w:eastAsia="ru-RU"/>
              </w:rPr>
              <w:t>;</w:t>
            </w:r>
          </w:p>
          <w:p w14:paraId="41A2C1DD" w14:textId="1A115088" w:rsidR="00927213" w:rsidRPr="00663E7A"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7 до ввода в ж.д. ул. Центральная, 8</w:t>
            </w:r>
          </w:p>
        </w:tc>
        <w:tc>
          <w:tcPr>
            <w:tcW w:w="348" w:type="pct"/>
            <w:shd w:val="clear" w:color="auto" w:fill="FFFFFF" w:themeFill="background1"/>
            <w:vAlign w:val="center"/>
          </w:tcPr>
          <w:p w14:paraId="7D44A1BD"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89</w:t>
            </w:r>
          </w:p>
          <w:p w14:paraId="2491DB30"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76</w:t>
            </w:r>
          </w:p>
          <w:p w14:paraId="1BF41188" w14:textId="31A070B9"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420" w:type="pct"/>
            <w:shd w:val="clear" w:color="auto" w:fill="FFFFFF" w:themeFill="background1"/>
            <w:vAlign w:val="center"/>
          </w:tcPr>
          <w:p w14:paraId="1BCEA1AC"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220</w:t>
            </w:r>
          </w:p>
          <w:p w14:paraId="20DD1110"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40</w:t>
            </w:r>
          </w:p>
          <w:p w14:paraId="7D514480" w14:textId="4192147B"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118</w:t>
            </w:r>
          </w:p>
        </w:tc>
        <w:tc>
          <w:tcPr>
            <w:tcW w:w="326" w:type="pct"/>
            <w:vMerge/>
            <w:shd w:val="clear" w:color="auto" w:fill="FFFFFF" w:themeFill="background1"/>
            <w:vAlign w:val="center"/>
          </w:tcPr>
          <w:p w14:paraId="31BDE840" w14:textId="77777777" w:rsidR="00927213" w:rsidRPr="00663E7A" w:rsidRDefault="00927213" w:rsidP="00B8151A">
            <w:pPr>
              <w:spacing w:line="240" w:lineRule="auto"/>
              <w:jc w:val="center"/>
              <w:rPr>
                <w:rFonts w:eastAsia="Times New Roman" w:cs="Times New Roman"/>
                <w:color w:val="000000"/>
                <w:sz w:val="20"/>
                <w:szCs w:val="20"/>
                <w:lang w:eastAsia="ru-RU"/>
              </w:rPr>
            </w:pPr>
          </w:p>
        </w:tc>
        <w:tc>
          <w:tcPr>
            <w:tcW w:w="560" w:type="pct"/>
            <w:shd w:val="clear" w:color="auto" w:fill="FFFFFF" w:themeFill="background1"/>
            <w:vAlign w:val="center"/>
          </w:tcPr>
          <w:p w14:paraId="5D839B91" w14:textId="44156759"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1 422,4</w:t>
            </w:r>
          </w:p>
        </w:tc>
        <w:tc>
          <w:tcPr>
            <w:tcW w:w="372" w:type="pct"/>
            <w:shd w:val="clear" w:color="auto" w:fill="FFFFFF" w:themeFill="background1"/>
            <w:vAlign w:val="center"/>
          </w:tcPr>
          <w:p w14:paraId="1CF3EBFC" w14:textId="60A6DE05"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54B0E203" w14:textId="2CE1A8BF"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2" w:type="pct"/>
            <w:shd w:val="clear" w:color="auto" w:fill="FFFFFF" w:themeFill="background1"/>
            <w:vAlign w:val="center"/>
          </w:tcPr>
          <w:p w14:paraId="20DB6129" w14:textId="265EE490"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1 422,4</w:t>
            </w:r>
          </w:p>
        </w:tc>
        <w:tc>
          <w:tcPr>
            <w:tcW w:w="372" w:type="pct"/>
            <w:shd w:val="clear" w:color="auto" w:fill="FFFFFF" w:themeFill="background1"/>
            <w:vAlign w:val="center"/>
          </w:tcPr>
          <w:p w14:paraId="1B2B3418" w14:textId="4EBF74D5"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70" w:type="pct"/>
            <w:shd w:val="clear" w:color="auto" w:fill="FFFFFF" w:themeFill="background1"/>
            <w:vAlign w:val="center"/>
          </w:tcPr>
          <w:p w14:paraId="63160EA2" w14:textId="7715E1B6" w:rsidR="00927213" w:rsidRPr="00663E7A" w:rsidRDefault="00927213" w:rsidP="00257024">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bl>
    <w:p w14:paraId="07764F86" w14:textId="157DEB2E" w:rsidR="00257024" w:rsidRDefault="00257024">
      <w:r>
        <w:br w:type="page"/>
      </w:r>
    </w:p>
    <w:p w14:paraId="7135C28A" w14:textId="5C240A52" w:rsidR="00257024" w:rsidRPr="00257024" w:rsidRDefault="00257024" w:rsidP="00257024">
      <w:pPr>
        <w:spacing w:line="240" w:lineRule="auto"/>
        <w:rPr>
          <w:b/>
          <w:sz w:val="24"/>
          <w:szCs w:val="24"/>
        </w:rPr>
      </w:pPr>
      <w:r w:rsidRPr="00257024">
        <w:rPr>
          <w:b/>
          <w:sz w:val="24"/>
          <w:szCs w:val="24"/>
        </w:rPr>
        <w:lastRenderedPageBreak/>
        <w:t>Продолжение таблицы 12.2.</w:t>
      </w:r>
    </w:p>
    <w:tbl>
      <w:tblP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86"/>
        <w:gridCol w:w="4018"/>
        <w:gridCol w:w="1055"/>
        <w:gridCol w:w="1255"/>
        <w:gridCol w:w="980"/>
        <w:gridCol w:w="1689"/>
        <w:gridCol w:w="1119"/>
        <w:gridCol w:w="1207"/>
        <w:gridCol w:w="1119"/>
        <w:gridCol w:w="1119"/>
        <w:gridCol w:w="1116"/>
      </w:tblGrid>
      <w:tr w:rsidR="00257024" w:rsidRPr="00663E7A" w14:paraId="7C3B2B6E" w14:textId="77777777" w:rsidTr="00480A6F">
        <w:trPr>
          <w:trHeight w:val="20"/>
          <w:tblHeader/>
        </w:trPr>
        <w:tc>
          <w:tcPr>
            <w:tcW w:w="160" w:type="pct"/>
            <w:shd w:val="clear" w:color="auto" w:fill="FFFFFF" w:themeFill="background1"/>
            <w:vAlign w:val="center"/>
            <w:hideMark/>
          </w:tcPr>
          <w:p w14:paraId="35232527" w14:textId="77777777" w:rsidR="00257024" w:rsidRPr="00663E7A" w:rsidRDefault="00257024" w:rsidP="00A2567E">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 п/п</w:t>
            </w:r>
          </w:p>
        </w:tc>
        <w:tc>
          <w:tcPr>
            <w:tcW w:w="1325" w:type="pct"/>
            <w:shd w:val="clear" w:color="auto" w:fill="FFFFFF" w:themeFill="background1"/>
            <w:vAlign w:val="center"/>
            <w:hideMark/>
          </w:tcPr>
          <w:p w14:paraId="20552389"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Наименование </w:t>
            </w:r>
          </w:p>
          <w:p w14:paraId="7D40F47D"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мероприятий</w:t>
            </w:r>
          </w:p>
        </w:tc>
        <w:tc>
          <w:tcPr>
            <w:tcW w:w="348" w:type="pct"/>
            <w:shd w:val="clear" w:color="auto" w:fill="FFFFFF" w:themeFill="background1"/>
            <w:vAlign w:val="center"/>
            <w:hideMark/>
          </w:tcPr>
          <w:p w14:paraId="3FF068AE"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Диаметр, мм</w:t>
            </w:r>
          </w:p>
        </w:tc>
        <w:tc>
          <w:tcPr>
            <w:tcW w:w="414" w:type="pct"/>
            <w:shd w:val="clear" w:color="auto" w:fill="FFFFFF" w:themeFill="background1"/>
            <w:vAlign w:val="center"/>
            <w:hideMark/>
          </w:tcPr>
          <w:p w14:paraId="04ECAC10"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Протяжен-ность м</w:t>
            </w:r>
          </w:p>
        </w:tc>
        <w:tc>
          <w:tcPr>
            <w:tcW w:w="323" w:type="pct"/>
            <w:shd w:val="clear" w:color="auto" w:fill="FFFFFF" w:themeFill="background1"/>
            <w:vAlign w:val="center"/>
            <w:hideMark/>
          </w:tcPr>
          <w:p w14:paraId="069194EB"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Способ оценки</w:t>
            </w:r>
          </w:p>
        </w:tc>
        <w:tc>
          <w:tcPr>
            <w:tcW w:w="557" w:type="pct"/>
            <w:shd w:val="clear" w:color="auto" w:fill="FFFFFF" w:themeFill="background1"/>
            <w:vAlign w:val="center"/>
            <w:hideMark/>
          </w:tcPr>
          <w:p w14:paraId="1A0AAA34"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Стоимость мероприятия </w:t>
            </w:r>
          </w:p>
          <w:p w14:paraId="26305486"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 xml:space="preserve">в текущих ценах, </w:t>
            </w:r>
          </w:p>
          <w:p w14:paraId="27276509"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тыс. руб.</w:t>
            </w:r>
          </w:p>
        </w:tc>
        <w:tc>
          <w:tcPr>
            <w:tcW w:w="369" w:type="pct"/>
            <w:shd w:val="clear" w:color="auto" w:fill="FFFFFF" w:themeFill="background1"/>
            <w:vAlign w:val="center"/>
            <w:hideMark/>
          </w:tcPr>
          <w:p w14:paraId="2D5BC145"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2022</w:t>
            </w:r>
          </w:p>
        </w:tc>
        <w:tc>
          <w:tcPr>
            <w:tcW w:w="398" w:type="pct"/>
            <w:shd w:val="clear" w:color="auto" w:fill="FFFFFF" w:themeFill="background1"/>
            <w:vAlign w:val="center"/>
            <w:hideMark/>
          </w:tcPr>
          <w:p w14:paraId="341233FB"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2023</w:t>
            </w:r>
          </w:p>
        </w:tc>
        <w:tc>
          <w:tcPr>
            <w:tcW w:w="369" w:type="pct"/>
            <w:shd w:val="clear" w:color="auto" w:fill="FFFFFF" w:themeFill="background1"/>
            <w:vAlign w:val="center"/>
            <w:hideMark/>
          </w:tcPr>
          <w:p w14:paraId="3960FBB3"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2024</w:t>
            </w:r>
          </w:p>
        </w:tc>
        <w:tc>
          <w:tcPr>
            <w:tcW w:w="369" w:type="pct"/>
            <w:shd w:val="clear" w:color="auto" w:fill="FFFFFF" w:themeFill="background1"/>
            <w:vAlign w:val="center"/>
            <w:hideMark/>
          </w:tcPr>
          <w:p w14:paraId="58A4E1DC"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2025</w:t>
            </w:r>
          </w:p>
        </w:tc>
        <w:tc>
          <w:tcPr>
            <w:tcW w:w="367" w:type="pct"/>
            <w:shd w:val="clear" w:color="auto" w:fill="FFFFFF" w:themeFill="background1"/>
            <w:vAlign w:val="center"/>
          </w:tcPr>
          <w:p w14:paraId="48799AF9"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2026</w:t>
            </w:r>
            <w:r>
              <w:rPr>
                <w:rFonts w:eastAsia="Times New Roman" w:cs="Times New Roman"/>
                <w:b/>
                <w:bCs/>
                <w:color w:val="000000"/>
                <w:sz w:val="20"/>
                <w:szCs w:val="20"/>
                <w:lang w:eastAsia="ru-RU"/>
              </w:rPr>
              <w:t xml:space="preserve"> - 2027</w:t>
            </w:r>
          </w:p>
        </w:tc>
      </w:tr>
      <w:tr w:rsidR="00257024" w:rsidRPr="00663E7A" w14:paraId="5F62ED48" w14:textId="77777777" w:rsidTr="00A2567E">
        <w:trPr>
          <w:trHeight w:val="20"/>
        </w:trPr>
        <w:tc>
          <w:tcPr>
            <w:tcW w:w="5000" w:type="pct"/>
            <w:gridSpan w:val="11"/>
            <w:shd w:val="clear" w:color="auto" w:fill="FFFFFF" w:themeFill="background1"/>
            <w:vAlign w:val="center"/>
            <w:hideMark/>
          </w:tcPr>
          <w:p w14:paraId="6E4B720A" w14:textId="77777777" w:rsidR="00257024" w:rsidRPr="00663E7A" w:rsidRDefault="00257024" w:rsidP="00A2567E">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Тепловые сети</w:t>
            </w:r>
          </w:p>
        </w:tc>
      </w:tr>
      <w:tr w:rsidR="00927213" w:rsidRPr="00663E7A" w14:paraId="30436C06" w14:textId="77777777" w:rsidTr="00480A6F">
        <w:trPr>
          <w:trHeight w:val="20"/>
        </w:trPr>
        <w:tc>
          <w:tcPr>
            <w:tcW w:w="160" w:type="pct"/>
            <w:shd w:val="clear" w:color="auto" w:fill="FFFFFF" w:themeFill="background1"/>
            <w:vAlign w:val="center"/>
          </w:tcPr>
          <w:p w14:paraId="1EDF2350" w14:textId="3ED1651F" w:rsidR="00927213" w:rsidRPr="00663E7A" w:rsidRDefault="00927213"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.3</w:t>
            </w:r>
          </w:p>
        </w:tc>
        <w:tc>
          <w:tcPr>
            <w:tcW w:w="1325" w:type="pct"/>
            <w:shd w:val="clear" w:color="auto" w:fill="FFFFFF" w:themeFill="background1"/>
            <w:vAlign w:val="center"/>
          </w:tcPr>
          <w:p w14:paraId="4E402A5E" w14:textId="77777777" w:rsidR="00927213" w:rsidRDefault="00927213" w:rsidP="00B8151A">
            <w:pPr>
              <w:spacing w:line="240" w:lineRule="auto"/>
              <w:rPr>
                <w:rFonts w:eastAsia="Times New Roman" w:cs="Times New Roman"/>
                <w:sz w:val="20"/>
                <w:szCs w:val="20"/>
                <w:lang w:eastAsia="ru-RU"/>
              </w:rPr>
            </w:pPr>
            <w:r>
              <w:rPr>
                <w:rFonts w:eastAsia="Times New Roman" w:cs="Times New Roman"/>
                <w:sz w:val="20"/>
                <w:szCs w:val="20"/>
                <w:lang w:eastAsia="ru-RU"/>
              </w:rPr>
              <w:t>О</w:t>
            </w:r>
            <w:r w:rsidRPr="00663E7A">
              <w:rPr>
                <w:rFonts w:eastAsia="Times New Roman" w:cs="Times New Roman"/>
                <w:sz w:val="20"/>
                <w:szCs w:val="20"/>
                <w:lang w:eastAsia="ru-RU"/>
              </w:rPr>
              <w:t>т ТК 10 до ввода в ж.д. ул. Центральная, 2</w:t>
            </w:r>
            <w:r>
              <w:rPr>
                <w:rFonts w:eastAsia="Times New Roman" w:cs="Times New Roman"/>
                <w:sz w:val="20"/>
                <w:szCs w:val="20"/>
                <w:lang w:eastAsia="ru-RU"/>
              </w:rPr>
              <w:t>;</w:t>
            </w:r>
          </w:p>
          <w:p w14:paraId="0EA643E6" w14:textId="77777777" w:rsidR="00927213" w:rsidRDefault="00927213"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2 (транзит)</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1B8789AD" w14:textId="77777777" w:rsidR="00927213" w:rsidRDefault="00927213" w:rsidP="00B8151A">
            <w:pPr>
              <w:spacing w:line="240" w:lineRule="auto"/>
              <w:rPr>
                <w:sz w:val="20"/>
                <w:szCs w:val="20"/>
              </w:rPr>
            </w:pPr>
            <w:r w:rsidRPr="00663E7A">
              <w:rPr>
                <w:sz w:val="20"/>
                <w:szCs w:val="20"/>
              </w:rPr>
              <w:t>вывод из ж.д. ул. Центральная, 2 до ввода в ж.д. ул. Центральная, 3</w:t>
            </w:r>
            <w:r>
              <w:rPr>
                <w:sz w:val="20"/>
                <w:szCs w:val="20"/>
              </w:rPr>
              <w:t>;</w:t>
            </w:r>
          </w:p>
          <w:p w14:paraId="715A8967" w14:textId="39B97163" w:rsidR="00927213" w:rsidRPr="00663E7A" w:rsidRDefault="00927213" w:rsidP="00B8151A">
            <w:pPr>
              <w:spacing w:line="240" w:lineRule="auto"/>
              <w:rPr>
                <w:rFonts w:eastAsia="Times New Roman" w:cs="Times New Roman"/>
                <w:sz w:val="20"/>
                <w:szCs w:val="20"/>
                <w:lang w:eastAsia="ru-RU"/>
              </w:rPr>
            </w:pPr>
            <w:r w:rsidRPr="00663E7A">
              <w:rPr>
                <w:sz w:val="20"/>
                <w:szCs w:val="20"/>
              </w:rPr>
              <w:t>вывод из ж.д. ул. Центральная, 2 до ввода в ж.д. ул. Центральная, 1</w:t>
            </w:r>
          </w:p>
        </w:tc>
        <w:tc>
          <w:tcPr>
            <w:tcW w:w="348" w:type="pct"/>
            <w:shd w:val="clear" w:color="auto" w:fill="FFFFFF" w:themeFill="background1"/>
            <w:vAlign w:val="center"/>
          </w:tcPr>
          <w:p w14:paraId="113449E4"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89</w:t>
            </w:r>
          </w:p>
          <w:p w14:paraId="1E036C26"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76</w:t>
            </w:r>
          </w:p>
          <w:p w14:paraId="3956305A" w14:textId="0458A9C0"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414" w:type="pct"/>
            <w:shd w:val="clear" w:color="auto" w:fill="FFFFFF" w:themeFill="background1"/>
            <w:vAlign w:val="center"/>
          </w:tcPr>
          <w:p w14:paraId="7CE661DB"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80</w:t>
            </w:r>
          </w:p>
          <w:p w14:paraId="400EDC63" w14:textId="7777777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34</w:t>
            </w:r>
          </w:p>
          <w:p w14:paraId="3A89B0F5" w14:textId="79F9A625"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126</w:t>
            </w:r>
          </w:p>
        </w:tc>
        <w:tc>
          <w:tcPr>
            <w:tcW w:w="323" w:type="pct"/>
            <w:shd w:val="clear" w:color="auto" w:fill="FFFFFF" w:themeFill="background1"/>
            <w:vAlign w:val="center"/>
          </w:tcPr>
          <w:p w14:paraId="4F566CB0" w14:textId="77777777" w:rsidR="00927213" w:rsidRPr="00663E7A" w:rsidRDefault="00927213" w:rsidP="00B8151A">
            <w:pPr>
              <w:spacing w:line="240" w:lineRule="auto"/>
              <w:jc w:val="center"/>
              <w:rPr>
                <w:rFonts w:eastAsia="Times New Roman" w:cs="Times New Roman"/>
                <w:color w:val="000000"/>
                <w:sz w:val="20"/>
                <w:szCs w:val="20"/>
                <w:lang w:eastAsia="ru-RU"/>
              </w:rPr>
            </w:pPr>
          </w:p>
        </w:tc>
        <w:tc>
          <w:tcPr>
            <w:tcW w:w="557" w:type="pct"/>
            <w:shd w:val="clear" w:color="auto" w:fill="FFFFFF" w:themeFill="background1"/>
            <w:vAlign w:val="center"/>
          </w:tcPr>
          <w:p w14:paraId="419472EE" w14:textId="3FD5E69E" w:rsidR="00927213" w:rsidRPr="00663E7A" w:rsidRDefault="00927213" w:rsidP="00B8151A">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859,1</w:t>
            </w:r>
          </w:p>
        </w:tc>
        <w:tc>
          <w:tcPr>
            <w:tcW w:w="369" w:type="pct"/>
            <w:shd w:val="clear" w:color="auto" w:fill="FFFFFF" w:themeFill="background1"/>
            <w:vAlign w:val="center"/>
          </w:tcPr>
          <w:p w14:paraId="7709E9E0" w14:textId="7CA04E1D"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98" w:type="pct"/>
            <w:shd w:val="clear" w:color="auto" w:fill="FFFFFF" w:themeFill="background1"/>
            <w:vAlign w:val="center"/>
          </w:tcPr>
          <w:p w14:paraId="525E3946" w14:textId="681364C0"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69" w:type="pct"/>
            <w:shd w:val="clear" w:color="auto" w:fill="FFFFFF" w:themeFill="background1"/>
            <w:vAlign w:val="center"/>
          </w:tcPr>
          <w:p w14:paraId="03C818DC" w14:textId="4F4DA6F6"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69" w:type="pct"/>
            <w:shd w:val="clear" w:color="auto" w:fill="FFFFFF" w:themeFill="background1"/>
            <w:vAlign w:val="center"/>
          </w:tcPr>
          <w:p w14:paraId="2E6E6F03" w14:textId="284CC337" w:rsidR="00927213" w:rsidRPr="00663E7A" w:rsidRDefault="00927213"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859,1</w:t>
            </w:r>
          </w:p>
        </w:tc>
        <w:tc>
          <w:tcPr>
            <w:tcW w:w="367" w:type="pct"/>
            <w:shd w:val="clear" w:color="auto" w:fill="FFFFFF" w:themeFill="background1"/>
            <w:vAlign w:val="center"/>
          </w:tcPr>
          <w:p w14:paraId="359F0303" w14:textId="7871FDA8" w:rsidR="00927213" w:rsidRPr="00663E7A" w:rsidRDefault="00927213" w:rsidP="00257024">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257024" w:rsidRPr="00663E7A" w14:paraId="6FF2DDE1" w14:textId="77777777" w:rsidTr="00480A6F">
        <w:trPr>
          <w:trHeight w:val="20"/>
        </w:trPr>
        <w:tc>
          <w:tcPr>
            <w:tcW w:w="160" w:type="pct"/>
            <w:shd w:val="clear" w:color="auto" w:fill="FFFFFF" w:themeFill="background1"/>
            <w:vAlign w:val="center"/>
            <w:hideMark/>
          </w:tcPr>
          <w:p w14:paraId="3104E309" w14:textId="77777777" w:rsidR="00257024" w:rsidRPr="00663E7A" w:rsidRDefault="00257024" w:rsidP="00AE4C2B">
            <w:pPr>
              <w:spacing w:line="240" w:lineRule="auto"/>
              <w:jc w:val="center"/>
              <w:rPr>
                <w:rFonts w:eastAsia="Times New Roman" w:cs="Times New Roman"/>
                <w:color w:val="000000"/>
                <w:sz w:val="20"/>
                <w:szCs w:val="20"/>
                <w:lang w:eastAsia="ru-RU"/>
              </w:rPr>
            </w:pPr>
          </w:p>
        </w:tc>
        <w:tc>
          <w:tcPr>
            <w:tcW w:w="1325" w:type="pct"/>
            <w:shd w:val="clear" w:color="auto" w:fill="FFFFFF" w:themeFill="background1"/>
            <w:vAlign w:val="center"/>
          </w:tcPr>
          <w:p w14:paraId="7F97CD15" w14:textId="3F92A9D7" w:rsidR="00257024" w:rsidRPr="00663E7A" w:rsidRDefault="00257024" w:rsidP="00AE4C2B">
            <w:pPr>
              <w:spacing w:line="240" w:lineRule="auto"/>
              <w:jc w:val="left"/>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ИТОГО в текущих ценах, тыс. руб.</w:t>
            </w:r>
          </w:p>
        </w:tc>
        <w:tc>
          <w:tcPr>
            <w:tcW w:w="348" w:type="pct"/>
            <w:shd w:val="clear" w:color="auto" w:fill="FFFFFF" w:themeFill="background1"/>
            <w:vAlign w:val="center"/>
          </w:tcPr>
          <w:p w14:paraId="7DA39EFA" w14:textId="77777777"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414" w:type="pct"/>
            <w:shd w:val="clear" w:color="auto" w:fill="FFFFFF" w:themeFill="background1"/>
            <w:vAlign w:val="center"/>
          </w:tcPr>
          <w:p w14:paraId="0916E2DF" w14:textId="77777777"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23" w:type="pct"/>
            <w:shd w:val="clear" w:color="auto" w:fill="FFFFFF" w:themeFill="background1"/>
            <w:vAlign w:val="center"/>
          </w:tcPr>
          <w:p w14:paraId="4E0A36D7" w14:textId="77777777"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557" w:type="pct"/>
            <w:shd w:val="clear" w:color="auto" w:fill="FFFFFF" w:themeFill="background1"/>
            <w:noWrap/>
            <w:vAlign w:val="center"/>
          </w:tcPr>
          <w:p w14:paraId="78E6A7ED" w14:textId="00DD2829"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5 764,0</w:t>
            </w:r>
          </w:p>
        </w:tc>
        <w:tc>
          <w:tcPr>
            <w:tcW w:w="369" w:type="pct"/>
            <w:shd w:val="clear" w:color="auto" w:fill="FFFFFF" w:themeFill="background1"/>
            <w:noWrap/>
            <w:vAlign w:val="center"/>
          </w:tcPr>
          <w:p w14:paraId="43C5166D" w14:textId="3C331530"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864,0</w:t>
            </w:r>
          </w:p>
        </w:tc>
        <w:tc>
          <w:tcPr>
            <w:tcW w:w="398" w:type="pct"/>
            <w:shd w:val="clear" w:color="auto" w:fill="FFFFFF" w:themeFill="background1"/>
            <w:noWrap/>
            <w:vAlign w:val="center"/>
          </w:tcPr>
          <w:p w14:paraId="7AFA19A7" w14:textId="3883AE27"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2 618,5</w:t>
            </w:r>
          </w:p>
        </w:tc>
        <w:tc>
          <w:tcPr>
            <w:tcW w:w="369" w:type="pct"/>
            <w:shd w:val="clear" w:color="auto" w:fill="FFFFFF" w:themeFill="background1"/>
            <w:noWrap/>
            <w:vAlign w:val="center"/>
          </w:tcPr>
          <w:p w14:paraId="67B71580" w14:textId="2EBCD234"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1 422,4</w:t>
            </w:r>
          </w:p>
        </w:tc>
        <w:tc>
          <w:tcPr>
            <w:tcW w:w="369" w:type="pct"/>
            <w:shd w:val="clear" w:color="auto" w:fill="FFFFFF" w:themeFill="background1"/>
            <w:noWrap/>
            <w:vAlign w:val="center"/>
          </w:tcPr>
          <w:p w14:paraId="75C0B6D3" w14:textId="31E82C25"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859,1</w:t>
            </w:r>
          </w:p>
        </w:tc>
        <w:tc>
          <w:tcPr>
            <w:tcW w:w="367" w:type="pct"/>
            <w:shd w:val="clear" w:color="auto" w:fill="FFFFFF" w:themeFill="background1"/>
            <w:vAlign w:val="center"/>
          </w:tcPr>
          <w:p w14:paraId="1E925C7D" w14:textId="2C0BB9B2" w:rsidR="00257024" w:rsidRPr="00663E7A" w:rsidRDefault="00257024" w:rsidP="00480A6F">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w:t>
            </w:r>
          </w:p>
        </w:tc>
      </w:tr>
      <w:tr w:rsidR="00257024" w:rsidRPr="00663E7A" w14:paraId="4B63A476" w14:textId="77777777" w:rsidTr="00480A6F">
        <w:trPr>
          <w:trHeight w:val="20"/>
        </w:trPr>
        <w:tc>
          <w:tcPr>
            <w:tcW w:w="160" w:type="pct"/>
            <w:shd w:val="clear" w:color="auto" w:fill="FFFFFF" w:themeFill="background1"/>
            <w:vAlign w:val="center"/>
          </w:tcPr>
          <w:p w14:paraId="533702F6" w14:textId="77777777" w:rsidR="00257024" w:rsidRPr="00663E7A" w:rsidRDefault="00257024" w:rsidP="00AE4C2B">
            <w:pPr>
              <w:spacing w:line="240" w:lineRule="auto"/>
              <w:jc w:val="center"/>
              <w:rPr>
                <w:rFonts w:eastAsia="Times New Roman" w:cs="Times New Roman"/>
                <w:color w:val="000000"/>
                <w:sz w:val="20"/>
                <w:szCs w:val="20"/>
                <w:lang w:eastAsia="ru-RU"/>
              </w:rPr>
            </w:pPr>
          </w:p>
        </w:tc>
        <w:tc>
          <w:tcPr>
            <w:tcW w:w="1325" w:type="pct"/>
            <w:shd w:val="clear" w:color="auto" w:fill="FFFFFF" w:themeFill="background1"/>
            <w:vAlign w:val="center"/>
          </w:tcPr>
          <w:p w14:paraId="51F821E3" w14:textId="730D7311" w:rsidR="00257024" w:rsidRPr="00663E7A" w:rsidRDefault="00257024" w:rsidP="00AE4C2B">
            <w:pPr>
              <w:spacing w:line="240" w:lineRule="auto"/>
              <w:jc w:val="left"/>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ИТОГО в прогнозных ценах, тыс. руб.</w:t>
            </w:r>
          </w:p>
        </w:tc>
        <w:tc>
          <w:tcPr>
            <w:tcW w:w="348" w:type="pct"/>
            <w:shd w:val="clear" w:color="auto" w:fill="FFFFFF" w:themeFill="background1"/>
            <w:vAlign w:val="center"/>
          </w:tcPr>
          <w:p w14:paraId="3738D191" w14:textId="77777777"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414" w:type="pct"/>
            <w:shd w:val="clear" w:color="auto" w:fill="FFFFFF" w:themeFill="background1"/>
            <w:vAlign w:val="center"/>
          </w:tcPr>
          <w:p w14:paraId="19CC6D49" w14:textId="77777777"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323" w:type="pct"/>
            <w:shd w:val="clear" w:color="auto" w:fill="FFFFFF" w:themeFill="background1"/>
            <w:vAlign w:val="center"/>
          </w:tcPr>
          <w:p w14:paraId="5289598B" w14:textId="4C815968" w:rsidR="00257024" w:rsidRPr="00663E7A" w:rsidRDefault="00257024" w:rsidP="00AE4C2B">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c>
          <w:tcPr>
            <w:tcW w:w="557" w:type="pct"/>
            <w:shd w:val="clear" w:color="auto" w:fill="FFFFFF" w:themeFill="background1"/>
            <w:noWrap/>
            <w:vAlign w:val="center"/>
          </w:tcPr>
          <w:p w14:paraId="7A3D0308" w14:textId="3C6DF714"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6 108,</w:t>
            </w:r>
            <w:r>
              <w:rPr>
                <w:rFonts w:eastAsia="Times New Roman" w:cs="Times New Roman"/>
                <w:b/>
                <w:bCs/>
                <w:i/>
                <w:iCs/>
                <w:color w:val="000000"/>
                <w:sz w:val="20"/>
                <w:szCs w:val="20"/>
                <w:lang w:eastAsia="ru-RU"/>
              </w:rPr>
              <w:t>9</w:t>
            </w:r>
          </w:p>
        </w:tc>
        <w:tc>
          <w:tcPr>
            <w:tcW w:w="369" w:type="pct"/>
            <w:shd w:val="clear" w:color="auto" w:fill="FFFFFF" w:themeFill="background1"/>
            <w:noWrap/>
            <w:vAlign w:val="center"/>
          </w:tcPr>
          <w:p w14:paraId="11AA4C6F" w14:textId="7A4A025F" w:rsidR="00257024" w:rsidRPr="00663E7A" w:rsidRDefault="00257024" w:rsidP="00AE4C2B">
            <w:pPr>
              <w:spacing w:line="240" w:lineRule="auto"/>
              <w:jc w:val="center"/>
              <w:rPr>
                <w:rFonts w:eastAsia="Times New Roman" w:cs="Times New Roman"/>
                <w:b/>
                <w:bCs/>
                <w:i/>
                <w:iCs/>
                <w:color w:val="000000"/>
                <w:sz w:val="20"/>
                <w:szCs w:val="20"/>
                <w:lang w:eastAsia="ru-RU"/>
              </w:rPr>
            </w:pPr>
            <w:r w:rsidRPr="00663E7A">
              <w:rPr>
                <w:rFonts w:eastAsia="Times New Roman" w:cs="Times New Roman"/>
                <w:b/>
                <w:bCs/>
                <w:i/>
                <w:iCs/>
                <w:color w:val="000000"/>
                <w:sz w:val="20"/>
                <w:szCs w:val="20"/>
                <w:lang w:eastAsia="ru-RU"/>
              </w:rPr>
              <w:t>864,0</w:t>
            </w:r>
          </w:p>
        </w:tc>
        <w:tc>
          <w:tcPr>
            <w:tcW w:w="398" w:type="pct"/>
            <w:shd w:val="clear" w:color="auto" w:fill="FFFFFF" w:themeFill="background1"/>
            <w:noWrap/>
            <w:vAlign w:val="center"/>
          </w:tcPr>
          <w:p w14:paraId="4D4301FC" w14:textId="343E9D56" w:rsidR="00257024" w:rsidRPr="00663E7A" w:rsidRDefault="00257024" w:rsidP="00AE4C2B">
            <w:pPr>
              <w:spacing w:line="240" w:lineRule="auto"/>
              <w:jc w:val="center"/>
              <w:rPr>
                <w:rFonts w:eastAsia="Times New Roman" w:cs="Times New Roman"/>
                <w:b/>
                <w:i/>
                <w:color w:val="000000"/>
                <w:sz w:val="20"/>
                <w:szCs w:val="20"/>
                <w:lang w:eastAsia="ru-RU"/>
              </w:rPr>
            </w:pPr>
            <w:r w:rsidRPr="00663E7A">
              <w:rPr>
                <w:rFonts w:eastAsia="Times New Roman" w:cs="Times New Roman"/>
                <w:b/>
                <w:i/>
                <w:color w:val="000000"/>
                <w:sz w:val="20"/>
                <w:szCs w:val="20"/>
                <w:lang w:eastAsia="ru-RU"/>
              </w:rPr>
              <w:t>2 728,</w:t>
            </w:r>
            <w:r>
              <w:rPr>
                <w:rFonts w:eastAsia="Times New Roman" w:cs="Times New Roman"/>
                <w:b/>
                <w:i/>
                <w:color w:val="000000"/>
                <w:sz w:val="20"/>
                <w:szCs w:val="20"/>
                <w:lang w:eastAsia="ru-RU"/>
              </w:rPr>
              <w:t>5</w:t>
            </w:r>
          </w:p>
        </w:tc>
        <w:tc>
          <w:tcPr>
            <w:tcW w:w="369" w:type="pct"/>
            <w:shd w:val="clear" w:color="auto" w:fill="FFFFFF" w:themeFill="background1"/>
            <w:noWrap/>
            <w:vAlign w:val="center"/>
          </w:tcPr>
          <w:p w14:paraId="1EAFFB36" w14:textId="0857854F" w:rsidR="00257024" w:rsidRPr="00663E7A" w:rsidRDefault="00257024" w:rsidP="00AE4C2B">
            <w:pPr>
              <w:spacing w:line="240" w:lineRule="auto"/>
              <w:jc w:val="center"/>
              <w:rPr>
                <w:rFonts w:eastAsia="Times New Roman" w:cs="Times New Roman"/>
                <w:b/>
                <w:i/>
                <w:color w:val="000000"/>
                <w:sz w:val="20"/>
                <w:szCs w:val="20"/>
                <w:lang w:eastAsia="ru-RU"/>
              </w:rPr>
            </w:pPr>
            <w:r w:rsidRPr="00663E7A">
              <w:rPr>
                <w:rFonts w:eastAsia="Times New Roman" w:cs="Times New Roman"/>
                <w:b/>
                <w:i/>
                <w:color w:val="000000"/>
                <w:sz w:val="20"/>
                <w:szCs w:val="20"/>
                <w:lang w:eastAsia="ru-RU"/>
              </w:rPr>
              <w:t>1 544,</w:t>
            </w:r>
            <w:r>
              <w:rPr>
                <w:rFonts w:eastAsia="Times New Roman" w:cs="Times New Roman"/>
                <w:b/>
                <w:i/>
                <w:color w:val="000000"/>
                <w:sz w:val="20"/>
                <w:szCs w:val="20"/>
                <w:lang w:eastAsia="ru-RU"/>
              </w:rPr>
              <w:t>4</w:t>
            </w:r>
          </w:p>
        </w:tc>
        <w:tc>
          <w:tcPr>
            <w:tcW w:w="369" w:type="pct"/>
            <w:shd w:val="clear" w:color="auto" w:fill="FFFFFF" w:themeFill="background1"/>
            <w:noWrap/>
            <w:vAlign w:val="center"/>
          </w:tcPr>
          <w:p w14:paraId="60451836" w14:textId="3C12CF2E" w:rsidR="00257024" w:rsidRPr="00663E7A" w:rsidRDefault="00257024" w:rsidP="00AE4C2B">
            <w:pPr>
              <w:spacing w:line="240" w:lineRule="auto"/>
              <w:jc w:val="center"/>
              <w:rPr>
                <w:rFonts w:eastAsia="Times New Roman" w:cs="Times New Roman"/>
                <w:b/>
                <w:i/>
                <w:color w:val="000000"/>
                <w:sz w:val="20"/>
                <w:szCs w:val="20"/>
                <w:lang w:eastAsia="ru-RU"/>
              </w:rPr>
            </w:pPr>
            <w:r w:rsidRPr="00663E7A">
              <w:rPr>
                <w:rFonts w:eastAsia="Times New Roman" w:cs="Times New Roman"/>
                <w:b/>
                <w:i/>
                <w:color w:val="000000"/>
                <w:sz w:val="20"/>
                <w:szCs w:val="20"/>
                <w:lang w:eastAsia="ru-RU"/>
              </w:rPr>
              <w:t>971,96</w:t>
            </w:r>
          </w:p>
        </w:tc>
        <w:tc>
          <w:tcPr>
            <w:tcW w:w="367" w:type="pct"/>
            <w:shd w:val="clear" w:color="auto" w:fill="FFFFFF" w:themeFill="background1"/>
            <w:vAlign w:val="center"/>
          </w:tcPr>
          <w:p w14:paraId="72D0B2AE" w14:textId="19711DD1" w:rsidR="00257024" w:rsidRPr="00663E7A" w:rsidRDefault="00257024" w:rsidP="00480A6F">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w:t>
            </w:r>
          </w:p>
        </w:tc>
      </w:tr>
      <w:tr w:rsidR="00480A6F" w:rsidRPr="00480A6F" w14:paraId="3FDC1854" w14:textId="77777777" w:rsidTr="00480A6F">
        <w:trPr>
          <w:trHeight w:val="397"/>
        </w:trPr>
        <w:tc>
          <w:tcPr>
            <w:tcW w:w="1485" w:type="pct"/>
            <w:gridSpan w:val="2"/>
            <w:shd w:val="clear" w:color="auto" w:fill="FFFFFF" w:themeFill="background1"/>
            <w:vAlign w:val="center"/>
          </w:tcPr>
          <w:p w14:paraId="63C13EEE" w14:textId="3D8DD966" w:rsidR="00480A6F" w:rsidRPr="00480A6F" w:rsidRDefault="00480A6F" w:rsidP="00480A6F">
            <w:pPr>
              <w:spacing w:line="240" w:lineRule="auto"/>
              <w:jc w:val="left"/>
              <w:rPr>
                <w:rFonts w:eastAsia="Times New Roman" w:cs="Times New Roman"/>
                <w:b/>
                <w:bCs/>
                <w:color w:val="000000"/>
                <w:sz w:val="22"/>
                <w:lang w:eastAsia="ru-RU"/>
              </w:rPr>
            </w:pPr>
            <w:r w:rsidRPr="00480A6F">
              <w:rPr>
                <w:rFonts w:eastAsia="Times New Roman" w:cs="Times New Roman"/>
                <w:b/>
                <w:bCs/>
                <w:color w:val="000000"/>
                <w:sz w:val="22"/>
                <w:lang w:eastAsia="ru-RU"/>
              </w:rPr>
              <w:t>ВСЕГО в текущих ценах, тыс. руб.</w:t>
            </w:r>
          </w:p>
        </w:tc>
        <w:tc>
          <w:tcPr>
            <w:tcW w:w="348" w:type="pct"/>
            <w:shd w:val="clear" w:color="auto" w:fill="FFFFFF" w:themeFill="background1"/>
            <w:vAlign w:val="center"/>
          </w:tcPr>
          <w:p w14:paraId="079812C5"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414" w:type="pct"/>
            <w:shd w:val="clear" w:color="auto" w:fill="FFFFFF" w:themeFill="background1"/>
            <w:vAlign w:val="center"/>
          </w:tcPr>
          <w:p w14:paraId="7014CF07"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323" w:type="pct"/>
            <w:shd w:val="clear" w:color="auto" w:fill="FFFFFF" w:themeFill="background1"/>
            <w:vAlign w:val="center"/>
          </w:tcPr>
          <w:p w14:paraId="695739F9"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557" w:type="pct"/>
            <w:shd w:val="clear" w:color="auto" w:fill="FFFFFF" w:themeFill="background1"/>
            <w:noWrap/>
            <w:vAlign w:val="center"/>
          </w:tcPr>
          <w:p w14:paraId="5257FE2A" w14:textId="32AAA0DE" w:rsidR="00480A6F" w:rsidRPr="00480A6F" w:rsidRDefault="00480A6F" w:rsidP="00480A6F">
            <w:pPr>
              <w:spacing w:line="240" w:lineRule="auto"/>
              <w:jc w:val="center"/>
              <w:rPr>
                <w:rFonts w:eastAsia="Times New Roman" w:cs="Times New Roman"/>
                <w:b/>
                <w:bCs/>
                <w:i/>
                <w:color w:val="000000"/>
                <w:sz w:val="22"/>
                <w:lang w:eastAsia="ru-RU"/>
              </w:rPr>
            </w:pPr>
            <w:r w:rsidRPr="00480A6F">
              <w:rPr>
                <w:rFonts w:eastAsia="Times New Roman" w:cs="Times New Roman"/>
                <w:b/>
                <w:bCs/>
                <w:i/>
                <w:color w:val="000000"/>
                <w:sz w:val="22"/>
                <w:lang w:eastAsia="ru-RU"/>
              </w:rPr>
              <w:t>167 785,5</w:t>
            </w:r>
          </w:p>
        </w:tc>
        <w:tc>
          <w:tcPr>
            <w:tcW w:w="369" w:type="pct"/>
            <w:shd w:val="clear" w:color="auto" w:fill="FFFFFF" w:themeFill="background1"/>
            <w:noWrap/>
            <w:vAlign w:val="center"/>
          </w:tcPr>
          <w:p w14:paraId="14BE8300" w14:textId="1264358D"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bCs/>
                <w:i/>
                <w:iCs/>
                <w:color w:val="000000"/>
                <w:sz w:val="22"/>
                <w:lang w:eastAsia="ru-RU"/>
              </w:rPr>
              <w:t>864,0</w:t>
            </w:r>
          </w:p>
        </w:tc>
        <w:tc>
          <w:tcPr>
            <w:tcW w:w="398" w:type="pct"/>
            <w:shd w:val="clear" w:color="auto" w:fill="FFFFFF" w:themeFill="background1"/>
            <w:noWrap/>
            <w:vAlign w:val="center"/>
          </w:tcPr>
          <w:p w14:paraId="6BB4667F" w14:textId="4213DE85"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bCs/>
                <w:i/>
                <w:iCs/>
                <w:color w:val="000000"/>
                <w:sz w:val="22"/>
                <w:lang w:eastAsia="ru-RU"/>
              </w:rPr>
              <w:t>164 6</w:t>
            </w:r>
            <w:r w:rsidR="00E95939">
              <w:rPr>
                <w:rFonts w:eastAsia="Times New Roman" w:cs="Times New Roman"/>
                <w:b/>
                <w:bCs/>
                <w:i/>
                <w:iCs/>
                <w:color w:val="000000"/>
                <w:sz w:val="22"/>
                <w:lang w:eastAsia="ru-RU"/>
              </w:rPr>
              <w:t>40</w:t>
            </w:r>
            <w:r w:rsidRPr="00480A6F">
              <w:rPr>
                <w:rFonts w:eastAsia="Times New Roman" w:cs="Times New Roman"/>
                <w:b/>
                <w:bCs/>
                <w:i/>
                <w:iCs/>
                <w:color w:val="000000"/>
                <w:sz w:val="22"/>
                <w:lang w:eastAsia="ru-RU"/>
              </w:rPr>
              <w:t>,</w:t>
            </w:r>
            <w:r w:rsidR="00E95939">
              <w:rPr>
                <w:rFonts w:eastAsia="Times New Roman" w:cs="Times New Roman"/>
                <w:b/>
                <w:bCs/>
                <w:i/>
                <w:iCs/>
                <w:color w:val="000000"/>
                <w:sz w:val="22"/>
                <w:lang w:eastAsia="ru-RU"/>
              </w:rPr>
              <w:t>0</w:t>
            </w:r>
          </w:p>
        </w:tc>
        <w:tc>
          <w:tcPr>
            <w:tcW w:w="369" w:type="pct"/>
            <w:shd w:val="clear" w:color="auto" w:fill="FFFFFF" w:themeFill="background1"/>
            <w:noWrap/>
            <w:vAlign w:val="center"/>
          </w:tcPr>
          <w:p w14:paraId="02CD0BA1" w14:textId="4901FCF7"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bCs/>
                <w:i/>
                <w:iCs/>
                <w:color w:val="000000"/>
                <w:sz w:val="22"/>
                <w:lang w:eastAsia="ru-RU"/>
              </w:rPr>
              <w:t>1 422,4</w:t>
            </w:r>
          </w:p>
        </w:tc>
        <w:tc>
          <w:tcPr>
            <w:tcW w:w="369" w:type="pct"/>
            <w:shd w:val="clear" w:color="auto" w:fill="FFFFFF" w:themeFill="background1"/>
            <w:noWrap/>
            <w:vAlign w:val="center"/>
          </w:tcPr>
          <w:p w14:paraId="0F43CBC6" w14:textId="2F640653"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bCs/>
                <w:i/>
                <w:iCs/>
                <w:color w:val="000000"/>
                <w:sz w:val="22"/>
                <w:lang w:eastAsia="ru-RU"/>
              </w:rPr>
              <w:t>859,1</w:t>
            </w:r>
          </w:p>
        </w:tc>
        <w:tc>
          <w:tcPr>
            <w:tcW w:w="367" w:type="pct"/>
            <w:shd w:val="clear" w:color="auto" w:fill="FFFFFF" w:themeFill="background1"/>
            <w:vAlign w:val="center"/>
          </w:tcPr>
          <w:p w14:paraId="7E4889D1" w14:textId="13A021A8" w:rsidR="00480A6F" w:rsidRPr="00480A6F" w:rsidRDefault="00480A6F" w:rsidP="00480A6F">
            <w:pPr>
              <w:spacing w:line="240" w:lineRule="auto"/>
              <w:jc w:val="center"/>
              <w:rPr>
                <w:rFonts w:eastAsia="Times New Roman" w:cs="Times New Roman"/>
                <w:color w:val="000000"/>
                <w:sz w:val="22"/>
                <w:lang w:eastAsia="ru-RU"/>
              </w:rPr>
            </w:pPr>
            <w:r w:rsidRPr="00663E7A">
              <w:rPr>
                <w:rFonts w:eastAsia="Times New Roman" w:cs="Times New Roman"/>
                <w:b/>
                <w:bCs/>
                <w:i/>
                <w:iCs/>
                <w:color w:val="000000"/>
                <w:sz w:val="20"/>
                <w:szCs w:val="20"/>
                <w:lang w:eastAsia="ru-RU"/>
              </w:rPr>
              <w:t>-</w:t>
            </w:r>
          </w:p>
        </w:tc>
      </w:tr>
      <w:tr w:rsidR="00480A6F" w:rsidRPr="00480A6F" w14:paraId="4BD301B2" w14:textId="77777777" w:rsidTr="00480A6F">
        <w:trPr>
          <w:trHeight w:val="397"/>
        </w:trPr>
        <w:tc>
          <w:tcPr>
            <w:tcW w:w="1485" w:type="pct"/>
            <w:gridSpan w:val="2"/>
            <w:shd w:val="clear" w:color="auto" w:fill="FFFFFF" w:themeFill="background1"/>
            <w:vAlign w:val="center"/>
          </w:tcPr>
          <w:p w14:paraId="46C9E488" w14:textId="59A11D06" w:rsidR="00480A6F" w:rsidRPr="00480A6F" w:rsidRDefault="00480A6F" w:rsidP="00480A6F">
            <w:pPr>
              <w:spacing w:line="240" w:lineRule="auto"/>
              <w:jc w:val="left"/>
              <w:rPr>
                <w:rFonts w:eastAsia="Times New Roman" w:cs="Times New Roman"/>
                <w:b/>
                <w:bCs/>
                <w:color w:val="000000"/>
                <w:sz w:val="22"/>
                <w:lang w:eastAsia="ru-RU"/>
              </w:rPr>
            </w:pPr>
            <w:r w:rsidRPr="00480A6F">
              <w:rPr>
                <w:rFonts w:eastAsia="Times New Roman" w:cs="Times New Roman"/>
                <w:b/>
                <w:bCs/>
                <w:color w:val="000000"/>
                <w:sz w:val="22"/>
                <w:lang w:eastAsia="ru-RU"/>
              </w:rPr>
              <w:t>ВСЕГО в прогнозных ценах, тыс. руб.</w:t>
            </w:r>
          </w:p>
        </w:tc>
        <w:tc>
          <w:tcPr>
            <w:tcW w:w="348" w:type="pct"/>
            <w:shd w:val="clear" w:color="auto" w:fill="FFFFFF" w:themeFill="background1"/>
            <w:vAlign w:val="center"/>
          </w:tcPr>
          <w:p w14:paraId="4A50FD7D"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414" w:type="pct"/>
            <w:shd w:val="clear" w:color="auto" w:fill="FFFFFF" w:themeFill="background1"/>
            <w:vAlign w:val="center"/>
          </w:tcPr>
          <w:p w14:paraId="20197436"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323" w:type="pct"/>
            <w:shd w:val="clear" w:color="auto" w:fill="FFFFFF" w:themeFill="background1"/>
            <w:vAlign w:val="center"/>
          </w:tcPr>
          <w:p w14:paraId="0B8C0041" w14:textId="77777777" w:rsidR="00480A6F" w:rsidRPr="00480A6F" w:rsidRDefault="00480A6F" w:rsidP="00480A6F">
            <w:pPr>
              <w:spacing w:line="240" w:lineRule="auto"/>
              <w:jc w:val="center"/>
              <w:rPr>
                <w:rFonts w:eastAsia="Times New Roman" w:cs="Times New Roman"/>
                <w:color w:val="000000"/>
                <w:sz w:val="22"/>
                <w:lang w:eastAsia="ru-RU"/>
              </w:rPr>
            </w:pPr>
            <w:r w:rsidRPr="00480A6F">
              <w:rPr>
                <w:rFonts w:eastAsia="Times New Roman" w:cs="Times New Roman"/>
                <w:color w:val="000000"/>
                <w:sz w:val="22"/>
                <w:lang w:eastAsia="ru-RU"/>
              </w:rPr>
              <w:t>-</w:t>
            </w:r>
          </w:p>
        </w:tc>
        <w:tc>
          <w:tcPr>
            <w:tcW w:w="557" w:type="pct"/>
            <w:shd w:val="clear" w:color="auto" w:fill="FFFFFF" w:themeFill="background1"/>
            <w:noWrap/>
            <w:vAlign w:val="center"/>
          </w:tcPr>
          <w:p w14:paraId="14F27FC7" w14:textId="3B78FA6B" w:rsidR="00480A6F" w:rsidRPr="00480A6F" w:rsidRDefault="00480A6F" w:rsidP="00480A6F">
            <w:pPr>
              <w:spacing w:line="240" w:lineRule="auto"/>
              <w:jc w:val="center"/>
              <w:rPr>
                <w:rFonts w:eastAsia="Times New Roman" w:cs="Times New Roman"/>
                <w:b/>
                <w:bCs/>
                <w:i/>
                <w:color w:val="000000"/>
                <w:sz w:val="22"/>
                <w:lang w:eastAsia="ru-RU"/>
              </w:rPr>
            </w:pPr>
            <w:r w:rsidRPr="00480A6F">
              <w:rPr>
                <w:rFonts w:eastAsia="Times New Roman" w:cs="Times New Roman"/>
                <w:b/>
                <w:bCs/>
                <w:i/>
                <w:color w:val="000000"/>
                <w:sz w:val="22"/>
                <w:lang w:eastAsia="ru-RU"/>
              </w:rPr>
              <w:t>174 935,2</w:t>
            </w:r>
          </w:p>
        </w:tc>
        <w:tc>
          <w:tcPr>
            <w:tcW w:w="369" w:type="pct"/>
            <w:shd w:val="clear" w:color="auto" w:fill="FFFFFF" w:themeFill="background1"/>
            <w:noWrap/>
            <w:vAlign w:val="center"/>
          </w:tcPr>
          <w:p w14:paraId="361CB7AE" w14:textId="7D5F39E0"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bCs/>
                <w:i/>
                <w:iCs/>
                <w:color w:val="000000"/>
                <w:sz w:val="22"/>
                <w:lang w:eastAsia="ru-RU"/>
              </w:rPr>
              <w:t>864,0</w:t>
            </w:r>
          </w:p>
        </w:tc>
        <w:tc>
          <w:tcPr>
            <w:tcW w:w="398" w:type="pct"/>
            <w:shd w:val="clear" w:color="auto" w:fill="FFFFFF" w:themeFill="background1"/>
            <w:noWrap/>
            <w:vAlign w:val="center"/>
          </w:tcPr>
          <w:p w14:paraId="06BF6582" w14:textId="0FF39220"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i/>
                <w:color w:val="000000"/>
                <w:sz w:val="22"/>
                <w:lang w:eastAsia="ru-RU"/>
              </w:rPr>
              <w:t>171 554,</w:t>
            </w:r>
            <w:r w:rsidR="00275FD6">
              <w:rPr>
                <w:rFonts w:eastAsia="Times New Roman" w:cs="Times New Roman"/>
                <w:b/>
                <w:i/>
                <w:color w:val="000000"/>
                <w:sz w:val="22"/>
                <w:lang w:eastAsia="ru-RU"/>
              </w:rPr>
              <w:t>9</w:t>
            </w:r>
          </w:p>
        </w:tc>
        <w:tc>
          <w:tcPr>
            <w:tcW w:w="369" w:type="pct"/>
            <w:shd w:val="clear" w:color="auto" w:fill="FFFFFF" w:themeFill="background1"/>
            <w:noWrap/>
            <w:vAlign w:val="center"/>
          </w:tcPr>
          <w:p w14:paraId="77A5D0CA" w14:textId="1F4A7BA6"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i/>
                <w:color w:val="000000"/>
                <w:sz w:val="22"/>
                <w:lang w:eastAsia="ru-RU"/>
              </w:rPr>
              <w:t>1 544,4</w:t>
            </w:r>
          </w:p>
        </w:tc>
        <w:tc>
          <w:tcPr>
            <w:tcW w:w="369" w:type="pct"/>
            <w:shd w:val="clear" w:color="auto" w:fill="FFFFFF" w:themeFill="background1"/>
            <w:noWrap/>
            <w:vAlign w:val="center"/>
          </w:tcPr>
          <w:p w14:paraId="2F47C7CD" w14:textId="2C44DC58" w:rsidR="00480A6F" w:rsidRPr="00480A6F" w:rsidRDefault="00480A6F" w:rsidP="00480A6F">
            <w:pPr>
              <w:spacing w:line="240" w:lineRule="auto"/>
              <w:jc w:val="center"/>
              <w:rPr>
                <w:rFonts w:eastAsia="Times New Roman" w:cs="Times New Roman"/>
                <w:b/>
                <w:bCs/>
                <w:color w:val="000000"/>
                <w:sz w:val="22"/>
                <w:lang w:eastAsia="ru-RU"/>
              </w:rPr>
            </w:pPr>
            <w:r w:rsidRPr="00480A6F">
              <w:rPr>
                <w:rFonts w:eastAsia="Times New Roman" w:cs="Times New Roman"/>
                <w:b/>
                <w:i/>
                <w:color w:val="000000"/>
                <w:sz w:val="22"/>
                <w:lang w:eastAsia="ru-RU"/>
              </w:rPr>
              <w:t>971,96</w:t>
            </w:r>
          </w:p>
        </w:tc>
        <w:tc>
          <w:tcPr>
            <w:tcW w:w="367" w:type="pct"/>
            <w:shd w:val="clear" w:color="auto" w:fill="FFFFFF" w:themeFill="background1"/>
            <w:vAlign w:val="center"/>
          </w:tcPr>
          <w:p w14:paraId="7E638ADB" w14:textId="0137E108" w:rsidR="00480A6F" w:rsidRPr="00480A6F" w:rsidRDefault="00480A6F" w:rsidP="00480A6F">
            <w:pPr>
              <w:spacing w:line="240" w:lineRule="auto"/>
              <w:jc w:val="center"/>
              <w:rPr>
                <w:rFonts w:eastAsia="Times New Roman" w:cs="Times New Roman"/>
                <w:color w:val="000000"/>
                <w:sz w:val="22"/>
                <w:lang w:eastAsia="ru-RU"/>
              </w:rPr>
            </w:pPr>
            <w:r w:rsidRPr="00663E7A">
              <w:rPr>
                <w:rFonts w:eastAsia="Times New Roman" w:cs="Times New Roman"/>
                <w:color w:val="000000"/>
                <w:sz w:val="20"/>
                <w:szCs w:val="20"/>
                <w:lang w:eastAsia="ru-RU"/>
              </w:rPr>
              <w:t>-</w:t>
            </w:r>
          </w:p>
        </w:tc>
      </w:tr>
      <w:bookmarkEnd w:id="399"/>
    </w:tbl>
    <w:p w14:paraId="6E0E713B" w14:textId="77777777" w:rsidR="00927213" w:rsidRPr="00663E7A" w:rsidRDefault="00927213" w:rsidP="00A12320">
      <w:pPr>
        <w:spacing w:line="336" w:lineRule="auto"/>
        <w:ind w:firstLine="567"/>
        <w:jc w:val="left"/>
        <w:rPr>
          <w:rFonts w:asciiTheme="minorHAnsi" w:hAnsiTheme="minorHAnsi"/>
          <w:sz w:val="20"/>
          <w:szCs w:val="20"/>
        </w:rPr>
      </w:pPr>
    </w:p>
    <w:p w14:paraId="6915B783" w14:textId="77777777" w:rsidR="00A12320" w:rsidRPr="00A12320" w:rsidRDefault="00A12320" w:rsidP="00A12320">
      <w:pPr>
        <w:spacing w:after="160" w:line="259" w:lineRule="auto"/>
        <w:jc w:val="left"/>
        <w:rPr>
          <w:rFonts w:asciiTheme="minorHAnsi" w:hAnsiTheme="minorHAnsi"/>
          <w:sz w:val="22"/>
        </w:rPr>
        <w:sectPr w:rsidR="00A12320" w:rsidRPr="00A12320" w:rsidSect="00D11C2E">
          <w:pgSz w:w="16838" w:h="11906" w:orient="landscape"/>
          <w:pgMar w:top="1701" w:right="1134" w:bottom="567" w:left="1134" w:header="709" w:footer="709" w:gutter="0"/>
          <w:cols w:space="708"/>
          <w:docGrid w:linePitch="360"/>
        </w:sectPr>
      </w:pPr>
    </w:p>
    <w:p w14:paraId="012E0605" w14:textId="033DA324" w:rsidR="00A12320" w:rsidRPr="00D11C2E" w:rsidRDefault="00A12320" w:rsidP="00D11C2E">
      <w:pPr>
        <w:pStyle w:val="24"/>
        <w:numPr>
          <w:ilvl w:val="0"/>
          <w:numId w:val="0"/>
        </w:numPr>
        <w:ind w:firstLine="567"/>
      </w:pPr>
      <w:bookmarkStart w:id="400" w:name="_Toc96088933"/>
      <w:r w:rsidRPr="00D11C2E">
        <w:lastRenderedPageBreak/>
        <w:t xml:space="preserve">12.2. </w:t>
      </w:r>
      <w:r w:rsidR="00480A6F">
        <w:rPr>
          <w:lang w:val="ru-RU"/>
        </w:rPr>
        <w:t xml:space="preserve">Обоснованные </w:t>
      </w:r>
      <w:r w:rsidR="00E95939" w:rsidRPr="00D11C2E">
        <w:t>предложения</w:t>
      </w:r>
      <w:r w:rsidRPr="00D11C2E">
        <w:t xml:space="preserve">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00"/>
    </w:p>
    <w:p w14:paraId="531142D0" w14:textId="77777777" w:rsidR="00D67C88" w:rsidRDefault="00D67C88" w:rsidP="00D67C88">
      <w:pPr>
        <w:widowControl w:val="0"/>
        <w:tabs>
          <w:tab w:val="left" w:leader="dot" w:pos="540"/>
        </w:tabs>
        <w:spacing w:line="336" w:lineRule="auto"/>
        <w:ind w:firstLine="567"/>
        <w:contextualSpacing/>
        <w:rPr>
          <w:rFonts w:eastAsia="Times New Roman"/>
          <w:szCs w:val="26"/>
          <w:lang w:eastAsia="ru-RU"/>
        </w:rPr>
      </w:pPr>
      <w:r>
        <w:rPr>
          <w:rFonts w:eastAsia="Times New Roman"/>
          <w:szCs w:val="26"/>
          <w:lang w:eastAsia="ru-RU"/>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83D113C" w14:textId="77777777" w:rsidR="00D67C88" w:rsidRDefault="00D67C88" w:rsidP="00D67C88">
      <w:pPr>
        <w:widowControl w:val="0"/>
        <w:tabs>
          <w:tab w:val="left" w:leader="dot" w:pos="540"/>
        </w:tabs>
        <w:spacing w:line="336" w:lineRule="auto"/>
        <w:ind w:firstLine="567"/>
        <w:contextualSpacing/>
        <w:rPr>
          <w:rFonts w:eastAsia="Times New Roman"/>
          <w:szCs w:val="26"/>
          <w:lang w:eastAsia="ru-RU"/>
        </w:rPr>
      </w:pPr>
      <w:r>
        <w:rPr>
          <w:rFonts w:eastAsia="Times New Roman"/>
          <w:szCs w:val="26"/>
          <w:lang w:eastAsia="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39CB0550" w14:textId="77777777" w:rsidR="00D67C88" w:rsidRDefault="00D67C88" w:rsidP="00D67C88">
      <w:pPr>
        <w:widowControl w:val="0"/>
        <w:tabs>
          <w:tab w:val="left" w:leader="dot" w:pos="540"/>
        </w:tabs>
        <w:spacing w:line="336" w:lineRule="auto"/>
        <w:ind w:firstLine="567"/>
        <w:contextualSpacing/>
        <w:rPr>
          <w:rFonts w:eastAsia="Times New Roman"/>
          <w:szCs w:val="26"/>
          <w:lang w:eastAsia="ru-RU"/>
        </w:rPr>
      </w:pPr>
      <w:r>
        <w:rPr>
          <w:rFonts w:eastAsia="Times New Roman"/>
          <w:szCs w:val="26"/>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3C9791B9" w14:textId="77777777" w:rsidR="00D67C88" w:rsidRDefault="00D67C88" w:rsidP="00D67C88">
      <w:pPr>
        <w:spacing w:line="32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DD186A6" w14:textId="77777777" w:rsidR="00A12320" w:rsidRPr="00663E7A" w:rsidRDefault="00A12320" w:rsidP="00D11C2E">
      <w:pPr>
        <w:pStyle w:val="24"/>
        <w:numPr>
          <w:ilvl w:val="0"/>
          <w:numId w:val="0"/>
        </w:numPr>
        <w:ind w:firstLine="567"/>
        <w:rPr>
          <w:b w:val="0"/>
          <w:iCs/>
          <w:color w:val="000000" w:themeColor="text1"/>
        </w:rPr>
      </w:pPr>
      <w:bookmarkStart w:id="401" w:name="_Toc96088934"/>
      <w:r w:rsidRPr="00D11C2E">
        <w:t>12.3. Расчеты экономической эффективности инвестиций</w:t>
      </w:r>
      <w:bookmarkEnd w:id="401"/>
    </w:p>
    <w:p w14:paraId="02B6423E" w14:textId="5C2A7673" w:rsidR="00A12320" w:rsidRPr="00A12320" w:rsidRDefault="00A12320" w:rsidP="00A12320">
      <w:pPr>
        <w:spacing w:before="40" w:line="336" w:lineRule="auto"/>
        <w:ind w:right="-142" w:firstLine="567"/>
        <w:rPr>
          <w:rFonts w:eastAsia="Times New Roman" w:cs="Times New Roman"/>
          <w:color w:val="000000" w:themeColor="text1"/>
          <w:szCs w:val="26"/>
        </w:rPr>
      </w:pPr>
      <w:bookmarkStart w:id="402" w:name="_Hlk15651815"/>
      <w:r w:rsidRPr="00A12320">
        <w:rPr>
          <w:rFonts w:eastAsia="Times New Roman" w:cs="Times New Roman"/>
          <w:color w:val="000000" w:themeColor="text1"/>
          <w:szCs w:val="26"/>
        </w:rPr>
        <w:t xml:space="preserve">Учитывая </w:t>
      </w:r>
      <w:r w:rsidR="00434C4E">
        <w:rPr>
          <w:rFonts w:eastAsia="Times New Roman" w:cs="Times New Roman"/>
          <w:color w:val="000000" w:themeColor="text1"/>
          <w:szCs w:val="26"/>
        </w:rPr>
        <w:t>завершение</w:t>
      </w:r>
      <w:r w:rsidRPr="00A12320">
        <w:rPr>
          <w:rFonts w:eastAsia="Times New Roman" w:cs="Times New Roman"/>
          <w:color w:val="000000" w:themeColor="text1"/>
          <w:szCs w:val="26"/>
        </w:rPr>
        <w:t xml:space="preserve"> газификаци</w:t>
      </w:r>
      <w:r w:rsidR="00434C4E">
        <w:rPr>
          <w:rFonts w:eastAsia="Times New Roman" w:cs="Times New Roman"/>
          <w:color w:val="000000" w:themeColor="text1"/>
          <w:szCs w:val="26"/>
        </w:rPr>
        <w:t>и</w:t>
      </w:r>
      <w:r w:rsidR="00480A6F">
        <w:rPr>
          <w:rFonts w:eastAsia="Times New Roman" w:cs="Times New Roman"/>
          <w:color w:val="000000" w:themeColor="text1"/>
          <w:szCs w:val="26"/>
        </w:rPr>
        <w:t xml:space="preserve"> д. Раздолье</w:t>
      </w:r>
      <w:r w:rsidRPr="00A12320">
        <w:rPr>
          <w:rFonts w:eastAsia="Times New Roman" w:cs="Times New Roman"/>
          <w:color w:val="000000" w:themeColor="text1"/>
          <w:szCs w:val="26"/>
        </w:rPr>
        <w:t>, целесообразным вариантом развития системы централизованного теплоснабжения является строительство новой газовой блочно-модульной котельной (БМК).</w:t>
      </w:r>
    </w:p>
    <w:p w14:paraId="2517F2E8" w14:textId="17D42A92" w:rsidR="00A12320" w:rsidRDefault="00A12320" w:rsidP="00A12320">
      <w:pPr>
        <w:spacing w:line="336" w:lineRule="auto"/>
        <w:ind w:firstLine="567"/>
        <w:rPr>
          <w:rFonts w:eastAsia="Times New Roman" w:cs="Times New Roman"/>
          <w:color w:val="000000" w:themeColor="text1"/>
          <w:szCs w:val="26"/>
          <w:lang w:eastAsia="ru-RU"/>
        </w:rPr>
      </w:pPr>
      <w:bookmarkStart w:id="403" w:name="_Hlk95398583"/>
      <w:r w:rsidRPr="00A12320">
        <w:rPr>
          <w:rFonts w:eastAsia="Times New Roman" w:cs="Times New Roman"/>
          <w:color w:val="000000" w:themeColor="text1"/>
          <w:szCs w:val="26"/>
          <w:lang w:eastAsia="ru-RU"/>
        </w:rPr>
        <w:t>По принятым мероприятиям ожидается следующий экономический эффект:</w:t>
      </w:r>
    </w:p>
    <w:p w14:paraId="22CE7278" w14:textId="2DB82575" w:rsidR="00A12320" w:rsidRDefault="002E44FA" w:rsidP="00A12320">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A12320" w:rsidRPr="00A12320">
        <w:rPr>
          <w:rFonts w:eastAsia="Times New Roman" w:cs="Times New Roman"/>
          <w:color w:val="000000" w:themeColor="text1"/>
          <w:szCs w:val="26"/>
          <w:lang w:eastAsia="ru-RU"/>
        </w:rPr>
        <w:t xml:space="preserve"> снижение расхода условного топлива </w:t>
      </w:r>
      <w:r w:rsidR="00A12320" w:rsidRPr="002E44FA">
        <w:rPr>
          <w:rFonts w:eastAsia="Times New Roman" w:cs="Times New Roman"/>
          <w:color w:val="000000" w:themeColor="text1"/>
          <w:szCs w:val="26"/>
          <w:lang w:eastAsia="ru-RU"/>
        </w:rPr>
        <w:t xml:space="preserve">– </w:t>
      </w:r>
      <w:r w:rsidR="00480A6F">
        <w:rPr>
          <w:rFonts w:eastAsia="Times New Roman" w:cs="Times New Roman"/>
          <w:color w:val="000000" w:themeColor="text1"/>
          <w:szCs w:val="26"/>
          <w:lang w:eastAsia="ru-RU"/>
        </w:rPr>
        <w:t>278,11</w:t>
      </w:r>
      <w:r w:rsidRPr="002E44FA">
        <w:rPr>
          <w:rFonts w:eastAsia="Times New Roman" w:cs="Times New Roman"/>
          <w:color w:val="000000" w:themeColor="text1"/>
          <w:szCs w:val="26"/>
          <w:lang w:eastAsia="ru-RU"/>
        </w:rPr>
        <w:t xml:space="preserve"> т у.</w:t>
      </w:r>
      <w:r>
        <w:rPr>
          <w:rFonts w:eastAsia="Times New Roman" w:cs="Times New Roman"/>
          <w:color w:val="000000" w:themeColor="text1"/>
          <w:szCs w:val="26"/>
          <w:lang w:eastAsia="ru-RU"/>
        </w:rPr>
        <w:t xml:space="preserve"> </w:t>
      </w:r>
      <w:r w:rsidRPr="002E44FA">
        <w:rPr>
          <w:rFonts w:eastAsia="Times New Roman" w:cs="Times New Roman"/>
          <w:color w:val="000000" w:themeColor="text1"/>
          <w:szCs w:val="26"/>
          <w:lang w:eastAsia="ru-RU"/>
        </w:rPr>
        <w:t>т.</w:t>
      </w:r>
      <w:r w:rsidR="00A12320" w:rsidRPr="002E44FA">
        <w:rPr>
          <w:rFonts w:eastAsia="Times New Roman" w:cs="Times New Roman"/>
          <w:color w:val="000000" w:themeColor="text1"/>
          <w:szCs w:val="26"/>
          <w:lang w:eastAsia="ru-RU"/>
        </w:rPr>
        <w:t>;</w:t>
      </w:r>
    </w:p>
    <w:p w14:paraId="52546CE2" w14:textId="10D8D6F0" w:rsidR="002E44FA" w:rsidRPr="00A12320" w:rsidRDefault="002E44FA" w:rsidP="002E44FA">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xml:space="preserve">– снижение потерь </w:t>
      </w:r>
      <w:r w:rsidR="006E10BD">
        <w:rPr>
          <w:rFonts w:eastAsia="Times New Roman" w:cs="Times New Roman"/>
          <w:color w:val="000000" w:themeColor="text1"/>
          <w:szCs w:val="26"/>
          <w:lang w:eastAsia="ru-RU"/>
        </w:rPr>
        <w:t xml:space="preserve">тепловой энергии </w:t>
      </w:r>
      <w:r>
        <w:rPr>
          <w:rFonts w:eastAsia="Times New Roman" w:cs="Times New Roman"/>
          <w:color w:val="000000" w:themeColor="text1"/>
          <w:szCs w:val="26"/>
          <w:lang w:eastAsia="ru-RU"/>
        </w:rPr>
        <w:t xml:space="preserve">в </w:t>
      </w:r>
      <w:r w:rsidR="006E10BD">
        <w:rPr>
          <w:rFonts w:eastAsia="Times New Roman" w:cs="Times New Roman"/>
          <w:color w:val="000000" w:themeColor="text1"/>
          <w:szCs w:val="26"/>
          <w:lang w:eastAsia="ru-RU"/>
        </w:rPr>
        <w:t xml:space="preserve">тепловых </w:t>
      </w:r>
      <w:r>
        <w:rPr>
          <w:rFonts w:eastAsia="Times New Roman" w:cs="Times New Roman"/>
          <w:color w:val="000000" w:themeColor="text1"/>
          <w:szCs w:val="26"/>
          <w:lang w:eastAsia="ru-RU"/>
        </w:rPr>
        <w:t xml:space="preserve">сетях – </w:t>
      </w:r>
      <w:r w:rsidR="00726AC7">
        <w:rPr>
          <w:rFonts w:eastAsia="Times New Roman" w:cs="Times New Roman"/>
          <w:color w:val="000000" w:themeColor="text1"/>
          <w:szCs w:val="26"/>
          <w:lang w:eastAsia="ru-RU"/>
        </w:rPr>
        <w:t>0,0131</w:t>
      </w:r>
      <w:r w:rsidR="001F29AE">
        <w:rPr>
          <w:rFonts w:eastAsia="Times New Roman" w:cs="Times New Roman"/>
          <w:color w:val="000000" w:themeColor="text1"/>
          <w:szCs w:val="26"/>
          <w:lang w:eastAsia="ru-RU"/>
        </w:rPr>
        <w:t>5</w:t>
      </w:r>
      <w:r w:rsidR="00726AC7">
        <w:rPr>
          <w:rFonts w:eastAsia="Times New Roman" w:cs="Times New Roman"/>
          <w:color w:val="000000" w:themeColor="text1"/>
          <w:szCs w:val="26"/>
          <w:lang w:eastAsia="ru-RU"/>
        </w:rPr>
        <w:t xml:space="preserve"> Гкал/ч </w:t>
      </w:r>
      <w:r w:rsidR="001F29AE">
        <w:rPr>
          <w:rFonts w:eastAsia="Times New Roman" w:cs="Times New Roman"/>
          <w:color w:val="000000" w:themeColor="text1"/>
          <w:szCs w:val="26"/>
          <w:lang w:eastAsia="ru-RU"/>
        </w:rPr>
        <w:br/>
      </w:r>
      <w:r w:rsidR="00726AC7">
        <w:rPr>
          <w:rFonts w:eastAsia="Times New Roman" w:cs="Times New Roman"/>
          <w:color w:val="000000" w:themeColor="text1"/>
          <w:szCs w:val="26"/>
          <w:lang w:eastAsia="ru-RU"/>
        </w:rPr>
        <w:t>(</w:t>
      </w:r>
      <w:r>
        <w:rPr>
          <w:rFonts w:eastAsia="Times New Roman" w:cs="Times New Roman"/>
          <w:color w:val="000000" w:themeColor="text1"/>
          <w:szCs w:val="26"/>
          <w:lang w:eastAsia="ru-RU"/>
        </w:rPr>
        <w:t>66,4</w:t>
      </w:r>
      <w:r w:rsidR="001F29AE">
        <w:rPr>
          <w:rFonts w:eastAsia="Times New Roman" w:cs="Times New Roman"/>
          <w:color w:val="000000" w:themeColor="text1"/>
          <w:szCs w:val="26"/>
          <w:lang w:eastAsia="ru-RU"/>
        </w:rPr>
        <w:t>4</w:t>
      </w:r>
      <w:r>
        <w:rPr>
          <w:rFonts w:eastAsia="Times New Roman" w:cs="Times New Roman"/>
          <w:color w:val="000000" w:themeColor="text1"/>
          <w:szCs w:val="26"/>
          <w:lang w:eastAsia="ru-RU"/>
        </w:rPr>
        <w:t xml:space="preserve"> Гкал</w:t>
      </w:r>
      <w:r w:rsidR="00726AC7">
        <w:rPr>
          <w:rFonts w:eastAsia="Times New Roman" w:cs="Times New Roman"/>
          <w:color w:val="000000" w:themeColor="text1"/>
          <w:szCs w:val="26"/>
          <w:lang w:eastAsia="ru-RU"/>
        </w:rPr>
        <w:t>)</w:t>
      </w:r>
      <w:r>
        <w:rPr>
          <w:rFonts w:eastAsia="Times New Roman" w:cs="Times New Roman"/>
          <w:color w:val="000000" w:themeColor="text1"/>
          <w:szCs w:val="26"/>
          <w:lang w:eastAsia="ru-RU"/>
        </w:rPr>
        <w:t>;</w:t>
      </w:r>
    </w:p>
    <w:p w14:paraId="650A3B4F" w14:textId="45E80560" w:rsidR="00A12320" w:rsidRDefault="002E44FA" w:rsidP="00A12320">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A12320" w:rsidRPr="00A12320">
        <w:rPr>
          <w:rFonts w:eastAsia="Times New Roman" w:cs="Times New Roman"/>
          <w:color w:val="000000" w:themeColor="text1"/>
          <w:szCs w:val="26"/>
          <w:lang w:eastAsia="ru-RU"/>
        </w:rPr>
        <w:t xml:space="preserve"> снижение расхода электроэнергии при </w:t>
      </w:r>
      <w:r w:rsidR="00A12320" w:rsidRPr="002E44FA">
        <w:rPr>
          <w:rFonts w:eastAsia="Times New Roman" w:cs="Times New Roman"/>
          <w:color w:val="000000" w:themeColor="text1"/>
          <w:szCs w:val="26"/>
          <w:lang w:eastAsia="ru-RU"/>
        </w:rPr>
        <w:t>шайбировании тепловой сети –</w:t>
      </w:r>
      <w:r>
        <w:rPr>
          <w:rFonts w:eastAsia="Times New Roman" w:cs="Times New Roman"/>
          <w:color w:val="000000" w:themeColor="text1"/>
          <w:szCs w:val="26"/>
          <w:lang w:eastAsia="ru-RU"/>
        </w:rPr>
        <w:br/>
      </w:r>
      <w:r w:rsidRPr="002E44FA">
        <w:rPr>
          <w:color w:val="000000"/>
          <w:szCs w:val="26"/>
        </w:rPr>
        <w:t>9357,37 кВт·ч</w:t>
      </w:r>
      <w:r w:rsidR="00A643B4">
        <w:rPr>
          <w:rFonts w:eastAsia="Times New Roman" w:cs="Times New Roman"/>
          <w:color w:val="000000" w:themeColor="text1"/>
          <w:szCs w:val="26"/>
          <w:lang w:eastAsia="ru-RU"/>
        </w:rPr>
        <w:t>.</w:t>
      </w:r>
    </w:p>
    <w:p w14:paraId="54923E1C" w14:textId="77777777" w:rsidR="00A12320" w:rsidRPr="00D11C2E" w:rsidRDefault="00A12320" w:rsidP="00D11C2E">
      <w:pPr>
        <w:pStyle w:val="24"/>
        <w:numPr>
          <w:ilvl w:val="0"/>
          <w:numId w:val="0"/>
        </w:numPr>
        <w:ind w:firstLine="567"/>
      </w:pPr>
      <w:bookmarkStart w:id="404" w:name="_Toc96088935"/>
      <w:bookmarkEnd w:id="402"/>
      <w:bookmarkEnd w:id="403"/>
      <w:r w:rsidRPr="00D11C2E">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404"/>
    </w:p>
    <w:p w14:paraId="2D5DFFA3" w14:textId="4A206AD6" w:rsidR="00E95939" w:rsidRDefault="00A12320" w:rsidP="00A12320">
      <w:pPr>
        <w:tabs>
          <w:tab w:val="left" w:pos="993"/>
        </w:tabs>
        <w:autoSpaceDE w:val="0"/>
        <w:autoSpaceDN w:val="0"/>
        <w:adjustRightInd w:val="0"/>
        <w:spacing w:line="336" w:lineRule="auto"/>
        <w:ind w:right="-144" w:firstLine="567"/>
        <w:rPr>
          <w:rFonts w:eastAsia="Times New Roman" w:cs="Times New Roman"/>
          <w:color w:val="000000" w:themeColor="text1"/>
          <w:szCs w:val="26"/>
          <w:lang w:eastAsia="ru-RU"/>
        </w:rPr>
      </w:pPr>
      <w:r w:rsidRPr="00A12320">
        <w:rPr>
          <w:rFonts w:eastAsia="Times New Roman" w:cs="Times New Roman"/>
          <w:color w:val="000000" w:themeColor="text1"/>
          <w:szCs w:val="26"/>
          <w:lang w:eastAsia="ru-RU"/>
        </w:rPr>
        <w:t xml:space="preserve">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w:t>
      </w:r>
      <w:r w:rsidR="00480A6F">
        <w:rPr>
          <w:rFonts w:eastAsia="Times New Roman" w:cs="Times New Roman"/>
          <w:color w:val="000000" w:themeColor="text1"/>
          <w:szCs w:val="26"/>
          <w:lang w:eastAsia="ru-RU"/>
        </w:rPr>
        <w:t>С</w:t>
      </w:r>
      <w:r w:rsidRPr="00A12320">
        <w:rPr>
          <w:rFonts w:eastAsia="Times New Roman" w:cs="Times New Roman"/>
          <w:color w:val="000000" w:themeColor="text1"/>
          <w:szCs w:val="26"/>
          <w:lang w:eastAsia="ru-RU"/>
        </w:rPr>
        <w:t>хемы</w:t>
      </w:r>
      <w:r w:rsidR="00480A6F">
        <w:rPr>
          <w:rFonts w:eastAsia="Times New Roman" w:cs="Times New Roman"/>
          <w:color w:val="000000" w:themeColor="text1"/>
          <w:szCs w:val="26"/>
          <w:lang w:eastAsia="ru-RU"/>
        </w:rPr>
        <w:t xml:space="preserve"> теплоснабжения</w:t>
      </w:r>
      <w:r w:rsidRPr="00A12320">
        <w:rPr>
          <w:rFonts w:eastAsia="Times New Roman" w:cs="Times New Roman"/>
          <w:color w:val="000000" w:themeColor="text1"/>
          <w:szCs w:val="26"/>
          <w:lang w:eastAsia="ru-RU"/>
        </w:rPr>
        <w:t>.</w:t>
      </w:r>
      <w:r w:rsidR="00E95939">
        <w:rPr>
          <w:rFonts w:eastAsia="Times New Roman" w:cs="Times New Roman"/>
          <w:color w:val="000000" w:themeColor="text1"/>
          <w:szCs w:val="26"/>
          <w:lang w:eastAsia="ru-RU"/>
        </w:rPr>
        <w:br w:type="page"/>
      </w:r>
    </w:p>
    <w:p w14:paraId="0FA8099E" w14:textId="77777777" w:rsidR="00480A6F" w:rsidRPr="00480A6F" w:rsidRDefault="00480A6F" w:rsidP="00480A6F">
      <w:pPr>
        <w:pStyle w:val="24"/>
        <w:numPr>
          <w:ilvl w:val="0"/>
          <w:numId w:val="0"/>
        </w:numPr>
        <w:ind w:firstLine="567"/>
      </w:pPr>
      <w:bookmarkStart w:id="405" w:name="_Toc96088936"/>
      <w:r w:rsidRPr="00480A6F">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05"/>
    </w:p>
    <w:p w14:paraId="3C85BAA1" w14:textId="2922D35F" w:rsidR="00480A6F" w:rsidRDefault="00480A6F"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sidRPr="00480A6F">
        <w:rPr>
          <w:rFonts w:eastAsia="Times New Roman" w:cs="Times New Roman"/>
          <w:color w:val="000000" w:themeColor="text1"/>
          <w:szCs w:val="26"/>
          <w:lang w:eastAsia="ru-RU"/>
        </w:rPr>
        <w:t>В актуализированной редакции схемы теплоснабжения 201</w:t>
      </w:r>
      <w:r w:rsidRPr="00EC0940">
        <w:rPr>
          <w:rFonts w:eastAsia="Times New Roman" w:cs="Times New Roman"/>
          <w:color w:val="000000" w:themeColor="text1"/>
          <w:szCs w:val="26"/>
          <w:lang w:eastAsia="ru-RU"/>
        </w:rPr>
        <w:t>9</w:t>
      </w:r>
      <w:r w:rsidRPr="00480A6F">
        <w:rPr>
          <w:rFonts w:eastAsia="Times New Roman" w:cs="Times New Roman"/>
          <w:color w:val="000000" w:themeColor="text1"/>
          <w:szCs w:val="26"/>
          <w:lang w:eastAsia="ru-RU"/>
        </w:rPr>
        <w:t xml:space="preserve"> года рассмотрен</w:t>
      </w:r>
      <w:r w:rsidR="00EC0940">
        <w:rPr>
          <w:rFonts w:eastAsia="Times New Roman" w:cs="Times New Roman"/>
          <w:color w:val="000000" w:themeColor="text1"/>
          <w:szCs w:val="26"/>
          <w:lang w:eastAsia="ru-RU"/>
        </w:rPr>
        <w:t xml:space="preserve"> расчет финансовых потребностей для реализации </w:t>
      </w:r>
      <w:r w:rsidRPr="00480A6F">
        <w:rPr>
          <w:rFonts w:eastAsia="Times New Roman" w:cs="Times New Roman"/>
          <w:color w:val="000000" w:themeColor="text1"/>
          <w:szCs w:val="26"/>
          <w:lang w:eastAsia="ru-RU"/>
        </w:rPr>
        <w:t>следующи</w:t>
      </w:r>
      <w:r w:rsidR="00EC0940">
        <w:rPr>
          <w:rFonts w:eastAsia="Times New Roman" w:cs="Times New Roman"/>
          <w:color w:val="000000" w:themeColor="text1"/>
          <w:szCs w:val="26"/>
          <w:lang w:eastAsia="ru-RU"/>
        </w:rPr>
        <w:t>х</w:t>
      </w:r>
      <w:r w:rsidRPr="00480A6F">
        <w:rPr>
          <w:rFonts w:eastAsia="Times New Roman" w:cs="Times New Roman"/>
          <w:color w:val="000000" w:themeColor="text1"/>
          <w:szCs w:val="26"/>
          <w:lang w:eastAsia="ru-RU"/>
        </w:rPr>
        <w:t xml:space="preserve"> мероприяти</w:t>
      </w:r>
      <w:r w:rsidR="00EC0940">
        <w:rPr>
          <w:rFonts w:eastAsia="Times New Roman" w:cs="Times New Roman"/>
          <w:color w:val="000000" w:themeColor="text1"/>
          <w:szCs w:val="26"/>
          <w:lang w:eastAsia="ru-RU"/>
        </w:rPr>
        <w:t>й</w:t>
      </w:r>
      <w:r w:rsidRPr="00480A6F">
        <w:rPr>
          <w:rFonts w:eastAsia="Times New Roman" w:cs="Times New Roman"/>
          <w:color w:val="000000" w:themeColor="text1"/>
          <w:szCs w:val="26"/>
          <w:lang w:eastAsia="ru-RU"/>
        </w:rPr>
        <w:t>:</w:t>
      </w:r>
    </w:p>
    <w:p w14:paraId="295AE047" w14:textId="2CFC5A36" w:rsidR="00EC0940"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установка блочно-модульной газовой котельной (срок реализации – 2027 год);</w:t>
      </w:r>
    </w:p>
    <w:p w14:paraId="3779116A" w14:textId="245EAFCD" w:rsidR="00EC0940"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установка резервного источника электропитания дизель-генератора мощностью 120 кВт/ч (срок реализации – 2027 год);</w:t>
      </w:r>
    </w:p>
    <w:p w14:paraId="6924AEA8" w14:textId="1D0B0A80" w:rsidR="00EC0940"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экспертиза 2-х котлов (срок реализации – 2022 год);</w:t>
      </w:r>
    </w:p>
    <w:p w14:paraId="45EB7B37" w14:textId="1A27B6C5" w:rsidR="00EC0940"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реконструкция тепловых сетей в зоне действия котельной (срок реализации – 2020 – 2027 год);</w:t>
      </w:r>
    </w:p>
    <w:p w14:paraId="5F854B28" w14:textId="009B5C71" w:rsidR="00EC0940" w:rsidRDefault="00EC0940" w:rsidP="00480A6F">
      <w:pPr>
        <w:tabs>
          <w:tab w:val="left" w:pos="993"/>
        </w:tabs>
        <w:autoSpaceDE w:val="0"/>
        <w:autoSpaceDN w:val="0"/>
        <w:adjustRightInd w:val="0"/>
        <w:spacing w:line="330" w:lineRule="auto"/>
        <w:ind w:right="-142"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ПИР и ПСД, строительно-монтажные и наладочные работы.</w:t>
      </w:r>
    </w:p>
    <w:p w14:paraId="04E0728B" w14:textId="1AACF2F3" w:rsidR="00EC0940" w:rsidRDefault="00EC0940" w:rsidP="00E95939">
      <w:pPr>
        <w:shd w:val="clear" w:color="auto" w:fill="FFFFFF"/>
        <w:suppressAutoHyphens/>
        <w:spacing w:line="336" w:lineRule="auto"/>
        <w:ind w:right="-2" w:firstLine="567"/>
        <w:rPr>
          <w:rFonts w:eastAsia="Times New Roman" w:cs="Times New Roman"/>
          <w:color w:val="000000"/>
          <w:szCs w:val="26"/>
          <w:lang w:eastAsia="ru-RU"/>
        </w:rPr>
      </w:pPr>
      <w:r>
        <w:rPr>
          <w:rFonts w:eastAsia="Times New Roman" w:cs="Times New Roman"/>
          <w:color w:val="000000"/>
          <w:szCs w:val="26"/>
          <w:lang w:eastAsia="ru-RU"/>
        </w:rPr>
        <w:t>В 2020</w:t>
      </w:r>
      <w:r w:rsidR="00E95939">
        <w:rPr>
          <w:rFonts w:eastAsia="Times New Roman" w:cs="Times New Roman"/>
          <w:color w:val="000000"/>
          <w:szCs w:val="26"/>
          <w:lang w:eastAsia="ru-RU"/>
        </w:rPr>
        <w:t xml:space="preserve"> – 2021 гг.</w:t>
      </w:r>
      <w:r>
        <w:rPr>
          <w:rFonts w:eastAsia="Times New Roman" w:cs="Times New Roman"/>
          <w:color w:val="000000"/>
          <w:szCs w:val="26"/>
          <w:lang w:eastAsia="ru-RU"/>
        </w:rPr>
        <w:t xml:space="preserve"> выполнена реконструкция следующих участков тепловых сетей: </w:t>
      </w:r>
      <w:r>
        <w:rPr>
          <w:rFonts w:eastAsia="Times New Roman" w:cs="Times New Roman"/>
          <w:color w:val="000000"/>
          <w:szCs w:val="26"/>
          <w:lang w:eastAsia="ru-RU"/>
        </w:rPr>
        <w:br/>
      </w:r>
      <w:r w:rsidRPr="00170FCC">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170FCC">
        <w:rPr>
          <w:rFonts w:eastAsia="Times New Roman" w:cs="Times New Roman"/>
          <w:color w:val="000000"/>
          <w:szCs w:val="26"/>
          <w:lang w:eastAsia="ru-RU"/>
        </w:rPr>
        <w:t>д</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170FCC">
        <w:rPr>
          <w:rFonts w:eastAsia="Times New Roman" w:cs="Times New Roman"/>
          <w:color w:val="000000"/>
          <w:szCs w:val="26"/>
          <w:lang w:eastAsia="ru-RU"/>
        </w:rPr>
        <w:t xml:space="preserve"> 11</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ТК 2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9</w:t>
      </w:r>
      <w:r w:rsidR="00E95939">
        <w:rPr>
          <w:rFonts w:eastAsia="Times New Roman" w:cs="Times New Roman"/>
          <w:color w:val="000000"/>
          <w:szCs w:val="26"/>
          <w:lang w:eastAsia="ru-RU"/>
        </w:rPr>
        <w:t xml:space="preserve">; </w:t>
      </w:r>
      <w:r w:rsidRPr="00716C5E">
        <w:rPr>
          <w:rFonts w:eastAsia="Times New Roman" w:cs="Times New Roman"/>
          <w:color w:val="000000"/>
          <w:szCs w:val="26"/>
          <w:lang w:eastAsia="ru-RU"/>
        </w:rPr>
        <w:t>от вывода из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ул. Центральная</w:t>
      </w:r>
      <w:r>
        <w:rPr>
          <w:rFonts w:eastAsia="Times New Roman" w:cs="Times New Roman"/>
          <w:color w:val="000000"/>
          <w:szCs w:val="26"/>
          <w:lang w:eastAsia="ru-RU"/>
        </w:rPr>
        <w:t xml:space="preserve">, </w:t>
      </w:r>
      <w:r w:rsidRPr="00716C5E">
        <w:rPr>
          <w:rFonts w:eastAsia="Times New Roman" w:cs="Times New Roman"/>
          <w:color w:val="000000"/>
          <w:szCs w:val="26"/>
          <w:lang w:eastAsia="ru-RU"/>
        </w:rPr>
        <w:t>9 до ввода в ж</w:t>
      </w:r>
      <w:r>
        <w:rPr>
          <w:rFonts w:eastAsia="Times New Roman" w:cs="Times New Roman"/>
          <w:color w:val="000000"/>
          <w:szCs w:val="26"/>
          <w:lang w:eastAsia="ru-RU"/>
        </w:rPr>
        <w:t>.</w:t>
      </w:r>
      <w:r w:rsidRPr="00716C5E">
        <w:rPr>
          <w:rFonts w:eastAsia="Times New Roman" w:cs="Times New Roman"/>
          <w:color w:val="000000"/>
          <w:szCs w:val="26"/>
          <w:lang w:eastAsia="ru-RU"/>
        </w:rPr>
        <w:t>д</w:t>
      </w:r>
      <w:r>
        <w:rPr>
          <w:rFonts w:eastAsia="Times New Roman" w:cs="Times New Roman"/>
          <w:color w:val="000000"/>
          <w:szCs w:val="26"/>
          <w:lang w:eastAsia="ru-RU"/>
        </w:rPr>
        <w:t>. ул.</w:t>
      </w:r>
      <w:r w:rsidRPr="00716C5E">
        <w:rPr>
          <w:rFonts w:eastAsia="Times New Roman" w:cs="Times New Roman"/>
          <w:color w:val="000000"/>
          <w:szCs w:val="26"/>
          <w:lang w:eastAsia="ru-RU"/>
        </w:rPr>
        <w:t xml:space="preserve"> Центральная</w:t>
      </w:r>
      <w:r>
        <w:rPr>
          <w:rFonts w:eastAsia="Times New Roman" w:cs="Times New Roman"/>
          <w:color w:val="000000"/>
          <w:szCs w:val="26"/>
          <w:lang w:eastAsia="ru-RU"/>
        </w:rPr>
        <w:t>,</w:t>
      </w:r>
      <w:r w:rsidRPr="00716C5E">
        <w:rPr>
          <w:rFonts w:eastAsia="Times New Roman" w:cs="Times New Roman"/>
          <w:color w:val="000000"/>
          <w:szCs w:val="26"/>
          <w:lang w:eastAsia="ru-RU"/>
        </w:rPr>
        <w:t xml:space="preserve"> 10.</w:t>
      </w:r>
    </w:p>
    <w:p w14:paraId="70AA4860" w14:textId="77777777" w:rsidR="0003266C" w:rsidRDefault="0003266C" w:rsidP="0003266C">
      <w:pPr>
        <w:ind w:firstLine="567"/>
        <w:rPr>
          <w:rFonts w:eastAsia="Times New Roman" w:cs="Times New Roman"/>
          <w:color w:val="000000"/>
          <w:szCs w:val="26"/>
          <w:lang w:eastAsia="ru-RU"/>
        </w:rPr>
      </w:pPr>
      <w:r>
        <w:rPr>
          <w:rFonts w:eastAsia="Times New Roman" w:cs="Times New Roman"/>
          <w:color w:val="000000"/>
          <w:szCs w:val="26"/>
          <w:lang w:eastAsia="ru-RU"/>
        </w:rPr>
        <w:t xml:space="preserve">В 2021 г. в котельной был установлен котлоагрегат </w:t>
      </w:r>
      <w:r w:rsidRPr="00884D48">
        <w:rPr>
          <w:rFonts w:eastAsia="Times New Roman" w:cs="Times New Roman"/>
          <w:szCs w:val="26"/>
          <w:lang w:eastAsia="ru-RU"/>
        </w:rPr>
        <w:t>КВР-1,</w:t>
      </w:r>
      <w:r>
        <w:rPr>
          <w:rFonts w:eastAsia="Times New Roman" w:cs="Times New Roman"/>
          <w:szCs w:val="26"/>
          <w:lang w:eastAsia="ru-RU"/>
        </w:rPr>
        <w:t>0 (</w:t>
      </w:r>
      <w:r w:rsidRPr="00884D48">
        <w:rPr>
          <w:rFonts w:eastAsia="Times New Roman" w:cs="Times New Roman"/>
          <w:szCs w:val="26"/>
          <w:lang w:eastAsia="ru-RU"/>
        </w:rPr>
        <w:t xml:space="preserve">ст. № </w:t>
      </w:r>
      <w:r>
        <w:rPr>
          <w:rFonts w:eastAsia="Times New Roman" w:cs="Times New Roman"/>
          <w:szCs w:val="26"/>
          <w:lang w:eastAsia="ru-RU"/>
        </w:rPr>
        <w:t xml:space="preserve">1) производства </w:t>
      </w:r>
      <w:r w:rsidRPr="00CF18EA">
        <w:rPr>
          <w:rFonts w:eastAsia="Times New Roman" w:cs="Times New Roman"/>
          <w:color w:val="000000"/>
          <w:szCs w:val="26"/>
          <w:lang w:eastAsia="ru-RU"/>
        </w:rPr>
        <w:t>ООО «Лугатепломонтаж»</w:t>
      </w:r>
      <w:r>
        <w:rPr>
          <w:rFonts w:eastAsia="Times New Roman" w:cs="Times New Roman"/>
          <w:color w:val="000000"/>
          <w:szCs w:val="26"/>
          <w:lang w:eastAsia="ru-RU"/>
        </w:rPr>
        <w:t xml:space="preserve"> (</w:t>
      </w:r>
      <w:r w:rsidRPr="00CF18EA">
        <w:rPr>
          <w:rFonts w:eastAsia="Times New Roman" w:cs="Times New Roman"/>
          <w:color w:val="000000"/>
          <w:szCs w:val="26"/>
          <w:lang w:eastAsia="ru-RU"/>
        </w:rPr>
        <w:t>РФ).</w:t>
      </w:r>
    </w:p>
    <w:p w14:paraId="64F1E517" w14:textId="139DAC9F" w:rsidR="0003266C" w:rsidRDefault="0003266C" w:rsidP="00E95939">
      <w:pPr>
        <w:widowControl w:val="0"/>
        <w:ind w:firstLine="567"/>
        <w:contextualSpacing/>
        <w:rPr>
          <w:rFonts w:eastAsia="Calibri" w:cs="Times New Roman"/>
          <w:szCs w:val="26"/>
        </w:rPr>
      </w:pPr>
      <w:r w:rsidRPr="00987E35">
        <w:rPr>
          <w:rFonts w:eastAsia="Calibri" w:cs="Times New Roman"/>
          <w:szCs w:val="26"/>
        </w:rPr>
        <w:t xml:space="preserve">По данным </w:t>
      </w:r>
      <w:r w:rsidR="00150AD1">
        <w:rPr>
          <w:rFonts w:eastAsia="Calibri" w:cs="Times New Roman"/>
          <w:szCs w:val="26"/>
        </w:rPr>
        <w:t>А</w:t>
      </w:r>
      <w:r w:rsidRPr="00987E35">
        <w:rPr>
          <w:rFonts w:eastAsia="Calibri" w:cs="Times New Roman"/>
          <w:szCs w:val="26"/>
        </w:rPr>
        <w:t xml:space="preserve">дминистрации МО </w:t>
      </w:r>
      <w:r>
        <w:rPr>
          <w:rFonts w:eastAsia="Calibri" w:cs="Times New Roman"/>
          <w:szCs w:val="26"/>
        </w:rPr>
        <w:t xml:space="preserve">Раздольевское сельское поселение </w:t>
      </w:r>
      <w:r w:rsidRPr="00987E35">
        <w:rPr>
          <w:rFonts w:eastAsia="Calibri" w:cs="Times New Roman"/>
          <w:szCs w:val="26"/>
        </w:rPr>
        <w:t>в настоящее время</w:t>
      </w:r>
      <w:r>
        <w:rPr>
          <w:rFonts w:eastAsia="Calibri" w:cs="Times New Roman"/>
          <w:szCs w:val="26"/>
        </w:rPr>
        <w:t xml:space="preserve"> </w:t>
      </w:r>
      <w:r w:rsidRPr="00987E35">
        <w:rPr>
          <w:rFonts w:eastAsia="Calibri" w:cs="Times New Roman"/>
          <w:szCs w:val="26"/>
        </w:rPr>
        <w:t xml:space="preserve">завершаются работы по строительству межпоселкового газопровода </w:t>
      </w:r>
      <w:r>
        <w:rPr>
          <w:rFonts w:eastAsia="Calibri" w:cs="Times New Roman"/>
          <w:szCs w:val="26"/>
        </w:rPr>
        <w:br/>
      </w:r>
      <w:r w:rsidRPr="00987E35">
        <w:rPr>
          <w:rFonts w:eastAsia="Calibri" w:cs="Times New Roman"/>
          <w:szCs w:val="26"/>
        </w:rPr>
        <w:t>д. Колосково - д. Раздолье. По</w:t>
      </w:r>
      <w:r>
        <w:rPr>
          <w:rFonts w:eastAsia="Calibri" w:cs="Times New Roman"/>
          <w:szCs w:val="26"/>
        </w:rPr>
        <w:t xml:space="preserve"> завершени</w:t>
      </w:r>
      <w:r w:rsidR="00042846">
        <w:rPr>
          <w:rFonts w:eastAsia="Calibri" w:cs="Times New Roman"/>
          <w:szCs w:val="26"/>
        </w:rPr>
        <w:t>и</w:t>
      </w:r>
      <w:r>
        <w:rPr>
          <w:rFonts w:eastAsia="Calibri" w:cs="Times New Roman"/>
          <w:szCs w:val="26"/>
        </w:rPr>
        <w:t xml:space="preserve"> газификации</w:t>
      </w:r>
      <w:r w:rsidRPr="00987E35">
        <w:rPr>
          <w:rFonts w:eastAsia="Calibri" w:cs="Times New Roman"/>
          <w:szCs w:val="26"/>
        </w:rPr>
        <w:t xml:space="preserve"> будут проведены работы по переподключению и подключению абонентов</w:t>
      </w:r>
      <w:r>
        <w:rPr>
          <w:rFonts w:eastAsia="Calibri" w:cs="Times New Roman"/>
          <w:szCs w:val="26"/>
        </w:rPr>
        <w:t xml:space="preserve"> (окончание работ </w:t>
      </w:r>
      <w:r w:rsidR="00BA5C52">
        <w:rPr>
          <w:rFonts w:eastAsia="Calibri" w:cs="Times New Roman"/>
          <w:szCs w:val="26"/>
        </w:rPr>
        <w:t>–</w:t>
      </w:r>
      <w:r>
        <w:rPr>
          <w:rFonts w:eastAsia="Calibri" w:cs="Times New Roman"/>
          <w:szCs w:val="26"/>
        </w:rPr>
        <w:t xml:space="preserve"> </w:t>
      </w:r>
      <w:r>
        <w:rPr>
          <w:rFonts w:eastAsia="Calibri" w:cs="Times New Roman"/>
          <w:szCs w:val="26"/>
          <w:lang w:val="en-US"/>
        </w:rPr>
        <w:t>I</w:t>
      </w:r>
      <w:r>
        <w:rPr>
          <w:rFonts w:eastAsia="Calibri" w:cs="Times New Roman"/>
          <w:szCs w:val="26"/>
        </w:rPr>
        <w:t xml:space="preserve"> кв. 2022 г.)</w:t>
      </w:r>
      <w:r w:rsidRPr="00987E35">
        <w:rPr>
          <w:rFonts w:eastAsia="Calibri" w:cs="Times New Roman"/>
          <w:szCs w:val="26"/>
        </w:rPr>
        <w:t xml:space="preserve">. </w:t>
      </w:r>
      <w:r w:rsidR="00E95939">
        <w:rPr>
          <w:rFonts w:eastAsia="Calibri" w:cs="Times New Roman"/>
          <w:szCs w:val="26"/>
        </w:rPr>
        <w:br/>
      </w:r>
      <w:r>
        <w:rPr>
          <w:rFonts w:eastAsia="Calibri" w:cs="Times New Roman"/>
          <w:szCs w:val="26"/>
        </w:rPr>
        <w:t>На 2022 г. запанировано проведение пуско-наладочных работ системы газоснабжения д. Раздолье. Строительство блочно-модульной котельной в д. Раздолье запланировано на 2022 – 2023 гг.</w:t>
      </w:r>
    </w:p>
    <w:p w14:paraId="00DF197C" w14:textId="57FF033E" w:rsidR="00480A6F" w:rsidRDefault="00480A6F" w:rsidP="0003266C">
      <w:pPr>
        <w:widowControl w:val="0"/>
        <w:ind w:firstLine="567"/>
        <w:contextualSpacing/>
        <w:rPr>
          <w:rFonts w:eastAsia="Calibri" w:cs="Times New Roman"/>
          <w:szCs w:val="26"/>
        </w:rPr>
      </w:pPr>
      <w:r w:rsidRPr="00480A6F">
        <w:rPr>
          <w:rFonts w:eastAsia="Calibri" w:cs="Times New Roman"/>
          <w:szCs w:val="26"/>
        </w:rPr>
        <w:t xml:space="preserve">Учитывая </w:t>
      </w:r>
      <w:r w:rsidR="0003266C" w:rsidRPr="0003266C">
        <w:rPr>
          <w:rFonts w:eastAsia="Calibri" w:cs="Times New Roman"/>
          <w:szCs w:val="26"/>
        </w:rPr>
        <w:t>заверш</w:t>
      </w:r>
      <w:r w:rsidR="00434C4E">
        <w:rPr>
          <w:rFonts w:eastAsia="Calibri" w:cs="Times New Roman"/>
          <w:szCs w:val="26"/>
        </w:rPr>
        <w:t>ение</w:t>
      </w:r>
      <w:r w:rsidRPr="00480A6F">
        <w:rPr>
          <w:rFonts w:eastAsia="Calibri" w:cs="Times New Roman"/>
          <w:szCs w:val="26"/>
        </w:rPr>
        <w:t xml:space="preserve"> газификаци</w:t>
      </w:r>
      <w:r w:rsidR="00434C4E">
        <w:rPr>
          <w:rFonts w:eastAsia="Calibri" w:cs="Times New Roman"/>
          <w:szCs w:val="26"/>
        </w:rPr>
        <w:t>и</w:t>
      </w:r>
      <w:r w:rsidRPr="00480A6F">
        <w:rPr>
          <w:rFonts w:eastAsia="Calibri" w:cs="Times New Roman"/>
          <w:szCs w:val="26"/>
        </w:rPr>
        <w:t xml:space="preserve"> целесообразным вариантом развития системы централизованного теплоснабжения </w:t>
      </w:r>
      <w:r w:rsidR="0003266C">
        <w:rPr>
          <w:rFonts w:eastAsia="Calibri" w:cs="Times New Roman"/>
          <w:szCs w:val="26"/>
        </w:rPr>
        <w:t>д</w:t>
      </w:r>
      <w:r w:rsidRPr="00480A6F">
        <w:rPr>
          <w:rFonts w:eastAsia="Calibri" w:cs="Times New Roman"/>
          <w:szCs w:val="26"/>
        </w:rPr>
        <w:t xml:space="preserve">. </w:t>
      </w:r>
      <w:r w:rsidR="0003266C">
        <w:rPr>
          <w:rFonts w:eastAsia="Calibri" w:cs="Times New Roman"/>
          <w:szCs w:val="26"/>
        </w:rPr>
        <w:t>Раздолье</w:t>
      </w:r>
      <w:r w:rsidRPr="00480A6F">
        <w:rPr>
          <w:rFonts w:eastAsia="Calibri" w:cs="Times New Roman"/>
          <w:szCs w:val="26"/>
        </w:rPr>
        <w:t xml:space="preserve"> является строительство новой газовой блочно-модульной котельной (БМК) в </w:t>
      </w:r>
      <w:r w:rsidR="0003266C">
        <w:rPr>
          <w:rFonts w:eastAsia="Calibri" w:cs="Times New Roman"/>
          <w:szCs w:val="26"/>
        </w:rPr>
        <w:t xml:space="preserve">2022 – </w:t>
      </w:r>
      <w:r w:rsidRPr="00480A6F">
        <w:rPr>
          <w:rFonts w:eastAsia="Calibri" w:cs="Times New Roman"/>
          <w:szCs w:val="26"/>
        </w:rPr>
        <w:t>202</w:t>
      </w:r>
      <w:r w:rsidR="0003266C">
        <w:rPr>
          <w:rFonts w:eastAsia="Calibri" w:cs="Times New Roman"/>
          <w:szCs w:val="26"/>
        </w:rPr>
        <w:t xml:space="preserve">3 </w:t>
      </w:r>
      <w:r w:rsidRPr="00480A6F">
        <w:rPr>
          <w:rFonts w:eastAsia="Calibri" w:cs="Times New Roman"/>
          <w:szCs w:val="26"/>
        </w:rPr>
        <w:t>г.</w:t>
      </w:r>
      <w:r w:rsidR="0003266C">
        <w:rPr>
          <w:rFonts w:eastAsia="Calibri" w:cs="Times New Roman"/>
          <w:szCs w:val="26"/>
        </w:rPr>
        <w:t xml:space="preserve"> </w:t>
      </w:r>
      <w:r w:rsidRPr="00480A6F">
        <w:rPr>
          <w:rFonts w:eastAsia="Calibri" w:cs="Times New Roman"/>
          <w:szCs w:val="26"/>
        </w:rPr>
        <w:t xml:space="preserve">с ориентировочным объемом затрат </w:t>
      </w:r>
      <w:r w:rsidR="0003266C" w:rsidRPr="0003266C">
        <w:rPr>
          <w:rFonts w:eastAsia="Calibri" w:cs="Times New Roman"/>
          <w:szCs w:val="26"/>
        </w:rPr>
        <w:t>162 021,5</w:t>
      </w:r>
      <w:r w:rsidRPr="00480A6F">
        <w:rPr>
          <w:rFonts w:eastAsia="Calibri" w:cs="Times New Roman"/>
          <w:szCs w:val="26"/>
        </w:rPr>
        <w:t xml:space="preserve"> тыс. рублей</w:t>
      </w:r>
      <w:r w:rsidR="0003266C">
        <w:rPr>
          <w:rFonts w:eastAsia="Calibri" w:cs="Times New Roman"/>
          <w:szCs w:val="26"/>
        </w:rPr>
        <w:t xml:space="preserve"> (с учетом демонтажа существующей котельной, в текущих ценах)</w:t>
      </w:r>
      <w:r w:rsidRPr="00480A6F">
        <w:rPr>
          <w:rFonts w:eastAsia="Calibri" w:cs="Times New Roman"/>
          <w:szCs w:val="26"/>
        </w:rPr>
        <w:t>. Также предлага</w:t>
      </w:r>
      <w:r w:rsidR="0003266C">
        <w:rPr>
          <w:rFonts w:eastAsia="Calibri" w:cs="Times New Roman"/>
          <w:szCs w:val="26"/>
        </w:rPr>
        <w:t>ю</w:t>
      </w:r>
      <w:r w:rsidRPr="00480A6F">
        <w:rPr>
          <w:rFonts w:eastAsia="Calibri" w:cs="Times New Roman"/>
          <w:szCs w:val="26"/>
        </w:rPr>
        <w:t>тся мероприяти</w:t>
      </w:r>
      <w:r w:rsidR="0003266C">
        <w:rPr>
          <w:rFonts w:eastAsia="Calibri" w:cs="Times New Roman"/>
          <w:szCs w:val="26"/>
        </w:rPr>
        <w:t>я</w:t>
      </w:r>
      <w:r w:rsidRPr="00480A6F">
        <w:rPr>
          <w:rFonts w:eastAsia="Calibri" w:cs="Times New Roman"/>
          <w:szCs w:val="26"/>
        </w:rPr>
        <w:t xml:space="preserve"> </w:t>
      </w:r>
      <w:r w:rsidR="0003266C">
        <w:rPr>
          <w:rFonts w:eastAsia="Calibri" w:cs="Times New Roman"/>
          <w:szCs w:val="26"/>
        </w:rPr>
        <w:t>реконструкции и</w:t>
      </w:r>
      <w:r w:rsidRPr="00480A6F">
        <w:rPr>
          <w:rFonts w:eastAsia="Calibri" w:cs="Times New Roman"/>
          <w:szCs w:val="26"/>
        </w:rPr>
        <w:t xml:space="preserve"> наладке тепловой сети с ориентировочным объемом затрат </w:t>
      </w:r>
      <w:r w:rsidR="0003266C" w:rsidRPr="0003266C">
        <w:rPr>
          <w:rFonts w:eastAsia="Calibri" w:cs="Times New Roman"/>
          <w:szCs w:val="26"/>
        </w:rPr>
        <w:t>5 764,0</w:t>
      </w:r>
      <w:r w:rsidRPr="00480A6F">
        <w:rPr>
          <w:rFonts w:eastAsia="Calibri" w:cs="Times New Roman"/>
          <w:szCs w:val="26"/>
        </w:rPr>
        <w:t xml:space="preserve"> тыс. рублей</w:t>
      </w:r>
      <w:r w:rsidR="0003266C">
        <w:rPr>
          <w:rFonts w:eastAsia="Calibri" w:cs="Times New Roman"/>
          <w:szCs w:val="26"/>
        </w:rPr>
        <w:t xml:space="preserve"> (в текущих ценах)</w:t>
      </w:r>
      <w:r w:rsidRPr="00480A6F">
        <w:rPr>
          <w:rFonts w:eastAsia="Calibri" w:cs="Times New Roman"/>
          <w:szCs w:val="26"/>
        </w:rPr>
        <w:t>.</w:t>
      </w:r>
    </w:p>
    <w:p w14:paraId="6D2C3717" w14:textId="544A57D4" w:rsidR="00FC6A88" w:rsidRDefault="00FC6A88" w:rsidP="0003266C">
      <w:pPr>
        <w:widowControl w:val="0"/>
        <w:ind w:firstLine="567"/>
        <w:contextualSpacing/>
        <w:rPr>
          <w:rFonts w:eastAsia="Calibri" w:cs="Times New Roman"/>
          <w:szCs w:val="26"/>
        </w:rPr>
      </w:pPr>
    </w:p>
    <w:p w14:paraId="43183E33" w14:textId="77777777" w:rsidR="00FC6A88" w:rsidRPr="00480A6F" w:rsidRDefault="00FC6A88" w:rsidP="0003266C">
      <w:pPr>
        <w:widowControl w:val="0"/>
        <w:ind w:firstLine="567"/>
        <w:contextualSpacing/>
        <w:rPr>
          <w:rFonts w:eastAsia="Calibri" w:cs="Times New Roman"/>
          <w:szCs w:val="26"/>
        </w:rPr>
      </w:pPr>
    </w:p>
    <w:p w14:paraId="09E155F5" w14:textId="77777777" w:rsidR="00480A6F" w:rsidRPr="00480A6F" w:rsidRDefault="00480A6F" w:rsidP="00480A6F">
      <w:pPr>
        <w:spacing w:line="312" w:lineRule="auto"/>
        <w:ind w:right="-142" w:firstLine="567"/>
        <w:rPr>
          <w:rFonts w:eastAsia="Times New Roman" w:cs="Times New Roman"/>
          <w:color w:val="000000" w:themeColor="text1"/>
          <w:szCs w:val="26"/>
          <w:lang w:eastAsia="ru-RU"/>
        </w:rPr>
      </w:pPr>
      <w:r w:rsidRPr="00480A6F">
        <w:rPr>
          <w:rFonts w:eastAsia="Times New Roman" w:cs="Times New Roman"/>
          <w:color w:val="000000" w:themeColor="text1"/>
          <w:szCs w:val="26"/>
          <w:lang w:eastAsia="ru-RU"/>
        </w:rPr>
        <w:lastRenderedPageBreak/>
        <w:t>По принятым мероприятиям актуализированной редакции ожидается следующий экономический эффект:</w:t>
      </w:r>
    </w:p>
    <w:p w14:paraId="07D68155" w14:textId="77777777" w:rsidR="0003266C" w:rsidRDefault="0003266C" w:rsidP="0003266C">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Pr="00A12320">
        <w:rPr>
          <w:rFonts w:eastAsia="Times New Roman" w:cs="Times New Roman"/>
          <w:color w:val="000000" w:themeColor="text1"/>
          <w:szCs w:val="26"/>
          <w:lang w:eastAsia="ru-RU"/>
        </w:rPr>
        <w:t xml:space="preserve"> снижение расхода условного топлива </w:t>
      </w:r>
      <w:r w:rsidRPr="002E44FA">
        <w:rPr>
          <w:rFonts w:eastAsia="Times New Roman" w:cs="Times New Roman"/>
          <w:color w:val="000000" w:themeColor="text1"/>
          <w:szCs w:val="26"/>
          <w:lang w:eastAsia="ru-RU"/>
        </w:rPr>
        <w:t xml:space="preserve">– </w:t>
      </w:r>
      <w:r>
        <w:rPr>
          <w:rFonts w:eastAsia="Times New Roman" w:cs="Times New Roman"/>
          <w:color w:val="000000" w:themeColor="text1"/>
          <w:szCs w:val="26"/>
          <w:lang w:eastAsia="ru-RU"/>
        </w:rPr>
        <w:t>278,11</w:t>
      </w:r>
      <w:r w:rsidRPr="002E44FA">
        <w:rPr>
          <w:rFonts w:eastAsia="Times New Roman" w:cs="Times New Roman"/>
          <w:color w:val="000000" w:themeColor="text1"/>
          <w:szCs w:val="26"/>
          <w:lang w:eastAsia="ru-RU"/>
        </w:rPr>
        <w:t xml:space="preserve"> т у.</w:t>
      </w:r>
      <w:r>
        <w:rPr>
          <w:rFonts w:eastAsia="Times New Roman" w:cs="Times New Roman"/>
          <w:color w:val="000000" w:themeColor="text1"/>
          <w:szCs w:val="26"/>
          <w:lang w:eastAsia="ru-RU"/>
        </w:rPr>
        <w:t xml:space="preserve"> </w:t>
      </w:r>
      <w:r w:rsidRPr="002E44FA">
        <w:rPr>
          <w:rFonts w:eastAsia="Times New Roman" w:cs="Times New Roman"/>
          <w:color w:val="000000" w:themeColor="text1"/>
          <w:szCs w:val="26"/>
          <w:lang w:eastAsia="ru-RU"/>
        </w:rPr>
        <w:t>т.;</w:t>
      </w:r>
    </w:p>
    <w:p w14:paraId="4B2C4BA2" w14:textId="77777777" w:rsidR="0003266C" w:rsidRPr="00A12320" w:rsidRDefault="0003266C" w:rsidP="0003266C">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 снижение потерь тепловой энергии в тепловых сетях – 0,0131 Гкал/ч (66,4 Гкал);</w:t>
      </w:r>
    </w:p>
    <w:p w14:paraId="7D5E50B4" w14:textId="77777777" w:rsidR="0003266C" w:rsidRDefault="0003266C" w:rsidP="0003266C">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Pr="00A12320">
        <w:rPr>
          <w:rFonts w:eastAsia="Times New Roman" w:cs="Times New Roman"/>
          <w:color w:val="000000" w:themeColor="text1"/>
          <w:szCs w:val="26"/>
          <w:lang w:eastAsia="ru-RU"/>
        </w:rPr>
        <w:t xml:space="preserve"> снижение расхода электроэнергии при </w:t>
      </w:r>
      <w:r w:rsidRPr="002E44FA">
        <w:rPr>
          <w:rFonts w:eastAsia="Times New Roman" w:cs="Times New Roman"/>
          <w:color w:val="000000" w:themeColor="text1"/>
          <w:szCs w:val="26"/>
          <w:lang w:eastAsia="ru-RU"/>
        </w:rPr>
        <w:t>шайбировании тепловой сети –</w:t>
      </w:r>
      <w:r>
        <w:rPr>
          <w:rFonts w:eastAsia="Times New Roman" w:cs="Times New Roman"/>
          <w:color w:val="000000" w:themeColor="text1"/>
          <w:szCs w:val="26"/>
          <w:lang w:eastAsia="ru-RU"/>
        </w:rPr>
        <w:br/>
      </w:r>
      <w:r w:rsidRPr="002E44FA">
        <w:rPr>
          <w:color w:val="000000"/>
          <w:szCs w:val="26"/>
        </w:rPr>
        <w:t>9357,37 кВт·ч</w:t>
      </w:r>
      <w:r>
        <w:rPr>
          <w:rFonts w:eastAsia="Times New Roman" w:cs="Times New Roman"/>
          <w:color w:val="000000" w:themeColor="text1"/>
          <w:szCs w:val="26"/>
          <w:lang w:eastAsia="ru-RU"/>
        </w:rPr>
        <w:t>.</w:t>
      </w:r>
    </w:p>
    <w:p w14:paraId="1806F59E" w14:textId="1B11793F" w:rsidR="00A12320" w:rsidRPr="00A12320" w:rsidRDefault="00480A6F" w:rsidP="0003266C">
      <w:pPr>
        <w:spacing w:line="336" w:lineRule="auto"/>
        <w:ind w:firstLine="567"/>
        <w:rPr>
          <w:rFonts w:eastAsia="Times New Roman" w:cs="Times New Roman"/>
          <w:color w:val="000000" w:themeColor="text1"/>
          <w:szCs w:val="26"/>
          <w:lang w:eastAsia="ru-RU"/>
        </w:rPr>
      </w:pPr>
      <w:r w:rsidRPr="00480A6F">
        <w:rPr>
          <w:rFonts w:eastAsia="Times New Roman" w:cs="Times New Roman"/>
          <w:color w:val="000000" w:themeColor="text1"/>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r w:rsidR="00A12320" w:rsidRPr="00A12320">
        <w:rPr>
          <w:rFonts w:asciiTheme="minorHAnsi" w:hAnsiTheme="minorHAnsi"/>
          <w:sz w:val="22"/>
        </w:rPr>
        <w:br w:type="page"/>
      </w:r>
    </w:p>
    <w:p w14:paraId="7BFCF7BA" w14:textId="2E02E2FD" w:rsidR="008C6168" w:rsidRDefault="008C6168" w:rsidP="00E25EAF">
      <w:pPr>
        <w:pStyle w:val="1b"/>
      </w:pPr>
      <w:bookmarkStart w:id="406" w:name="_Toc94602974"/>
      <w:bookmarkStart w:id="407" w:name="_Toc96088937"/>
      <w:r w:rsidRPr="00E25EAF">
        <w:lastRenderedPageBreak/>
        <w:t>Глава 13. Индикаторы развития систем теплоснабжения поселения</w:t>
      </w:r>
      <w:bookmarkEnd w:id="406"/>
      <w:bookmarkEnd w:id="407"/>
    </w:p>
    <w:p w14:paraId="6001D44D" w14:textId="77777777" w:rsidR="0003266C" w:rsidRPr="0003266C" w:rsidRDefault="0003266C" w:rsidP="0003266C">
      <w:pPr>
        <w:pStyle w:val="24"/>
        <w:numPr>
          <w:ilvl w:val="0"/>
          <w:numId w:val="0"/>
        </w:numPr>
        <w:ind w:firstLine="567"/>
      </w:pPr>
      <w:bookmarkStart w:id="408" w:name="_Toc96088938"/>
      <w:r w:rsidRPr="0003266C">
        <w:t>13.1. Результаты оценки существующих и перспективных значений индикаторов развития систем теплоснабжения</w:t>
      </w:r>
      <w:bookmarkEnd w:id="408"/>
    </w:p>
    <w:p w14:paraId="6607813D" w14:textId="77777777" w:rsidR="003679AB" w:rsidRPr="0045255D" w:rsidRDefault="003679AB" w:rsidP="003679AB">
      <w:pPr>
        <w:spacing w:line="336" w:lineRule="auto"/>
        <w:ind w:firstLine="567"/>
        <w:rPr>
          <w:rFonts w:eastAsia="Times New Roman" w:cs="Times New Roman"/>
          <w:szCs w:val="26"/>
          <w:lang w:eastAsia="ru-RU"/>
        </w:rPr>
      </w:pPr>
      <w:bookmarkStart w:id="409" w:name="_Hlk95405676"/>
      <w:r w:rsidRPr="0045255D">
        <w:rPr>
          <w:rFonts w:eastAsia="Times New Roman" w:cs="Times New Roman"/>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48F5F36D"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1E887684"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7437583A"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0A40A4B5"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6CFB5C23"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д) коэффициент использования установленной тепловой мощности;</w:t>
      </w:r>
    </w:p>
    <w:p w14:paraId="020AA740"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е) удельная материальная характеристика тепловых сетей, приведенная к расчетной тепловой нагрузке;</w:t>
      </w:r>
    </w:p>
    <w:p w14:paraId="6DBEF187" w14:textId="117C708E"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8D21C6">
        <w:rPr>
          <w:rFonts w:eastAsia="Times New Roman" w:cs="Times New Roman"/>
          <w:szCs w:val="26"/>
          <w:lang w:eastAsia="ru-RU"/>
        </w:rPr>
        <w:t>сельского</w:t>
      </w:r>
      <w:r w:rsidRPr="0045255D">
        <w:rPr>
          <w:rFonts w:eastAsia="Times New Roman" w:cs="Times New Roman"/>
          <w:szCs w:val="26"/>
          <w:lang w:eastAsia="ru-RU"/>
        </w:rPr>
        <w:t xml:space="preserve"> поселения);</w:t>
      </w:r>
    </w:p>
    <w:p w14:paraId="5144B97C"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з) удельный расход условного топлива на отпуск электрической энергии;</w:t>
      </w:r>
    </w:p>
    <w:p w14:paraId="548CBB1D"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35F3250C"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4BE10B36" w14:textId="77777777"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1377E5E5" w14:textId="6F9FDB3C" w:rsidR="003679AB" w:rsidRPr="0045255D"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8D21C6">
        <w:rPr>
          <w:rFonts w:eastAsia="Times New Roman" w:cs="Times New Roman"/>
          <w:szCs w:val="26"/>
          <w:lang w:eastAsia="ru-RU"/>
        </w:rPr>
        <w:t>сельского</w:t>
      </w:r>
      <w:r w:rsidRPr="0045255D">
        <w:rPr>
          <w:rFonts w:eastAsia="Times New Roman" w:cs="Times New Roman"/>
          <w:szCs w:val="26"/>
          <w:lang w:eastAsia="ru-RU"/>
        </w:rPr>
        <w:t xml:space="preserve"> поселения);</w:t>
      </w:r>
    </w:p>
    <w:p w14:paraId="79BB3C68" w14:textId="3F1C025B" w:rsidR="003679AB" w:rsidRDefault="003679AB" w:rsidP="003679AB">
      <w:pPr>
        <w:spacing w:line="336" w:lineRule="auto"/>
        <w:ind w:firstLine="567"/>
        <w:rPr>
          <w:rFonts w:eastAsia="Times New Roman" w:cs="Times New Roman"/>
          <w:szCs w:val="26"/>
          <w:lang w:eastAsia="ru-RU"/>
        </w:rPr>
      </w:pPr>
      <w:r w:rsidRPr="0045255D">
        <w:rPr>
          <w:rFonts w:eastAsia="Times New Roman" w:cs="Times New Roman"/>
          <w:szCs w:val="26"/>
          <w:lang w:eastAsia="ru-RU"/>
        </w:rPr>
        <w:lastRenderedPageBreak/>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8D21C6">
        <w:rPr>
          <w:rFonts w:eastAsia="Times New Roman" w:cs="Times New Roman"/>
          <w:szCs w:val="26"/>
          <w:lang w:eastAsia="ru-RU"/>
        </w:rPr>
        <w:t>сельского</w:t>
      </w:r>
      <w:r w:rsidRPr="0045255D">
        <w:rPr>
          <w:rFonts w:eastAsia="Times New Roman" w:cs="Times New Roman"/>
          <w:szCs w:val="26"/>
          <w:lang w:eastAsia="ru-RU"/>
        </w:rPr>
        <w:t xml:space="preserve"> поселения).</w:t>
      </w:r>
    </w:p>
    <w:p w14:paraId="11E6CC7D" w14:textId="77777777" w:rsidR="0003266C" w:rsidRPr="0003266C" w:rsidRDefault="0003266C" w:rsidP="0003266C">
      <w:pPr>
        <w:pStyle w:val="30"/>
        <w:widowControl w:val="0"/>
        <w:numPr>
          <w:ilvl w:val="0"/>
          <w:numId w:val="0"/>
        </w:numPr>
        <w:suppressAutoHyphens w:val="0"/>
        <w:ind w:firstLine="567"/>
        <w:rPr>
          <w:lang w:val="ru-RU"/>
        </w:rPr>
      </w:pPr>
      <w:bookmarkStart w:id="410" w:name="_Toc96088939"/>
      <w:r w:rsidRPr="0003266C">
        <w:rPr>
          <w:lang w:val="ru-RU"/>
        </w:rPr>
        <w:t>13.1.1 Количество прекращений подачи тепловой энергии, теплоносителя в результате технологических нарушений на тепловых сетях</w:t>
      </w:r>
      <w:bookmarkEnd w:id="410"/>
    </w:p>
    <w:p w14:paraId="2950FAA0" w14:textId="0E571874" w:rsidR="00540124" w:rsidRDefault="0003266C" w:rsidP="00540124">
      <w:pPr>
        <w:spacing w:line="336" w:lineRule="auto"/>
        <w:ind w:firstLine="567"/>
        <w:rPr>
          <w:rFonts w:eastAsia="Times New Roman" w:cs="Times New Roman"/>
          <w:szCs w:val="26"/>
          <w:lang w:eastAsia="ru-RU"/>
        </w:rPr>
      </w:pPr>
      <w:r>
        <w:rPr>
          <w:rFonts w:eastAsia="Times New Roman" w:cs="Times New Roman"/>
          <w:szCs w:val="26"/>
          <w:lang w:eastAsia="ru-RU"/>
        </w:rPr>
        <w:t>Д</w:t>
      </w:r>
      <w:r w:rsidR="00540124">
        <w:rPr>
          <w:rFonts w:eastAsia="Times New Roman" w:cs="Times New Roman"/>
          <w:szCs w:val="26"/>
          <w:lang w:eastAsia="ru-RU"/>
        </w:rPr>
        <w:t>анные о случаях п</w:t>
      </w:r>
      <w:r w:rsidR="00540124" w:rsidRPr="0045255D">
        <w:rPr>
          <w:rFonts w:eastAsia="Times New Roman" w:cs="Times New Roman"/>
          <w:szCs w:val="26"/>
          <w:lang w:eastAsia="ru-RU"/>
        </w:rPr>
        <w:t>рекращени</w:t>
      </w:r>
      <w:r w:rsidR="00540124">
        <w:rPr>
          <w:rFonts w:eastAsia="Times New Roman" w:cs="Times New Roman"/>
          <w:szCs w:val="26"/>
          <w:lang w:eastAsia="ru-RU"/>
        </w:rPr>
        <w:t>я</w:t>
      </w:r>
      <w:r w:rsidR="00540124" w:rsidRPr="0045255D">
        <w:rPr>
          <w:rFonts w:eastAsia="Times New Roman" w:cs="Times New Roman"/>
          <w:szCs w:val="26"/>
          <w:lang w:eastAsia="ru-RU"/>
        </w:rPr>
        <w:t xml:space="preserve"> подачи тепловой энергии, теплоносителя в результате технологических нарушений на тепловых сетях </w:t>
      </w:r>
      <w:r w:rsidR="006E5055">
        <w:rPr>
          <w:rFonts w:eastAsia="Times New Roman" w:cs="Times New Roman"/>
          <w:szCs w:val="26"/>
          <w:lang w:eastAsia="ru-RU"/>
        </w:rPr>
        <w:t>отсутствуют</w:t>
      </w:r>
      <w:r>
        <w:rPr>
          <w:rFonts w:eastAsia="Times New Roman" w:cs="Times New Roman"/>
          <w:szCs w:val="26"/>
          <w:lang w:eastAsia="ru-RU"/>
        </w:rPr>
        <w:t>.</w:t>
      </w:r>
    </w:p>
    <w:p w14:paraId="18D505B5" w14:textId="77777777" w:rsidR="0003266C" w:rsidRPr="0003266C" w:rsidRDefault="0003266C" w:rsidP="0003266C">
      <w:pPr>
        <w:pStyle w:val="30"/>
        <w:widowControl w:val="0"/>
        <w:numPr>
          <w:ilvl w:val="0"/>
          <w:numId w:val="0"/>
        </w:numPr>
        <w:suppressAutoHyphens w:val="0"/>
        <w:ind w:firstLine="567"/>
        <w:rPr>
          <w:lang w:val="ru-RU"/>
        </w:rPr>
      </w:pPr>
      <w:bookmarkStart w:id="411" w:name="_Toc96088940"/>
      <w:r w:rsidRPr="0003266C">
        <w:rPr>
          <w:lang w:val="ru-RU"/>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11"/>
    </w:p>
    <w:p w14:paraId="792F00D8" w14:textId="182A2C19" w:rsidR="00540124" w:rsidRDefault="0003266C" w:rsidP="00540124">
      <w:pPr>
        <w:spacing w:line="336" w:lineRule="auto"/>
        <w:ind w:firstLine="567"/>
        <w:rPr>
          <w:rFonts w:eastAsia="Times New Roman" w:cs="Times New Roman"/>
          <w:szCs w:val="26"/>
          <w:lang w:eastAsia="ru-RU"/>
        </w:rPr>
      </w:pPr>
      <w:r>
        <w:rPr>
          <w:rFonts w:eastAsia="Times New Roman" w:cs="Times New Roman"/>
          <w:szCs w:val="26"/>
          <w:lang w:eastAsia="ru-RU"/>
        </w:rPr>
        <w:t>Д</w:t>
      </w:r>
      <w:r w:rsidR="00540124">
        <w:rPr>
          <w:rFonts w:eastAsia="Times New Roman" w:cs="Times New Roman"/>
          <w:szCs w:val="26"/>
          <w:lang w:eastAsia="ru-RU"/>
        </w:rPr>
        <w:t>анные о случаях п</w:t>
      </w:r>
      <w:r w:rsidR="00540124" w:rsidRPr="0045255D">
        <w:rPr>
          <w:rFonts w:eastAsia="Times New Roman" w:cs="Times New Roman"/>
          <w:szCs w:val="26"/>
          <w:lang w:eastAsia="ru-RU"/>
        </w:rPr>
        <w:t>рекращени</w:t>
      </w:r>
      <w:r w:rsidR="00540124">
        <w:rPr>
          <w:rFonts w:eastAsia="Times New Roman" w:cs="Times New Roman"/>
          <w:szCs w:val="26"/>
          <w:lang w:eastAsia="ru-RU"/>
        </w:rPr>
        <w:t>я</w:t>
      </w:r>
      <w:r w:rsidR="00540124" w:rsidRPr="0045255D">
        <w:rPr>
          <w:rFonts w:eastAsia="Times New Roman" w:cs="Times New Roman"/>
          <w:szCs w:val="26"/>
          <w:lang w:eastAsia="ru-RU"/>
        </w:rPr>
        <w:t xml:space="preserve"> подачи тепловой энергии, теплоносителя в результате технологических нарушений на </w:t>
      </w:r>
      <w:r w:rsidR="00540124">
        <w:rPr>
          <w:rFonts w:eastAsia="Times New Roman" w:cs="Times New Roman"/>
          <w:szCs w:val="26"/>
          <w:lang w:eastAsia="ru-RU"/>
        </w:rPr>
        <w:t>теплоисточнике</w:t>
      </w:r>
      <w:r w:rsidR="00540124" w:rsidRPr="0045255D">
        <w:rPr>
          <w:rFonts w:eastAsia="Times New Roman" w:cs="Times New Roman"/>
          <w:szCs w:val="26"/>
          <w:lang w:eastAsia="ru-RU"/>
        </w:rPr>
        <w:t xml:space="preserve"> </w:t>
      </w:r>
      <w:r w:rsidR="006E5055">
        <w:rPr>
          <w:rFonts w:eastAsia="Times New Roman" w:cs="Times New Roman"/>
          <w:szCs w:val="26"/>
          <w:lang w:eastAsia="ru-RU"/>
        </w:rPr>
        <w:t>отсутствуют.</w:t>
      </w:r>
    </w:p>
    <w:p w14:paraId="083E7638" w14:textId="77777777" w:rsidR="006E5055" w:rsidRPr="006E5055" w:rsidRDefault="006E5055" w:rsidP="006E5055">
      <w:pPr>
        <w:pStyle w:val="30"/>
        <w:widowControl w:val="0"/>
        <w:numPr>
          <w:ilvl w:val="0"/>
          <w:numId w:val="0"/>
        </w:numPr>
        <w:suppressAutoHyphens w:val="0"/>
        <w:ind w:firstLine="567"/>
        <w:rPr>
          <w:lang w:val="ru-RU"/>
        </w:rPr>
      </w:pPr>
      <w:bookmarkStart w:id="412" w:name="_Toc96088941"/>
      <w:r w:rsidRPr="006E5055">
        <w:rPr>
          <w:lang w:val="ru-RU"/>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2"/>
    </w:p>
    <w:p w14:paraId="539FE43E" w14:textId="473AA885" w:rsidR="00540124" w:rsidRDefault="006E5055" w:rsidP="00540124">
      <w:pPr>
        <w:spacing w:line="336" w:lineRule="auto"/>
        <w:ind w:firstLine="567"/>
        <w:rPr>
          <w:rFonts w:eastAsia="Times New Roman" w:cs="Times New Roman"/>
          <w:szCs w:val="26"/>
          <w:lang w:eastAsia="ru-RU"/>
        </w:rPr>
      </w:pPr>
      <w:r>
        <w:rPr>
          <w:rFonts w:eastAsia="Times New Roman" w:cs="Times New Roman"/>
          <w:szCs w:val="26"/>
          <w:lang w:eastAsia="ru-RU"/>
        </w:rPr>
        <w:t>У</w:t>
      </w:r>
      <w:r w:rsidR="00540124" w:rsidRPr="0045255D">
        <w:rPr>
          <w:rFonts w:eastAsia="Times New Roman" w:cs="Times New Roman"/>
          <w:szCs w:val="26"/>
          <w:lang w:eastAsia="ru-RU"/>
        </w:rPr>
        <w:t>дельный расход условного топлива на единицу тепловой энергии, отпускаемой с коллекторов источников тепловой энергии</w:t>
      </w:r>
      <w:r w:rsidR="00540124">
        <w:rPr>
          <w:rFonts w:eastAsia="Times New Roman" w:cs="Times New Roman"/>
          <w:szCs w:val="26"/>
          <w:lang w:eastAsia="ru-RU"/>
        </w:rPr>
        <w:t xml:space="preserve"> приведен в таблице 13.1.</w:t>
      </w:r>
    </w:p>
    <w:p w14:paraId="57B55AD5" w14:textId="23CEE572" w:rsidR="00540124" w:rsidRPr="00540124" w:rsidRDefault="00540124" w:rsidP="00540124">
      <w:pPr>
        <w:keepNext/>
        <w:spacing w:line="240" w:lineRule="auto"/>
        <w:rPr>
          <w:b/>
          <w:bCs/>
          <w:sz w:val="24"/>
          <w:szCs w:val="24"/>
        </w:rPr>
      </w:pPr>
      <w:bookmarkStart w:id="413" w:name="_Toc9448614"/>
      <w:bookmarkStart w:id="414" w:name="_Toc16528764"/>
      <w:r w:rsidRPr="00540124">
        <w:rPr>
          <w:b/>
          <w:bCs/>
          <w:sz w:val="24"/>
          <w:szCs w:val="24"/>
        </w:rPr>
        <w:t xml:space="preserve">Таблица </w:t>
      </w:r>
      <w:r>
        <w:rPr>
          <w:b/>
          <w:bCs/>
          <w:sz w:val="24"/>
          <w:szCs w:val="24"/>
        </w:rPr>
        <w:t>13.1</w:t>
      </w:r>
      <w:r w:rsidRPr="00540124">
        <w:rPr>
          <w:b/>
          <w:bCs/>
          <w:sz w:val="24"/>
          <w:szCs w:val="24"/>
        </w:rPr>
        <w:t>. Удельный расход условного топлива на единицу тепловой энергии</w:t>
      </w:r>
      <w:bookmarkEnd w:id="413"/>
      <w:bookmarkEnd w:id="4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3418"/>
        <w:gridCol w:w="3416"/>
      </w:tblGrid>
      <w:tr w:rsidR="0037169A" w:rsidRPr="00540124" w14:paraId="191F7D2D" w14:textId="77777777" w:rsidTr="0037169A">
        <w:trPr>
          <w:trHeight w:val="20"/>
          <w:tblHeader/>
        </w:trPr>
        <w:tc>
          <w:tcPr>
            <w:tcW w:w="1451" w:type="pct"/>
            <w:vMerge w:val="restart"/>
            <w:shd w:val="clear" w:color="auto" w:fill="auto"/>
            <w:tcMar>
              <w:left w:w="28" w:type="dxa"/>
              <w:right w:w="28" w:type="dxa"/>
            </w:tcMar>
            <w:vAlign w:val="center"/>
          </w:tcPr>
          <w:p w14:paraId="07D0E0FC" w14:textId="77777777" w:rsidR="0037169A" w:rsidRPr="00540124" w:rsidRDefault="0037169A" w:rsidP="00540124">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Наименование котельной</w:t>
            </w:r>
          </w:p>
        </w:tc>
        <w:tc>
          <w:tcPr>
            <w:tcW w:w="1775" w:type="pct"/>
            <w:shd w:val="clear" w:color="auto" w:fill="auto"/>
            <w:tcMar>
              <w:left w:w="28" w:type="dxa"/>
              <w:right w:w="28" w:type="dxa"/>
            </w:tcMar>
            <w:vAlign w:val="center"/>
          </w:tcPr>
          <w:p w14:paraId="7353CA48" w14:textId="236FAB9F" w:rsidR="0037169A" w:rsidRPr="00540124" w:rsidRDefault="0037169A" w:rsidP="00540124">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2021</w:t>
            </w:r>
          </w:p>
        </w:tc>
        <w:tc>
          <w:tcPr>
            <w:tcW w:w="1774" w:type="pct"/>
            <w:shd w:val="clear" w:color="auto" w:fill="auto"/>
          </w:tcPr>
          <w:p w14:paraId="708428D6" w14:textId="65806C83" w:rsidR="0037169A" w:rsidRPr="00540124" w:rsidRDefault="0037169A" w:rsidP="00540124">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w:t>
            </w:r>
            <w:r w:rsidRPr="00540124">
              <w:rPr>
                <w:rFonts w:eastAsia="Times New Roman" w:cs="Times New Roman"/>
                <w:b/>
                <w:bCs/>
                <w:color w:val="000000"/>
                <w:sz w:val="20"/>
                <w:szCs w:val="20"/>
                <w:lang w:eastAsia="ru-RU"/>
              </w:rPr>
              <w:t xml:space="preserve"> </w:t>
            </w:r>
          </w:p>
        </w:tc>
      </w:tr>
      <w:tr w:rsidR="0037169A" w:rsidRPr="00540124" w14:paraId="5663AD57" w14:textId="77777777" w:rsidTr="0037169A">
        <w:trPr>
          <w:trHeight w:val="20"/>
          <w:tblHeader/>
        </w:trPr>
        <w:tc>
          <w:tcPr>
            <w:tcW w:w="1451" w:type="pct"/>
            <w:vMerge/>
            <w:shd w:val="clear" w:color="auto" w:fill="auto"/>
            <w:tcMar>
              <w:left w:w="28" w:type="dxa"/>
              <w:right w:w="28" w:type="dxa"/>
            </w:tcMar>
            <w:vAlign w:val="center"/>
          </w:tcPr>
          <w:p w14:paraId="103E1FBE" w14:textId="77777777" w:rsidR="0037169A" w:rsidRPr="00540124" w:rsidRDefault="0037169A" w:rsidP="00540124">
            <w:pPr>
              <w:spacing w:line="240" w:lineRule="auto"/>
              <w:jc w:val="center"/>
              <w:rPr>
                <w:rFonts w:eastAsia="Times New Roman" w:cs="Times New Roman"/>
                <w:b/>
                <w:bCs/>
                <w:color w:val="000000"/>
                <w:sz w:val="20"/>
                <w:szCs w:val="20"/>
                <w:lang w:eastAsia="ru-RU"/>
              </w:rPr>
            </w:pPr>
          </w:p>
        </w:tc>
        <w:tc>
          <w:tcPr>
            <w:tcW w:w="1775" w:type="pct"/>
            <w:shd w:val="clear" w:color="auto" w:fill="auto"/>
            <w:tcMar>
              <w:left w:w="28" w:type="dxa"/>
              <w:right w:w="28" w:type="dxa"/>
            </w:tcMar>
            <w:vAlign w:val="center"/>
            <w:hideMark/>
          </w:tcPr>
          <w:p w14:paraId="007B2202" w14:textId="77777777" w:rsidR="0037169A" w:rsidRDefault="0037169A" w:rsidP="00540124">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3A54695B" w14:textId="0F95CA36" w:rsidR="0037169A" w:rsidRPr="00540124" w:rsidRDefault="0037169A" w:rsidP="00540124">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кг у. т./Гкал</w:t>
            </w:r>
          </w:p>
        </w:tc>
        <w:tc>
          <w:tcPr>
            <w:tcW w:w="1774" w:type="pct"/>
            <w:shd w:val="clear" w:color="auto" w:fill="auto"/>
          </w:tcPr>
          <w:p w14:paraId="535A9DC7" w14:textId="77777777" w:rsidR="0037169A" w:rsidRPr="00540124" w:rsidRDefault="0037169A" w:rsidP="00540124">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кг у. т./Гкал</w:t>
            </w:r>
          </w:p>
        </w:tc>
      </w:tr>
      <w:tr w:rsidR="0037169A" w:rsidRPr="00540124" w14:paraId="66406F49" w14:textId="77777777" w:rsidTr="0037169A">
        <w:trPr>
          <w:trHeight w:val="20"/>
        </w:trPr>
        <w:tc>
          <w:tcPr>
            <w:tcW w:w="1451" w:type="pct"/>
            <w:shd w:val="clear" w:color="auto" w:fill="auto"/>
            <w:tcMar>
              <w:left w:w="28" w:type="dxa"/>
              <w:right w:w="28" w:type="dxa"/>
            </w:tcMar>
            <w:vAlign w:val="center"/>
          </w:tcPr>
          <w:p w14:paraId="090A0BDC" w14:textId="77777777" w:rsidR="00E95939" w:rsidRDefault="0037169A" w:rsidP="00540124">
            <w:pPr>
              <w:spacing w:line="240" w:lineRule="auto"/>
              <w:rPr>
                <w:rFonts w:eastAsia="Times New Roman" w:cs="Times New Roman"/>
                <w:sz w:val="20"/>
                <w:szCs w:val="20"/>
                <w:lang w:eastAsia="ru-RU"/>
              </w:rPr>
            </w:pPr>
            <w:r>
              <w:rPr>
                <w:rFonts w:eastAsia="Times New Roman" w:cs="Times New Roman"/>
                <w:sz w:val="20"/>
                <w:szCs w:val="20"/>
                <w:lang w:eastAsia="ru-RU"/>
              </w:rPr>
              <w:t>Существующая к</w:t>
            </w:r>
            <w:r w:rsidRPr="00540124">
              <w:rPr>
                <w:rFonts w:eastAsia="Times New Roman" w:cs="Times New Roman"/>
                <w:sz w:val="20"/>
                <w:szCs w:val="20"/>
                <w:lang w:eastAsia="ru-RU"/>
              </w:rPr>
              <w:t xml:space="preserve">отельная </w:t>
            </w:r>
          </w:p>
          <w:p w14:paraId="489AD9F1" w14:textId="22F41659" w:rsidR="0037169A" w:rsidRPr="006E5055" w:rsidRDefault="0037169A" w:rsidP="00540124">
            <w:pPr>
              <w:spacing w:line="240" w:lineRule="auto"/>
              <w:rPr>
                <w:rFonts w:eastAsia="Times New Roman" w:cs="Times New Roman"/>
                <w:sz w:val="20"/>
                <w:szCs w:val="20"/>
                <w:lang w:eastAsia="ru-RU"/>
              </w:rPr>
            </w:pPr>
            <w:r w:rsidRPr="00540124">
              <w:rPr>
                <w:rFonts w:eastAsia="Times New Roman" w:cs="Times New Roman"/>
                <w:sz w:val="20"/>
                <w:szCs w:val="20"/>
                <w:lang w:eastAsia="ru-RU"/>
              </w:rPr>
              <w:t>д. Раздолье</w:t>
            </w:r>
          </w:p>
        </w:tc>
        <w:tc>
          <w:tcPr>
            <w:tcW w:w="1775" w:type="pct"/>
            <w:shd w:val="clear" w:color="auto" w:fill="auto"/>
            <w:tcMar>
              <w:left w:w="28" w:type="dxa"/>
              <w:right w:w="28" w:type="dxa"/>
            </w:tcMar>
            <w:vAlign w:val="center"/>
          </w:tcPr>
          <w:p w14:paraId="77A7C02C" w14:textId="2FD7A86A" w:rsidR="0037169A" w:rsidRPr="00540124" w:rsidRDefault="0037169A" w:rsidP="00540124">
            <w:pPr>
              <w:spacing w:line="240" w:lineRule="auto"/>
              <w:jc w:val="center"/>
              <w:rPr>
                <w:rFonts w:eastAsia="Times New Roman" w:cs="Times New Roman"/>
                <w:sz w:val="20"/>
                <w:szCs w:val="20"/>
                <w:lang w:eastAsia="ru-RU"/>
              </w:rPr>
            </w:pPr>
            <w:r w:rsidRPr="00540124">
              <w:rPr>
                <w:rFonts w:eastAsia="Times New Roman" w:cs="Times New Roman"/>
                <w:sz w:val="20"/>
                <w:szCs w:val="20"/>
                <w:lang w:eastAsia="ru-RU"/>
              </w:rPr>
              <w:t>210,45</w:t>
            </w:r>
            <w:r w:rsidRPr="006E5055">
              <w:rPr>
                <w:rFonts w:eastAsia="Times New Roman" w:cs="Times New Roman"/>
                <w:sz w:val="20"/>
                <w:szCs w:val="20"/>
                <w:vertAlign w:val="superscript"/>
                <w:lang w:eastAsia="ru-RU"/>
              </w:rPr>
              <w:t>1)</w:t>
            </w:r>
          </w:p>
        </w:tc>
        <w:tc>
          <w:tcPr>
            <w:tcW w:w="1774" w:type="pct"/>
            <w:vAlign w:val="center"/>
          </w:tcPr>
          <w:p w14:paraId="79845F14" w14:textId="39E3FDAA" w:rsidR="0037169A" w:rsidRPr="00540124" w:rsidRDefault="0037169A" w:rsidP="00540124">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r>
      <w:tr w:rsidR="0037169A" w:rsidRPr="00540124" w14:paraId="2DC1276C" w14:textId="77777777" w:rsidTr="0037169A">
        <w:trPr>
          <w:trHeight w:val="399"/>
        </w:trPr>
        <w:tc>
          <w:tcPr>
            <w:tcW w:w="1451" w:type="pct"/>
            <w:shd w:val="clear" w:color="auto" w:fill="auto"/>
            <w:tcMar>
              <w:left w:w="28" w:type="dxa"/>
              <w:right w:w="28" w:type="dxa"/>
            </w:tcMar>
            <w:vAlign w:val="center"/>
          </w:tcPr>
          <w:p w14:paraId="29C3A63D" w14:textId="31650A41" w:rsidR="0037169A" w:rsidRPr="00540124" w:rsidRDefault="0037169A" w:rsidP="006E5055">
            <w:pPr>
              <w:spacing w:line="240" w:lineRule="auto"/>
              <w:jc w:val="left"/>
              <w:rPr>
                <w:rFonts w:eastAsia="Times New Roman" w:cs="Times New Roman"/>
                <w:sz w:val="20"/>
                <w:szCs w:val="20"/>
                <w:lang w:eastAsia="ru-RU"/>
              </w:rPr>
            </w:pPr>
            <w:r>
              <w:rPr>
                <w:rFonts w:eastAsia="Times New Roman" w:cs="Times New Roman"/>
                <w:sz w:val="20"/>
                <w:szCs w:val="20"/>
                <w:lang w:eastAsia="ru-RU"/>
              </w:rPr>
              <w:t>Новая газовая БМК</w:t>
            </w:r>
          </w:p>
        </w:tc>
        <w:tc>
          <w:tcPr>
            <w:tcW w:w="1775" w:type="pct"/>
            <w:shd w:val="clear" w:color="auto" w:fill="auto"/>
            <w:tcMar>
              <w:left w:w="28" w:type="dxa"/>
              <w:right w:w="28" w:type="dxa"/>
            </w:tcMar>
            <w:vAlign w:val="center"/>
          </w:tcPr>
          <w:p w14:paraId="51CD4BA0" w14:textId="0DEF187B" w:rsidR="0037169A" w:rsidRPr="00540124" w:rsidRDefault="0037169A" w:rsidP="00540124">
            <w:pPr>
              <w:spacing w:line="240" w:lineRule="auto"/>
              <w:jc w:val="center"/>
              <w:rPr>
                <w:rFonts w:eastAsia="Times New Roman" w:cs="Times New Roman"/>
                <w:sz w:val="20"/>
                <w:szCs w:val="20"/>
                <w:lang w:eastAsia="ru-RU"/>
              </w:rPr>
            </w:pPr>
            <w:r>
              <w:rPr>
                <w:rFonts w:eastAsia="Times New Roman" w:cs="Times New Roman"/>
                <w:sz w:val="20"/>
                <w:szCs w:val="20"/>
                <w:lang w:eastAsia="ru-RU"/>
              </w:rPr>
              <w:t xml:space="preserve">– </w:t>
            </w:r>
          </w:p>
        </w:tc>
        <w:tc>
          <w:tcPr>
            <w:tcW w:w="1774" w:type="pct"/>
            <w:vAlign w:val="center"/>
          </w:tcPr>
          <w:p w14:paraId="4BDB0E51" w14:textId="5D20442B" w:rsidR="0037169A" w:rsidRPr="00540124" w:rsidRDefault="0037169A" w:rsidP="00540124">
            <w:pPr>
              <w:spacing w:line="240" w:lineRule="auto"/>
              <w:jc w:val="center"/>
              <w:rPr>
                <w:rFonts w:eastAsia="Times New Roman" w:cs="Times New Roman"/>
                <w:sz w:val="20"/>
                <w:szCs w:val="20"/>
                <w:lang w:eastAsia="ru-RU"/>
              </w:rPr>
            </w:pPr>
            <w:r w:rsidRPr="00540124">
              <w:rPr>
                <w:rFonts w:eastAsia="Times New Roman" w:cs="Times New Roman"/>
                <w:sz w:val="20"/>
                <w:szCs w:val="20"/>
                <w:lang w:eastAsia="ru-RU"/>
              </w:rPr>
              <w:t>157,0</w:t>
            </w:r>
            <w:r w:rsidRPr="006E5055">
              <w:rPr>
                <w:rFonts w:eastAsia="Times New Roman" w:cs="Times New Roman"/>
                <w:sz w:val="20"/>
                <w:szCs w:val="20"/>
                <w:vertAlign w:val="superscript"/>
                <w:lang w:eastAsia="ru-RU"/>
              </w:rPr>
              <w:t>2)</w:t>
            </w:r>
          </w:p>
        </w:tc>
      </w:tr>
      <w:tr w:rsidR="00540124" w:rsidRPr="006E5055" w14:paraId="34537BD1" w14:textId="77777777" w:rsidTr="00540124">
        <w:trPr>
          <w:trHeight w:val="20"/>
        </w:trPr>
        <w:tc>
          <w:tcPr>
            <w:tcW w:w="5000" w:type="pct"/>
            <w:gridSpan w:val="3"/>
            <w:shd w:val="clear" w:color="auto" w:fill="auto"/>
            <w:tcMar>
              <w:left w:w="28" w:type="dxa"/>
              <w:right w:w="28" w:type="dxa"/>
            </w:tcMar>
            <w:vAlign w:val="center"/>
          </w:tcPr>
          <w:p w14:paraId="7973B0E3" w14:textId="6E2BF754" w:rsidR="006E5055" w:rsidRPr="006E5055" w:rsidRDefault="006E5055" w:rsidP="00E95939">
            <w:pPr>
              <w:spacing w:line="240" w:lineRule="auto"/>
              <w:rPr>
                <w:rFonts w:eastAsia="Times New Roman"/>
                <w:sz w:val="20"/>
                <w:szCs w:val="20"/>
                <w:lang w:eastAsia="ru-RU"/>
              </w:rPr>
            </w:pPr>
            <w:r w:rsidRPr="006E5055">
              <w:rPr>
                <w:rFonts w:eastAsia="Times New Roman" w:cs="Times New Roman"/>
                <w:sz w:val="20"/>
                <w:szCs w:val="20"/>
                <w:vertAlign w:val="superscript"/>
                <w:lang w:eastAsia="ru-RU"/>
              </w:rPr>
              <w:t>1)</w:t>
            </w:r>
            <w:r w:rsidRPr="006E5055">
              <w:rPr>
                <w:rFonts w:eastAsia="Times New Roman"/>
                <w:sz w:val="20"/>
                <w:szCs w:val="20"/>
                <w:lang w:eastAsia="ru-RU"/>
              </w:rPr>
              <w:t xml:space="preserve"> </w:t>
            </w:r>
            <w:r w:rsidR="002C64D8" w:rsidRPr="006E5055">
              <w:rPr>
                <w:rFonts w:eastAsia="Times New Roman"/>
                <w:sz w:val="20"/>
                <w:szCs w:val="20"/>
                <w:lang w:eastAsia="ru-RU"/>
              </w:rPr>
              <w:t>Д</w:t>
            </w:r>
            <w:r w:rsidR="00540124" w:rsidRPr="006E5055">
              <w:rPr>
                <w:rFonts w:eastAsia="Times New Roman"/>
                <w:sz w:val="20"/>
                <w:szCs w:val="20"/>
                <w:lang w:eastAsia="ru-RU"/>
              </w:rPr>
              <w:t>анные комитета по тарифам и ценовой политике Ленинградской области, 2021 г., плановые данные регулятора</w:t>
            </w:r>
            <w:r w:rsidR="002C64D8" w:rsidRPr="006E5055">
              <w:rPr>
                <w:rFonts w:eastAsia="Times New Roman"/>
                <w:sz w:val="20"/>
                <w:szCs w:val="20"/>
                <w:lang w:eastAsia="ru-RU"/>
              </w:rPr>
              <w:t>.</w:t>
            </w:r>
          </w:p>
          <w:p w14:paraId="4921E4CE" w14:textId="27BC4BCD" w:rsidR="002C64D8" w:rsidRPr="006E5055" w:rsidRDefault="006E5055" w:rsidP="006E5055">
            <w:pPr>
              <w:spacing w:line="240" w:lineRule="auto"/>
              <w:rPr>
                <w:sz w:val="20"/>
                <w:szCs w:val="20"/>
                <w:lang w:eastAsia="ru-RU"/>
              </w:rPr>
            </w:pPr>
            <w:r w:rsidRPr="006E5055">
              <w:rPr>
                <w:sz w:val="20"/>
                <w:szCs w:val="20"/>
                <w:vertAlign w:val="superscript"/>
                <w:lang w:eastAsia="ru-RU"/>
              </w:rPr>
              <w:t>2)</w:t>
            </w:r>
            <w:r w:rsidR="002C64D8" w:rsidRPr="006E5055">
              <w:rPr>
                <w:rFonts w:cs="Times New Roman"/>
                <w:sz w:val="20"/>
                <w:szCs w:val="20"/>
                <w:lang w:eastAsia="ru-RU"/>
              </w:rPr>
              <w:t xml:space="preserve"> </w:t>
            </w:r>
            <w:r w:rsidR="002C64D8" w:rsidRPr="006E5055">
              <w:rPr>
                <w:rFonts w:eastAsia="Calibri" w:cs="Times New Roman"/>
                <w:sz w:val="20"/>
                <w:szCs w:val="20"/>
              </w:rPr>
              <w:t xml:space="preserve">Рассчитано в соответствии с </w:t>
            </w:r>
            <w:r w:rsidR="002C64D8" w:rsidRPr="006E5055">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(УРТ = 157 кг у. т./Гкал). Требует уточнения при разработке проекта.</w:t>
            </w:r>
          </w:p>
        </w:tc>
      </w:tr>
    </w:tbl>
    <w:p w14:paraId="7105FB4F" w14:textId="77777777" w:rsidR="006E5055" w:rsidRPr="006E5055" w:rsidRDefault="006E5055" w:rsidP="006E5055">
      <w:pPr>
        <w:pStyle w:val="30"/>
        <w:widowControl w:val="0"/>
        <w:numPr>
          <w:ilvl w:val="0"/>
          <w:numId w:val="0"/>
        </w:numPr>
        <w:suppressAutoHyphens w:val="0"/>
        <w:ind w:firstLine="567"/>
        <w:rPr>
          <w:lang w:val="ru-RU"/>
        </w:rPr>
      </w:pPr>
      <w:bookmarkStart w:id="415" w:name="_Toc96088942"/>
      <w:bookmarkStart w:id="416" w:name="_Hlk95811500"/>
      <w:r w:rsidRPr="006E5055">
        <w:rPr>
          <w:lang w:val="ru-RU"/>
        </w:rPr>
        <w:t>13.1.4 Отношение величины технологических потерь тепловой энергии, теплоносителя к материальной характеристике тепловой сети</w:t>
      </w:r>
      <w:bookmarkEnd w:id="415"/>
    </w:p>
    <w:bookmarkEnd w:id="416"/>
    <w:p w14:paraId="38040B9F" w14:textId="797E9241" w:rsidR="00540124" w:rsidRDefault="006E5055" w:rsidP="00540124">
      <w:pPr>
        <w:spacing w:line="336" w:lineRule="auto"/>
        <w:ind w:firstLine="567"/>
        <w:rPr>
          <w:rFonts w:eastAsia="Times New Roman" w:cs="Times New Roman"/>
          <w:szCs w:val="26"/>
          <w:lang w:eastAsia="ru-RU"/>
        </w:rPr>
      </w:pPr>
      <w:r>
        <w:rPr>
          <w:rFonts w:eastAsia="Times New Roman" w:cs="Times New Roman"/>
          <w:szCs w:val="26"/>
          <w:lang w:eastAsia="ru-RU"/>
        </w:rPr>
        <w:t>О</w:t>
      </w:r>
      <w:r w:rsidR="00540124" w:rsidRPr="0045255D">
        <w:rPr>
          <w:rFonts w:eastAsia="Times New Roman" w:cs="Times New Roman"/>
          <w:szCs w:val="26"/>
          <w:lang w:eastAsia="ru-RU"/>
        </w:rPr>
        <w:t>тношение величины технологических потерь тепловой энергии, теплоносителя к материальной характеристике тепловой сети</w:t>
      </w:r>
      <w:r w:rsidR="00406A3F">
        <w:rPr>
          <w:rFonts w:eastAsia="Times New Roman" w:cs="Times New Roman"/>
          <w:szCs w:val="26"/>
          <w:lang w:eastAsia="ru-RU"/>
        </w:rPr>
        <w:t xml:space="preserve"> приведено в таблице 13.2.</w:t>
      </w:r>
    </w:p>
    <w:p w14:paraId="7F6D8173" w14:textId="407740FE" w:rsidR="00406A3F" w:rsidRPr="00406A3F" w:rsidRDefault="00406A3F" w:rsidP="00406A3F">
      <w:pPr>
        <w:keepNext/>
        <w:spacing w:line="240" w:lineRule="auto"/>
        <w:rPr>
          <w:b/>
          <w:bCs/>
          <w:sz w:val="24"/>
          <w:szCs w:val="24"/>
        </w:rPr>
      </w:pPr>
      <w:bookmarkStart w:id="417" w:name="_Toc2361458"/>
      <w:bookmarkStart w:id="418" w:name="_Toc9448615"/>
      <w:bookmarkStart w:id="419" w:name="_Toc16528765"/>
      <w:r w:rsidRPr="00406A3F">
        <w:rPr>
          <w:b/>
          <w:bCs/>
          <w:sz w:val="24"/>
          <w:szCs w:val="24"/>
        </w:rPr>
        <w:lastRenderedPageBreak/>
        <w:t xml:space="preserve">Таблица </w:t>
      </w:r>
      <w:r>
        <w:rPr>
          <w:b/>
          <w:bCs/>
          <w:sz w:val="24"/>
          <w:szCs w:val="24"/>
        </w:rPr>
        <w:t>13.2</w:t>
      </w:r>
      <w:r w:rsidRPr="00406A3F">
        <w:rPr>
          <w:b/>
          <w:bCs/>
          <w:sz w:val="24"/>
          <w:szCs w:val="24"/>
        </w:rPr>
        <w:t>. Отношение величины технологических потерь тепловой энергии, теплоносителя к материальной характеристике тепловой сети</w:t>
      </w:r>
      <w:bookmarkEnd w:id="417"/>
      <w:bookmarkEnd w:id="418"/>
      <w:bookmarkEnd w:id="4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987"/>
        <w:gridCol w:w="2082"/>
        <w:gridCol w:w="2082"/>
        <w:gridCol w:w="2082"/>
      </w:tblGrid>
      <w:tr w:rsidR="0037169A" w:rsidRPr="002C64D8" w14:paraId="7000AC13" w14:textId="5C6D4D20" w:rsidTr="00DC60BD">
        <w:trPr>
          <w:trHeight w:val="422"/>
          <w:tblHeader/>
        </w:trPr>
        <w:tc>
          <w:tcPr>
            <w:tcW w:w="724" w:type="pct"/>
            <w:vMerge w:val="restart"/>
            <w:shd w:val="clear" w:color="auto" w:fill="auto"/>
            <w:tcMar>
              <w:left w:w="28" w:type="dxa"/>
              <w:right w:w="28" w:type="dxa"/>
            </w:tcMar>
            <w:vAlign w:val="center"/>
          </w:tcPr>
          <w:p w14:paraId="6473987C" w14:textId="77777777" w:rsidR="0037169A" w:rsidRPr="002C64D8" w:rsidRDefault="0037169A" w:rsidP="0037169A">
            <w:pPr>
              <w:spacing w:line="240" w:lineRule="auto"/>
              <w:jc w:val="center"/>
              <w:rPr>
                <w:rFonts w:eastAsia="Times New Roman" w:cs="Times New Roman"/>
                <w:b/>
                <w:bCs/>
                <w:color w:val="000000"/>
                <w:sz w:val="20"/>
                <w:szCs w:val="20"/>
                <w:lang w:eastAsia="ru-RU"/>
              </w:rPr>
            </w:pPr>
            <w:r w:rsidRPr="002C64D8">
              <w:rPr>
                <w:rFonts w:eastAsia="Times New Roman" w:cs="Times New Roman"/>
                <w:b/>
                <w:bCs/>
                <w:color w:val="000000"/>
                <w:sz w:val="20"/>
                <w:szCs w:val="20"/>
                <w:lang w:eastAsia="ru-RU"/>
              </w:rPr>
              <w:t>Наименование котельной</w:t>
            </w:r>
          </w:p>
        </w:tc>
        <w:tc>
          <w:tcPr>
            <w:tcW w:w="2113" w:type="pct"/>
            <w:gridSpan w:val="2"/>
            <w:shd w:val="clear" w:color="auto" w:fill="auto"/>
            <w:tcMar>
              <w:left w:w="28" w:type="dxa"/>
              <w:right w:w="28" w:type="dxa"/>
            </w:tcMar>
            <w:vAlign w:val="center"/>
          </w:tcPr>
          <w:p w14:paraId="79D0457A" w14:textId="66F76F30" w:rsidR="0037169A" w:rsidRPr="00540124" w:rsidRDefault="0037169A" w:rsidP="00DC60BD">
            <w:pPr>
              <w:spacing w:line="240" w:lineRule="auto"/>
              <w:jc w:val="center"/>
              <w:rPr>
                <w:rFonts w:eastAsia="Times New Roman" w:cs="Times New Roman"/>
                <w:b/>
                <w:bCs/>
                <w:color w:val="000000"/>
                <w:sz w:val="20"/>
                <w:szCs w:val="20"/>
                <w:lang w:eastAsia="ru-RU"/>
              </w:rPr>
            </w:pPr>
            <w:r w:rsidRPr="00540124">
              <w:rPr>
                <w:rFonts w:eastAsia="Times New Roman" w:cs="Times New Roman"/>
                <w:b/>
                <w:bCs/>
                <w:color w:val="000000"/>
                <w:sz w:val="20"/>
                <w:szCs w:val="20"/>
                <w:lang w:eastAsia="ru-RU"/>
              </w:rPr>
              <w:t>2021</w:t>
            </w:r>
          </w:p>
        </w:tc>
        <w:tc>
          <w:tcPr>
            <w:tcW w:w="2162" w:type="pct"/>
            <w:gridSpan w:val="2"/>
            <w:shd w:val="clear" w:color="auto" w:fill="auto"/>
            <w:vAlign w:val="center"/>
          </w:tcPr>
          <w:p w14:paraId="68349F10" w14:textId="3D7177E7" w:rsidR="0037169A" w:rsidRPr="00540124" w:rsidRDefault="0037169A" w:rsidP="00DC60BD">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2027</w:t>
            </w:r>
          </w:p>
        </w:tc>
      </w:tr>
      <w:tr w:rsidR="0037169A" w:rsidRPr="002C64D8" w14:paraId="353EFBA0" w14:textId="45C70BDE" w:rsidTr="0037169A">
        <w:trPr>
          <w:trHeight w:val="20"/>
          <w:tblHeader/>
        </w:trPr>
        <w:tc>
          <w:tcPr>
            <w:tcW w:w="724" w:type="pct"/>
            <w:vMerge/>
            <w:shd w:val="clear" w:color="auto" w:fill="auto"/>
            <w:tcMar>
              <w:left w:w="28" w:type="dxa"/>
              <w:right w:w="28" w:type="dxa"/>
            </w:tcMar>
            <w:vAlign w:val="center"/>
          </w:tcPr>
          <w:p w14:paraId="0C3B6DC4" w14:textId="77777777" w:rsidR="0037169A" w:rsidRPr="002C64D8" w:rsidRDefault="0037169A" w:rsidP="002C64D8">
            <w:pPr>
              <w:spacing w:line="240" w:lineRule="auto"/>
              <w:jc w:val="center"/>
              <w:rPr>
                <w:rFonts w:eastAsia="Times New Roman" w:cs="Times New Roman"/>
                <w:b/>
                <w:bCs/>
                <w:color w:val="000000"/>
                <w:sz w:val="20"/>
                <w:szCs w:val="20"/>
                <w:lang w:eastAsia="ru-RU"/>
              </w:rPr>
            </w:pPr>
          </w:p>
        </w:tc>
        <w:tc>
          <w:tcPr>
            <w:tcW w:w="1032" w:type="pct"/>
            <w:shd w:val="clear" w:color="auto" w:fill="auto"/>
            <w:tcMar>
              <w:left w:w="28" w:type="dxa"/>
              <w:right w:w="28" w:type="dxa"/>
            </w:tcMar>
            <w:vAlign w:val="center"/>
            <w:hideMark/>
          </w:tcPr>
          <w:p w14:paraId="04C72930" w14:textId="3D2B7218" w:rsidR="0037169A" w:rsidRPr="002C64D8" w:rsidRDefault="0037169A" w:rsidP="002C64D8">
            <w:pPr>
              <w:spacing w:line="240" w:lineRule="auto"/>
              <w:jc w:val="center"/>
              <w:rPr>
                <w:rFonts w:eastAsia="Times New Roman" w:cs="Times New Roman"/>
                <w:b/>
                <w:bCs/>
                <w:color w:val="000000"/>
                <w:sz w:val="20"/>
                <w:szCs w:val="20"/>
                <w:lang w:eastAsia="ru-RU"/>
              </w:rPr>
            </w:pPr>
            <w:r w:rsidRPr="002C64D8">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w:t>
            </w:r>
            <w:r w:rsidRPr="002C64D8">
              <w:rPr>
                <w:rFonts w:eastAsia="Times New Roman" w:cs="Times New Roman"/>
                <w:b/>
                <w:bCs/>
                <w:color w:val="000000"/>
                <w:sz w:val="20"/>
                <w:szCs w:val="20"/>
                <w:vertAlign w:val="superscript"/>
                <w:lang w:eastAsia="ru-RU"/>
              </w:rPr>
              <w:t>2</w:t>
            </w:r>
          </w:p>
        </w:tc>
        <w:tc>
          <w:tcPr>
            <w:tcW w:w="1081" w:type="pct"/>
          </w:tcPr>
          <w:p w14:paraId="792FE341" w14:textId="79E7E8AE" w:rsidR="0037169A" w:rsidRPr="002C64D8" w:rsidRDefault="0037169A" w:rsidP="002C64D8">
            <w:pPr>
              <w:spacing w:line="240" w:lineRule="auto"/>
              <w:jc w:val="center"/>
              <w:rPr>
                <w:rFonts w:eastAsia="Times New Roman" w:cs="Times New Roman"/>
                <w:b/>
                <w:bCs/>
                <w:color w:val="000000"/>
                <w:sz w:val="20"/>
                <w:szCs w:val="20"/>
                <w:lang w:eastAsia="ru-RU"/>
              </w:rPr>
            </w:pPr>
            <w:r w:rsidRPr="00FD65DA">
              <w:rPr>
                <w:rFonts w:eastAsia="Times New Roman" w:cs="Times New Roman"/>
                <w:b/>
                <w:color w:val="000000"/>
                <w:sz w:val="21"/>
                <w:szCs w:val="21"/>
                <w:lang w:eastAsia="ru-RU"/>
              </w:rPr>
              <w:t>Отношение величины технологических потерь тепловой энергии, теплоносителя к материальной характеристике тепловой сети, тонн/м</w:t>
            </w:r>
            <w:r w:rsidRPr="00FD65DA">
              <w:rPr>
                <w:rFonts w:eastAsia="Times New Roman" w:cs="Times New Roman"/>
                <w:b/>
                <w:color w:val="000000"/>
                <w:sz w:val="21"/>
                <w:szCs w:val="21"/>
                <w:vertAlign w:val="superscript"/>
                <w:lang w:eastAsia="ru-RU"/>
              </w:rPr>
              <w:t>2</w:t>
            </w:r>
          </w:p>
        </w:tc>
        <w:tc>
          <w:tcPr>
            <w:tcW w:w="1081" w:type="pct"/>
            <w:shd w:val="clear" w:color="auto" w:fill="auto"/>
            <w:vAlign w:val="center"/>
          </w:tcPr>
          <w:p w14:paraId="4827ADAF" w14:textId="46064272" w:rsidR="0037169A" w:rsidRPr="002C64D8" w:rsidRDefault="0037169A" w:rsidP="002C64D8">
            <w:pPr>
              <w:spacing w:line="240" w:lineRule="auto"/>
              <w:jc w:val="center"/>
              <w:rPr>
                <w:rFonts w:eastAsia="Times New Roman" w:cs="Times New Roman"/>
                <w:b/>
                <w:bCs/>
                <w:color w:val="000000"/>
                <w:sz w:val="20"/>
                <w:szCs w:val="20"/>
                <w:lang w:eastAsia="ru-RU"/>
              </w:rPr>
            </w:pPr>
            <w:r w:rsidRPr="002C64D8">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w:t>
            </w:r>
            <w:r w:rsidRPr="002C64D8">
              <w:rPr>
                <w:rFonts w:eastAsia="Times New Roman" w:cs="Times New Roman"/>
                <w:b/>
                <w:bCs/>
                <w:color w:val="000000"/>
                <w:sz w:val="20"/>
                <w:szCs w:val="20"/>
                <w:vertAlign w:val="superscript"/>
                <w:lang w:eastAsia="ru-RU"/>
              </w:rPr>
              <w:t>2</w:t>
            </w:r>
          </w:p>
        </w:tc>
        <w:tc>
          <w:tcPr>
            <w:tcW w:w="1081" w:type="pct"/>
          </w:tcPr>
          <w:p w14:paraId="001F2270" w14:textId="50D64F93" w:rsidR="0037169A" w:rsidRPr="002C64D8" w:rsidRDefault="0037169A" w:rsidP="002C64D8">
            <w:pPr>
              <w:spacing w:line="240" w:lineRule="auto"/>
              <w:jc w:val="center"/>
              <w:rPr>
                <w:rFonts w:eastAsia="Times New Roman" w:cs="Times New Roman"/>
                <w:b/>
                <w:bCs/>
                <w:color w:val="000000"/>
                <w:sz w:val="20"/>
                <w:szCs w:val="20"/>
                <w:lang w:eastAsia="ru-RU"/>
              </w:rPr>
            </w:pPr>
            <w:r w:rsidRPr="00FD65DA">
              <w:rPr>
                <w:rFonts w:eastAsia="Times New Roman" w:cs="Times New Roman"/>
                <w:b/>
                <w:color w:val="000000"/>
                <w:sz w:val="21"/>
                <w:szCs w:val="21"/>
                <w:lang w:eastAsia="ru-RU"/>
              </w:rPr>
              <w:t>Отношение величины технологических потерь тепловой энергии, теплоносителя к материальной характеристике тепловой сети, тонн/м</w:t>
            </w:r>
            <w:r w:rsidRPr="00FD65DA">
              <w:rPr>
                <w:rFonts w:eastAsia="Times New Roman" w:cs="Times New Roman"/>
                <w:b/>
                <w:color w:val="000000"/>
                <w:sz w:val="21"/>
                <w:szCs w:val="21"/>
                <w:vertAlign w:val="superscript"/>
                <w:lang w:eastAsia="ru-RU"/>
              </w:rPr>
              <w:t>2</w:t>
            </w:r>
          </w:p>
        </w:tc>
      </w:tr>
      <w:tr w:rsidR="0037169A" w:rsidRPr="0037169A" w14:paraId="490F2196" w14:textId="4578CD8C" w:rsidTr="00DC60BD">
        <w:trPr>
          <w:trHeight w:val="737"/>
        </w:trPr>
        <w:tc>
          <w:tcPr>
            <w:tcW w:w="724" w:type="pct"/>
            <w:shd w:val="clear" w:color="auto" w:fill="auto"/>
            <w:tcMar>
              <w:left w:w="28" w:type="dxa"/>
              <w:right w:w="28" w:type="dxa"/>
            </w:tcMar>
            <w:vAlign w:val="center"/>
          </w:tcPr>
          <w:p w14:paraId="7127858D" w14:textId="77777777" w:rsidR="00904DE1" w:rsidRDefault="0037169A" w:rsidP="00DC60BD">
            <w:pPr>
              <w:spacing w:line="240" w:lineRule="auto"/>
              <w:jc w:val="left"/>
              <w:rPr>
                <w:sz w:val="20"/>
                <w:szCs w:val="20"/>
              </w:rPr>
            </w:pPr>
            <w:r w:rsidRPr="0037169A">
              <w:rPr>
                <w:sz w:val="20"/>
                <w:szCs w:val="20"/>
              </w:rPr>
              <w:t xml:space="preserve">Существующая котельная </w:t>
            </w:r>
          </w:p>
          <w:p w14:paraId="7FB265E7" w14:textId="6875255E" w:rsidR="0037169A" w:rsidRPr="0037169A" w:rsidRDefault="0037169A" w:rsidP="00DC60BD">
            <w:pPr>
              <w:spacing w:line="240" w:lineRule="auto"/>
              <w:jc w:val="left"/>
              <w:rPr>
                <w:rFonts w:eastAsia="Times New Roman" w:cs="Times New Roman"/>
                <w:color w:val="000000"/>
                <w:sz w:val="20"/>
                <w:szCs w:val="20"/>
                <w:lang w:eastAsia="ru-RU"/>
              </w:rPr>
            </w:pPr>
            <w:r w:rsidRPr="0037169A">
              <w:rPr>
                <w:sz w:val="20"/>
                <w:szCs w:val="20"/>
              </w:rPr>
              <w:t>д. Раздолье</w:t>
            </w:r>
          </w:p>
        </w:tc>
        <w:tc>
          <w:tcPr>
            <w:tcW w:w="1032" w:type="pct"/>
            <w:shd w:val="clear" w:color="auto" w:fill="auto"/>
            <w:tcMar>
              <w:left w:w="28" w:type="dxa"/>
              <w:right w:w="28" w:type="dxa"/>
            </w:tcMar>
            <w:vAlign w:val="center"/>
          </w:tcPr>
          <w:p w14:paraId="5D9CBF37" w14:textId="65BD6B3B" w:rsidR="0037169A" w:rsidRPr="0037169A" w:rsidRDefault="0037169A" w:rsidP="0037169A">
            <w:pPr>
              <w:spacing w:line="240" w:lineRule="auto"/>
              <w:jc w:val="center"/>
              <w:rPr>
                <w:rFonts w:eastAsia="Times New Roman" w:cs="Times New Roman"/>
                <w:sz w:val="20"/>
                <w:szCs w:val="20"/>
                <w:highlight w:val="yellow"/>
                <w:lang w:eastAsia="ru-RU"/>
              </w:rPr>
            </w:pPr>
            <w:r w:rsidRPr="0037169A">
              <w:rPr>
                <w:rFonts w:eastAsia="Times New Roman" w:cs="Times New Roman"/>
                <w:sz w:val="20"/>
                <w:szCs w:val="20"/>
                <w:lang w:eastAsia="ru-RU"/>
              </w:rPr>
              <w:t>1,</w:t>
            </w:r>
            <w:r w:rsidR="00904DE1">
              <w:rPr>
                <w:rFonts w:eastAsia="Times New Roman" w:cs="Times New Roman"/>
                <w:sz w:val="20"/>
                <w:szCs w:val="20"/>
                <w:lang w:eastAsia="ru-RU"/>
              </w:rPr>
              <w:t>73</w:t>
            </w:r>
          </w:p>
        </w:tc>
        <w:tc>
          <w:tcPr>
            <w:tcW w:w="1081" w:type="pct"/>
            <w:vAlign w:val="center"/>
          </w:tcPr>
          <w:p w14:paraId="322596CF" w14:textId="24966DEB" w:rsidR="0037169A" w:rsidRPr="0037169A" w:rsidRDefault="00904DE1" w:rsidP="0037169A">
            <w:pPr>
              <w:spacing w:line="240" w:lineRule="auto"/>
              <w:jc w:val="center"/>
              <w:rPr>
                <w:rFonts w:eastAsia="Times New Roman" w:cs="Times New Roman"/>
                <w:sz w:val="20"/>
                <w:szCs w:val="20"/>
                <w:lang w:eastAsia="ru-RU"/>
              </w:rPr>
            </w:pPr>
            <w:r>
              <w:rPr>
                <w:rFonts w:eastAsia="Times New Roman" w:cs="Times New Roman"/>
                <w:sz w:val="20"/>
                <w:szCs w:val="20"/>
                <w:lang w:eastAsia="ru-RU"/>
              </w:rPr>
              <w:t>1,28</w:t>
            </w:r>
          </w:p>
        </w:tc>
        <w:tc>
          <w:tcPr>
            <w:tcW w:w="1081" w:type="pct"/>
            <w:vAlign w:val="center"/>
          </w:tcPr>
          <w:p w14:paraId="51DDE7B6" w14:textId="38BCD5C4" w:rsidR="0037169A" w:rsidRPr="0037169A" w:rsidRDefault="00904DE1" w:rsidP="0037169A">
            <w:pPr>
              <w:spacing w:line="240" w:lineRule="auto"/>
              <w:jc w:val="center"/>
              <w:rPr>
                <w:rFonts w:eastAsia="Times New Roman" w:cs="Times New Roman"/>
                <w:sz w:val="20"/>
                <w:szCs w:val="20"/>
                <w:highlight w:val="yellow"/>
                <w:lang w:eastAsia="ru-RU"/>
              </w:rPr>
            </w:pPr>
            <w:r>
              <w:rPr>
                <w:rFonts w:eastAsia="Times New Roman" w:cs="Times New Roman"/>
                <w:sz w:val="20"/>
                <w:szCs w:val="20"/>
                <w:lang w:eastAsia="ru-RU"/>
              </w:rPr>
              <w:t>–</w:t>
            </w:r>
          </w:p>
        </w:tc>
        <w:tc>
          <w:tcPr>
            <w:tcW w:w="1081" w:type="pct"/>
            <w:vAlign w:val="center"/>
          </w:tcPr>
          <w:p w14:paraId="467249CE" w14:textId="3F618E21" w:rsidR="0037169A" w:rsidRPr="0037169A" w:rsidRDefault="00904DE1"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r>
      <w:tr w:rsidR="00904DE1" w:rsidRPr="0037169A" w14:paraId="4E3068AE" w14:textId="298632D0" w:rsidTr="00DC60BD">
        <w:trPr>
          <w:trHeight w:val="737"/>
        </w:trPr>
        <w:tc>
          <w:tcPr>
            <w:tcW w:w="724" w:type="pct"/>
            <w:shd w:val="clear" w:color="auto" w:fill="auto"/>
            <w:tcMar>
              <w:left w:w="28" w:type="dxa"/>
              <w:right w:w="28" w:type="dxa"/>
            </w:tcMar>
            <w:vAlign w:val="center"/>
          </w:tcPr>
          <w:p w14:paraId="02305155" w14:textId="0F9393BC" w:rsidR="00904DE1" w:rsidRPr="0037169A" w:rsidRDefault="00904DE1" w:rsidP="00DC60BD">
            <w:pPr>
              <w:spacing w:line="240" w:lineRule="auto"/>
              <w:jc w:val="left"/>
              <w:rPr>
                <w:rFonts w:eastAsia="Times New Roman" w:cs="Times New Roman"/>
                <w:sz w:val="20"/>
                <w:szCs w:val="20"/>
                <w:lang w:eastAsia="ru-RU"/>
              </w:rPr>
            </w:pPr>
            <w:r w:rsidRPr="0037169A">
              <w:rPr>
                <w:sz w:val="20"/>
                <w:szCs w:val="20"/>
              </w:rPr>
              <w:t>Новая газовая БМК</w:t>
            </w:r>
          </w:p>
        </w:tc>
        <w:tc>
          <w:tcPr>
            <w:tcW w:w="1032" w:type="pct"/>
            <w:shd w:val="clear" w:color="auto" w:fill="auto"/>
            <w:tcMar>
              <w:left w:w="28" w:type="dxa"/>
              <w:right w:w="28" w:type="dxa"/>
            </w:tcMar>
            <w:vAlign w:val="center"/>
          </w:tcPr>
          <w:p w14:paraId="12ACD018" w14:textId="5A8D709B" w:rsidR="00904DE1" w:rsidRPr="0037169A" w:rsidRDefault="00904DE1"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081" w:type="pct"/>
            <w:vAlign w:val="center"/>
          </w:tcPr>
          <w:p w14:paraId="02346A08" w14:textId="7F25CEA2" w:rsidR="00904DE1" w:rsidRPr="0037169A" w:rsidRDefault="00904DE1"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w:t>
            </w:r>
          </w:p>
        </w:tc>
        <w:tc>
          <w:tcPr>
            <w:tcW w:w="1081" w:type="pct"/>
            <w:vAlign w:val="center"/>
          </w:tcPr>
          <w:p w14:paraId="0AB7F4A1" w14:textId="54F7BB02" w:rsidR="00904DE1" w:rsidRPr="0037169A" w:rsidRDefault="00904DE1"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1,59</w:t>
            </w:r>
          </w:p>
        </w:tc>
        <w:tc>
          <w:tcPr>
            <w:tcW w:w="1081" w:type="pct"/>
            <w:vAlign w:val="center"/>
          </w:tcPr>
          <w:p w14:paraId="1C581A46" w14:textId="6586337C" w:rsidR="00904DE1" w:rsidRPr="0037169A" w:rsidRDefault="00904DE1"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1,28</w:t>
            </w:r>
          </w:p>
        </w:tc>
      </w:tr>
    </w:tbl>
    <w:p w14:paraId="13D8C931" w14:textId="77777777" w:rsidR="00904DE1" w:rsidRPr="00904DE1" w:rsidRDefault="00904DE1" w:rsidP="00904DE1">
      <w:pPr>
        <w:pStyle w:val="30"/>
        <w:widowControl w:val="0"/>
        <w:numPr>
          <w:ilvl w:val="0"/>
          <w:numId w:val="0"/>
        </w:numPr>
        <w:suppressAutoHyphens w:val="0"/>
        <w:ind w:firstLine="567"/>
        <w:rPr>
          <w:lang w:val="ru-RU"/>
        </w:rPr>
      </w:pPr>
      <w:bookmarkStart w:id="420" w:name="_Toc96088943"/>
      <w:r w:rsidRPr="00904DE1">
        <w:rPr>
          <w:lang w:val="ru-RU"/>
        </w:rPr>
        <w:t>13.1.5 Коэффициент использования установленной тепловой мощности</w:t>
      </w:r>
      <w:bookmarkEnd w:id="420"/>
    </w:p>
    <w:p w14:paraId="4DB1B8BD" w14:textId="0A86DA07" w:rsidR="00904DE1" w:rsidRPr="00BA62BF" w:rsidRDefault="00904DE1" w:rsidP="00904DE1">
      <w:pPr>
        <w:spacing w:line="336" w:lineRule="auto"/>
        <w:ind w:firstLine="567"/>
        <w:rPr>
          <w:rFonts w:eastAsia="Times New Roman" w:cs="Times New Roman"/>
          <w:szCs w:val="26"/>
          <w:lang w:eastAsia="ru-RU"/>
        </w:rPr>
      </w:pPr>
      <w:r w:rsidRPr="00BA62BF">
        <w:rPr>
          <w:rFonts w:eastAsia="Times New Roman" w:cs="Times New Roman"/>
          <w:szCs w:val="26"/>
          <w:lang w:eastAsia="ru-RU"/>
        </w:rPr>
        <w:t>Коэффициент использования установленной тепловой мощности представлен в таблице 13.</w:t>
      </w:r>
      <w:r>
        <w:rPr>
          <w:rFonts w:eastAsia="Times New Roman" w:cs="Times New Roman"/>
          <w:szCs w:val="26"/>
          <w:lang w:eastAsia="ru-RU"/>
        </w:rPr>
        <w:t>3</w:t>
      </w:r>
      <w:r w:rsidRPr="00BA62BF">
        <w:rPr>
          <w:rFonts w:eastAsia="Times New Roman" w:cs="Times New Roman"/>
          <w:szCs w:val="26"/>
          <w:lang w:eastAsia="ru-RU"/>
        </w:rPr>
        <w:t>.</w:t>
      </w:r>
    </w:p>
    <w:p w14:paraId="3608FD28" w14:textId="6B7F862C" w:rsidR="00904DE1" w:rsidRPr="00BA62BF" w:rsidRDefault="00904DE1" w:rsidP="00904DE1">
      <w:pPr>
        <w:spacing w:line="240" w:lineRule="auto"/>
        <w:rPr>
          <w:rFonts w:eastAsia="Times New Roman" w:cs="Times New Roman"/>
          <w:b/>
          <w:bCs/>
          <w:sz w:val="24"/>
          <w:szCs w:val="24"/>
          <w:lang w:eastAsia="ru-RU"/>
        </w:rPr>
      </w:pPr>
      <w:r w:rsidRPr="00BA62BF">
        <w:rPr>
          <w:rFonts w:eastAsia="Times New Roman" w:cs="Times New Roman"/>
          <w:b/>
          <w:bCs/>
          <w:sz w:val="24"/>
          <w:szCs w:val="24"/>
          <w:lang w:eastAsia="ru-RU"/>
        </w:rPr>
        <w:t>Таблица 13.</w:t>
      </w:r>
      <w:r>
        <w:rPr>
          <w:rFonts w:eastAsia="Times New Roman" w:cs="Times New Roman"/>
          <w:b/>
          <w:bCs/>
          <w:sz w:val="24"/>
          <w:szCs w:val="24"/>
          <w:lang w:eastAsia="ru-RU"/>
        </w:rPr>
        <w:t>3.</w:t>
      </w:r>
      <w:r w:rsidRPr="00BA62BF">
        <w:rPr>
          <w:rFonts w:eastAsia="Times New Roman" w:cs="Times New Roman"/>
          <w:b/>
          <w:bCs/>
          <w:sz w:val="24"/>
          <w:szCs w:val="24"/>
          <w:lang w:eastAsia="ru-RU"/>
        </w:rPr>
        <w:t xml:space="preserve"> </w:t>
      </w:r>
      <w:r>
        <w:rPr>
          <w:rFonts w:eastAsia="Times New Roman" w:cs="Times New Roman"/>
          <w:b/>
          <w:bCs/>
          <w:sz w:val="24"/>
          <w:szCs w:val="24"/>
          <w:lang w:eastAsia="ru-RU"/>
        </w:rPr>
        <w:t xml:space="preserve">Коэффициент использования установленной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278"/>
        <w:gridCol w:w="1837"/>
        <w:gridCol w:w="1839"/>
        <w:gridCol w:w="1837"/>
        <w:gridCol w:w="1837"/>
      </w:tblGrid>
      <w:tr w:rsidR="00904DE1" w:rsidRPr="00904DE1" w14:paraId="24EE090A" w14:textId="77777777" w:rsidTr="00DC60BD">
        <w:trPr>
          <w:trHeight w:val="395"/>
          <w:tblHeader/>
          <w:jc w:val="center"/>
        </w:trPr>
        <w:tc>
          <w:tcPr>
            <w:tcW w:w="1183" w:type="pct"/>
            <w:vMerge w:val="restart"/>
            <w:shd w:val="clear" w:color="auto" w:fill="FFFFFF" w:themeFill="background1"/>
            <w:tcMar>
              <w:left w:w="28" w:type="dxa"/>
              <w:right w:w="28" w:type="dxa"/>
            </w:tcMar>
            <w:vAlign w:val="center"/>
          </w:tcPr>
          <w:p w14:paraId="11E4C0D9" w14:textId="77777777" w:rsidR="00904DE1" w:rsidRPr="00904DE1" w:rsidRDefault="00904DE1" w:rsidP="00A2567E">
            <w:pPr>
              <w:spacing w:line="240" w:lineRule="auto"/>
              <w:jc w:val="center"/>
              <w:rPr>
                <w:rFonts w:eastAsia="Times New Roman" w:cs="Times New Roman"/>
                <w:b/>
                <w:color w:val="000000"/>
                <w:sz w:val="20"/>
                <w:szCs w:val="20"/>
                <w:lang w:eastAsia="ru-RU"/>
              </w:rPr>
            </w:pPr>
            <w:r w:rsidRPr="00904DE1">
              <w:rPr>
                <w:rFonts w:eastAsia="Times New Roman" w:cs="Times New Roman"/>
                <w:b/>
                <w:color w:val="000000"/>
                <w:sz w:val="20"/>
                <w:szCs w:val="20"/>
                <w:lang w:eastAsia="ru-RU"/>
              </w:rPr>
              <w:t>Наименование котельной</w:t>
            </w:r>
          </w:p>
        </w:tc>
        <w:tc>
          <w:tcPr>
            <w:tcW w:w="1908" w:type="pct"/>
            <w:gridSpan w:val="2"/>
            <w:shd w:val="clear" w:color="auto" w:fill="FFFFFF" w:themeFill="background1"/>
            <w:tcMar>
              <w:left w:w="28" w:type="dxa"/>
              <w:right w:w="28" w:type="dxa"/>
            </w:tcMar>
            <w:vAlign w:val="center"/>
          </w:tcPr>
          <w:p w14:paraId="0FC70C18" w14:textId="29C5D5EF" w:rsidR="00904DE1" w:rsidRPr="00904DE1" w:rsidRDefault="00904DE1" w:rsidP="00DC60BD">
            <w:pPr>
              <w:spacing w:line="240" w:lineRule="auto"/>
              <w:jc w:val="center"/>
              <w:rPr>
                <w:rFonts w:eastAsia="Times New Roman" w:cs="Times New Roman"/>
                <w:b/>
                <w:color w:val="000000"/>
                <w:sz w:val="20"/>
                <w:szCs w:val="20"/>
                <w:lang w:eastAsia="ru-RU"/>
              </w:rPr>
            </w:pPr>
            <w:r w:rsidRPr="00904DE1">
              <w:rPr>
                <w:rFonts w:eastAsia="Times New Roman" w:cs="Times New Roman"/>
                <w:b/>
                <w:color w:val="000000"/>
                <w:sz w:val="20"/>
                <w:szCs w:val="20"/>
                <w:lang w:eastAsia="ru-RU"/>
              </w:rPr>
              <w:t>2021</w:t>
            </w:r>
          </w:p>
        </w:tc>
        <w:tc>
          <w:tcPr>
            <w:tcW w:w="1908" w:type="pct"/>
            <w:gridSpan w:val="2"/>
            <w:shd w:val="clear" w:color="auto" w:fill="FFFFFF" w:themeFill="background1"/>
            <w:vAlign w:val="center"/>
          </w:tcPr>
          <w:p w14:paraId="62279E3A" w14:textId="25ACF5F0" w:rsidR="00904DE1" w:rsidRPr="00904DE1" w:rsidRDefault="00904DE1" w:rsidP="00DC60BD">
            <w:pPr>
              <w:spacing w:line="240" w:lineRule="auto"/>
              <w:jc w:val="center"/>
              <w:rPr>
                <w:rFonts w:eastAsia="Times New Roman" w:cs="Times New Roman"/>
                <w:b/>
                <w:color w:val="000000"/>
                <w:sz w:val="20"/>
                <w:szCs w:val="20"/>
                <w:lang w:eastAsia="ru-RU"/>
              </w:rPr>
            </w:pPr>
            <w:r w:rsidRPr="00904DE1">
              <w:rPr>
                <w:rFonts w:eastAsia="Times New Roman" w:cs="Times New Roman"/>
                <w:b/>
                <w:color w:val="000000"/>
                <w:sz w:val="20"/>
                <w:szCs w:val="20"/>
                <w:lang w:eastAsia="ru-RU"/>
              </w:rPr>
              <w:t>2027</w:t>
            </w:r>
          </w:p>
        </w:tc>
      </w:tr>
      <w:tr w:rsidR="00904DE1" w:rsidRPr="00904DE1" w14:paraId="1C806485" w14:textId="77777777" w:rsidTr="00904DE1">
        <w:trPr>
          <w:trHeight w:val="20"/>
          <w:tblHeader/>
          <w:jc w:val="center"/>
        </w:trPr>
        <w:tc>
          <w:tcPr>
            <w:tcW w:w="1183" w:type="pct"/>
            <w:vMerge/>
            <w:shd w:val="clear" w:color="auto" w:fill="FFFFFF" w:themeFill="background1"/>
            <w:tcMar>
              <w:left w:w="28" w:type="dxa"/>
              <w:right w:w="28" w:type="dxa"/>
            </w:tcMar>
            <w:vAlign w:val="center"/>
            <w:hideMark/>
          </w:tcPr>
          <w:p w14:paraId="5ADD82AC" w14:textId="77777777" w:rsidR="00904DE1" w:rsidRPr="00904DE1" w:rsidRDefault="00904DE1" w:rsidP="00A2567E">
            <w:pPr>
              <w:spacing w:line="240" w:lineRule="auto"/>
              <w:jc w:val="center"/>
              <w:rPr>
                <w:rFonts w:eastAsia="Times New Roman" w:cs="Times New Roman"/>
                <w:b/>
                <w:color w:val="000000"/>
                <w:sz w:val="20"/>
                <w:szCs w:val="20"/>
                <w:lang w:eastAsia="ru-RU"/>
              </w:rPr>
            </w:pPr>
          </w:p>
        </w:tc>
        <w:tc>
          <w:tcPr>
            <w:tcW w:w="954" w:type="pct"/>
            <w:shd w:val="clear" w:color="auto" w:fill="FFFFFF" w:themeFill="background1"/>
            <w:tcMar>
              <w:left w:w="28" w:type="dxa"/>
              <w:right w:w="28" w:type="dxa"/>
            </w:tcMar>
            <w:vAlign w:val="center"/>
            <w:hideMark/>
          </w:tcPr>
          <w:p w14:paraId="7EEAE99B" w14:textId="77777777" w:rsidR="00904DE1" w:rsidRPr="00904DE1" w:rsidRDefault="00904DE1" w:rsidP="00A2567E">
            <w:pPr>
              <w:spacing w:line="240" w:lineRule="auto"/>
              <w:jc w:val="center"/>
              <w:rPr>
                <w:rFonts w:eastAsia="Times New Roman" w:cs="Times New Roman"/>
                <w:b/>
                <w:color w:val="000000"/>
                <w:sz w:val="20"/>
                <w:szCs w:val="20"/>
                <w:lang w:eastAsia="ru-RU"/>
              </w:rPr>
            </w:pPr>
            <w:r w:rsidRPr="00904DE1">
              <w:rPr>
                <w:rFonts w:eastAsia="Times New Roman" w:cs="Times New Roman"/>
                <w:b/>
                <w:sz w:val="20"/>
                <w:szCs w:val="20"/>
                <w:lang w:eastAsia="ru-RU"/>
              </w:rPr>
              <w:t>Число часов использования установленной мощности, ч</w:t>
            </w:r>
          </w:p>
        </w:tc>
        <w:tc>
          <w:tcPr>
            <w:tcW w:w="955" w:type="pct"/>
            <w:shd w:val="clear" w:color="auto" w:fill="FFFFFF" w:themeFill="background1"/>
            <w:vAlign w:val="center"/>
          </w:tcPr>
          <w:p w14:paraId="1510D972" w14:textId="77777777" w:rsidR="00904DE1" w:rsidRPr="00904DE1" w:rsidRDefault="00904DE1" w:rsidP="00A2567E">
            <w:pPr>
              <w:spacing w:line="240" w:lineRule="auto"/>
              <w:jc w:val="center"/>
              <w:rPr>
                <w:rFonts w:eastAsia="Times New Roman" w:cs="Times New Roman"/>
                <w:b/>
                <w:color w:val="000000"/>
                <w:sz w:val="20"/>
                <w:szCs w:val="20"/>
                <w:lang w:eastAsia="ru-RU"/>
              </w:rPr>
            </w:pPr>
            <w:r w:rsidRPr="00904DE1">
              <w:rPr>
                <w:rFonts w:eastAsia="Times New Roman" w:cs="Times New Roman"/>
                <w:b/>
                <w:sz w:val="20"/>
                <w:szCs w:val="20"/>
                <w:lang w:eastAsia="ru-RU"/>
              </w:rPr>
              <w:t>Коэффициент использования установленной мощности</w:t>
            </w:r>
          </w:p>
        </w:tc>
        <w:tc>
          <w:tcPr>
            <w:tcW w:w="954" w:type="pct"/>
            <w:shd w:val="clear" w:color="auto" w:fill="FFFFFF" w:themeFill="background1"/>
            <w:vAlign w:val="center"/>
          </w:tcPr>
          <w:p w14:paraId="4272A0E3" w14:textId="77777777" w:rsidR="00904DE1" w:rsidRPr="00904DE1" w:rsidRDefault="00904DE1" w:rsidP="00A2567E">
            <w:pPr>
              <w:spacing w:line="240" w:lineRule="auto"/>
              <w:jc w:val="center"/>
              <w:rPr>
                <w:rFonts w:eastAsia="Times New Roman" w:cs="Times New Roman"/>
                <w:b/>
                <w:color w:val="000000"/>
                <w:sz w:val="20"/>
                <w:szCs w:val="20"/>
                <w:lang w:eastAsia="ru-RU"/>
              </w:rPr>
            </w:pPr>
            <w:r w:rsidRPr="00904DE1">
              <w:rPr>
                <w:rFonts w:eastAsia="Times New Roman" w:cs="Times New Roman"/>
                <w:b/>
                <w:sz w:val="20"/>
                <w:szCs w:val="20"/>
                <w:lang w:eastAsia="ru-RU"/>
              </w:rPr>
              <w:t>Число часов использования установленной мощности, ч</w:t>
            </w:r>
          </w:p>
        </w:tc>
        <w:tc>
          <w:tcPr>
            <w:tcW w:w="954" w:type="pct"/>
            <w:shd w:val="clear" w:color="auto" w:fill="FFFFFF" w:themeFill="background1"/>
            <w:vAlign w:val="center"/>
          </w:tcPr>
          <w:p w14:paraId="42930054" w14:textId="77777777" w:rsidR="00904DE1" w:rsidRPr="00904DE1" w:rsidRDefault="00904DE1" w:rsidP="00A2567E">
            <w:pPr>
              <w:spacing w:line="240" w:lineRule="auto"/>
              <w:jc w:val="center"/>
              <w:rPr>
                <w:rFonts w:eastAsia="Times New Roman" w:cs="Times New Roman"/>
                <w:b/>
                <w:color w:val="000000"/>
                <w:sz w:val="20"/>
                <w:szCs w:val="20"/>
                <w:lang w:eastAsia="ru-RU"/>
              </w:rPr>
            </w:pPr>
            <w:r w:rsidRPr="00904DE1">
              <w:rPr>
                <w:rFonts w:eastAsia="Times New Roman" w:cs="Times New Roman"/>
                <w:b/>
                <w:sz w:val="20"/>
                <w:szCs w:val="20"/>
                <w:lang w:eastAsia="ru-RU"/>
              </w:rPr>
              <w:t>Коэффициент использования установленной мощности</w:t>
            </w:r>
          </w:p>
        </w:tc>
      </w:tr>
      <w:tr w:rsidR="00904DE1" w:rsidRPr="00904DE1" w14:paraId="3C2058BB" w14:textId="77777777" w:rsidTr="00DC60BD">
        <w:trPr>
          <w:trHeight w:val="567"/>
          <w:jc w:val="center"/>
        </w:trPr>
        <w:tc>
          <w:tcPr>
            <w:tcW w:w="1183" w:type="pct"/>
            <w:tcBorders>
              <w:top w:val="single" w:sz="4" w:space="0" w:color="auto"/>
            </w:tcBorders>
            <w:shd w:val="clear" w:color="auto" w:fill="FFFFFF" w:themeFill="background1"/>
            <w:tcMar>
              <w:left w:w="28" w:type="dxa"/>
              <w:right w:w="28" w:type="dxa"/>
            </w:tcMar>
            <w:vAlign w:val="center"/>
          </w:tcPr>
          <w:p w14:paraId="049CF92B" w14:textId="7D26DFE9" w:rsidR="00904DE1" w:rsidRPr="00904DE1" w:rsidRDefault="00904DE1" w:rsidP="00904DE1">
            <w:pPr>
              <w:spacing w:line="240" w:lineRule="auto"/>
              <w:jc w:val="left"/>
              <w:rPr>
                <w:sz w:val="20"/>
                <w:szCs w:val="20"/>
              </w:rPr>
            </w:pPr>
            <w:r w:rsidRPr="0037169A">
              <w:rPr>
                <w:sz w:val="20"/>
                <w:szCs w:val="20"/>
              </w:rPr>
              <w:t>Существующая котельная д. Раздолье</w:t>
            </w:r>
          </w:p>
        </w:tc>
        <w:tc>
          <w:tcPr>
            <w:tcW w:w="954" w:type="pct"/>
            <w:tcBorders>
              <w:top w:val="single" w:sz="4" w:space="0" w:color="auto"/>
              <w:left w:val="nil"/>
              <w:bottom w:val="single" w:sz="8" w:space="0" w:color="auto"/>
              <w:right w:val="single" w:sz="8" w:space="0" w:color="auto"/>
            </w:tcBorders>
            <w:shd w:val="clear" w:color="auto" w:fill="FFFFFF" w:themeFill="background1"/>
            <w:tcMar>
              <w:left w:w="28" w:type="dxa"/>
              <w:right w:w="28" w:type="dxa"/>
            </w:tcMar>
            <w:vAlign w:val="center"/>
          </w:tcPr>
          <w:p w14:paraId="150F989A" w14:textId="68B322C3" w:rsidR="00904DE1" w:rsidRPr="00904DE1" w:rsidRDefault="002B69FD"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1335,6</w:t>
            </w:r>
          </w:p>
        </w:tc>
        <w:tc>
          <w:tcPr>
            <w:tcW w:w="955" w:type="pct"/>
            <w:tcBorders>
              <w:top w:val="single" w:sz="4" w:space="0" w:color="auto"/>
              <w:left w:val="nil"/>
              <w:bottom w:val="single" w:sz="4" w:space="0" w:color="auto"/>
              <w:right w:val="single" w:sz="4" w:space="0" w:color="auto"/>
            </w:tcBorders>
            <w:shd w:val="clear" w:color="auto" w:fill="FFFFFF" w:themeFill="background1"/>
            <w:vAlign w:val="center"/>
          </w:tcPr>
          <w:p w14:paraId="125E0558" w14:textId="5AC536C7"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0,</w:t>
            </w:r>
            <w:r w:rsidR="002B69FD">
              <w:rPr>
                <w:rFonts w:eastAsia="Times New Roman" w:cs="Times New Roman"/>
                <w:sz w:val="20"/>
                <w:szCs w:val="20"/>
                <w:lang w:eastAsia="ru-RU"/>
              </w:rPr>
              <w:t>264</w:t>
            </w:r>
          </w:p>
        </w:tc>
        <w:tc>
          <w:tcPr>
            <w:tcW w:w="954" w:type="pct"/>
            <w:tcBorders>
              <w:top w:val="single" w:sz="4" w:space="0" w:color="auto"/>
            </w:tcBorders>
            <w:shd w:val="clear" w:color="auto" w:fill="FFFFFF" w:themeFill="background1"/>
            <w:vAlign w:val="center"/>
          </w:tcPr>
          <w:p w14:paraId="3BFFB9B1" w14:textId="77777777"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w:t>
            </w:r>
          </w:p>
        </w:tc>
        <w:tc>
          <w:tcPr>
            <w:tcW w:w="954" w:type="pct"/>
            <w:tcBorders>
              <w:top w:val="single" w:sz="4" w:space="0" w:color="auto"/>
            </w:tcBorders>
            <w:shd w:val="clear" w:color="auto" w:fill="FFFFFF" w:themeFill="background1"/>
            <w:vAlign w:val="center"/>
          </w:tcPr>
          <w:p w14:paraId="5C838208" w14:textId="77777777"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w:t>
            </w:r>
          </w:p>
        </w:tc>
      </w:tr>
      <w:tr w:rsidR="00904DE1" w:rsidRPr="00904DE1" w14:paraId="1D2445F8" w14:textId="77777777" w:rsidTr="00DC60BD">
        <w:trPr>
          <w:trHeight w:val="567"/>
          <w:jc w:val="center"/>
        </w:trPr>
        <w:tc>
          <w:tcPr>
            <w:tcW w:w="1183" w:type="pct"/>
            <w:shd w:val="clear" w:color="auto" w:fill="FFFFFF" w:themeFill="background1"/>
            <w:tcMar>
              <w:left w:w="28" w:type="dxa"/>
              <w:right w:w="28" w:type="dxa"/>
            </w:tcMar>
            <w:vAlign w:val="center"/>
          </w:tcPr>
          <w:p w14:paraId="3FF8C005" w14:textId="55B0DD4E" w:rsidR="00904DE1" w:rsidRPr="00904DE1" w:rsidRDefault="00904DE1" w:rsidP="00904DE1">
            <w:pPr>
              <w:spacing w:line="240" w:lineRule="auto"/>
              <w:jc w:val="left"/>
              <w:rPr>
                <w:rFonts w:eastAsia="Times New Roman" w:cs="Times New Roman"/>
                <w:color w:val="000000"/>
                <w:sz w:val="20"/>
                <w:szCs w:val="20"/>
                <w:lang w:eastAsia="ru-RU"/>
              </w:rPr>
            </w:pPr>
            <w:r w:rsidRPr="0037169A">
              <w:rPr>
                <w:sz w:val="20"/>
                <w:szCs w:val="20"/>
              </w:rPr>
              <w:t>Новая газовая БМК</w:t>
            </w:r>
          </w:p>
        </w:tc>
        <w:tc>
          <w:tcPr>
            <w:tcW w:w="954" w:type="pct"/>
            <w:tcBorders>
              <w:top w:val="nil"/>
              <w:left w:val="nil"/>
              <w:bottom w:val="single" w:sz="8" w:space="0" w:color="auto"/>
              <w:right w:val="single" w:sz="8" w:space="0" w:color="auto"/>
            </w:tcBorders>
            <w:shd w:val="clear" w:color="auto" w:fill="FFFFFF" w:themeFill="background1"/>
            <w:tcMar>
              <w:left w:w="28" w:type="dxa"/>
              <w:right w:w="28" w:type="dxa"/>
            </w:tcMar>
            <w:vAlign w:val="center"/>
          </w:tcPr>
          <w:p w14:paraId="44EB6199" w14:textId="77777777"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w:t>
            </w:r>
          </w:p>
        </w:tc>
        <w:tc>
          <w:tcPr>
            <w:tcW w:w="955" w:type="pct"/>
            <w:tcBorders>
              <w:top w:val="nil"/>
              <w:left w:val="nil"/>
              <w:bottom w:val="single" w:sz="4" w:space="0" w:color="auto"/>
              <w:right w:val="single" w:sz="4" w:space="0" w:color="auto"/>
            </w:tcBorders>
            <w:shd w:val="clear" w:color="auto" w:fill="FFFFFF" w:themeFill="background1"/>
            <w:vAlign w:val="center"/>
          </w:tcPr>
          <w:p w14:paraId="150C05FF" w14:textId="77777777"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w:t>
            </w:r>
          </w:p>
        </w:tc>
        <w:tc>
          <w:tcPr>
            <w:tcW w:w="954" w:type="pct"/>
            <w:shd w:val="clear" w:color="auto" w:fill="FFFFFF" w:themeFill="background1"/>
            <w:vAlign w:val="center"/>
          </w:tcPr>
          <w:p w14:paraId="094ED232" w14:textId="32A6F68D" w:rsidR="00904DE1" w:rsidRPr="00904DE1" w:rsidRDefault="002B69FD" w:rsidP="00904DE1">
            <w:pPr>
              <w:spacing w:line="240" w:lineRule="auto"/>
              <w:jc w:val="center"/>
              <w:rPr>
                <w:rFonts w:eastAsia="Times New Roman" w:cs="Times New Roman"/>
                <w:sz w:val="20"/>
                <w:szCs w:val="20"/>
                <w:lang w:eastAsia="ru-RU"/>
              </w:rPr>
            </w:pPr>
            <w:r>
              <w:rPr>
                <w:rFonts w:eastAsia="Times New Roman" w:cs="Times New Roman"/>
                <w:sz w:val="20"/>
                <w:szCs w:val="20"/>
                <w:lang w:eastAsia="ru-RU"/>
              </w:rPr>
              <w:t>958,7</w:t>
            </w:r>
          </w:p>
        </w:tc>
        <w:tc>
          <w:tcPr>
            <w:tcW w:w="954" w:type="pct"/>
            <w:shd w:val="clear" w:color="auto" w:fill="FFFFFF" w:themeFill="background1"/>
            <w:vAlign w:val="center"/>
          </w:tcPr>
          <w:p w14:paraId="2FE27160" w14:textId="5C53615F" w:rsidR="00904DE1" w:rsidRPr="00904DE1" w:rsidRDefault="00904DE1" w:rsidP="00904DE1">
            <w:pPr>
              <w:spacing w:line="240" w:lineRule="auto"/>
              <w:jc w:val="center"/>
              <w:rPr>
                <w:rFonts w:eastAsia="Times New Roman" w:cs="Times New Roman"/>
                <w:sz w:val="20"/>
                <w:szCs w:val="20"/>
                <w:lang w:eastAsia="ru-RU"/>
              </w:rPr>
            </w:pPr>
            <w:r w:rsidRPr="00904DE1">
              <w:rPr>
                <w:rFonts w:eastAsia="Times New Roman" w:cs="Times New Roman"/>
                <w:sz w:val="20"/>
                <w:szCs w:val="20"/>
                <w:lang w:eastAsia="ru-RU"/>
              </w:rPr>
              <w:t>0,</w:t>
            </w:r>
            <w:r w:rsidR="002B69FD">
              <w:rPr>
                <w:rFonts w:eastAsia="Times New Roman" w:cs="Times New Roman"/>
                <w:sz w:val="20"/>
                <w:szCs w:val="20"/>
                <w:lang w:eastAsia="ru-RU"/>
              </w:rPr>
              <w:t>189</w:t>
            </w:r>
          </w:p>
        </w:tc>
      </w:tr>
    </w:tbl>
    <w:p w14:paraId="350E31CC" w14:textId="77777777" w:rsidR="002B69FD" w:rsidRPr="002B69FD" w:rsidRDefault="002B69FD" w:rsidP="002B69FD">
      <w:pPr>
        <w:pStyle w:val="30"/>
        <w:widowControl w:val="0"/>
        <w:numPr>
          <w:ilvl w:val="0"/>
          <w:numId w:val="0"/>
        </w:numPr>
        <w:suppressAutoHyphens w:val="0"/>
        <w:ind w:firstLine="567"/>
        <w:rPr>
          <w:lang w:val="ru-RU"/>
        </w:rPr>
      </w:pPr>
      <w:bookmarkStart w:id="421" w:name="_Toc96088944"/>
      <w:r w:rsidRPr="002B69FD">
        <w:rPr>
          <w:lang w:val="ru-RU"/>
        </w:rPr>
        <w:t>13.1.6 Удельная материальная характеристика тепловых сетей, приведенная к расчетной тепловой нагрузке</w:t>
      </w:r>
      <w:bookmarkEnd w:id="421"/>
    </w:p>
    <w:p w14:paraId="3409F665" w14:textId="77777777" w:rsidR="00406A3F" w:rsidRPr="00406A3F" w:rsidRDefault="00406A3F" w:rsidP="002B69FD">
      <w:pPr>
        <w:ind w:firstLine="567"/>
        <w:rPr>
          <w:rFonts w:eastAsia="Times New Roman" w:cs="Times New Roman"/>
          <w:szCs w:val="26"/>
          <w:lang w:eastAsia="ru-RU"/>
        </w:rPr>
      </w:pPr>
      <w:r w:rsidRPr="00406A3F">
        <w:rPr>
          <w:rFonts w:eastAsia="Times New Roman" w:cs="Times New Roman"/>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41793AC" w14:textId="48090867" w:rsidR="00DC60BD" w:rsidRDefault="00406A3F" w:rsidP="002B69FD">
      <w:pPr>
        <w:ind w:firstLine="567"/>
        <w:rPr>
          <w:rFonts w:eastAsia="Times New Roman" w:cs="Times New Roman"/>
          <w:szCs w:val="26"/>
          <w:lang w:eastAsia="ru-RU"/>
        </w:rPr>
      </w:pPr>
      <w:r w:rsidRPr="00406A3F">
        <w:rPr>
          <w:rFonts w:eastAsia="Times New Roman" w:cs="Times New Roman"/>
          <w:szCs w:val="26"/>
          <w:lang w:eastAsia="ru-RU"/>
        </w:rPr>
        <w:t xml:space="preserve">Удельная материальная характеристика тепловых сетей, приведенная к расчетной тепловой нагрузке представлена в таблице </w:t>
      </w:r>
      <w:r>
        <w:rPr>
          <w:rFonts w:eastAsia="Times New Roman" w:cs="Times New Roman"/>
          <w:szCs w:val="26"/>
          <w:lang w:eastAsia="ru-RU"/>
        </w:rPr>
        <w:t>13.</w:t>
      </w:r>
      <w:r w:rsidR="002B69FD">
        <w:rPr>
          <w:rFonts w:eastAsia="Times New Roman" w:cs="Times New Roman"/>
          <w:szCs w:val="26"/>
          <w:lang w:eastAsia="ru-RU"/>
        </w:rPr>
        <w:t>4</w:t>
      </w:r>
      <w:r w:rsidRPr="00406A3F">
        <w:rPr>
          <w:rFonts w:eastAsia="Times New Roman" w:cs="Times New Roman"/>
          <w:szCs w:val="26"/>
          <w:lang w:eastAsia="ru-RU"/>
        </w:rPr>
        <w:t>.</w:t>
      </w:r>
      <w:bookmarkStart w:id="422" w:name="_Toc2361460"/>
      <w:bookmarkStart w:id="423" w:name="_Toc9448617"/>
      <w:bookmarkStart w:id="424" w:name="_Toc16528767"/>
      <w:r w:rsidR="00DC60BD">
        <w:rPr>
          <w:rFonts w:eastAsia="Times New Roman" w:cs="Times New Roman"/>
          <w:szCs w:val="26"/>
          <w:lang w:eastAsia="ru-RU"/>
        </w:rPr>
        <w:br w:type="page"/>
      </w:r>
    </w:p>
    <w:p w14:paraId="5D6E7634" w14:textId="6ADC5260" w:rsidR="00406A3F" w:rsidRPr="00406A3F" w:rsidRDefault="00406A3F" w:rsidP="00406A3F">
      <w:pPr>
        <w:keepNext/>
        <w:spacing w:line="240" w:lineRule="auto"/>
        <w:rPr>
          <w:b/>
          <w:bCs/>
          <w:sz w:val="24"/>
          <w:szCs w:val="24"/>
        </w:rPr>
      </w:pPr>
      <w:r w:rsidRPr="00406A3F">
        <w:rPr>
          <w:b/>
          <w:bCs/>
          <w:sz w:val="24"/>
          <w:szCs w:val="24"/>
        </w:rPr>
        <w:lastRenderedPageBreak/>
        <w:t xml:space="preserve">Таблица </w:t>
      </w:r>
      <w:r>
        <w:rPr>
          <w:b/>
          <w:bCs/>
          <w:sz w:val="24"/>
          <w:szCs w:val="24"/>
        </w:rPr>
        <w:t>13.</w:t>
      </w:r>
      <w:r w:rsidR="002B69FD">
        <w:rPr>
          <w:b/>
          <w:bCs/>
          <w:sz w:val="24"/>
          <w:szCs w:val="24"/>
        </w:rPr>
        <w:t>4</w:t>
      </w:r>
      <w:r w:rsidRPr="00406A3F">
        <w:rPr>
          <w:b/>
          <w:bCs/>
          <w:sz w:val="24"/>
          <w:szCs w:val="24"/>
        </w:rPr>
        <w:t>. Удельная материальная характеристика тепловых сетей, приведенная к расчетной тепловой нагрузке</w:t>
      </w:r>
      <w:bookmarkEnd w:id="422"/>
      <w:bookmarkEnd w:id="423"/>
      <w:bookmarkEnd w:id="424"/>
    </w:p>
    <w:tbl>
      <w:tblPr>
        <w:tblStyle w:val="af1"/>
        <w:tblW w:w="5000" w:type="pct"/>
        <w:tblLook w:val="04A0" w:firstRow="1" w:lastRow="0" w:firstColumn="1" w:lastColumn="0" w:noHBand="0" w:noVBand="1"/>
      </w:tblPr>
      <w:tblGrid>
        <w:gridCol w:w="2588"/>
        <w:gridCol w:w="1922"/>
        <w:gridCol w:w="1937"/>
        <w:gridCol w:w="3181"/>
      </w:tblGrid>
      <w:tr w:rsidR="00406A3F" w:rsidRPr="00406A3F" w14:paraId="4A166887" w14:textId="77777777" w:rsidTr="00406A3F">
        <w:trPr>
          <w:tblHeader/>
        </w:trPr>
        <w:tc>
          <w:tcPr>
            <w:tcW w:w="1344" w:type="pct"/>
            <w:shd w:val="clear" w:color="auto" w:fill="auto"/>
            <w:vAlign w:val="center"/>
          </w:tcPr>
          <w:p w14:paraId="71B99B27" w14:textId="77777777" w:rsidR="00406A3F" w:rsidRPr="00406A3F" w:rsidRDefault="00406A3F" w:rsidP="00406A3F">
            <w:pPr>
              <w:spacing w:line="240" w:lineRule="auto"/>
              <w:ind w:left="-57" w:right="-57"/>
              <w:jc w:val="center"/>
              <w:rPr>
                <w:rFonts w:eastAsia="Times New Roman"/>
                <w:b/>
                <w:sz w:val="20"/>
              </w:rPr>
            </w:pPr>
            <w:bookmarkStart w:id="425" w:name="_Hlk8055732"/>
            <w:r w:rsidRPr="00406A3F">
              <w:rPr>
                <w:rFonts w:eastAsia="Times New Roman"/>
                <w:b/>
                <w:sz w:val="20"/>
              </w:rPr>
              <w:t>Наименование источника теплоснабжения</w:t>
            </w:r>
          </w:p>
        </w:tc>
        <w:tc>
          <w:tcPr>
            <w:tcW w:w="998" w:type="pct"/>
            <w:shd w:val="clear" w:color="auto" w:fill="auto"/>
            <w:vAlign w:val="center"/>
          </w:tcPr>
          <w:p w14:paraId="78822771" w14:textId="77777777" w:rsidR="00406A3F" w:rsidRPr="00406A3F" w:rsidRDefault="00406A3F" w:rsidP="00406A3F">
            <w:pPr>
              <w:spacing w:line="240" w:lineRule="auto"/>
              <w:ind w:left="-57" w:right="-57"/>
              <w:jc w:val="center"/>
              <w:rPr>
                <w:rFonts w:eastAsia="Times New Roman"/>
                <w:b/>
                <w:sz w:val="20"/>
              </w:rPr>
            </w:pPr>
            <w:r w:rsidRPr="00406A3F">
              <w:rPr>
                <w:rFonts w:eastAsia="Times New Roman"/>
                <w:b/>
                <w:sz w:val="20"/>
              </w:rPr>
              <w:t>Материальная характеристика, м</w:t>
            </w:r>
            <w:r w:rsidRPr="00406A3F">
              <w:rPr>
                <w:rFonts w:eastAsia="Times New Roman"/>
                <w:b/>
                <w:sz w:val="20"/>
                <w:vertAlign w:val="superscript"/>
              </w:rPr>
              <w:t>2</w:t>
            </w:r>
          </w:p>
        </w:tc>
        <w:tc>
          <w:tcPr>
            <w:tcW w:w="1006" w:type="pct"/>
            <w:shd w:val="clear" w:color="auto" w:fill="auto"/>
            <w:vAlign w:val="center"/>
          </w:tcPr>
          <w:p w14:paraId="3430190E" w14:textId="17DD62A1" w:rsidR="00406A3F" w:rsidRPr="00406A3F" w:rsidRDefault="002B69FD" w:rsidP="00406A3F">
            <w:pPr>
              <w:spacing w:line="240" w:lineRule="auto"/>
              <w:ind w:left="-57" w:right="-57"/>
              <w:jc w:val="center"/>
              <w:rPr>
                <w:rFonts w:eastAsia="Times New Roman"/>
                <w:b/>
                <w:sz w:val="20"/>
              </w:rPr>
            </w:pPr>
            <w:r w:rsidRPr="00BF03EF">
              <w:rPr>
                <w:rFonts w:eastAsia="Times New Roman"/>
                <w:b/>
                <w:bCs/>
                <w:sz w:val="22"/>
                <w:szCs w:val="22"/>
              </w:rPr>
              <w:t>Присоединенная нагрузка</w:t>
            </w:r>
            <w:r w:rsidRPr="00480BDD">
              <w:rPr>
                <w:rFonts w:eastAsia="Times New Roman"/>
                <w:b/>
                <w:bCs/>
                <w:sz w:val="22"/>
                <w:szCs w:val="22"/>
              </w:rPr>
              <w:t xml:space="preserve"> (с учетом потерь в тепловых сетях)</w:t>
            </w:r>
            <w:r w:rsidRPr="00BF03EF">
              <w:rPr>
                <w:rFonts w:eastAsia="Times New Roman"/>
                <w:b/>
                <w:bCs/>
                <w:sz w:val="22"/>
                <w:szCs w:val="22"/>
              </w:rPr>
              <w:t>, Гкал/ч</w:t>
            </w:r>
          </w:p>
        </w:tc>
        <w:tc>
          <w:tcPr>
            <w:tcW w:w="1652" w:type="pct"/>
            <w:shd w:val="clear" w:color="auto" w:fill="auto"/>
            <w:vAlign w:val="center"/>
          </w:tcPr>
          <w:p w14:paraId="343E036E" w14:textId="77777777" w:rsidR="00406A3F" w:rsidRPr="00406A3F" w:rsidRDefault="00406A3F" w:rsidP="00406A3F">
            <w:pPr>
              <w:spacing w:line="240" w:lineRule="auto"/>
              <w:ind w:left="-57" w:right="-57"/>
              <w:jc w:val="center"/>
              <w:rPr>
                <w:rFonts w:eastAsia="Times New Roman"/>
                <w:b/>
                <w:sz w:val="20"/>
              </w:rPr>
            </w:pPr>
            <w:r w:rsidRPr="00406A3F">
              <w:rPr>
                <w:rFonts w:eastAsia="Times New Roman"/>
                <w:b/>
                <w:sz w:val="20"/>
              </w:rPr>
              <w:t>Удельная материальная характеристика тепловых сетей, м</w:t>
            </w:r>
            <w:r w:rsidRPr="00406A3F">
              <w:rPr>
                <w:rFonts w:eastAsia="Times New Roman"/>
                <w:b/>
                <w:sz w:val="20"/>
                <w:vertAlign w:val="superscript"/>
              </w:rPr>
              <w:t>2</w:t>
            </w:r>
            <w:r w:rsidRPr="00406A3F">
              <w:rPr>
                <w:rFonts w:eastAsia="Times New Roman"/>
                <w:b/>
                <w:sz w:val="20"/>
              </w:rPr>
              <w:t>/Гкал/ч</w:t>
            </w:r>
          </w:p>
        </w:tc>
      </w:tr>
      <w:tr w:rsidR="002B69FD" w:rsidRPr="00406A3F" w14:paraId="45DF5D14" w14:textId="77777777" w:rsidTr="00DC60BD">
        <w:trPr>
          <w:trHeight w:val="284"/>
          <w:tblHeader/>
        </w:trPr>
        <w:tc>
          <w:tcPr>
            <w:tcW w:w="5000" w:type="pct"/>
            <w:gridSpan w:val="4"/>
            <w:shd w:val="clear" w:color="auto" w:fill="auto"/>
            <w:vAlign w:val="center"/>
          </w:tcPr>
          <w:p w14:paraId="2C409D4D" w14:textId="425E43C6" w:rsidR="002B69FD" w:rsidRPr="00406A3F" w:rsidRDefault="002B69FD" w:rsidP="00406A3F">
            <w:pPr>
              <w:spacing w:line="240" w:lineRule="auto"/>
              <w:ind w:left="-57" w:right="-57"/>
              <w:jc w:val="center"/>
              <w:rPr>
                <w:rFonts w:eastAsia="Times New Roman"/>
                <w:b/>
                <w:sz w:val="20"/>
              </w:rPr>
            </w:pPr>
            <w:r>
              <w:rPr>
                <w:rFonts w:eastAsia="Times New Roman"/>
                <w:b/>
                <w:sz w:val="20"/>
              </w:rPr>
              <w:t>2021 год</w:t>
            </w:r>
          </w:p>
        </w:tc>
      </w:tr>
      <w:tr w:rsidR="00406A3F" w:rsidRPr="00406A3F" w14:paraId="4D96551F" w14:textId="77777777" w:rsidTr="00DC60BD">
        <w:tc>
          <w:tcPr>
            <w:tcW w:w="1344" w:type="pct"/>
          </w:tcPr>
          <w:p w14:paraId="58B4ED84" w14:textId="7DD0B3E0" w:rsidR="00406A3F" w:rsidRPr="00366C1F" w:rsidRDefault="002B69FD" w:rsidP="00406A3F">
            <w:pPr>
              <w:spacing w:line="240" w:lineRule="auto"/>
              <w:rPr>
                <w:rFonts w:eastAsia="Times New Roman"/>
                <w:sz w:val="20"/>
              </w:rPr>
            </w:pPr>
            <w:r w:rsidRPr="0037169A">
              <w:rPr>
                <w:sz w:val="20"/>
              </w:rPr>
              <w:t>Существующая котельная д. Раздолье</w:t>
            </w:r>
          </w:p>
        </w:tc>
        <w:tc>
          <w:tcPr>
            <w:tcW w:w="998" w:type="pct"/>
            <w:vAlign w:val="center"/>
          </w:tcPr>
          <w:p w14:paraId="3008BF10" w14:textId="437B3321" w:rsidR="00406A3F" w:rsidRPr="00366C1F" w:rsidRDefault="00366C1F" w:rsidP="00406A3F">
            <w:pPr>
              <w:spacing w:line="240" w:lineRule="auto"/>
              <w:ind w:left="-57" w:right="-57"/>
              <w:jc w:val="center"/>
              <w:rPr>
                <w:rFonts w:eastAsia="Times New Roman"/>
                <w:sz w:val="20"/>
              </w:rPr>
            </w:pPr>
            <w:r w:rsidRPr="00366C1F">
              <w:rPr>
                <w:rFonts w:eastAsia="Times New Roman"/>
                <w:sz w:val="20"/>
              </w:rPr>
              <w:t>470,362</w:t>
            </w:r>
          </w:p>
        </w:tc>
        <w:tc>
          <w:tcPr>
            <w:tcW w:w="1006" w:type="pct"/>
            <w:vAlign w:val="center"/>
          </w:tcPr>
          <w:p w14:paraId="5A96A80C" w14:textId="279CED1E" w:rsidR="00406A3F" w:rsidRPr="00366C1F" w:rsidRDefault="0035240E" w:rsidP="00406A3F">
            <w:pPr>
              <w:spacing w:line="240" w:lineRule="auto"/>
              <w:ind w:left="-57" w:right="-57"/>
              <w:jc w:val="center"/>
              <w:rPr>
                <w:rFonts w:eastAsia="Times New Roman"/>
                <w:sz w:val="20"/>
              </w:rPr>
            </w:pPr>
            <w:r w:rsidRPr="0035240E">
              <w:rPr>
                <w:rFonts w:eastAsia="Times New Roman"/>
                <w:sz w:val="20"/>
              </w:rPr>
              <w:t>2,</w:t>
            </w:r>
            <w:r w:rsidR="00DC60BD">
              <w:rPr>
                <w:rFonts w:eastAsia="Times New Roman"/>
                <w:sz w:val="20"/>
              </w:rPr>
              <w:t>5825</w:t>
            </w:r>
          </w:p>
        </w:tc>
        <w:tc>
          <w:tcPr>
            <w:tcW w:w="1652" w:type="pct"/>
            <w:vAlign w:val="center"/>
          </w:tcPr>
          <w:p w14:paraId="60B9A907" w14:textId="13FA867C" w:rsidR="00406A3F" w:rsidRPr="00406A3F" w:rsidRDefault="00DC60BD" w:rsidP="00DC60BD">
            <w:pPr>
              <w:spacing w:line="240" w:lineRule="auto"/>
              <w:ind w:left="-57" w:right="-57"/>
              <w:jc w:val="center"/>
              <w:rPr>
                <w:rFonts w:eastAsia="Times New Roman"/>
                <w:sz w:val="20"/>
              </w:rPr>
            </w:pPr>
            <w:r>
              <w:rPr>
                <w:rFonts w:eastAsia="Times New Roman"/>
                <w:sz w:val="20"/>
              </w:rPr>
              <w:t>182,1</w:t>
            </w:r>
          </w:p>
        </w:tc>
      </w:tr>
      <w:bookmarkEnd w:id="425"/>
      <w:tr w:rsidR="002B69FD" w:rsidRPr="00406A3F" w14:paraId="252BDF96" w14:textId="77777777" w:rsidTr="00DC60BD">
        <w:trPr>
          <w:trHeight w:val="279"/>
          <w:tblHeader/>
        </w:trPr>
        <w:tc>
          <w:tcPr>
            <w:tcW w:w="5000" w:type="pct"/>
            <w:gridSpan w:val="4"/>
            <w:tcBorders>
              <w:bottom w:val="single" w:sz="4" w:space="0" w:color="auto"/>
            </w:tcBorders>
            <w:shd w:val="clear" w:color="auto" w:fill="auto"/>
            <w:vAlign w:val="center"/>
          </w:tcPr>
          <w:p w14:paraId="762283EC" w14:textId="44D75278" w:rsidR="002B69FD" w:rsidRPr="00406A3F" w:rsidRDefault="002B69FD" w:rsidP="00A2567E">
            <w:pPr>
              <w:spacing w:line="240" w:lineRule="auto"/>
              <w:ind w:left="-57" w:right="-57"/>
              <w:jc w:val="center"/>
              <w:rPr>
                <w:rFonts w:eastAsia="Times New Roman"/>
                <w:b/>
                <w:sz w:val="20"/>
              </w:rPr>
            </w:pPr>
            <w:r>
              <w:rPr>
                <w:rFonts w:eastAsia="Times New Roman"/>
                <w:b/>
                <w:sz w:val="20"/>
              </w:rPr>
              <w:t>2027 год</w:t>
            </w:r>
          </w:p>
        </w:tc>
      </w:tr>
      <w:tr w:rsidR="002B69FD" w:rsidRPr="00406A3F" w14:paraId="6D772998" w14:textId="77777777" w:rsidTr="00DC60BD">
        <w:trPr>
          <w:trHeight w:val="340"/>
        </w:trPr>
        <w:tc>
          <w:tcPr>
            <w:tcW w:w="1344" w:type="pct"/>
            <w:tcBorders>
              <w:bottom w:val="single" w:sz="4" w:space="0" w:color="auto"/>
            </w:tcBorders>
            <w:vAlign w:val="center"/>
          </w:tcPr>
          <w:p w14:paraId="1F2D31DF" w14:textId="05685D95" w:rsidR="002B69FD" w:rsidRPr="00366C1F" w:rsidRDefault="002B69FD" w:rsidP="00DC60BD">
            <w:pPr>
              <w:spacing w:line="240" w:lineRule="auto"/>
              <w:jc w:val="left"/>
              <w:rPr>
                <w:rFonts w:eastAsia="Times New Roman"/>
                <w:sz w:val="20"/>
              </w:rPr>
            </w:pPr>
            <w:r w:rsidRPr="0037169A">
              <w:rPr>
                <w:sz w:val="20"/>
              </w:rPr>
              <w:t>Новая газовая БМК</w:t>
            </w:r>
          </w:p>
        </w:tc>
        <w:tc>
          <w:tcPr>
            <w:tcW w:w="998" w:type="pct"/>
            <w:tcBorders>
              <w:bottom w:val="single" w:sz="4" w:space="0" w:color="auto"/>
            </w:tcBorders>
            <w:vAlign w:val="center"/>
          </w:tcPr>
          <w:p w14:paraId="23DEEA37" w14:textId="77777777" w:rsidR="002B69FD" w:rsidRPr="00366C1F" w:rsidRDefault="002B69FD" w:rsidP="00A2567E">
            <w:pPr>
              <w:spacing w:line="240" w:lineRule="auto"/>
              <w:ind w:left="-57" w:right="-57"/>
              <w:jc w:val="center"/>
              <w:rPr>
                <w:rFonts w:eastAsia="Times New Roman"/>
                <w:sz w:val="20"/>
              </w:rPr>
            </w:pPr>
            <w:r w:rsidRPr="00366C1F">
              <w:rPr>
                <w:rFonts w:eastAsia="Times New Roman"/>
                <w:sz w:val="20"/>
              </w:rPr>
              <w:t>470,362</w:t>
            </w:r>
          </w:p>
        </w:tc>
        <w:tc>
          <w:tcPr>
            <w:tcW w:w="1006" w:type="pct"/>
            <w:tcBorders>
              <w:bottom w:val="single" w:sz="4" w:space="0" w:color="auto"/>
            </w:tcBorders>
            <w:vAlign w:val="center"/>
          </w:tcPr>
          <w:p w14:paraId="39CC0E48" w14:textId="50335F8B" w:rsidR="002B69FD" w:rsidRPr="00366C1F" w:rsidRDefault="002B69FD" w:rsidP="00DC60BD">
            <w:pPr>
              <w:spacing w:line="240" w:lineRule="auto"/>
              <w:ind w:left="-57" w:right="-57"/>
              <w:jc w:val="center"/>
              <w:rPr>
                <w:rFonts w:eastAsia="Times New Roman"/>
                <w:sz w:val="20"/>
              </w:rPr>
            </w:pPr>
            <w:r w:rsidRPr="0035240E">
              <w:rPr>
                <w:rFonts w:eastAsia="Times New Roman"/>
                <w:sz w:val="20"/>
              </w:rPr>
              <w:t>2,</w:t>
            </w:r>
            <w:r w:rsidR="00DC60BD">
              <w:rPr>
                <w:rFonts w:eastAsia="Times New Roman"/>
                <w:sz w:val="20"/>
              </w:rPr>
              <w:t>6644</w:t>
            </w:r>
          </w:p>
        </w:tc>
        <w:tc>
          <w:tcPr>
            <w:tcW w:w="1652" w:type="pct"/>
            <w:tcBorders>
              <w:bottom w:val="single" w:sz="4" w:space="0" w:color="auto"/>
            </w:tcBorders>
            <w:vAlign w:val="center"/>
          </w:tcPr>
          <w:p w14:paraId="644CB2E0" w14:textId="62475962" w:rsidR="002B69FD" w:rsidRPr="00406A3F" w:rsidRDefault="00DC60BD" w:rsidP="00DC60BD">
            <w:pPr>
              <w:spacing w:line="240" w:lineRule="auto"/>
              <w:ind w:left="-57" w:right="-57"/>
              <w:jc w:val="center"/>
              <w:rPr>
                <w:rFonts w:eastAsia="Times New Roman"/>
                <w:sz w:val="20"/>
              </w:rPr>
            </w:pPr>
            <w:r>
              <w:rPr>
                <w:rFonts w:eastAsia="Times New Roman"/>
                <w:sz w:val="20"/>
              </w:rPr>
              <w:t>176,5</w:t>
            </w:r>
          </w:p>
        </w:tc>
      </w:tr>
    </w:tbl>
    <w:p w14:paraId="659A8C05" w14:textId="77777777" w:rsidR="00DC60BD" w:rsidRPr="00DC60BD" w:rsidRDefault="00DC60BD" w:rsidP="00DC60BD">
      <w:pPr>
        <w:pStyle w:val="30"/>
        <w:widowControl w:val="0"/>
        <w:numPr>
          <w:ilvl w:val="0"/>
          <w:numId w:val="0"/>
        </w:numPr>
        <w:suppressAutoHyphens w:val="0"/>
        <w:ind w:firstLine="567"/>
        <w:rPr>
          <w:lang w:val="ru-RU"/>
        </w:rPr>
      </w:pPr>
      <w:bookmarkStart w:id="426" w:name="_Toc96088945"/>
      <w:r w:rsidRPr="00DC60BD">
        <w:rPr>
          <w:lang w:val="ru-RU"/>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26"/>
    </w:p>
    <w:p w14:paraId="70BF1161" w14:textId="53983FB0" w:rsidR="00406A3F" w:rsidRPr="00406A3F" w:rsidRDefault="00406A3F" w:rsidP="00406A3F">
      <w:pPr>
        <w:ind w:firstLine="567"/>
        <w:rPr>
          <w:rFonts w:eastAsia="Times New Roman" w:cs="Times New Roman"/>
          <w:szCs w:val="26"/>
          <w:lang w:eastAsia="ru-RU"/>
        </w:rPr>
      </w:pPr>
      <w:r w:rsidRPr="00406A3F">
        <w:rPr>
          <w:rFonts w:eastAsia="Times New Roman" w:cs="Times New Roman"/>
          <w:szCs w:val="26"/>
          <w:lang w:eastAsia="ru-RU"/>
        </w:rPr>
        <w:t xml:space="preserve">На территории МО </w:t>
      </w:r>
      <w:r>
        <w:rPr>
          <w:rFonts w:eastAsia="Times New Roman" w:cs="Times New Roman"/>
          <w:szCs w:val="26"/>
          <w:lang w:eastAsia="ru-RU"/>
        </w:rPr>
        <w:t>Раздольевское сельское поселение</w:t>
      </w:r>
      <w:r w:rsidRPr="00406A3F">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635A895" w14:textId="77777777" w:rsidR="00DC60BD" w:rsidRPr="00DC60BD" w:rsidRDefault="00DC60BD" w:rsidP="00DC60BD">
      <w:pPr>
        <w:pStyle w:val="30"/>
        <w:widowControl w:val="0"/>
        <w:numPr>
          <w:ilvl w:val="0"/>
          <w:numId w:val="0"/>
        </w:numPr>
        <w:suppressAutoHyphens w:val="0"/>
        <w:ind w:firstLine="567"/>
        <w:rPr>
          <w:lang w:val="ru-RU"/>
        </w:rPr>
      </w:pPr>
      <w:bookmarkStart w:id="427" w:name="_Toc96088946"/>
      <w:r w:rsidRPr="00DC60BD">
        <w:rPr>
          <w:lang w:val="ru-RU"/>
        </w:rPr>
        <w:t>13.1.8 Удельный расход условного топлива на отпуск электрической энергии</w:t>
      </w:r>
      <w:bookmarkEnd w:id="427"/>
    </w:p>
    <w:p w14:paraId="6B4DB384" w14:textId="4DA9117B" w:rsidR="00406A3F" w:rsidRPr="00406A3F" w:rsidRDefault="00406A3F" w:rsidP="00406A3F">
      <w:pPr>
        <w:ind w:firstLine="567"/>
        <w:rPr>
          <w:rFonts w:eastAsia="Times New Roman" w:cs="Times New Roman"/>
          <w:szCs w:val="26"/>
          <w:lang w:eastAsia="ru-RU"/>
        </w:rPr>
      </w:pPr>
      <w:r w:rsidRPr="00406A3F">
        <w:rPr>
          <w:rFonts w:eastAsia="Times New Roman" w:cs="Times New Roman"/>
          <w:szCs w:val="26"/>
          <w:lang w:eastAsia="ru-RU"/>
        </w:rPr>
        <w:t xml:space="preserve">На территории МО </w:t>
      </w:r>
      <w:r>
        <w:rPr>
          <w:rFonts w:eastAsia="Times New Roman" w:cs="Times New Roman"/>
          <w:szCs w:val="26"/>
          <w:lang w:eastAsia="ru-RU"/>
        </w:rPr>
        <w:t>Раздольевское сельское поселение</w:t>
      </w:r>
      <w:r w:rsidRPr="00406A3F">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1745FFB7" w14:textId="77777777" w:rsidR="00DC60BD" w:rsidRPr="00DC60BD" w:rsidRDefault="00DC60BD" w:rsidP="00DC60BD">
      <w:pPr>
        <w:pStyle w:val="30"/>
        <w:widowControl w:val="0"/>
        <w:numPr>
          <w:ilvl w:val="0"/>
          <w:numId w:val="0"/>
        </w:numPr>
        <w:suppressAutoHyphens w:val="0"/>
        <w:ind w:firstLine="567"/>
        <w:rPr>
          <w:lang w:val="ru-RU"/>
        </w:rPr>
      </w:pPr>
      <w:bookmarkStart w:id="428" w:name="_Toc96088947"/>
      <w:r w:rsidRPr="00DC60BD">
        <w:rPr>
          <w:lang w:val="ru-RU"/>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8"/>
    </w:p>
    <w:p w14:paraId="6FD7289E" w14:textId="5596762E" w:rsidR="00406A3F" w:rsidRDefault="00406A3F" w:rsidP="00406A3F">
      <w:pPr>
        <w:ind w:firstLine="567"/>
        <w:rPr>
          <w:rFonts w:eastAsia="Times New Roman" w:cs="Times New Roman"/>
          <w:szCs w:val="26"/>
          <w:lang w:eastAsia="ru-RU"/>
        </w:rPr>
      </w:pPr>
      <w:r w:rsidRPr="00406A3F">
        <w:rPr>
          <w:rFonts w:eastAsia="Times New Roman" w:cs="Times New Roman"/>
          <w:szCs w:val="26"/>
          <w:lang w:eastAsia="ru-RU"/>
        </w:rPr>
        <w:t xml:space="preserve">На территории МО </w:t>
      </w:r>
      <w:r>
        <w:rPr>
          <w:rFonts w:eastAsia="Times New Roman" w:cs="Times New Roman"/>
          <w:szCs w:val="26"/>
          <w:lang w:eastAsia="ru-RU"/>
        </w:rPr>
        <w:t>Раздольевское сельское поселение</w:t>
      </w:r>
      <w:r w:rsidRPr="00406A3F">
        <w:rPr>
          <w:rFonts w:eastAsia="Times New Roman" w:cs="Times New Roman"/>
          <w:szCs w:val="26"/>
          <w:lang w:eastAsia="ru-RU"/>
        </w:rPr>
        <w:t xml:space="preserve"> отсутствуют действующие источники тепловой энергии, функционирующие в режиме комбинированной выработки электрической и тепловой энергии.</w:t>
      </w:r>
    </w:p>
    <w:p w14:paraId="351B385B" w14:textId="77777777" w:rsidR="00DC60BD" w:rsidRPr="00DC60BD" w:rsidRDefault="00DC60BD" w:rsidP="00DC60BD">
      <w:pPr>
        <w:pStyle w:val="30"/>
        <w:widowControl w:val="0"/>
        <w:numPr>
          <w:ilvl w:val="0"/>
          <w:numId w:val="0"/>
        </w:numPr>
        <w:suppressAutoHyphens w:val="0"/>
        <w:ind w:firstLine="567"/>
        <w:rPr>
          <w:lang w:val="ru-RU"/>
        </w:rPr>
      </w:pPr>
      <w:bookmarkStart w:id="429" w:name="_Toc96088948"/>
      <w:r w:rsidRPr="00DC60BD">
        <w:rPr>
          <w:lang w:val="ru-RU"/>
        </w:rPr>
        <w:t>13.1.10 Доля отпуска тепловой энергии, осуществляемого потребителям по приборам учета, в общем объеме отпущенной тепловой энергии</w:t>
      </w:r>
      <w:bookmarkEnd w:id="429"/>
    </w:p>
    <w:p w14:paraId="282ADD81" w14:textId="77777777" w:rsidR="00DC60BD" w:rsidRDefault="00DC60BD" w:rsidP="003714F5">
      <w:pPr>
        <w:spacing w:line="336" w:lineRule="auto"/>
        <w:ind w:firstLine="567"/>
        <w:rPr>
          <w:rFonts w:eastAsia="Times New Roman" w:cs="Times New Roman"/>
          <w:szCs w:val="26"/>
          <w:lang w:eastAsia="ru-RU"/>
        </w:rPr>
      </w:pPr>
      <w:r>
        <w:rPr>
          <w:rFonts w:eastAsia="Times New Roman" w:cs="Times New Roman"/>
          <w:szCs w:val="26"/>
          <w:lang w:eastAsia="ru-RU"/>
        </w:rPr>
        <w:t>Д</w:t>
      </w:r>
      <w:r w:rsidR="003714F5" w:rsidRPr="0045255D">
        <w:rPr>
          <w:rFonts w:eastAsia="Times New Roman" w:cs="Times New Roman"/>
          <w:szCs w:val="26"/>
          <w:lang w:eastAsia="ru-RU"/>
        </w:rPr>
        <w:t>оля отпуска тепловой энергии, осуществляемого потребителям по приборам учета, в общем объеме отпущенной тепловой энергии</w:t>
      </w:r>
      <w:r w:rsidR="003714F5">
        <w:rPr>
          <w:rFonts w:eastAsia="Times New Roman" w:cs="Times New Roman"/>
          <w:szCs w:val="26"/>
          <w:lang w:eastAsia="ru-RU"/>
        </w:rPr>
        <w:t xml:space="preserve"> составляет 80,2 %. </w:t>
      </w:r>
    </w:p>
    <w:p w14:paraId="41948CDB" w14:textId="071251E4" w:rsidR="00DC60BD" w:rsidRDefault="003714F5" w:rsidP="003714F5">
      <w:pPr>
        <w:spacing w:line="336" w:lineRule="auto"/>
        <w:ind w:firstLine="567"/>
        <w:rPr>
          <w:rFonts w:eastAsia="Times New Roman" w:cs="Times New Roman"/>
          <w:szCs w:val="26"/>
          <w:lang w:eastAsia="ru-RU"/>
        </w:rPr>
      </w:pPr>
      <w:r>
        <w:rPr>
          <w:rFonts w:eastAsia="Times New Roman" w:cs="Times New Roman"/>
          <w:szCs w:val="26"/>
          <w:lang w:eastAsia="ru-RU"/>
        </w:rPr>
        <w:t xml:space="preserve">Приборами коммерческого учета тепловой энергии не оснащены жилые дома </w:t>
      </w:r>
      <w:r w:rsidR="00DC60BD">
        <w:rPr>
          <w:rFonts w:eastAsia="Times New Roman" w:cs="Times New Roman"/>
          <w:szCs w:val="26"/>
          <w:lang w:eastAsia="ru-RU"/>
        </w:rPr>
        <w:br/>
      </w:r>
      <w:r>
        <w:rPr>
          <w:rFonts w:eastAsia="Times New Roman" w:cs="Times New Roman"/>
          <w:szCs w:val="26"/>
          <w:lang w:eastAsia="ru-RU"/>
        </w:rPr>
        <w:t>№ 1</w:t>
      </w:r>
      <w:r w:rsidR="00DC60BD">
        <w:rPr>
          <w:rFonts w:eastAsia="Times New Roman" w:cs="Times New Roman"/>
          <w:szCs w:val="26"/>
          <w:lang w:eastAsia="ru-RU"/>
        </w:rPr>
        <w:t>, 2, 3, 4, 5, 6, 7,</w:t>
      </w:r>
      <w:r>
        <w:rPr>
          <w:rFonts w:eastAsia="Times New Roman" w:cs="Times New Roman"/>
          <w:szCs w:val="26"/>
          <w:lang w:eastAsia="ru-RU"/>
        </w:rPr>
        <w:t xml:space="preserve"> 8 по ул. Центральной д. Раздолье.</w:t>
      </w:r>
      <w:r w:rsidR="00DC60BD">
        <w:rPr>
          <w:rFonts w:eastAsia="Times New Roman" w:cs="Times New Roman"/>
          <w:szCs w:val="26"/>
          <w:lang w:eastAsia="ru-RU"/>
        </w:rPr>
        <w:br w:type="page"/>
      </w:r>
    </w:p>
    <w:p w14:paraId="191FFC18" w14:textId="77777777" w:rsidR="00DC60BD" w:rsidRPr="00DC60BD" w:rsidRDefault="00DC60BD" w:rsidP="00DC60BD">
      <w:pPr>
        <w:pStyle w:val="30"/>
        <w:widowControl w:val="0"/>
        <w:numPr>
          <w:ilvl w:val="0"/>
          <w:numId w:val="0"/>
        </w:numPr>
        <w:suppressAutoHyphens w:val="0"/>
        <w:ind w:firstLine="567"/>
        <w:rPr>
          <w:lang w:val="ru-RU"/>
        </w:rPr>
      </w:pPr>
      <w:bookmarkStart w:id="430" w:name="_Toc96088949"/>
      <w:r w:rsidRPr="00DC60BD">
        <w:rPr>
          <w:lang w:val="ru-RU"/>
        </w:rPr>
        <w:lastRenderedPageBreak/>
        <w:t>13.1.11 Средневзвешенный (по материальной характеристике) срок эксплуатации тепловых сетей (для каждой системы теплоснабжения)</w:t>
      </w:r>
      <w:bookmarkEnd w:id="430"/>
    </w:p>
    <w:p w14:paraId="1A24D946" w14:textId="48091A0A" w:rsidR="00540124" w:rsidRDefault="00DC60BD" w:rsidP="00540124">
      <w:pPr>
        <w:spacing w:line="336" w:lineRule="auto"/>
        <w:ind w:firstLine="567"/>
        <w:rPr>
          <w:rFonts w:eastAsia="Times New Roman" w:cs="Times New Roman"/>
          <w:szCs w:val="26"/>
          <w:lang w:eastAsia="ru-RU"/>
        </w:rPr>
      </w:pPr>
      <w:r>
        <w:rPr>
          <w:rFonts w:eastAsia="Times New Roman" w:cs="Times New Roman"/>
          <w:szCs w:val="26"/>
          <w:lang w:eastAsia="ru-RU"/>
        </w:rPr>
        <w:t>С</w:t>
      </w:r>
      <w:r w:rsidR="00540124" w:rsidRPr="0045255D">
        <w:rPr>
          <w:rFonts w:eastAsia="Times New Roman" w:cs="Times New Roman"/>
          <w:szCs w:val="26"/>
          <w:lang w:eastAsia="ru-RU"/>
        </w:rPr>
        <w:t>редневзвешенный (по материальной характеристике) срок эксплуатации тепловых сетей (для каждой системы теплоснабжения)</w:t>
      </w:r>
      <w:r w:rsidR="003714F5">
        <w:rPr>
          <w:rFonts w:eastAsia="Times New Roman" w:cs="Times New Roman"/>
          <w:szCs w:val="26"/>
          <w:lang w:eastAsia="ru-RU"/>
        </w:rPr>
        <w:t xml:space="preserve"> приведен в таблице </w:t>
      </w:r>
      <w:r>
        <w:rPr>
          <w:rFonts w:eastAsia="Times New Roman" w:cs="Times New Roman"/>
          <w:szCs w:val="26"/>
          <w:lang w:eastAsia="ru-RU"/>
        </w:rPr>
        <w:t>13.5.</w:t>
      </w:r>
    </w:p>
    <w:p w14:paraId="4E5A125D" w14:textId="54EE51AC" w:rsidR="003714F5" w:rsidRPr="003714F5" w:rsidRDefault="003714F5" w:rsidP="003714F5">
      <w:pPr>
        <w:keepNext/>
        <w:spacing w:line="240" w:lineRule="auto"/>
        <w:rPr>
          <w:b/>
          <w:bCs/>
          <w:sz w:val="24"/>
          <w:szCs w:val="24"/>
        </w:rPr>
      </w:pPr>
      <w:bookmarkStart w:id="431" w:name="_Toc2361461"/>
      <w:bookmarkStart w:id="432" w:name="_Toc9448618"/>
      <w:bookmarkStart w:id="433" w:name="_Toc16528768"/>
      <w:r w:rsidRPr="003714F5">
        <w:rPr>
          <w:b/>
          <w:bCs/>
          <w:sz w:val="24"/>
          <w:szCs w:val="24"/>
        </w:rPr>
        <w:t xml:space="preserve">Таблица </w:t>
      </w:r>
      <w:r>
        <w:rPr>
          <w:b/>
          <w:bCs/>
          <w:sz w:val="24"/>
          <w:szCs w:val="24"/>
        </w:rPr>
        <w:t>13.</w:t>
      </w:r>
      <w:r w:rsidR="00DC60BD">
        <w:rPr>
          <w:b/>
          <w:bCs/>
          <w:sz w:val="24"/>
          <w:szCs w:val="24"/>
        </w:rPr>
        <w:t>5</w:t>
      </w:r>
      <w:r w:rsidRPr="003714F5">
        <w:rPr>
          <w:b/>
          <w:bCs/>
          <w:sz w:val="24"/>
          <w:szCs w:val="24"/>
        </w:rPr>
        <w:t>. Средневзвешенный (по материальной характеристике) срок эксплуатации тепловых сетей</w:t>
      </w:r>
      <w:bookmarkEnd w:id="431"/>
      <w:bookmarkEnd w:id="432"/>
      <w:bookmarkEnd w:id="433"/>
    </w:p>
    <w:tbl>
      <w:tblPr>
        <w:tblStyle w:val="TableGridReport5"/>
        <w:tblW w:w="5000" w:type="pct"/>
        <w:jc w:val="center"/>
        <w:tblLook w:val="04A0" w:firstRow="1" w:lastRow="0" w:firstColumn="1" w:lastColumn="0" w:noHBand="0" w:noVBand="1"/>
      </w:tblPr>
      <w:tblGrid>
        <w:gridCol w:w="3208"/>
        <w:gridCol w:w="3210"/>
        <w:gridCol w:w="3210"/>
      </w:tblGrid>
      <w:tr w:rsidR="003714F5" w:rsidRPr="003714F5" w14:paraId="2446F8C0" w14:textId="77777777" w:rsidTr="003714F5">
        <w:trPr>
          <w:tblHeader/>
          <w:jc w:val="center"/>
        </w:trPr>
        <w:tc>
          <w:tcPr>
            <w:tcW w:w="1666" w:type="pct"/>
            <w:vMerge w:val="restart"/>
            <w:shd w:val="clear" w:color="auto" w:fill="auto"/>
            <w:vAlign w:val="center"/>
          </w:tcPr>
          <w:p w14:paraId="707F57BE" w14:textId="77777777" w:rsidR="003714F5" w:rsidRPr="003714F5" w:rsidRDefault="003714F5" w:rsidP="0035240E">
            <w:pPr>
              <w:spacing w:line="240" w:lineRule="auto"/>
              <w:ind w:left="-57" w:right="-57"/>
              <w:jc w:val="left"/>
              <w:rPr>
                <w:rFonts w:eastAsia="Times New Roman"/>
                <w:b/>
                <w:sz w:val="20"/>
                <w:lang w:eastAsia="ru-RU"/>
              </w:rPr>
            </w:pPr>
            <w:r w:rsidRPr="003714F5">
              <w:rPr>
                <w:rFonts w:eastAsia="Times New Roman"/>
                <w:b/>
                <w:sz w:val="20"/>
                <w:lang w:eastAsia="ru-RU"/>
              </w:rPr>
              <w:t>Наименование источника теплоснабжения</w:t>
            </w:r>
          </w:p>
        </w:tc>
        <w:tc>
          <w:tcPr>
            <w:tcW w:w="1667" w:type="pct"/>
            <w:shd w:val="clear" w:color="auto" w:fill="auto"/>
            <w:vAlign w:val="center"/>
          </w:tcPr>
          <w:p w14:paraId="60560BAF" w14:textId="77777777" w:rsidR="003714F5" w:rsidRP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2021</w:t>
            </w:r>
          </w:p>
        </w:tc>
        <w:tc>
          <w:tcPr>
            <w:tcW w:w="1667" w:type="pct"/>
            <w:shd w:val="clear" w:color="auto" w:fill="auto"/>
          </w:tcPr>
          <w:p w14:paraId="600B158F" w14:textId="14EB744C" w:rsidR="003714F5" w:rsidRP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20</w:t>
            </w:r>
            <w:r>
              <w:rPr>
                <w:rFonts w:eastAsia="Times New Roman"/>
                <w:b/>
                <w:sz w:val="20"/>
                <w:lang w:eastAsia="ru-RU"/>
              </w:rPr>
              <w:t>27</w:t>
            </w:r>
          </w:p>
        </w:tc>
      </w:tr>
      <w:tr w:rsidR="003714F5" w:rsidRPr="003714F5" w14:paraId="37F4D335" w14:textId="77777777" w:rsidTr="003714F5">
        <w:trPr>
          <w:tblHeader/>
          <w:jc w:val="center"/>
        </w:trPr>
        <w:tc>
          <w:tcPr>
            <w:tcW w:w="1666" w:type="pct"/>
            <w:vMerge/>
            <w:shd w:val="clear" w:color="auto" w:fill="auto"/>
            <w:vAlign w:val="center"/>
          </w:tcPr>
          <w:p w14:paraId="51C1A382" w14:textId="77777777" w:rsidR="003714F5" w:rsidRPr="003714F5" w:rsidRDefault="003714F5" w:rsidP="003714F5">
            <w:pPr>
              <w:spacing w:line="240" w:lineRule="auto"/>
              <w:ind w:left="-57" w:right="-57"/>
              <w:jc w:val="center"/>
              <w:rPr>
                <w:rFonts w:eastAsia="Times New Roman"/>
                <w:b/>
                <w:sz w:val="20"/>
                <w:lang w:eastAsia="ru-RU"/>
              </w:rPr>
            </w:pPr>
          </w:p>
        </w:tc>
        <w:tc>
          <w:tcPr>
            <w:tcW w:w="1667" w:type="pct"/>
            <w:shd w:val="clear" w:color="auto" w:fill="auto"/>
            <w:vAlign w:val="center"/>
          </w:tcPr>
          <w:p w14:paraId="4CEAABD3" w14:textId="77777777" w:rsid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 xml:space="preserve">Средневзвешенный </w:t>
            </w:r>
          </w:p>
          <w:p w14:paraId="0CAA9031" w14:textId="00BC252C" w:rsidR="003714F5" w:rsidRP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(по материальной характеристике) срок эксплуатации тепловых сетей</w:t>
            </w:r>
          </w:p>
        </w:tc>
        <w:tc>
          <w:tcPr>
            <w:tcW w:w="1667" w:type="pct"/>
            <w:shd w:val="clear" w:color="auto" w:fill="auto"/>
          </w:tcPr>
          <w:p w14:paraId="503FDB42" w14:textId="77777777" w:rsid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 xml:space="preserve">Средневзвешенный </w:t>
            </w:r>
          </w:p>
          <w:p w14:paraId="066A52BD" w14:textId="61CEA940" w:rsidR="003714F5" w:rsidRPr="003714F5" w:rsidRDefault="003714F5" w:rsidP="003714F5">
            <w:pPr>
              <w:spacing w:line="240" w:lineRule="auto"/>
              <w:ind w:left="-57" w:right="-57"/>
              <w:jc w:val="center"/>
              <w:rPr>
                <w:rFonts w:eastAsia="Times New Roman"/>
                <w:b/>
                <w:sz w:val="20"/>
                <w:lang w:eastAsia="ru-RU"/>
              </w:rPr>
            </w:pPr>
            <w:r w:rsidRPr="003714F5">
              <w:rPr>
                <w:rFonts w:eastAsia="Times New Roman"/>
                <w:b/>
                <w:sz w:val="20"/>
                <w:lang w:eastAsia="ru-RU"/>
              </w:rPr>
              <w:t>(по материальной характеристике) срок эксплуатации тепловых сетей</w:t>
            </w:r>
          </w:p>
        </w:tc>
      </w:tr>
      <w:tr w:rsidR="00DC60BD" w:rsidRPr="00DC60BD" w14:paraId="3C92CE67" w14:textId="77777777" w:rsidTr="00A2567E">
        <w:trPr>
          <w:jc w:val="center"/>
        </w:trPr>
        <w:tc>
          <w:tcPr>
            <w:tcW w:w="1666" w:type="pct"/>
            <w:vAlign w:val="center"/>
          </w:tcPr>
          <w:p w14:paraId="635B7F61" w14:textId="77777777" w:rsidR="00DC60BD" w:rsidRPr="00DC60BD" w:rsidRDefault="00DC60BD" w:rsidP="00DC60BD">
            <w:pPr>
              <w:spacing w:line="240" w:lineRule="auto"/>
              <w:ind w:left="-57" w:right="-57"/>
              <w:jc w:val="left"/>
              <w:rPr>
                <w:sz w:val="22"/>
                <w:szCs w:val="22"/>
              </w:rPr>
            </w:pPr>
            <w:bookmarkStart w:id="434" w:name="_Hlk8055752"/>
            <w:r w:rsidRPr="00DC60BD">
              <w:rPr>
                <w:sz w:val="22"/>
                <w:szCs w:val="22"/>
              </w:rPr>
              <w:t xml:space="preserve">Существующая котельная </w:t>
            </w:r>
          </w:p>
          <w:p w14:paraId="46577B16" w14:textId="69405075" w:rsidR="00DC60BD" w:rsidRPr="00DC60BD" w:rsidRDefault="00DC60BD" w:rsidP="00DC60BD">
            <w:pPr>
              <w:spacing w:line="240" w:lineRule="auto"/>
              <w:ind w:left="-57" w:right="-57"/>
              <w:jc w:val="left"/>
              <w:rPr>
                <w:rFonts w:eastAsia="Times New Roman"/>
                <w:sz w:val="22"/>
                <w:szCs w:val="22"/>
                <w:lang w:eastAsia="ru-RU"/>
              </w:rPr>
            </w:pPr>
            <w:r w:rsidRPr="00DC60BD">
              <w:rPr>
                <w:sz w:val="22"/>
                <w:szCs w:val="22"/>
              </w:rPr>
              <w:t>д. Раздолье</w:t>
            </w:r>
          </w:p>
        </w:tc>
        <w:tc>
          <w:tcPr>
            <w:tcW w:w="1667" w:type="pct"/>
            <w:vAlign w:val="center"/>
          </w:tcPr>
          <w:p w14:paraId="2519C4E0" w14:textId="16DCB5C2" w:rsidR="00DC60BD" w:rsidRPr="00DC60BD" w:rsidRDefault="00DC60BD" w:rsidP="00DC60BD">
            <w:pPr>
              <w:spacing w:line="240" w:lineRule="auto"/>
              <w:ind w:left="-57" w:right="-57"/>
              <w:jc w:val="center"/>
              <w:rPr>
                <w:rFonts w:eastAsia="Times New Roman"/>
                <w:sz w:val="22"/>
                <w:szCs w:val="22"/>
                <w:lang w:eastAsia="ru-RU"/>
              </w:rPr>
            </w:pPr>
            <w:r w:rsidRPr="00DC60BD">
              <w:rPr>
                <w:rFonts w:eastAsia="Times New Roman"/>
                <w:sz w:val="22"/>
                <w:szCs w:val="22"/>
                <w:lang w:eastAsia="ru-RU"/>
              </w:rPr>
              <w:t>17,3</w:t>
            </w:r>
          </w:p>
        </w:tc>
        <w:tc>
          <w:tcPr>
            <w:tcW w:w="1667" w:type="pct"/>
            <w:shd w:val="clear" w:color="auto" w:fill="FFFFFF" w:themeFill="background1"/>
            <w:vAlign w:val="center"/>
          </w:tcPr>
          <w:p w14:paraId="68A27C98" w14:textId="2729A194" w:rsidR="00DC60BD" w:rsidRPr="00DC60BD" w:rsidRDefault="00DC60BD" w:rsidP="00DC60BD">
            <w:pPr>
              <w:spacing w:line="240" w:lineRule="auto"/>
              <w:ind w:left="-57" w:right="-57"/>
              <w:jc w:val="center"/>
              <w:rPr>
                <w:rFonts w:eastAsia="Times New Roman"/>
                <w:sz w:val="22"/>
                <w:szCs w:val="22"/>
                <w:lang w:eastAsia="ru-RU"/>
              </w:rPr>
            </w:pPr>
            <w:r>
              <w:rPr>
                <w:rFonts w:eastAsia="Times New Roman"/>
                <w:sz w:val="22"/>
                <w:szCs w:val="22"/>
                <w:lang w:eastAsia="ru-RU"/>
              </w:rPr>
              <w:t>вывод из эксплуатации</w:t>
            </w:r>
          </w:p>
        </w:tc>
      </w:tr>
      <w:tr w:rsidR="00DC60BD" w:rsidRPr="00DC60BD" w14:paraId="6870E0C3" w14:textId="77777777" w:rsidTr="00A2567E">
        <w:trPr>
          <w:trHeight w:val="339"/>
          <w:jc w:val="center"/>
        </w:trPr>
        <w:tc>
          <w:tcPr>
            <w:tcW w:w="1666" w:type="pct"/>
            <w:vAlign w:val="center"/>
          </w:tcPr>
          <w:p w14:paraId="317753B6" w14:textId="1EE24366" w:rsidR="00DC60BD" w:rsidRPr="00DC60BD" w:rsidRDefault="00DC60BD" w:rsidP="00DC60BD">
            <w:pPr>
              <w:spacing w:line="240" w:lineRule="auto"/>
              <w:ind w:left="-57" w:right="-57"/>
              <w:jc w:val="left"/>
              <w:rPr>
                <w:rFonts w:eastAsia="Times New Roman"/>
                <w:sz w:val="22"/>
                <w:szCs w:val="22"/>
                <w:lang w:eastAsia="ru-RU"/>
              </w:rPr>
            </w:pPr>
            <w:r w:rsidRPr="00DC60BD">
              <w:rPr>
                <w:sz w:val="22"/>
                <w:szCs w:val="22"/>
              </w:rPr>
              <w:t>Новая газовая БМК</w:t>
            </w:r>
          </w:p>
        </w:tc>
        <w:tc>
          <w:tcPr>
            <w:tcW w:w="1667" w:type="pct"/>
            <w:vAlign w:val="center"/>
          </w:tcPr>
          <w:p w14:paraId="49D3411D" w14:textId="54B1BA99" w:rsidR="00DC60BD" w:rsidRPr="00DC60BD" w:rsidRDefault="00DC60BD" w:rsidP="00DC60BD">
            <w:pPr>
              <w:spacing w:line="240" w:lineRule="auto"/>
              <w:ind w:left="-57" w:right="-57"/>
              <w:jc w:val="center"/>
              <w:rPr>
                <w:rFonts w:eastAsia="Times New Roman"/>
                <w:sz w:val="22"/>
                <w:szCs w:val="22"/>
                <w:lang w:eastAsia="ru-RU"/>
              </w:rPr>
            </w:pPr>
            <w:r w:rsidRPr="00DC60BD">
              <w:rPr>
                <w:rFonts w:eastAsia="Times New Roman"/>
                <w:sz w:val="22"/>
                <w:szCs w:val="22"/>
                <w:lang w:eastAsia="ru-RU"/>
              </w:rPr>
              <w:t>–</w:t>
            </w:r>
          </w:p>
        </w:tc>
        <w:tc>
          <w:tcPr>
            <w:tcW w:w="1667" w:type="pct"/>
            <w:shd w:val="clear" w:color="auto" w:fill="FFFFFF" w:themeFill="background1"/>
            <w:vAlign w:val="center"/>
          </w:tcPr>
          <w:p w14:paraId="4875C0C3" w14:textId="35FDEF44" w:rsidR="00DC60BD" w:rsidRPr="00DC60BD" w:rsidRDefault="00DC60BD" w:rsidP="00DC60BD">
            <w:pPr>
              <w:spacing w:line="240" w:lineRule="auto"/>
              <w:ind w:left="-57" w:right="-57"/>
              <w:jc w:val="center"/>
              <w:rPr>
                <w:rFonts w:eastAsia="Times New Roman"/>
                <w:sz w:val="22"/>
                <w:szCs w:val="22"/>
                <w:lang w:eastAsia="ru-RU"/>
              </w:rPr>
            </w:pPr>
            <w:r w:rsidRPr="00DC60BD">
              <w:rPr>
                <w:rFonts w:eastAsia="Times New Roman"/>
                <w:sz w:val="22"/>
                <w:szCs w:val="22"/>
              </w:rPr>
              <w:t>15,1</w:t>
            </w:r>
          </w:p>
        </w:tc>
      </w:tr>
    </w:tbl>
    <w:p w14:paraId="7EF2CFB2" w14:textId="77777777" w:rsidR="00DC60BD" w:rsidRPr="00DC60BD" w:rsidRDefault="00DC60BD" w:rsidP="00DC60BD">
      <w:pPr>
        <w:pStyle w:val="30"/>
        <w:widowControl w:val="0"/>
        <w:numPr>
          <w:ilvl w:val="0"/>
          <w:numId w:val="0"/>
        </w:numPr>
        <w:suppressAutoHyphens w:val="0"/>
        <w:ind w:firstLine="567"/>
        <w:rPr>
          <w:lang w:val="ru-RU"/>
        </w:rPr>
      </w:pPr>
      <w:bookmarkStart w:id="435" w:name="_Toc96088950"/>
      <w:bookmarkEnd w:id="434"/>
      <w:r w:rsidRPr="00DC60BD">
        <w:rPr>
          <w:lang w:val="ru-RU"/>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35"/>
    </w:p>
    <w:p w14:paraId="1F42E494" w14:textId="023C3FD0" w:rsidR="0037412C" w:rsidRPr="006D7764" w:rsidRDefault="00DC60BD" w:rsidP="00366C1F">
      <w:pPr>
        <w:spacing w:line="336" w:lineRule="auto"/>
        <w:ind w:firstLine="567"/>
        <w:rPr>
          <w:rFonts w:eastAsia="Times New Roman" w:cs="Times New Roman"/>
          <w:szCs w:val="26"/>
          <w:lang w:eastAsia="ru-RU"/>
        </w:rPr>
      </w:pPr>
      <w:r>
        <w:rPr>
          <w:rFonts w:eastAsia="Times New Roman" w:cs="Times New Roman"/>
          <w:szCs w:val="26"/>
          <w:lang w:eastAsia="ru-RU"/>
        </w:rPr>
        <w:t>О</w:t>
      </w:r>
      <w:r w:rsidR="00540124" w:rsidRPr="0045255D">
        <w:rPr>
          <w:rFonts w:eastAsia="Times New Roman" w:cs="Times New Roman"/>
          <w:szCs w:val="26"/>
          <w:lang w:eastAsia="ru-RU"/>
        </w:rPr>
        <w:t xml:space="preserve">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w:t>
      </w:r>
      <w:r w:rsidR="0037412C" w:rsidRPr="006D7764">
        <w:rPr>
          <w:rFonts w:eastAsia="Times New Roman" w:cs="Times New Roman"/>
          <w:szCs w:val="26"/>
          <w:lang w:eastAsia="ru-RU"/>
        </w:rPr>
        <w:t>представлен</w:t>
      </w:r>
      <w:r w:rsidR="00366C1F">
        <w:rPr>
          <w:rFonts w:eastAsia="Times New Roman" w:cs="Times New Roman"/>
          <w:szCs w:val="26"/>
          <w:lang w:eastAsia="ru-RU"/>
        </w:rPr>
        <w:t>о</w:t>
      </w:r>
      <w:r w:rsidR="0037412C" w:rsidRPr="006D7764">
        <w:rPr>
          <w:rFonts w:eastAsia="Times New Roman" w:cs="Times New Roman"/>
          <w:szCs w:val="26"/>
          <w:lang w:eastAsia="ru-RU"/>
        </w:rPr>
        <w:t xml:space="preserve"> в таблице </w:t>
      </w:r>
      <w:r w:rsidR="00366C1F">
        <w:rPr>
          <w:rFonts w:eastAsia="Times New Roman" w:cs="Times New Roman"/>
          <w:szCs w:val="26"/>
          <w:lang w:eastAsia="ru-RU"/>
        </w:rPr>
        <w:t>13.5</w:t>
      </w:r>
      <w:r w:rsidR="0037412C" w:rsidRPr="006D7764">
        <w:rPr>
          <w:rFonts w:eastAsia="Times New Roman" w:cs="Times New Roman"/>
          <w:szCs w:val="26"/>
          <w:lang w:eastAsia="ru-RU"/>
        </w:rPr>
        <w:t>.</w:t>
      </w:r>
    </w:p>
    <w:p w14:paraId="6447D469" w14:textId="515A6B86" w:rsidR="0037412C" w:rsidRPr="006D7764" w:rsidRDefault="0037412C" w:rsidP="006D7764">
      <w:pPr>
        <w:keepNext/>
        <w:spacing w:line="240" w:lineRule="auto"/>
        <w:rPr>
          <w:b/>
          <w:bCs/>
          <w:sz w:val="24"/>
          <w:szCs w:val="24"/>
        </w:rPr>
      </w:pPr>
      <w:bookmarkStart w:id="436" w:name="_Toc9448619"/>
      <w:bookmarkStart w:id="437" w:name="_Toc16528769"/>
      <w:r w:rsidRPr="006D7764">
        <w:rPr>
          <w:b/>
          <w:bCs/>
          <w:sz w:val="24"/>
          <w:szCs w:val="24"/>
        </w:rPr>
        <w:t xml:space="preserve">Таблица </w:t>
      </w:r>
      <w:r w:rsidR="006D7764">
        <w:rPr>
          <w:b/>
          <w:bCs/>
          <w:sz w:val="24"/>
          <w:szCs w:val="24"/>
        </w:rPr>
        <w:t>13.5</w:t>
      </w:r>
      <w:r w:rsidRPr="006D7764">
        <w:rPr>
          <w:b/>
          <w:bCs/>
          <w:sz w:val="24"/>
          <w:szCs w:val="24"/>
        </w:rPr>
        <w:t>. Отношение материальной характеристики тепловых сетей, реконструированных за год, к общей материальной характеристике тепловых сетей</w:t>
      </w:r>
      <w:bookmarkEnd w:id="436"/>
      <w:bookmarkEnd w:id="437"/>
    </w:p>
    <w:tbl>
      <w:tblPr>
        <w:tblStyle w:val="TableGridReport12"/>
        <w:tblW w:w="5000" w:type="pct"/>
        <w:jc w:val="center"/>
        <w:tblLook w:val="04A0" w:firstRow="1" w:lastRow="0" w:firstColumn="1" w:lastColumn="0" w:noHBand="0" w:noVBand="1"/>
      </w:tblPr>
      <w:tblGrid>
        <w:gridCol w:w="1650"/>
        <w:gridCol w:w="1140"/>
        <w:gridCol w:w="1140"/>
        <w:gridCol w:w="1140"/>
        <w:gridCol w:w="1140"/>
        <w:gridCol w:w="1140"/>
        <w:gridCol w:w="1140"/>
        <w:gridCol w:w="1138"/>
      </w:tblGrid>
      <w:tr w:rsidR="00366C1F" w:rsidRPr="0035240E" w14:paraId="77488A29" w14:textId="29074B39" w:rsidTr="00366C1F">
        <w:trPr>
          <w:tblHeader/>
          <w:jc w:val="center"/>
        </w:trPr>
        <w:tc>
          <w:tcPr>
            <w:tcW w:w="857" w:type="pct"/>
            <w:vMerge w:val="restart"/>
            <w:shd w:val="clear" w:color="auto" w:fill="auto"/>
            <w:vAlign w:val="center"/>
          </w:tcPr>
          <w:p w14:paraId="32ACA766"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Наименование источника теплоснабжения</w:t>
            </w:r>
          </w:p>
        </w:tc>
        <w:tc>
          <w:tcPr>
            <w:tcW w:w="4143" w:type="pct"/>
            <w:gridSpan w:val="7"/>
            <w:shd w:val="clear" w:color="auto" w:fill="auto"/>
            <w:vAlign w:val="center"/>
          </w:tcPr>
          <w:p w14:paraId="17DD7FBC" w14:textId="67C6614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366C1F" w:rsidRPr="0035240E" w14:paraId="7E76522F" w14:textId="277A015A" w:rsidTr="00366C1F">
        <w:trPr>
          <w:tblHeader/>
          <w:jc w:val="center"/>
        </w:trPr>
        <w:tc>
          <w:tcPr>
            <w:tcW w:w="857" w:type="pct"/>
            <w:vMerge/>
            <w:shd w:val="clear" w:color="auto" w:fill="auto"/>
            <w:vAlign w:val="center"/>
          </w:tcPr>
          <w:p w14:paraId="34E931D1" w14:textId="77777777" w:rsidR="00366C1F" w:rsidRPr="0035240E" w:rsidRDefault="00366C1F" w:rsidP="0037412C">
            <w:pPr>
              <w:spacing w:line="240" w:lineRule="auto"/>
              <w:ind w:left="-57" w:right="-57"/>
              <w:jc w:val="center"/>
              <w:rPr>
                <w:rFonts w:eastAsia="Times New Roman"/>
                <w:b/>
                <w:sz w:val="20"/>
                <w:lang w:eastAsia="ru-RU"/>
              </w:rPr>
            </w:pPr>
          </w:p>
        </w:tc>
        <w:tc>
          <w:tcPr>
            <w:tcW w:w="592" w:type="pct"/>
            <w:shd w:val="clear" w:color="auto" w:fill="auto"/>
            <w:vAlign w:val="center"/>
          </w:tcPr>
          <w:p w14:paraId="7129008E"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2021</w:t>
            </w:r>
          </w:p>
        </w:tc>
        <w:tc>
          <w:tcPr>
            <w:tcW w:w="592" w:type="pct"/>
            <w:shd w:val="clear" w:color="auto" w:fill="auto"/>
          </w:tcPr>
          <w:p w14:paraId="4D073B6D"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2022</w:t>
            </w:r>
          </w:p>
        </w:tc>
        <w:tc>
          <w:tcPr>
            <w:tcW w:w="592" w:type="pct"/>
            <w:shd w:val="clear" w:color="auto" w:fill="auto"/>
          </w:tcPr>
          <w:p w14:paraId="297F978C"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2023</w:t>
            </w:r>
          </w:p>
        </w:tc>
        <w:tc>
          <w:tcPr>
            <w:tcW w:w="592" w:type="pct"/>
            <w:shd w:val="clear" w:color="auto" w:fill="auto"/>
          </w:tcPr>
          <w:p w14:paraId="1EE58C42"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2024</w:t>
            </w:r>
          </w:p>
        </w:tc>
        <w:tc>
          <w:tcPr>
            <w:tcW w:w="592" w:type="pct"/>
            <w:shd w:val="clear" w:color="auto" w:fill="auto"/>
          </w:tcPr>
          <w:p w14:paraId="674294DE" w14:textId="77777777"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2025</w:t>
            </w:r>
          </w:p>
        </w:tc>
        <w:tc>
          <w:tcPr>
            <w:tcW w:w="592" w:type="pct"/>
            <w:shd w:val="clear" w:color="auto" w:fill="auto"/>
          </w:tcPr>
          <w:p w14:paraId="00560123" w14:textId="5C252918"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2026</w:t>
            </w:r>
          </w:p>
        </w:tc>
        <w:tc>
          <w:tcPr>
            <w:tcW w:w="591" w:type="pct"/>
          </w:tcPr>
          <w:p w14:paraId="0E929A10" w14:textId="44A3AC1C" w:rsidR="00366C1F" w:rsidRPr="0035240E" w:rsidRDefault="00366C1F" w:rsidP="0037412C">
            <w:pPr>
              <w:spacing w:line="240" w:lineRule="auto"/>
              <w:ind w:left="-57" w:right="-57"/>
              <w:jc w:val="center"/>
              <w:rPr>
                <w:rFonts w:eastAsia="Times New Roman"/>
                <w:b/>
                <w:sz w:val="20"/>
                <w:lang w:eastAsia="ru-RU"/>
              </w:rPr>
            </w:pPr>
            <w:r w:rsidRPr="0035240E">
              <w:rPr>
                <w:rFonts w:eastAsia="Times New Roman"/>
                <w:b/>
                <w:sz w:val="20"/>
                <w:lang w:eastAsia="ru-RU"/>
              </w:rPr>
              <w:t>2027</w:t>
            </w:r>
          </w:p>
        </w:tc>
      </w:tr>
      <w:tr w:rsidR="008E430F" w:rsidRPr="006D7764" w14:paraId="5E60EFCF" w14:textId="292D0C6A" w:rsidTr="007C47ED">
        <w:trPr>
          <w:jc w:val="center"/>
        </w:trPr>
        <w:tc>
          <w:tcPr>
            <w:tcW w:w="857" w:type="pct"/>
            <w:vAlign w:val="center"/>
          </w:tcPr>
          <w:p w14:paraId="59D8B650" w14:textId="77777777" w:rsidR="008E430F" w:rsidRPr="000575FF" w:rsidRDefault="008E430F" w:rsidP="008E430F">
            <w:pPr>
              <w:spacing w:line="240" w:lineRule="auto"/>
              <w:ind w:left="-57" w:right="-57"/>
              <w:rPr>
                <w:sz w:val="22"/>
                <w:szCs w:val="22"/>
              </w:rPr>
            </w:pPr>
            <w:r w:rsidRPr="000575FF">
              <w:rPr>
                <w:sz w:val="22"/>
                <w:szCs w:val="22"/>
              </w:rPr>
              <w:t xml:space="preserve">Существующая котельная </w:t>
            </w:r>
          </w:p>
          <w:p w14:paraId="1C3BD74E" w14:textId="69D7010A" w:rsidR="008E430F" w:rsidRPr="0035240E" w:rsidRDefault="008E430F" w:rsidP="008E430F">
            <w:pPr>
              <w:spacing w:line="240" w:lineRule="auto"/>
              <w:ind w:left="-57" w:right="-57"/>
              <w:jc w:val="left"/>
              <w:rPr>
                <w:rFonts w:eastAsia="Times New Roman"/>
                <w:sz w:val="20"/>
                <w:lang w:eastAsia="ru-RU"/>
              </w:rPr>
            </w:pPr>
            <w:r w:rsidRPr="000575FF">
              <w:rPr>
                <w:sz w:val="22"/>
                <w:szCs w:val="22"/>
              </w:rPr>
              <w:t>д. Раздолье</w:t>
            </w:r>
          </w:p>
        </w:tc>
        <w:tc>
          <w:tcPr>
            <w:tcW w:w="592" w:type="pct"/>
            <w:shd w:val="clear" w:color="auto" w:fill="auto"/>
            <w:vAlign w:val="center"/>
          </w:tcPr>
          <w:p w14:paraId="3EBF815C" w14:textId="77777777" w:rsidR="008E430F" w:rsidRPr="0035240E" w:rsidRDefault="008E430F" w:rsidP="008E430F">
            <w:pPr>
              <w:spacing w:line="240" w:lineRule="auto"/>
              <w:ind w:left="-57" w:right="-57"/>
              <w:jc w:val="center"/>
              <w:rPr>
                <w:rFonts w:eastAsia="Times New Roman"/>
                <w:sz w:val="20"/>
                <w:lang w:eastAsia="ru-RU"/>
              </w:rPr>
            </w:pPr>
            <w:r w:rsidRPr="0035240E">
              <w:rPr>
                <w:rFonts w:eastAsia="Times New Roman"/>
                <w:sz w:val="20"/>
                <w:lang w:eastAsia="ru-RU"/>
              </w:rPr>
              <w:t>0</w:t>
            </w:r>
          </w:p>
        </w:tc>
        <w:tc>
          <w:tcPr>
            <w:tcW w:w="592" w:type="pct"/>
            <w:shd w:val="clear" w:color="auto" w:fill="auto"/>
            <w:vAlign w:val="center"/>
          </w:tcPr>
          <w:p w14:paraId="53D27ED6" w14:textId="77777777" w:rsidR="008E430F" w:rsidRPr="0035240E" w:rsidRDefault="008E430F" w:rsidP="008E430F">
            <w:pPr>
              <w:spacing w:line="240" w:lineRule="auto"/>
              <w:ind w:left="-57" w:right="-57"/>
              <w:jc w:val="center"/>
              <w:rPr>
                <w:rFonts w:eastAsia="Times New Roman"/>
                <w:sz w:val="20"/>
                <w:lang w:eastAsia="ru-RU"/>
              </w:rPr>
            </w:pPr>
            <w:r w:rsidRPr="0035240E">
              <w:rPr>
                <w:rFonts w:eastAsia="Times New Roman"/>
                <w:sz w:val="20"/>
                <w:lang w:eastAsia="ru-RU"/>
              </w:rPr>
              <w:t>0</w:t>
            </w:r>
          </w:p>
        </w:tc>
        <w:tc>
          <w:tcPr>
            <w:tcW w:w="2959" w:type="pct"/>
            <w:gridSpan w:val="5"/>
            <w:shd w:val="clear" w:color="auto" w:fill="auto"/>
            <w:vAlign w:val="center"/>
          </w:tcPr>
          <w:p w14:paraId="4042059D" w14:textId="0D0F0E0E" w:rsidR="008E430F" w:rsidRPr="006D7764" w:rsidRDefault="008E430F" w:rsidP="008E430F">
            <w:pPr>
              <w:spacing w:line="240" w:lineRule="auto"/>
              <w:ind w:left="-57" w:right="-57"/>
              <w:jc w:val="center"/>
              <w:rPr>
                <w:rFonts w:eastAsia="Times New Roman"/>
                <w:sz w:val="20"/>
                <w:lang w:eastAsia="ru-RU"/>
              </w:rPr>
            </w:pPr>
            <w:r>
              <w:rPr>
                <w:rFonts w:eastAsia="Times New Roman"/>
                <w:sz w:val="22"/>
                <w:szCs w:val="22"/>
                <w:lang w:eastAsia="ru-RU"/>
              </w:rPr>
              <w:t>вывод из эксплуатации</w:t>
            </w:r>
          </w:p>
        </w:tc>
      </w:tr>
      <w:tr w:rsidR="008E430F" w:rsidRPr="006D7764" w14:paraId="0F51D7AB" w14:textId="77777777" w:rsidTr="007C47ED">
        <w:trPr>
          <w:jc w:val="center"/>
        </w:trPr>
        <w:tc>
          <w:tcPr>
            <w:tcW w:w="857" w:type="pct"/>
            <w:vAlign w:val="center"/>
          </w:tcPr>
          <w:p w14:paraId="2F805289" w14:textId="26516389" w:rsidR="008E430F" w:rsidRPr="0035240E" w:rsidRDefault="008E430F" w:rsidP="008E430F">
            <w:pPr>
              <w:spacing w:line="240" w:lineRule="auto"/>
              <w:ind w:left="-57" w:right="-57"/>
              <w:jc w:val="left"/>
              <w:rPr>
                <w:rFonts w:eastAsia="Times New Roman"/>
                <w:sz w:val="20"/>
                <w:lang w:eastAsia="ru-RU"/>
              </w:rPr>
            </w:pPr>
            <w:r w:rsidRPr="000575FF">
              <w:rPr>
                <w:sz w:val="22"/>
                <w:szCs w:val="22"/>
              </w:rPr>
              <w:t>Новая газовая БМК</w:t>
            </w:r>
          </w:p>
        </w:tc>
        <w:tc>
          <w:tcPr>
            <w:tcW w:w="592" w:type="pct"/>
            <w:shd w:val="clear" w:color="auto" w:fill="auto"/>
            <w:vAlign w:val="center"/>
          </w:tcPr>
          <w:p w14:paraId="68EB2B28" w14:textId="11B43A77" w:rsidR="008E430F" w:rsidRPr="0035240E" w:rsidRDefault="008E430F" w:rsidP="008E430F">
            <w:pPr>
              <w:spacing w:line="240" w:lineRule="auto"/>
              <w:ind w:left="-57" w:right="-57"/>
              <w:jc w:val="center"/>
              <w:rPr>
                <w:rFonts w:eastAsia="Times New Roman"/>
                <w:sz w:val="20"/>
                <w:lang w:eastAsia="ru-RU"/>
              </w:rPr>
            </w:pPr>
            <w:r>
              <w:rPr>
                <w:rFonts w:eastAsia="Times New Roman"/>
                <w:sz w:val="20"/>
                <w:lang w:eastAsia="ru-RU"/>
              </w:rPr>
              <w:t>–</w:t>
            </w:r>
          </w:p>
        </w:tc>
        <w:tc>
          <w:tcPr>
            <w:tcW w:w="592" w:type="pct"/>
            <w:shd w:val="clear" w:color="auto" w:fill="auto"/>
            <w:vAlign w:val="center"/>
          </w:tcPr>
          <w:p w14:paraId="20E3921F" w14:textId="4A33A57F" w:rsidR="008E430F" w:rsidRPr="0035240E" w:rsidRDefault="008E430F" w:rsidP="008E430F">
            <w:pPr>
              <w:spacing w:line="240" w:lineRule="auto"/>
              <w:ind w:left="-57" w:right="-57"/>
              <w:jc w:val="center"/>
              <w:rPr>
                <w:rFonts w:eastAsia="Times New Roman"/>
                <w:sz w:val="20"/>
                <w:lang w:eastAsia="ru-RU"/>
              </w:rPr>
            </w:pPr>
            <w:r>
              <w:rPr>
                <w:rFonts w:eastAsia="Times New Roman"/>
                <w:sz w:val="20"/>
                <w:lang w:eastAsia="ru-RU"/>
              </w:rPr>
              <w:t>–</w:t>
            </w:r>
          </w:p>
        </w:tc>
        <w:tc>
          <w:tcPr>
            <w:tcW w:w="592" w:type="pct"/>
            <w:shd w:val="clear" w:color="auto" w:fill="auto"/>
            <w:vAlign w:val="center"/>
          </w:tcPr>
          <w:p w14:paraId="55697B03" w14:textId="346F4F45" w:rsidR="008E430F" w:rsidRDefault="008E430F" w:rsidP="008E430F">
            <w:pPr>
              <w:spacing w:line="240" w:lineRule="auto"/>
              <w:ind w:left="-57" w:right="-57"/>
              <w:jc w:val="center"/>
              <w:rPr>
                <w:rFonts w:eastAsia="Times New Roman"/>
                <w:sz w:val="20"/>
                <w:lang w:eastAsia="ru-RU"/>
              </w:rPr>
            </w:pPr>
            <w:r>
              <w:rPr>
                <w:rFonts w:eastAsia="Times New Roman"/>
                <w:sz w:val="20"/>
                <w:lang w:eastAsia="ru-RU"/>
              </w:rPr>
              <w:t>9,40</w:t>
            </w:r>
          </w:p>
        </w:tc>
        <w:tc>
          <w:tcPr>
            <w:tcW w:w="592" w:type="pct"/>
            <w:shd w:val="clear" w:color="auto" w:fill="auto"/>
            <w:vAlign w:val="center"/>
          </w:tcPr>
          <w:p w14:paraId="4AA1146E" w14:textId="2D40D2C0" w:rsidR="008E430F" w:rsidRDefault="008E430F" w:rsidP="008E430F">
            <w:pPr>
              <w:spacing w:line="240" w:lineRule="auto"/>
              <w:ind w:left="-57" w:right="-57"/>
              <w:jc w:val="center"/>
              <w:rPr>
                <w:rFonts w:eastAsia="Times New Roman"/>
                <w:sz w:val="20"/>
                <w:lang w:eastAsia="ru-RU"/>
              </w:rPr>
            </w:pPr>
            <w:r>
              <w:rPr>
                <w:rFonts w:eastAsia="Times New Roman"/>
                <w:sz w:val="20"/>
                <w:lang w:eastAsia="ru-RU"/>
              </w:rPr>
              <w:t>6,24</w:t>
            </w:r>
          </w:p>
        </w:tc>
        <w:tc>
          <w:tcPr>
            <w:tcW w:w="592" w:type="pct"/>
            <w:shd w:val="clear" w:color="auto" w:fill="auto"/>
            <w:vAlign w:val="center"/>
          </w:tcPr>
          <w:p w14:paraId="2099A0D8" w14:textId="2AE1CA92" w:rsidR="008E430F" w:rsidRDefault="008E430F" w:rsidP="008E430F">
            <w:pPr>
              <w:spacing w:line="240" w:lineRule="auto"/>
              <w:ind w:left="-57" w:right="-57"/>
              <w:jc w:val="center"/>
              <w:rPr>
                <w:rFonts w:eastAsia="Times New Roman"/>
                <w:sz w:val="20"/>
                <w:lang w:eastAsia="ru-RU"/>
              </w:rPr>
            </w:pPr>
            <w:r>
              <w:rPr>
                <w:rFonts w:eastAsia="Times New Roman"/>
                <w:sz w:val="20"/>
                <w:lang w:eastAsia="ru-RU"/>
              </w:rPr>
              <w:t>3,59</w:t>
            </w:r>
          </w:p>
        </w:tc>
        <w:tc>
          <w:tcPr>
            <w:tcW w:w="592" w:type="pct"/>
            <w:shd w:val="clear" w:color="auto" w:fill="auto"/>
            <w:vAlign w:val="center"/>
          </w:tcPr>
          <w:p w14:paraId="40BC52FD" w14:textId="33250D12" w:rsidR="008E430F" w:rsidRPr="0035240E" w:rsidRDefault="008E430F" w:rsidP="008E430F">
            <w:pPr>
              <w:spacing w:line="240" w:lineRule="auto"/>
              <w:ind w:left="-57" w:right="-57"/>
              <w:jc w:val="center"/>
              <w:rPr>
                <w:rFonts w:eastAsia="Times New Roman"/>
                <w:sz w:val="20"/>
                <w:lang w:eastAsia="ru-RU"/>
              </w:rPr>
            </w:pPr>
            <w:r w:rsidRPr="0035240E">
              <w:rPr>
                <w:rFonts w:eastAsia="Times New Roman"/>
                <w:sz w:val="20"/>
                <w:lang w:eastAsia="ru-RU"/>
              </w:rPr>
              <w:t>0</w:t>
            </w:r>
          </w:p>
        </w:tc>
        <w:tc>
          <w:tcPr>
            <w:tcW w:w="591" w:type="pct"/>
            <w:vAlign w:val="center"/>
          </w:tcPr>
          <w:p w14:paraId="13C8898E" w14:textId="2F7330B3" w:rsidR="008E430F" w:rsidRPr="0035240E" w:rsidRDefault="008E430F" w:rsidP="008E430F">
            <w:pPr>
              <w:spacing w:line="240" w:lineRule="auto"/>
              <w:ind w:left="-57" w:right="-57"/>
              <w:jc w:val="center"/>
              <w:rPr>
                <w:rFonts w:eastAsia="Times New Roman"/>
                <w:sz w:val="20"/>
                <w:lang w:eastAsia="ru-RU"/>
              </w:rPr>
            </w:pPr>
            <w:r w:rsidRPr="0035240E">
              <w:rPr>
                <w:rFonts w:eastAsia="Times New Roman"/>
                <w:sz w:val="20"/>
                <w:lang w:eastAsia="ru-RU"/>
              </w:rPr>
              <w:t>0</w:t>
            </w:r>
          </w:p>
        </w:tc>
      </w:tr>
    </w:tbl>
    <w:p w14:paraId="5809848D" w14:textId="77777777" w:rsidR="00C41D76" w:rsidRPr="00C41D76" w:rsidRDefault="00C41D76" w:rsidP="00C41D76">
      <w:pPr>
        <w:pStyle w:val="30"/>
        <w:widowControl w:val="0"/>
        <w:numPr>
          <w:ilvl w:val="0"/>
          <w:numId w:val="0"/>
        </w:numPr>
        <w:suppressAutoHyphens w:val="0"/>
        <w:ind w:firstLine="567"/>
        <w:rPr>
          <w:lang w:val="ru-RU"/>
        </w:rPr>
      </w:pPr>
      <w:bookmarkStart w:id="438" w:name="_Toc96088951"/>
      <w:r w:rsidRPr="00C41D76">
        <w:rPr>
          <w:lang w:val="ru-RU"/>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38"/>
    </w:p>
    <w:p w14:paraId="59C51E5C" w14:textId="35087C00" w:rsidR="00366C1F" w:rsidRPr="00366C1F" w:rsidRDefault="00C41D76" w:rsidP="00366C1F">
      <w:pPr>
        <w:spacing w:line="336" w:lineRule="auto"/>
        <w:ind w:firstLine="567"/>
        <w:rPr>
          <w:rFonts w:eastAsia="Times New Roman" w:cs="Times New Roman"/>
          <w:szCs w:val="26"/>
          <w:lang w:eastAsia="ru-RU"/>
        </w:rPr>
      </w:pPr>
      <w:bookmarkStart w:id="439" w:name="_Hlk96006906"/>
      <w:r>
        <w:rPr>
          <w:rFonts w:eastAsia="Times New Roman" w:cs="Times New Roman"/>
          <w:szCs w:val="26"/>
          <w:lang w:eastAsia="ru-RU"/>
        </w:rPr>
        <w:t>О</w:t>
      </w:r>
      <w:r w:rsidR="00366C1F" w:rsidRPr="0045255D">
        <w:rPr>
          <w:rFonts w:eastAsia="Times New Roman" w:cs="Times New Roman"/>
          <w:szCs w:val="26"/>
          <w:lang w:eastAsia="ru-RU"/>
        </w:rPr>
        <w:t xml:space="preserve">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w:t>
      </w:r>
      <w:r w:rsidR="00366C1F" w:rsidRPr="00366C1F">
        <w:rPr>
          <w:rFonts w:eastAsia="Times New Roman" w:cs="Times New Roman"/>
          <w:szCs w:val="26"/>
          <w:lang w:eastAsia="ru-RU"/>
        </w:rPr>
        <w:t>реализации проектов, указанных в утвержденной схеме теплоснабжения) представлено в таблице 13.6.</w:t>
      </w:r>
    </w:p>
    <w:p w14:paraId="0E22676F" w14:textId="0DDB2656" w:rsidR="00366C1F" w:rsidRPr="00366C1F" w:rsidRDefault="00366C1F" w:rsidP="00366C1F">
      <w:pPr>
        <w:keepNext/>
        <w:spacing w:line="240" w:lineRule="auto"/>
        <w:rPr>
          <w:b/>
          <w:bCs/>
          <w:sz w:val="24"/>
          <w:szCs w:val="24"/>
        </w:rPr>
      </w:pPr>
      <w:bookmarkStart w:id="440" w:name="_Toc2361462"/>
      <w:bookmarkStart w:id="441" w:name="_Toc9448620"/>
      <w:bookmarkStart w:id="442" w:name="_Toc16528770"/>
      <w:r w:rsidRPr="00366C1F">
        <w:rPr>
          <w:b/>
          <w:bCs/>
          <w:sz w:val="24"/>
          <w:szCs w:val="24"/>
        </w:rPr>
        <w:lastRenderedPageBreak/>
        <w:t>Таблица</w:t>
      </w:r>
      <w:r>
        <w:rPr>
          <w:b/>
          <w:bCs/>
          <w:sz w:val="24"/>
          <w:szCs w:val="24"/>
        </w:rPr>
        <w:t xml:space="preserve"> 13.6</w:t>
      </w:r>
      <w:r w:rsidRPr="00366C1F">
        <w:rPr>
          <w:b/>
          <w:bCs/>
          <w:sz w:val="24"/>
          <w:szCs w:val="24"/>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40"/>
      <w:bookmarkEnd w:id="441"/>
      <w:bookmarkEnd w:id="442"/>
    </w:p>
    <w:tbl>
      <w:tblPr>
        <w:tblStyle w:val="74"/>
        <w:tblW w:w="5000" w:type="pct"/>
        <w:jc w:val="center"/>
        <w:tblLook w:val="04A0" w:firstRow="1" w:lastRow="0" w:firstColumn="1" w:lastColumn="0" w:noHBand="0" w:noVBand="1"/>
      </w:tblPr>
      <w:tblGrid>
        <w:gridCol w:w="1650"/>
        <w:gridCol w:w="2657"/>
        <w:gridCol w:w="2657"/>
        <w:gridCol w:w="2658"/>
      </w:tblGrid>
      <w:tr w:rsidR="00C41D76" w:rsidRPr="00366C1F" w14:paraId="43E405B3" w14:textId="77777777" w:rsidTr="00C41D76">
        <w:trPr>
          <w:cnfStyle w:val="100000000000" w:firstRow="1" w:lastRow="0" w:firstColumn="0" w:lastColumn="0" w:oddVBand="0" w:evenVBand="0" w:oddHBand="0" w:evenHBand="0" w:firstRowFirstColumn="0" w:firstRowLastColumn="0" w:lastRowFirstColumn="0" w:lastRowLastColumn="0"/>
          <w:tblHeader/>
          <w:jc w:val="center"/>
        </w:trPr>
        <w:tc>
          <w:tcPr>
            <w:tcW w:w="857" w:type="pct"/>
            <w:vMerge w:val="restart"/>
            <w:shd w:val="clear" w:color="auto" w:fill="auto"/>
            <w:vAlign w:val="center"/>
          </w:tcPr>
          <w:p w14:paraId="58E6B69C" w14:textId="77777777" w:rsidR="00C41D76" w:rsidRPr="00366C1F" w:rsidRDefault="00C41D76" w:rsidP="00366C1F">
            <w:pPr>
              <w:spacing w:line="240" w:lineRule="auto"/>
              <w:ind w:left="-57" w:right="-57"/>
              <w:jc w:val="center"/>
              <w:rPr>
                <w:sz w:val="20"/>
              </w:rPr>
            </w:pPr>
            <w:r w:rsidRPr="00366C1F">
              <w:rPr>
                <w:sz w:val="20"/>
              </w:rPr>
              <w:t>Наименование источника теплоснабжения</w:t>
            </w:r>
          </w:p>
        </w:tc>
        <w:tc>
          <w:tcPr>
            <w:tcW w:w="4143" w:type="pct"/>
            <w:gridSpan w:val="3"/>
            <w:shd w:val="clear" w:color="auto" w:fill="auto"/>
          </w:tcPr>
          <w:p w14:paraId="25F85BBC" w14:textId="4E6F1E14" w:rsidR="00C41D76" w:rsidRPr="00366C1F" w:rsidRDefault="00C41D76" w:rsidP="00366C1F">
            <w:pPr>
              <w:spacing w:line="240" w:lineRule="auto"/>
              <w:ind w:left="-57" w:right="-57"/>
              <w:jc w:val="center"/>
              <w:rPr>
                <w:sz w:val="20"/>
              </w:rPr>
            </w:pPr>
            <w:r w:rsidRPr="00366C1F">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r>
      <w:tr w:rsidR="00C41D76" w:rsidRPr="00366C1F" w14:paraId="358963AE" w14:textId="77777777" w:rsidTr="00C41D76">
        <w:trPr>
          <w:cnfStyle w:val="100000000000" w:firstRow="1" w:lastRow="0" w:firstColumn="0" w:lastColumn="0" w:oddVBand="0" w:evenVBand="0" w:oddHBand="0" w:evenHBand="0" w:firstRowFirstColumn="0" w:firstRowLastColumn="0" w:lastRowFirstColumn="0" w:lastRowLastColumn="0"/>
          <w:tblHeader/>
          <w:jc w:val="center"/>
        </w:trPr>
        <w:tc>
          <w:tcPr>
            <w:tcW w:w="857" w:type="pct"/>
            <w:vMerge/>
            <w:shd w:val="clear" w:color="auto" w:fill="auto"/>
            <w:vAlign w:val="center"/>
          </w:tcPr>
          <w:p w14:paraId="1DBB8C08" w14:textId="77777777" w:rsidR="00C41D76" w:rsidRPr="00366C1F" w:rsidRDefault="00C41D76" w:rsidP="00366C1F">
            <w:pPr>
              <w:spacing w:line="240" w:lineRule="auto"/>
              <w:ind w:left="-57" w:right="-57"/>
              <w:jc w:val="center"/>
              <w:rPr>
                <w:sz w:val="20"/>
              </w:rPr>
            </w:pPr>
          </w:p>
        </w:tc>
        <w:tc>
          <w:tcPr>
            <w:tcW w:w="1381" w:type="pct"/>
            <w:shd w:val="clear" w:color="auto" w:fill="auto"/>
            <w:vAlign w:val="center"/>
          </w:tcPr>
          <w:p w14:paraId="3EF7C6E1" w14:textId="13C119D3" w:rsidR="00C41D76" w:rsidRPr="00366C1F" w:rsidRDefault="00C41D76" w:rsidP="00366C1F">
            <w:pPr>
              <w:spacing w:line="240" w:lineRule="auto"/>
              <w:ind w:left="-57" w:right="-57"/>
              <w:jc w:val="center"/>
              <w:rPr>
                <w:sz w:val="20"/>
              </w:rPr>
            </w:pPr>
            <w:r w:rsidRPr="00366C1F">
              <w:rPr>
                <w:sz w:val="20"/>
              </w:rPr>
              <w:t>2021</w:t>
            </w:r>
          </w:p>
        </w:tc>
        <w:tc>
          <w:tcPr>
            <w:tcW w:w="1381" w:type="pct"/>
            <w:shd w:val="clear" w:color="auto" w:fill="auto"/>
          </w:tcPr>
          <w:p w14:paraId="3AE25D07" w14:textId="448985A9" w:rsidR="00C41D76" w:rsidRPr="00366C1F" w:rsidRDefault="00C41D76" w:rsidP="00366C1F">
            <w:pPr>
              <w:spacing w:line="240" w:lineRule="auto"/>
              <w:ind w:left="-57" w:right="-57"/>
              <w:jc w:val="center"/>
              <w:rPr>
                <w:sz w:val="20"/>
              </w:rPr>
            </w:pPr>
            <w:r>
              <w:rPr>
                <w:sz w:val="20"/>
              </w:rPr>
              <w:t>2022</w:t>
            </w:r>
          </w:p>
        </w:tc>
        <w:tc>
          <w:tcPr>
            <w:tcW w:w="1381" w:type="pct"/>
            <w:shd w:val="clear" w:color="auto" w:fill="auto"/>
          </w:tcPr>
          <w:p w14:paraId="7A7D5741" w14:textId="4A1FA3F9" w:rsidR="00C41D76" w:rsidRPr="00366C1F" w:rsidRDefault="00C41D76" w:rsidP="00366C1F">
            <w:pPr>
              <w:spacing w:line="240" w:lineRule="auto"/>
              <w:ind w:left="-57" w:right="-57"/>
              <w:jc w:val="center"/>
              <w:rPr>
                <w:sz w:val="20"/>
              </w:rPr>
            </w:pPr>
            <w:r w:rsidRPr="00366C1F">
              <w:rPr>
                <w:sz w:val="20"/>
              </w:rPr>
              <w:t>202</w:t>
            </w:r>
            <w:r>
              <w:rPr>
                <w:sz w:val="20"/>
              </w:rPr>
              <w:t>3</w:t>
            </w:r>
            <w:r w:rsidRPr="007F53A9">
              <w:rPr>
                <w:sz w:val="20"/>
              </w:rPr>
              <w:t xml:space="preserve"> - 202</w:t>
            </w:r>
            <w:r>
              <w:rPr>
                <w:sz w:val="20"/>
              </w:rPr>
              <w:t>7</w:t>
            </w:r>
          </w:p>
        </w:tc>
      </w:tr>
      <w:tr w:rsidR="00C41D76" w:rsidRPr="00366C1F" w14:paraId="184363B6" w14:textId="77777777" w:rsidTr="00C41D76">
        <w:trPr>
          <w:jc w:val="center"/>
        </w:trPr>
        <w:tc>
          <w:tcPr>
            <w:tcW w:w="857" w:type="pct"/>
            <w:vAlign w:val="center"/>
          </w:tcPr>
          <w:p w14:paraId="72C1E8D8" w14:textId="27F3620A" w:rsidR="00C41D76" w:rsidRPr="00366C1F" w:rsidRDefault="00C41D76" w:rsidP="00366C1F">
            <w:pPr>
              <w:spacing w:line="240" w:lineRule="auto"/>
              <w:ind w:left="-57" w:right="-57"/>
              <w:jc w:val="left"/>
              <w:rPr>
                <w:sz w:val="20"/>
              </w:rPr>
            </w:pPr>
            <w:r w:rsidRPr="007F53A9">
              <w:rPr>
                <w:sz w:val="20"/>
              </w:rPr>
              <w:t>Котельная д. Раздолье</w:t>
            </w:r>
          </w:p>
        </w:tc>
        <w:tc>
          <w:tcPr>
            <w:tcW w:w="1381" w:type="pct"/>
            <w:vAlign w:val="center"/>
          </w:tcPr>
          <w:p w14:paraId="140E901F" w14:textId="389C52F7" w:rsidR="00C41D76" w:rsidRPr="00366C1F" w:rsidRDefault="00163E4F" w:rsidP="00366C1F">
            <w:pPr>
              <w:spacing w:line="240" w:lineRule="auto"/>
              <w:ind w:left="-57" w:right="-57"/>
              <w:jc w:val="center"/>
              <w:rPr>
                <w:sz w:val="20"/>
              </w:rPr>
            </w:pPr>
            <w:r>
              <w:rPr>
                <w:sz w:val="20"/>
              </w:rPr>
              <w:t>–</w:t>
            </w:r>
          </w:p>
        </w:tc>
        <w:tc>
          <w:tcPr>
            <w:tcW w:w="1381" w:type="pct"/>
            <w:vAlign w:val="center"/>
          </w:tcPr>
          <w:p w14:paraId="396E79C7" w14:textId="6AD96C40" w:rsidR="00C41D76" w:rsidRDefault="00C41D76" w:rsidP="00C41D76">
            <w:pPr>
              <w:spacing w:line="240" w:lineRule="auto"/>
              <w:ind w:left="-57" w:right="-57"/>
              <w:jc w:val="center"/>
              <w:rPr>
                <w:sz w:val="22"/>
              </w:rPr>
            </w:pPr>
            <w:r>
              <w:rPr>
                <w:sz w:val="22"/>
              </w:rPr>
              <w:t>–</w:t>
            </w:r>
          </w:p>
        </w:tc>
        <w:tc>
          <w:tcPr>
            <w:tcW w:w="1381" w:type="pct"/>
            <w:vAlign w:val="center"/>
          </w:tcPr>
          <w:p w14:paraId="73F1A492" w14:textId="191799A8" w:rsidR="00C41D76" w:rsidRPr="00366C1F" w:rsidRDefault="00C41D76" w:rsidP="00366C1F">
            <w:pPr>
              <w:spacing w:line="240" w:lineRule="auto"/>
              <w:ind w:left="-57" w:right="-57"/>
              <w:jc w:val="center"/>
              <w:rPr>
                <w:sz w:val="20"/>
              </w:rPr>
            </w:pPr>
            <w:r>
              <w:rPr>
                <w:sz w:val="22"/>
                <w:szCs w:val="22"/>
              </w:rPr>
              <w:t>вывод из эксплуатации</w:t>
            </w:r>
          </w:p>
        </w:tc>
      </w:tr>
    </w:tbl>
    <w:p w14:paraId="6AE83FB8" w14:textId="77777777" w:rsidR="00C41D76" w:rsidRDefault="00C41D76" w:rsidP="00C41D76">
      <w:pPr>
        <w:spacing w:line="312" w:lineRule="auto"/>
        <w:ind w:firstLine="709"/>
        <w:rPr>
          <w:rFonts w:eastAsia="Times New Roman" w:cs="Times New Roman"/>
          <w:szCs w:val="26"/>
          <w:lang w:eastAsia="ru-RU"/>
        </w:rPr>
      </w:pPr>
    </w:p>
    <w:p w14:paraId="27D67499" w14:textId="445CB3F9" w:rsidR="00C41D76" w:rsidRPr="00C41D76" w:rsidRDefault="00C41D76" w:rsidP="00C41D76">
      <w:pPr>
        <w:spacing w:line="312" w:lineRule="auto"/>
        <w:ind w:firstLine="567"/>
        <w:rPr>
          <w:rFonts w:eastAsia="Times New Roman" w:cs="Times New Roman"/>
          <w:szCs w:val="26"/>
          <w:lang w:eastAsia="ru-RU"/>
        </w:rPr>
      </w:pPr>
      <w:r w:rsidRPr="00C41D76">
        <w:rPr>
          <w:rFonts w:eastAsia="Times New Roman" w:cs="Times New Roman"/>
          <w:szCs w:val="26"/>
          <w:lang w:eastAsia="ru-RU"/>
        </w:rPr>
        <w:t>В 202</w:t>
      </w:r>
      <w:r>
        <w:rPr>
          <w:rFonts w:eastAsia="Times New Roman" w:cs="Times New Roman"/>
          <w:szCs w:val="26"/>
          <w:lang w:eastAsia="ru-RU"/>
        </w:rPr>
        <w:t>3</w:t>
      </w:r>
      <w:r w:rsidRPr="00C41D76">
        <w:rPr>
          <w:rFonts w:eastAsia="Times New Roman" w:cs="Times New Roman"/>
          <w:szCs w:val="26"/>
          <w:lang w:eastAsia="ru-RU"/>
        </w:rPr>
        <w:t xml:space="preserve"> г. </w:t>
      </w:r>
      <w:r>
        <w:rPr>
          <w:rFonts w:eastAsia="Times New Roman" w:cs="Times New Roman"/>
          <w:szCs w:val="26"/>
          <w:lang w:eastAsia="ru-RU"/>
        </w:rPr>
        <w:t>планируется</w:t>
      </w:r>
      <w:r w:rsidRPr="00C41D76">
        <w:rPr>
          <w:rFonts w:eastAsia="Times New Roman" w:cs="Times New Roman"/>
          <w:szCs w:val="26"/>
          <w:lang w:eastAsia="ru-RU"/>
        </w:rPr>
        <w:t xml:space="preserve"> </w:t>
      </w:r>
      <w:r>
        <w:rPr>
          <w:rFonts w:eastAsia="Times New Roman" w:cs="Times New Roman"/>
          <w:szCs w:val="26"/>
          <w:lang w:eastAsia="ru-RU"/>
        </w:rPr>
        <w:t>ввод</w:t>
      </w:r>
      <w:r w:rsidRPr="00C41D76">
        <w:rPr>
          <w:rFonts w:eastAsia="Times New Roman" w:cs="Times New Roman"/>
          <w:szCs w:val="26"/>
          <w:lang w:eastAsia="ru-RU"/>
        </w:rPr>
        <w:t xml:space="preserve"> новой газовой блочно-модульной котельной установленной мощностью</w:t>
      </w:r>
      <w:r>
        <w:rPr>
          <w:rFonts w:eastAsia="Times New Roman" w:cs="Times New Roman"/>
          <w:szCs w:val="26"/>
          <w:lang w:eastAsia="ru-RU"/>
        </w:rPr>
        <w:t xml:space="preserve"> 5,504</w:t>
      </w:r>
      <w:r w:rsidRPr="00C41D76">
        <w:rPr>
          <w:rFonts w:eastAsia="Times New Roman" w:cs="Times New Roman"/>
          <w:szCs w:val="26"/>
          <w:lang w:eastAsia="ru-RU"/>
        </w:rPr>
        <w:t xml:space="preserve"> Гкал/ч (</w:t>
      </w:r>
      <w:r>
        <w:rPr>
          <w:rFonts w:eastAsia="Times New Roman" w:cs="Times New Roman"/>
          <w:szCs w:val="26"/>
          <w:lang w:eastAsia="ru-RU"/>
        </w:rPr>
        <w:t>6,4</w:t>
      </w:r>
      <w:r w:rsidRPr="00C41D76">
        <w:rPr>
          <w:rFonts w:eastAsia="Times New Roman" w:cs="Times New Roman"/>
          <w:szCs w:val="26"/>
          <w:lang w:eastAsia="ru-RU"/>
        </w:rPr>
        <w:t xml:space="preserve"> МВт) с выводом из эксплуатации существующей котельной.</w:t>
      </w:r>
    </w:p>
    <w:p w14:paraId="43D4582E" w14:textId="77777777" w:rsidR="00C41D76" w:rsidRPr="00C41D76" w:rsidRDefault="00C41D76" w:rsidP="00C41D76">
      <w:pPr>
        <w:pStyle w:val="30"/>
        <w:widowControl w:val="0"/>
        <w:numPr>
          <w:ilvl w:val="0"/>
          <w:numId w:val="0"/>
        </w:numPr>
        <w:suppressAutoHyphens w:val="0"/>
        <w:ind w:firstLine="567"/>
        <w:rPr>
          <w:lang w:val="ru-RU"/>
        </w:rPr>
      </w:pPr>
      <w:bookmarkStart w:id="443" w:name="_Toc96088952"/>
      <w:bookmarkEnd w:id="409"/>
      <w:bookmarkEnd w:id="439"/>
      <w:r w:rsidRPr="00C41D76">
        <w:rPr>
          <w:lang w:val="ru-RU"/>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3"/>
    </w:p>
    <w:p w14:paraId="10D3B2A3" w14:textId="77777777" w:rsidR="00C41D76" w:rsidRPr="00C41D76" w:rsidRDefault="00C41D76" w:rsidP="00C41D76">
      <w:pPr>
        <w:spacing w:line="324" w:lineRule="auto"/>
        <w:ind w:firstLine="567"/>
        <w:rPr>
          <w:rFonts w:eastAsia="Times New Roman" w:cs="Times New Roman"/>
          <w:szCs w:val="26"/>
          <w:lang w:eastAsia="ru-RU"/>
        </w:rPr>
      </w:pPr>
      <w:r w:rsidRPr="00C41D76">
        <w:rPr>
          <w:rFonts w:eastAsia="Times New Roman" w:cs="Times New Roman"/>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746F2BF2" w14:textId="77777777" w:rsidR="00C41D76" w:rsidRPr="00C41D76" w:rsidRDefault="00C41D76" w:rsidP="00C41D76">
      <w:pPr>
        <w:pStyle w:val="30"/>
        <w:widowControl w:val="0"/>
        <w:numPr>
          <w:ilvl w:val="0"/>
          <w:numId w:val="0"/>
        </w:numPr>
        <w:suppressAutoHyphens w:val="0"/>
        <w:ind w:firstLine="567"/>
        <w:rPr>
          <w:lang w:val="ru-RU"/>
        </w:rPr>
      </w:pPr>
      <w:bookmarkStart w:id="444" w:name="_Toc96088953"/>
      <w:r w:rsidRPr="00C41D76">
        <w:rPr>
          <w:lang w:val="ru-RU"/>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44"/>
    </w:p>
    <w:p w14:paraId="5D7E9A02" w14:textId="309344C3" w:rsidR="00C41D76" w:rsidRPr="00C41D76" w:rsidRDefault="00C41D76" w:rsidP="00C41D76">
      <w:pPr>
        <w:spacing w:line="336" w:lineRule="auto"/>
        <w:ind w:firstLine="567"/>
        <w:rPr>
          <w:rFonts w:eastAsia="Times New Roman" w:cs="Times New Roman"/>
          <w:szCs w:val="26"/>
          <w:lang w:eastAsia="ru-RU"/>
        </w:rPr>
      </w:pPr>
      <w:r w:rsidRPr="00C41D76">
        <w:rPr>
          <w:rFonts w:eastAsia="Times New Roman" w:cs="Times New Roman"/>
          <w:szCs w:val="26"/>
          <w:lang w:eastAsia="ru-RU"/>
        </w:rPr>
        <w:t xml:space="preserve">Определены </w:t>
      </w:r>
      <w:r>
        <w:rPr>
          <w:rFonts w:eastAsia="Times New Roman" w:cs="Times New Roman"/>
          <w:szCs w:val="26"/>
          <w:lang w:eastAsia="ru-RU"/>
        </w:rPr>
        <w:t xml:space="preserve">новые </w:t>
      </w:r>
      <w:r w:rsidRPr="00C41D76">
        <w:rPr>
          <w:rFonts w:eastAsia="Times New Roman" w:cs="Times New Roman"/>
          <w:szCs w:val="26"/>
          <w:lang w:eastAsia="ru-RU"/>
        </w:rPr>
        <w:t>индикаторы развития системы теплоснабжения на перспективу до 20</w:t>
      </w:r>
      <w:r>
        <w:rPr>
          <w:rFonts w:eastAsia="Times New Roman" w:cs="Times New Roman"/>
          <w:szCs w:val="26"/>
          <w:lang w:eastAsia="ru-RU"/>
        </w:rPr>
        <w:t>27</w:t>
      </w:r>
      <w:r w:rsidRPr="00C41D76">
        <w:rPr>
          <w:rFonts w:eastAsia="Times New Roman" w:cs="Times New Roman"/>
          <w:szCs w:val="26"/>
          <w:lang w:eastAsia="ru-RU"/>
        </w:rPr>
        <w:t xml:space="preserve"> года.</w:t>
      </w:r>
    </w:p>
    <w:p w14:paraId="7F04C10E" w14:textId="248577B0" w:rsidR="00C41D76" w:rsidRDefault="00C41D76" w:rsidP="008C6168">
      <w:pPr>
        <w:rPr>
          <w:szCs w:val="26"/>
        </w:rPr>
      </w:pPr>
      <w:r>
        <w:rPr>
          <w:szCs w:val="26"/>
        </w:rPr>
        <w:br w:type="page"/>
      </w:r>
    </w:p>
    <w:p w14:paraId="4E04CA61" w14:textId="62CB623B" w:rsidR="008C6168" w:rsidRPr="00E25EAF" w:rsidRDefault="008C6168" w:rsidP="00E25EAF">
      <w:pPr>
        <w:pStyle w:val="1b"/>
      </w:pPr>
      <w:bookmarkStart w:id="445" w:name="_Toc94602975"/>
      <w:bookmarkStart w:id="446" w:name="_Toc96088954"/>
      <w:r w:rsidRPr="00E25EAF">
        <w:lastRenderedPageBreak/>
        <w:t>Глава 14. Ценовые (тарифные) последствия</w:t>
      </w:r>
      <w:bookmarkEnd w:id="445"/>
      <w:bookmarkEnd w:id="446"/>
    </w:p>
    <w:p w14:paraId="3548EA75" w14:textId="77777777" w:rsidR="005A0FDF" w:rsidRPr="005A0FDF" w:rsidRDefault="00540124" w:rsidP="005A0FDF">
      <w:pPr>
        <w:pStyle w:val="24"/>
        <w:numPr>
          <w:ilvl w:val="0"/>
          <w:numId w:val="0"/>
        </w:numPr>
        <w:ind w:firstLine="567"/>
      </w:pPr>
      <w:bookmarkStart w:id="447" w:name="_Toc96088955"/>
      <w:r w:rsidRPr="00D11C2E">
        <w:t xml:space="preserve">14.1. </w:t>
      </w:r>
      <w:r w:rsidR="005A0FDF" w:rsidRPr="005A0FDF">
        <w:t>Тарифно-балансовые расчетные модели теплоснабжения потребителей по каждой системе теплоснабжения (существующие и прогнозные)</w:t>
      </w:r>
      <w:bookmarkEnd w:id="447"/>
    </w:p>
    <w:p w14:paraId="039CC93E" w14:textId="78D06D28" w:rsidR="005A0FDF" w:rsidRPr="005A0FDF" w:rsidRDefault="005A0FDF" w:rsidP="005A0FDF">
      <w:pPr>
        <w:spacing w:line="336" w:lineRule="auto"/>
        <w:ind w:firstLine="567"/>
        <w:rPr>
          <w:rFonts w:cs="Times New Roman"/>
          <w:szCs w:val="26"/>
        </w:rPr>
      </w:pPr>
      <w:r w:rsidRPr="005A0FDF">
        <w:rPr>
          <w:rFonts w:cs="Times New Roman"/>
          <w:szCs w:val="26"/>
        </w:rPr>
        <w:t xml:space="preserve">В таблице 14.1 приведена существующая тарифно-балансовая расчетная модель системы теплоснабжения потребителей </w:t>
      </w:r>
      <w:r>
        <w:rPr>
          <w:rFonts w:cs="Times New Roman"/>
          <w:szCs w:val="26"/>
        </w:rPr>
        <w:t>д</w:t>
      </w:r>
      <w:r w:rsidRPr="005A0FDF">
        <w:rPr>
          <w:rFonts w:cs="Times New Roman"/>
          <w:szCs w:val="26"/>
        </w:rPr>
        <w:t xml:space="preserve">. </w:t>
      </w:r>
      <w:r>
        <w:rPr>
          <w:rFonts w:cs="Times New Roman"/>
          <w:szCs w:val="26"/>
        </w:rPr>
        <w:t>Раздолье</w:t>
      </w:r>
      <w:r w:rsidRPr="005A0FDF">
        <w:rPr>
          <w:rFonts w:cs="Times New Roman"/>
          <w:szCs w:val="26"/>
        </w:rPr>
        <w:t>.</w:t>
      </w:r>
    </w:p>
    <w:p w14:paraId="12E6F70A" w14:textId="798BCA06" w:rsidR="00540124" w:rsidRPr="005114A3" w:rsidRDefault="00540124" w:rsidP="00540124">
      <w:pPr>
        <w:spacing w:line="240" w:lineRule="auto"/>
        <w:rPr>
          <w:rFonts w:cs="Times New Roman"/>
          <w:b/>
          <w:bCs/>
          <w:sz w:val="24"/>
          <w:szCs w:val="24"/>
        </w:rPr>
      </w:pPr>
      <w:bookmarkStart w:id="448" w:name="_Hlk96007249"/>
      <w:r w:rsidRPr="005114A3">
        <w:rPr>
          <w:rFonts w:cs="Times New Roman"/>
          <w:b/>
          <w:bCs/>
          <w:sz w:val="24"/>
          <w:szCs w:val="24"/>
        </w:rPr>
        <w:t xml:space="preserve">Таблица 14.1 Существующая тарифно-балансовая расчетная модель теплоснабжения </w:t>
      </w:r>
      <w:r>
        <w:rPr>
          <w:rFonts w:cs="Times New Roman"/>
          <w:b/>
          <w:bCs/>
          <w:sz w:val="24"/>
          <w:szCs w:val="24"/>
        </w:rPr>
        <w:t xml:space="preserve">системы теплоснабжения </w:t>
      </w:r>
      <w:r w:rsidR="0001721E">
        <w:rPr>
          <w:rFonts w:cs="Times New Roman"/>
          <w:b/>
          <w:bCs/>
          <w:sz w:val="24"/>
          <w:szCs w:val="24"/>
        </w:rPr>
        <w:t>потребителей</w:t>
      </w:r>
      <w:r>
        <w:rPr>
          <w:rFonts w:cs="Times New Roman"/>
          <w:b/>
          <w:bCs/>
          <w:sz w:val="24"/>
          <w:szCs w:val="24"/>
        </w:rPr>
        <w:t xml:space="preserve"> </w:t>
      </w:r>
      <w:r w:rsidR="00165514">
        <w:rPr>
          <w:rFonts w:cs="Times New Roman"/>
          <w:b/>
          <w:bCs/>
          <w:sz w:val="24"/>
          <w:szCs w:val="24"/>
        </w:rPr>
        <w:t>д</w:t>
      </w:r>
      <w:r>
        <w:rPr>
          <w:rFonts w:cs="Times New Roman"/>
          <w:b/>
          <w:bCs/>
          <w:sz w:val="24"/>
          <w:szCs w:val="24"/>
        </w:rPr>
        <w:t xml:space="preserve">. </w:t>
      </w:r>
      <w:r w:rsidR="00165514">
        <w:rPr>
          <w:rFonts w:cs="Times New Roman"/>
          <w:b/>
          <w:bCs/>
          <w:sz w:val="24"/>
          <w:szCs w:val="24"/>
        </w:rPr>
        <w:t>Раздолье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256"/>
        <w:gridCol w:w="1702"/>
        <w:gridCol w:w="1560"/>
        <w:gridCol w:w="1558"/>
        <w:gridCol w:w="1552"/>
      </w:tblGrid>
      <w:tr w:rsidR="00A2567E" w:rsidRPr="00E95939" w14:paraId="15D85D54" w14:textId="77777777" w:rsidTr="00A2567E">
        <w:trPr>
          <w:trHeight w:val="20"/>
          <w:jc w:val="center"/>
        </w:trPr>
        <w:tc>
          <w:tcPr>
            <w:tcW w:w="1691" w:type="pct"/>
            <w:shd w:val="clear" w:color="auto" w:fill="FFFFFF" w:themeFill="background1"/>
            <w:vAlign w:val="center"/>
            <w:hideMark/>
          </w:tcPr>
          <w:p w14:paraId="419FF766" w14:textId="77777777" w:rsidR="00A2567E" w:rsidRPr="00E95939" w:rsidRDefault="00A2567E" w:rsidP="0037412C">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Показатели</w:t>
            </w:r>
          </w:p>
        </w:tc>
        <w:tc>
          <w:tcPr>
            <w:tcW w:w="884" w:type="pct"/>
            <w:shd w:val="clear" w:color="auto" w:fill="FFFFFF" w:themeFill="background1"/>
            <w:vAlign w:val="center"/>
            <w:hideMark/>
          </w:tcPr>
          <w:p w14:paraId="30E2E9CF" w14:textId="77777777" w:rsidR="00A2567E" w:rsidRPr="00E95939" w:rsidRDefault="00A2567E" w:rsidP="0037412C">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Единица измерения</w:t>
            </w:r>
          </w:p>
        </w:tc>
        <w:tc>
          <w:tcPr>
            <w:tcW w:w="810" w:type="pct"/>
            <w:shd w:val="clear" w:color="auto" w:fill="FFFFFF" w:themeFill="background1"/>
            <w:noWrap/>
            <w:vAlign w:val="center"/>
            <w:hideMark/>
          </w:tcPr>
          <w:p w14:paraId="0C30774E" w14:textId="6878DDF5" w:rsidR="00A2567E" w:rsidRPr="00E95939" w:rsidRDefault="00A2567E" w:rsidP="003827EB">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2021</w:t>
            </w:r>
          </w:p>
        </w:tc>
        <w:tc>
          <w:tcPr>
            <w:tcW w:w="809" w:type="pct"/>
            <w:shd w:val="clear" w:color="auto" w:fill="FFFFFF" w:themeFill="background1"/>
            <w:vAlign w:val="center"/>
          </w:tcPr>
          <w:p w14:paraId="20AE9CBF" w14:textId="2F1BF403" w:rsidR="00A2567E" w:rsidRPr="00E95939" w:rsidRDefault="00A2567E" w:rsidP="003827EB">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2022</w:t>
            </w:r>
          </w:p>
        </w:tc>
        <w:tc>
          <w:tcPr>
            <w:tcW w:w="806" w:type="pct"/>
            <w:shd w:val="clear" w:color="auto" w:fill="FFFFFF" w:themeFill="background1"/>
            <w:vAlign w:val="center"/>
          </w:tcPr>
          <w:p w14:paraId="4C477F4E" w14:textId="04B6FE3F" w:rsidR="00A2567E" w:rsidRPr="00E95939" w:rsidRDefault="00A2567E" w:rsidP="003827EB">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2023 - 2027</w:t>
            </w:r>
          </w:p>
        </w:tc>
      </w:tr>
      <w:tr w:rsidR="00A2567E" w:rsidRPr="00E95939" w14:paraId="7C735EA0" w14:textId="77777777" w:rsidTr="00A2567E">
        <w:trPr>
          <w:trHeight w:val="20"/>
          <w:jc w:val="center"/>
        </w:trPr>
        <w:tc>
          <w:tcPr>
            <w:tcW w:w="1691" w:type="pct"/>
            <w:shd w:val="clear" w:color="auto" w:fill="FFFFFF" w:themeFill="background1"/>
            <w:vAlign w:val="center"/>
            <w:hideMark/>
          </w:tcPr>
          <w:p w14:paraId="28811C22"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Установленная тепловая мощность котельной</w:t>
            </w:r>
          </w:p>
        </w:tc>
        <w:tc>
          <w:tcPr>
            <w:tcW w:w="884" w:type="pct"/>
            <w:shd w:val="clear" w:color="auto" w:fill="FFFFFF" w:themeFill="background1"/>
            <w:vAlign w:val="center"/>
            <w:hideMark/>
          </w:tcPr>
          <w:p w14:paraId="7C211C2A" w14:textId="77777777" w:rsidR="00A2567E" w:rsidRPr="00E95939" w:rsidRDefault="00A2567E" w:rsidP="0037412C">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tcPr>
          <w:p w14:paraId="1D4272F8" w14:textId="6BAA1756" w:rsidR="00A2567E" w:rsidRPr="00E95939" w:rsidRDefault="00A2567E" w:rsidP="0037412C">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3,835</w:t>
            </w:r>
          </w:p>
        </w:tc>
        <w:tc>
          <w:tcPr>
            <w:tcW w:w="809" w:type="pct"/>
            <w:shd w:val="clear" w:color="auto" w:fill="FFFFFF" w:themeFill="background1"/>
            <w:vAlign w:val="center"/>
          </w:tcPr>
          <w:p w14:paraId="1441D7B3" w14:textId="668B404B" w:rsidR="00A2567E" w:rsidRPr="00E95939" w:rsidRDefault="00A2567E" w:rsidP="003827EB">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3,835</w:t>
            </w:r>
          </w:p>
        </w:tc>
        <w:tc>
          <w:tcPr>
            <w:tcW w:w="806" w:type="pct"/>
            <w:shd w:val="clear" w:color="auto" w:fill="FFFFFF" w:themeFill="background1"/>
            <w:vAlign w:val="center"/>
          </w:tcPr>
          <w:p w14:paraId="03E3FA18" w14:textId="0523BF9D"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608866CE" w14:textId="77777777" w:rsidTr="00A2567E">
        <w:trPr>
          <w:trHeight w:val="20"/>
          <w:jc w:val="center"/>
        </w:trPr>
        <w:tc>
          <w:tcPr>
            <w:tcW w:w="1691" w:type="pct"/>
            <w:shd w:val="clear" w:color="auto" w:fill="FFFFFF" w:themeFill="background1"/>
            <w:vAlign w:val="center"/>
            <w:hideMark/>
          </w:tcPr>
          <w:p w14:paraId="7102262B"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Ввод мощности</w:t>
            </w:r>
          </w:p>
        </w:tc>
        <w:tc>
          <w:tcPr>
            <w:tcW w:w="884" w:type="pct"/>
            <w:shd w:val="clear" w:color="auto" w:fill="FFFFFF" w:themeFill="background1"/>
            <w:vAlign w:val="center"/>
            <w:hideMark/>
          </w:tcPr>
          <w:p w14:paraId="7A7F3E2C"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hideMark/>
          </w:tcPr>
          <w:p w14:paraId="7E81163E"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9" w:type="pct"/>
            <w:shd w:val="clear" w:color="auto" w:fill="FFFFFF" w:themeFill="background1"/>
            <w:vAlign w:val="center"/>
          </w:tcPr>
          <w:p w14:paraId="41F22D5D" w14:textId="0B50BEDC"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6" w:type="pct"/>
            <w:shd w:val="clear" w:color="auto" w:fill="FFFFFF" w:themeFill="background1"/>
            <w:vAlign w:val="center"/>
          </w:tcPr>
          <w:p w14:paraId="3FD62A75" w14:textId="1E7420ED"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4E291AD9" w14:textId="77777777" w:rsidTr="00A2567E">
        <w:trPr>
          <w:trHeight w:val="20"/>
          <w:jc w:val="center"/>
        </w:trPr>
        <w:tc>
          <w:tcPr>
            <w:tcW w:w="1691" w:type="pct"/>
            <w:shd w:val="clear" w:color="auto" w:fill="FFFFFF" w:themeFill="background1"/>
            <w:vAlign w:val="center"/>
            <w:hideMark/>
          </w:tcPr>
          <w:p w14:paraId="6BDCD0DD"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Вывод мощности</w:t>
            </w:r>
          </w:p>
        </w:tc>
        <w:tc>
          <w:tcPr>
            <w:tcW w:w="884" w:type="pct"/>
            <w:shd w:val="clear" w:color="auto" w:fill="FFFFFF" w:themeFill="background1"/>
            <w:vAlign w:val="center"/>
            <w:hideMark/>
          </w:tcPr>
          <w:p w14:paraId="11459AEF"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hideMark/>
          </w:tcPr>
          <w:p w14:paraId="365584FD"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9" w:type="pct"/>
            <w:shd w:val="clear" w:color="auto" w:fill="FFFFFF" w:themeFill="background1"/>
            <w:vAlign w:val="center"/>
          </w:tcPr>
          <w:p w14:paraId="13F45BB6" w14:textId="744827EF"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6" w:type="pct"/>
            <w:shd w:val="clear" w:color="auto" w:fill="FFFFFF" w:themeFill="background1"/>
            <w:vAlign w:val="center"/>
          </w:tcPr>
          <w:p w14:paraId="072C746D" w14:textId="681FEB34"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3691FBA5" w14:textId="77777777" w:rsidTr="00A2567E">
        <w:trPr>
          <w:trHeight w:val="20"/>
          <w:jc w:val="center"/>
        </w:trPr>
        <w:tc>
          <w:tcPr>
            <w:tcW w:w="1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2C38E4"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Собственные нужды</w:t>
            </w:r>
          </w:p>
        </w:tc>
        <w:tc>
          <w:tcPr>
            <w:tcW w:w="88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8F522E"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06FE6"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0,0596</w:t>
            </w:r>
          </w:p>
        </w:tc>
        <w:tc>
          <w:tcPr>
            <w:tcW w:w="80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E1A571"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0,0596</w:t>
            </w:r>
          </w:p>
        </w:tc>
        <w:tc>
          <w:tcPr>
            <w:tcW w:w="8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4C68E"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5C6E5D74" w14:textId="77777777" w:rsidTr="00A2567E">
        <w:trPr>
          <w:trHeight w:val="20"/>
          <w:jc w:val="center"/>
        </w:trPr>
        <w:tc>
          <w:tcPr>
            <w:tcW w:w="1691" w:type="pct"/>
            <w:shd w:val="clear" w:color="auto" w:fill="FFFFFF" w:themeFill="background1"/>
            <w:vAlign w:val="center"/>
            <w:hideMark/>
          </w:tcPr>
          <w:p w14:paraId="19F7C2E3"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Располагаемая мощность оборудования</w:t>
            </w:r>
          </w:p>
        </w:tc>
        <w:tc>
          <w:tcPr>
            <w:tcW w:w="884" w:type="pct"/>
            <w:shd w:val="clear" w:color="auto" w:fill="FFFFFF" w:themeFill="background1"/>
            <w:vAlign w:val="center"/>
            <w:hideMark/>
          </w:tcPr>
          <w:p w14:paraId="50FC3FF4"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tcPr>
          <w:p w14:paraId="782E4409" w14:textId="792FC5A7" w:rsidR="00A2567E" w:rsidRPr="00E95939" w:rsidRDefault="00765B44" w:rsidP="00A2567E">
            <w:pPr>
              <w:spacing w:line="240" w:lineRule="auto"/>
              <w:jc w:val="center"/>
              <w:rPr>
                <w:rFonts w:eastAsia="Times New Roman" w:cs="Times New Roman"/>
                <w:color w:val="000000"/>
                <w:sz w:val="22"/>
                <w:highlight w:val="yellow"/>
                <w:lang w:eastAsia="ru-RU"/>
              </w:rPr>
            </w:pPr>
            <w:r w:rsidRPr="00E95939">
              <w:rPr>
                <w:rFonts w:eastAsia="Times New Roman" w:cs="Times New Roman"/>
                <w:color w:val="000000"/>
                <w:sz w:val="22"/>
                <w:lang w:eastAsia="ru-RU"/>
              </w:rPr>
              <w:t>3,835</w:t>
            </w:r>
          </w:p>
        </w:tc>
        <w:tc>
          <w:tcPr>
            <w:tcW w:w="809" w:type="pct"/>
            <w:shd w:val="clear" w:color="auto" w:fill="FFFFFF" w:themeFill="background1"/>
            <w:vAlign w:val="center"/>
          </w:tcPr>
          <w:p w14:paraId="622A6F8B" w14:textId="47A6A40C" w:rsidR="00A2567E" w:rsidRPr="00E95939" w:rsidRDefault="00765B44"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3,835</w:t>
            </w:r>
          </w:p>
        </w:tc>
        <w:tc>
          <w:tcPr>
            <w:tcW w:w="806" w:type="pct"/>
            <w:shd w:val="clear" w:color="auto" w:fill="FFFFFF" w:themeFill="background1"/>
            <w:vAlign w:val="center"/>
          </w:tcPr>
          <w:p w14:paraId="40EDA110" w14:textId="2B8F1231"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3D67660D" w14:textId="77777777" w:rsidTr="00A2567E">
        <w:trPr>
          <w:trHeight w:val="20"/>
          <w:jc w:val="center"/>
        </w:trPr>
        <w:tc>
          <w:tcPr>
            <w:tcW w:w="1691" w:type="pct"/>
            <w:shd w:val="clear" w:color="auto" w:fill="auto"/>
            <w:vAlign w:val="center"/>
            <w:hideMark/>
          </w:tcPr>
          <w:p w14:paraId="3DF1E475"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Потери мощности в тепловой сети</w:t>
            </w:r>
          </w:p>
        </w:tc>
        <w:tc>
          <w:tcPr>
            <w:tcW w:w="884" w:type="pct"/>
            <w:shd w:val="clear" w:color="auto" w:fill="auto"/>
            <w:vAlign w:val="center"/>
            <w:hideMark/>
          </w:tcPr>
          <w:p w14:paraId="03D63AEB"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auto"/>
            <w:noWrap/>
            <w:vAlign w:val="center"/>
          </w:tcPr>
          <w:p w14:paraId="4C9EF7C0" w14:textId="583178ED"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0,1315</w:t>
            </w:r>
          </w:p>
        </w:tc>
        <w:tc>
          <w:tcPr>
            <w:tcW w:w="809" w:type="pct"/>
            <w:shd w:val="clear" w:color="auto" w:fill="auto"/>
            <w:vAlign w:val="center"/>
          </w:tcPr>
          <w:p w14:paraId="0D4A5AD1" w14:textId="6AFCEFE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0,1315</w:t>
            </w:r>
          </w:p>
        </w:tc>
        <w:tc>
          <w:tcPr>
            <w:tcW w:w="806" w:type="pct"/>
            <w:shd w:val="clear" w:color="auto" w:fill="auto"/>
            <w:vAlign w:val="center"/>
          </w:tcPr>
          <w:p w14:paraId="62550CED" w14:textId="317A5E99"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48915261" w14:textId="77777777" w:rsidTr="00A2567E">
        <w:trPr>
          <w:trHeight w:val="20"/>
          <w:jc w:val="center"/>
        </w:trPr>
        <w:tc>
          <w:tcPr>
            <w:tcW w:w="1691" w:type="pct"/>
            <w:shd w:val="clear" w:color="auto" w:fill="FFFFFF" w:themeFill="background1"/>
            <w:vAlign w:val="center"/>
            <w:hideMark/>
          </w:tcPr>
          <w:p w14:paraId="42C2D5C4"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Хозяйственные нужды</w:t>
            </w:r>
          </w:p>
        </w:tc>
        <w:tc>
          <w:tcPr>
            <w:tcW w:w="884" w:type="pct"/>
            <w:shd w:val="clear" w:color="auto" w:fill="FFFFFF" w:themeFill="background1"/>
            <w:vAlign w:val="center"/>
            <w:hideMark/>
          </w:tcPr>
          <w:p w14:paraId="478FA043"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tcPr>
          <w:p w14:paraId="6C03FEEE"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9" w:type="pct"/>
            <w:shd w:val="clear" w:color="auto" w:fill="FFFFFF" w:themeFill="background1"/>
            <w:vAlign w:val="center"/>
          </w:tcPr>
          <w:p w14:paraId="7FB2D92B" w14:textId="24E4AABC"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806" w:type="pct"/>
            <w:shd w:val="clear" w:color="auto" w:fill="FFFFFF" w:themeFill="background1"/>
            <w:vAlign w:val="center"/>
          </w:tcPr>
          <w:p w14:paraId="1C7DBA80" w14:textId="3E8BDD63"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40B132CF" w14:textId="77777777" w:rsidTr="00A2567E">
        <w:trPr>
          <w:trHeight w:val="20"/>
          <w:jc w:val="center"/>
        </w:trPr>
        <w:tc>
          <w:tcPr>
            <w:tcW w:w="1691" w:type="pct"/>
            <w:shd w:val="clear" w:color="auto" w:fill="FFFFFF" w:themeFill="background1"/>
            <w:vAlign w:val="center"/>
            <w:hideMark/>
          </w:tcPr>
          <w:p w14:paraId="0A12365F"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Расчетная присоединенная тепловая нагрузка</w:t>
            </w:r>
          </w:p>
        </w:tc>
        <w:tc>
          <w:tcPr>
            <w:tcW w:w="884" w:type="pct"/>
            <w:shd w:val="clear" w:color="auto" w:fill="FFFFFF" w:themeFill="background1"/>
            <w:vAlign w:val="center"/>
            <w:hideMark/>
          </w:tcPr>
          <w:p w14:paraId="77BC99E6"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tcPr>
          <w:p w14:paraId="19690006" w14:textId="4B0CDA89"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2,451</w:t>
            </w:r>
          </w:p>
        </w:tc>
        <w:tc>
          <w:tcPr>
            <w:tcW w:w="809" w:type="pct"/>
            <w:shd w:val="clear" w:color="auto" w:fill="FFFFFF" w:themeFill="background1"/>
            <w:vAlign w:val="center"/>
          </w:tcPr>
          <w:p w14:paraId="088CDF70" w14:textId="042ED15C"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2,451</w:t>
            </w:r>
          </w:p>
        </w:tc>
        <w:tc>
          <w:tcPr>
            <w:tcW w:w="806" w:type="pct"/>
            <w:shd w:val="clear" w:color="auto" w:fill="FFFFFF" w:themeFill="background1"/>
            <w:vAlign w:val="center"/>
          </w:tcPr>
          <w:p w14:paraId="29558290" w14:textId="16B8F596"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56A01F5C" w14:textId="77777777" w:rsidTr="00A2567E">
        <w:trPr>
          <w:trHeight w:val="20"/>
          <w:jc w:val="center"/>
        </w:trPr>
        <w:tc>
          <w:tcPr>
            <w:tcW w:w="1691" w:type="pct"/>
            <w:shd w:val="clear" w:color="auto" w:fill="FFFFFF" w:themeFill="background1"/>
            <w:vAlign w:val="center"/>
            <w:hideMark/>
          </w:tcPr>
          <w:p w14:paraId="6E9BEF51"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Резерв (+)/</w:t>
            </w:r>
          </w:p>
          <w:p w14:paraId="68F712A0" w14:textId="196FBC6A"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дефицит (-) тепловой мощности</w:t>
            </w:r>
          </w:p>
        </w:tc>
        <w:tc>
          <w:tcPr>
            <w:tcW w:w="884" w:type="pct"/>
            <w:shd w:val="clear" w:color="auto" w:fill="FFFFFF" w:themeFill="background1"/>
            <w:vAlign w:val="center"/>
            <w:hideMark/>
          </w:tcPr>
          <w:p w14:paraId="699285C0"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810" w:type="pct"/>
            <w:shd w:val="clear" w:color="auto" w:fill="FFFFFF" w:themeFill="background1"/>
            <w:noWrap/>
            <w:vAlign w:val="center"/>
          </w:tcPr>
          <w:p w14:paraId="3521F9BB" w14:textId="4F7B62D8" w:rsidR="00A2567E" w:rsidRPr="00E95939" w:rsidRDefault="00BC4055"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r w:rsidR="00A2567E" w:rsidRPr="00E95939">
              <w:rPr>
                <w:rFonts w:eastAsia="Times New Roman" w:cs="Times New Roman"/>
                <w:color w:val="000000"/>
                <w:sz w:val="22"/>
                <w:lang w:eastAsia="ru-RU"/>
              </w:rPr>
              <w:t>1,193</w:t>
            </w:r>
          </w:p>
        </w:tc>
        <w:tc>
          <w:tcPr>
            <w:tcW w:w="809" w:type="pct"/>
            <w:shd w:val="clear" w:color="auto" w:fill="FFFFFF" w:themeFill="background1"/>
            <w:vAlign w:val="center"/>
          </w:tcPr>
          <w:p w14:paraId="6D9A5DFD" w14:textId="4B8BD12F" w:rsidR="00A2567E" w:rsidRPr="00E95939" w:rsidRDefault="00BC4055"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r w:rsidR="00A2567E" w:rsidRPr="00E95939">
              <w:rPr>
                <w:rFonts w:eastAsia="Times New Roman" w:cs="Times New Roman"/>
                <w:color w:val="000000"/>
                <w:sz w:val="22"/>
                <w:lang w:eastAsia="ru-RU"/>
              </w:rPr>
              <w:t>1,193</w:t>
            </w:r>
          </w:p>
        </w:tc>
        <w:tc>
          <w:tcPr>
            <w:tcW w:w="806" w:type="pct"/>
            <w:shd w:val="clear" w:color="auto" w:fill="FFFFFF" w:themeFill="background1"/>
            <w:vAlign w:val="center"/>
          </w:tcPr>
          <w:p w14:paraId="21B023C3" w14:textId="50B22E11"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3F1E8882" w14:textId="77777777" w:rsidTr="00A2567E">
        <w:trPr>
          <w:trHeight w:val="20"/>
          <w:jc w:val="center"/>
        </w:trPr>
        <w:tc>
          <w:tcPr>
            <w:tcW w:w="1691" w:type="pct"/>
            <w:shd w:val="clear" w:color="auto" w:fill="FFFFFF" w:themeFill="background1"/>
            <w:vAlign w:val="center"/>
            <w:hideMark/>
          </w:tcPr>
          <w:p w14:paraId="57DFFDDD"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Выработано тепловой энергии</w:t>
            </w:r>
          </w:p>
        </w:tc>
        <w:tc>
          <w:tcPr>
            <w:tcW w:w="884" w:type="pct"/>
            <w:shd w:val="clear" w:color="auto" w:fill="FFFFFF" w:themeFill="background1"/>
            <w:vAlign w:val="center"/>
            <w:hideMark/>
          </w:tcPr>
          <w:p w14:paraId="471AE146" w14:textId="7777777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w:t>
            </w:r>
          </w:p>
        </w:tc>
        <w:tc>
          <w:tcPr>
            <w:tcW w:w="810" w:type="pct"/>
            <w:shd w:val="clear" w:color="auto" w:fill="FFFFFF" w:themeFill="background1"/>
            <w:noWrap/>
            <w:vAlign w:val="center"/>
          </w:tcPr>
          <w:p w14:paraId="6D411A09" w14:textId="4EF6E1F7"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5121,94</w:t>
            </w:r>
          </w:p>
        </w:tc>
        <w:tc>
          <w:tcPr>
            <w:tcW w:w="809" w:type="pct"/>
            <w:shd w:val="clear" w:color="auto" w:fill="FFFFFF" w:themeFill="background1"/>
            <w:vAlign w:val="center"/>
          </w:tcPr>
          <w:p w14:paraId="6F933A76" w14:textId="12CF0B73"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5121,94</w:t>
            </w:r>
          </w:p>
        </w:tc>
        <w:tc>
          <w:tcPr>
            <w:tcW w:w="806" w:type="pct"/>
            <w:shd w:val="clear" w:color="auto" w:fill="FFFFFF" w:themeFill="background1"/>
            <w:vAlign w:val="center"/>
          </w:tcPr>
          <w:p w14:paraId="4F190E18" w14:textId="5E9E3351"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53DA26A0" w14:textId="77777777" w:rsidTr="00A2567E">
        <w:trPr>
          <w:trHeight w:val="20"/>
          <w:jc w:val="center"/>
        </w:trPr>
        <w:tc>
          <w:tcPr>
            <w:tcW w:w="1691" w:type="pct"/>
            <w:shd w:val="clear" w:color="auto" w:fill="FFFFFF" w:themeFill="background1"/>
            <w:vAlign w:val="center"/>
            <w:hideMark/>
          </w:tcPr>
          <w:p w14:paraId="7C6E3212"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Затрачено топлива на выработку тепловой энергии</w:t>
            </w:r>
          </w:p>
        </w:tc>
        <w:tc>
          <w:tcPr>
            <w:tcW w:w="884" w:type="pct"/>
            <w:shd w:val="clear" w:color="auto" w:fill="FFFFFF" w:themeFill="background1"/>
            <w:vAlign w:val="center"/>
            <w:hideMark/>
          </w:tcPr>
          <w:p w14:paraId="2A83CBCF" w14:textId="7AC0D6F0"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т у. т.</w:t>
            </w:r>
          </w:p>
        </w:tc>
        <w:tc>
          <w:tcPr>
            <w:tcW w:w="810" w:type="pct"/>
            <w:shd w:val="clear" w:color="auto" w:fill="FFFFFF" w:themeFill="background1"/>
            <w:noWrap/>
            <w:vAlign w:val="center"/>
          </w:tcPr>
          <w:p w14:paraId="1D2E9400" w14:textId="75F5B43B" w:rsidR="00A2567E" w:rsidRPr="00E95939" w:rsidRDefault="00A2567E" w:rsidP="00A2567E">
            <w:pPr>
              <w:spacing w:line="240" w:lineRule="auto"/>
              <w:jc w:val="center"/>
              <w:rPr>
                <w:rFonts w:eastAsia="Times New Roman" w:cs="Times New Roman"/>
                <w:color w:val="000000"/>
                <w:sz w:val="22"/>
                <w:vertAlign w:val="superscript"/>
                <w:lang w:eastAsia="ru-RU"/>
              </w:rPr>
            </w:pPr>
            <w:r w:rsidRPr="00E95939">
              <w:rPr>
                <w:rFonts w:eastAsia="Times New Roman" w:cs="Times New Roman"/>
                <w:color w:val="000000"/>
                <w:sz w:val="22"/>
                <w:lang w:eastAsia="ru-RU"/>
              </w:rPr>
              <w:t>1077,9</w:t>
            </w:r>
            <w:r w:rsidRPr="00E95939">
              <w:rPr>
                <w:rFonts w:eastAsia="Times New Roman" w:cs="Times New Roman"/>
                <w:color w:val="000000"/>
                <w:sz w:val="22"/>
                <w:vertAlign w:val="superscript"/>
                <w:lang w:eastAsia="ru-RU"/>
              </w:rPr>
              <w:t>1)</w:t>
            </w:r>
          </w:p>
        </w:tc>
        <w:tc>
          <w:tcPr>
            <w:tcW w:w="809" w:type="pct"/>
            <w:shd w:val="clear" w:color="auto" w:fill="FFFFFF" w:themeFill="background1"/>
            <w:vAlign w:val="center"/>
          </w:tcPr>
          <w:p w14:paraId="01E7675B" w14:textId="6E104261"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1077,9</w:t>
            </w:r>
            <w:r w:rsidRPr="00E95939">
              <w:rPr>
                <w:rFonts w:eastAsia="Times New Roman" w:cs="Times New Roman"/>
                <w:color w:val="000000"/>
                <w:sz w:val="22"/>
                <w:vertAlign w:val="superscript"/>
                <w:lang w:eastAsia="ru-RU"/>
              </w:rPr>
              <w:t>1)</w:t>
            </w:r>
          </w:p>
        </w:tc>
        <w:tc>
          <w:tcPr>
            <w:tcW w:w="806" w:type="pct"/>
            <w:shd w:val="clear" w:color="auto" w:fill="FFFFFF" w:themeFill="background1"/>
            <w:vAlign w:val="center"/>
          </w:tcPr>
          <w:p w14:paraId="35ADE5C5" w14:textId="4D2E2403"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A2567E" w:rsidRPr="00E95939" w14:paraId="629867ED" w14:textId="77777777" w:rsidTr="00A2567E">
        <w:trPr>
          <w:trHeight w:val="20"/>
          <w:jc w:val="center"/>
        </w:trPr>
        <w:tc>
          <w:tcPr>
            <w:tcW w:w="1691" w:type="pct"/>
            <w:shd w:val="clear" w:color="auto" w:fill="FFFFFF" w:themeFill="background1"/>
            <w:vAlign w:val="center"/>
            <w:hideMark/>
          </w:tcPr>
          <w:p w14:paraId="73089F6A" w14:textId="77777777" w:rsidR="00A2567E" w:rsidRPr="00E95939" w:rsidRDefault="00A2567E" w:rsidP="00A2567E">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Средневзвешенный НУР</w:t>
            </w:r>
          </w:p>
        </w:tc>
        <w:tc>
          <w:tcPr>
            <w:tcW w:w="884" w:type="pct"/>
            <w:shd w:val="clear" w:color="auto" w:fill="FFFFFF" w:themeFill="background1"/>
            <w:vAlign w:val="center"/>
            <w:hideMark/>
          </w:tcPr>
          <w:p w14:paraId="2CD896CD" w14:textId="6F38FB32"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кг у. т./Гкал</w:t>
            </w:r>
          </w:p>
        </w:tc>
        <w:tc>
          <w:tcPr>
            <w:tcW w:w="810" w:type="pct"/>
            <w:shd w:val="clear" w:color="auto" w:fill="FFFFFF" w:themeFill="background1"/>
            <w:noWrap/>
            <w:vAlign w:val="center"/>
          </w:tcPr>
          <w:p w14:paraId="0C1E0287" w14:textId="70393ED2" w:rsidR="00A2567E" w:rsidRPr="00E95939" w:rsidRDefault="00A2567E" w:rsidP="00A2567E">
            <w:pPr>
              <w:spacing w:line="240" w:lineRule="auto"/>
              <w:jc w:val="center"/>
              <w:rPr>
                <w:rFonts w:eastAsia="Times New Roman" w:cs="Times New Roman"/>
                <w:color w:val="000000"/>
                <w:sz w:val="22"/>
                <w:vertAlign w:val="superscript"/>
                <w:lang w:eastAsia="ru-RU"/>
              </w:rPr>
            </w:pPr>
            <w:r w:rsidRPr="00E95939">
              <w:rPr>
                <w:rFonts w:eastAsia="Times New Roman" w:cs="Times New Roman"/>
                <w:color w:val="000000"/>
                <w:sz w:val="22"/>
                <w:lang w:eastAsia="ru-RU"/>
              </w:rPr>
              <w:t>210,45</w:t>
            </w:r>
            <w:r w:rsidRPr="00E95939">
              <w:rPr>
                <w:rFonts w:eastAsia="Times New Roman" w:cs="Times New Roman"/>
                <w:color w:val="000000"/>
                <w:sz w:val="22"/>
                <w:vertAlign w:val="superscript"/>
                <w:lang w:eastAsia="ru-RU"/>
              </w:rPr>
              <w:t>2)</w:t>
            </w:r>
          </w:p>
        </w:tc>
        <w:tc>
          <w:tcPr>
            <w:tcW w:w="809" w:type="pct"/>
            <w:shd w:val="clear" w:color="auto" w:fill="FFFFFF" w:themeFill="background1"/>
            <w:vAlign w:val="center"/>
          </w:tcPr>
          <w:p w14:paraId="086E5643" w14:textId="6E522EC3"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210,45</w:t>
            </w:r>
            <w:r w:rsidRPr="00E95939">
              <w:rPr>
                <w:rFonts w:eastAsia="Times New Roman" w:cs="Times New Roman"/>
                <w:color w:val="000000"/>
                <w:sz w:val="22"/>
                <w:vertAlign w:val="superscript"/>
                <w:lang w:eastAsia="ru-RU"/>
              </w:rPr>
              <w:t>2)</w:t>
            </w:r>
          </w:p>
        </w:tc>
        <w:tc>
          <w:tcPr>
            <w:tcW w:w="806" w:type="pct"/>
            <w:shd w:val="clear" w:color="auto" w:fill="FFFFFF" w:themeFill="background1"/>
            <w:vAlign w:val="center"/>
          </w:tcPr>
          <w:p w14:paraId="236337EA" w14:textId="7E2856BC"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r>
      <w:tr w:rsidR="007639DC" w:rsidRPr="00E95939" w14:paraId="74185FA7" w14:textId="77777777" w:rsidTr="007639DC">
        <w:trPr>
          <w:trHeight w:val="20"/>
          <w:jc w:val="center"/>
        </w:trPr>
        <w:tc>
          <w:tcPr>
            <w:tcW w:w="5000" w:type="pct"/>
            <w:gridSpan w:val="5"/>
            <w:shd w:val="clear" w:color="auto" w:fill="FFFFFF" w:themeFill="background1"/>
            <w:vAlign w:val="center"/>
          </w:tcPr>
          <w:p w14:paraId="6544BD56" w14:textId="101AC1E9" w:rsidR="007639DC" w:rsidRPr="00E95939" w:rsidRDefault="007639DC" w:rsidP="007639DC">
            <w:pPr>
              <w:spacing w:line="240" w:lineRule="auto"/>
              <w:jc w:val="left"/>
              <w:rPr>
                <w:rFonts w:eastAsia="Times New Roman" w:cs="Times New Roman"/>
                <w:color w:val="000000"/>
                <w:sz w:val="20"/>
                <w:szCs w:val="20"/>
                <w:lang w:eastAsia="ru-RU"/>
              </w:rPr>
            </w:pPr>
            <w:r w:rsidRPr="00E95939">
              <w:rPr>
                <w:rFonts w:eastAsia="Times New Roman" w:cs="Times New Roman"/>
                <w:bCs/>
                <w:color w:val="000000"/>
                <w:sz w:val="20"/>
                <w:szCs w:val="20"/>
                <w:vertAlign w:val="superscript"/>
                <w:lang w:eastAsia="ru-RU"/>
              </w:rPr>
              <w:t>1)</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318FC8D5" w14:textId="2B4A0D1E" w:rsidR="007639DC" w:rsidRPr="00E95939" w:rsidRDefault="007639DC" w:rsidP="007639DC">
            <w:pPr>
              <w:spacing w:line="240" w:lineRule="auto"/>
              <w:rPr>
                <w:rFonts w:eastAsia="Times New Roman" w:cs="Times New Roman"/>
                <w:color w:val="000000"/>
                <w:sz w:val="20"/>
                <w:szCs w:val="20"/>
                <w:lang w:eastAsia="ru-RU"/>
              </w:rPr>
            </w:pPr>
            <w:r w:rsidRPr="00E95939">
              <w:rPr>
                <w:rFonts w:eastAsia="Times New Roman" w:cs="Times New Roman"/>
                <w:bCs/>
                <w:color w:val="000000"/>
                <w:sz w:val="20"/>
                <w:szCs w:val="20"/>
                <w:vertAlign w:val="superscript"/>
                <w:lang w:eastAsia="ru-RU"/>
              </w:rPr>
              <w:t>2)</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r w:rsidR="00A2567E" w:rsidRPr="00E95939">
              <w:rPr>
                <w:rFonts w:eastAsia="Times New Roman" w:cs="Times New Roman"/>
                <w:color w:val="000000"/>
                <w:sz w:val="20"/>
                <w:szCs w:val="20"/>
                <w:lang w:eastAsia="ru-RU"/>
              </w:rPr>
              <w:t>.</w:t>
            </w:r>
          </w:p>
        </w:tc>
      </w:tr>
    </w:tbl>
    <w:p w14:paraId="0DF5D3D8" w14:textId="77777777" w:rsidR="00540124" w:rsidRPr="007B02E0" w:rsidRDefault="00540124" w:rsidP="00540124">
      <w:pPr>
        <w:spacing w:line="240" w:lineRule="auto"/>
        <w:rPr>
          <w:rFonts w:cs="Times New Roman"/>
          <w:sz w:val="16"/>
          <w:szCs w:val="16"/>
        </w:rPr>
      </w:pPr>
    </w:p>
    <w:p w14:paraId="2ACCC1A3" w14:textId="3C391893" w:rsidR="00540124" w:rsidRPr="007B02E0" w:rsidRDefault="00540124" w:rsidP="00540124">
      <w:pPr>
        <w:spacing w:line="336" w:lineRule="auto"/>
        <w:ind w:firstLine="567"/>
        <w:rPr>
          <w:rFonts w:cs="Times New Roman"/>
          <w:szCs w:val="26"/>
        </w:rPr>
      </w:pPr>
      <w:r w:rsidRPr="0043775F">
        <w:rPr>
          <w:rFonts w:cs="Times New Roman"/>
          <w:szCs w:val="26"/>
        </w:rPr>
        <w:t xml:space="preserve">Прогнозная тарифно-балансовая расчетная модель системы теплоснабжения </w:t>
      </w:r>
      <w:r w:rsidR="0001721E">
        <w:rPr>
          <w:rFonts w:cs="Times New Roman"/>
          <w:szCs w:val="26"/>
        </w:rPr>
        <w:t>потребителей</w:t>
      </w:r>
      <w:r w:rsidRPr="0043775F">
        <w:rPr>
          <w:rFonts w:cs="Times New Roman"/>
          <w:szCs w:val="26"/>
        </w:rPr>
        <w:t xml:space="preserve"> </w:t>
      </w:r>
      <w:r w:rsidR="0043775F" w:rsidRPr="0043775F">
        <w:rPr>
          <w:rFonts w:cs="Times New Roman"/>
          <w:szCs w:val="26"/>
        </w:rPr>
        <w:t>д</w:t>
      </w:r>
      <w:r w:rsidRPr="0043775F">
        <w:rPr>
          <w:rFonts w:cs="Times New Roman"/>
          <w:szCs w:val="26"/>
        </w:rPr>
        <w:t>.</w:t>
      </w:r>
      <w:r w:rsidR="0043775F" w:rsidRPr="0043775F">
        <w:rPr>
          <w:rFonts w:cs="Times New Roman"/>
          <w:szCs w:val="26"/>
        </w:rPr>
        <w:t xml:space="preserve"> Раздолье</w:t>
      </w:r>
      <w:r w:rsidRPr="0043775F">
        <w:rPr>
          <w:rFonts w:cs="Times New Roman"/>
          <w:szCs w:val="26"/>
        </w:rPr>
        <w:t xml:space="preserve"> приведена в таблице 14.2.</w:t>
      </w:r>
    </w:p>
    <w:p w14:paraId="5C638FD2" w14:textId="4C543997" w:rsidR="009E7B41" w:rsidRDefault="009E7B41" w:rsidP="009E7B41">
      <w:pPr>
        <w:spacing w:line="240" w:lineRule="auto"/>
        <w:rPr>
          <w:rFonts w:cs="Times New Roman"/>
          <w:b/>
          <w:bCs/>
          <w:sz w:val="24"/>
          <w:szCs w:val="24"/>
        </w:rPr>
      </w:pPr>
      <w:r>
        <w:rPr>
          <w:rFonts w:cs="Times New Roman"/>
          <w:b/>
          <w:bCs/>
          <w:sz w:val="24"/>
          <w:szCs w:val="24"/>
        </w:rPr>
        <w:t>Таблица 14.2 Прогнозная</w:t>
      </w:r>
      <w:r w:rsidRPr="005114A3">
        <w:rPr>
          <w:rFonts w:cs="Times New Roman"/>
          <w:b/>
          <w:bCs/>
          <w:sz w:val="24"/>
          <w:szCs w:val="24"/>
        </w:rPr>
        <w:t xml:space="preserve"> тарифно-балансовая расчетная модель </w:t>
      </w:r>
      <w:r>
        <w:rPr>
          <w:rFonts w:cs="Times New Roman"/>
          <w:b/>
          <w:bCs/>
          <w:sz w:val="24"/>
          <w:szCs w:val="24"/>
        </w:rPr>
        <w:t xml:space="preserve">системы </w:t>
      </w:r>
      <w:r w:rsidRPr="005114A3">
        <w:rPr>
          <w:rFonts w:cs="Times New Roman"/>
          <w:b/>
          <w:bCs/>
          <w:sz w:val="24"/>
          <w:szCs w:val="24"/>
        </w:rPr>
        <w:t xml:space="preserve">теплоснабжения </w:t>
      </w:r>
      <w:r>
        <w:rPr>
          <w:rFonts w:cs="Times New Roman"/>
          <w:b/>
          <w:bCs/>
          <w:sz w:val="24"/>
          <w:szCs w:val="24"/>
        </w:rPr>
        <w:t>потребителей д. Раздолье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07"/>
        <w:gridCol w:w="1273"/>
        <w:gridCol w:w="1316"/>
        <w:gridCol w:w="1053"/>
        <w:gridCol w:w="1080"/>
        <w:gridCol w:w="1082"/>
        <w:gridCol w:w="1317"/>
      </w:tblGrid>
      <w:tr w:rsidR="00A2567E" w:rsidRPr="00E95939" w14:paraId="06C057F9" w14:textId="77777777" w:rsidTr="00A2567E">
        <w:trPr>
          <w:trHeight w:val="299"/>
        </w:trPr>
        <w:tc>
          <w:tcPr>
            <w:tcW w:w="1302" w:type="pct"/>
            <w:shd w:val="clear" w:color="auto" w:fill="FFFFFF" w:themeFill="background1"/>
            <w:vAlign w:val="center"/>
            <w:hideMark/>
          </w:tcPr>
          <w:p w14:paraId="72914F12" w14:textId="77777777" w:rsidR="00A2567E" w:rsidRPr="00E95939" w:rsidRDefault="00A2567E" w:rsidP="009E7B41">
            <w:pPr>
              <w:spacing w:line="240" w:lineRule="auto"/>
              <w:jc w:val="center"/>
              <w:rPr>
                <w:rFonts w:eastAsia="Times New Roman" w:cs="Times New Roman"/>
                <w:b/>
                <w:bCs/>
                <w:sz w:val="22"/>
                <w:lang w:eastAsia="ru-RU"/>
              </w:rPr>
            </w:pPr>
            <w:bookmarkStart w:id="449" w:name="_Hlk95914967"/>
            <w:r w:rsidRPr="00E95939">
              <w:rPr>
                <w:rFonts w:eastAsia="Times New Roman" w:cs="Times New Roman"/>
                <w:b/>
                <w:bCs/>
                <w:sz w:val="22"/>
                <w:lang w:eastAsia="ru-RU"/>
              </w:rPr>
              <w:t>Показатели</w:t>
            </w:r>
          </w:p>
        </w:tc>
        <w:tc>
          <w:tcPr>
            <w:tcW w:w="661" w:type="pct"/>
            <w:shd w:val="clear" w:color="auto" w:fill="FFFFFF" w:themeFill="background1"/>
            <w:vAlign w:val="center"/>
            <w:hideMark/>
          </w:tcPr>
          <w:p w14:paraId="4B936B83" w14:textId="77777777" w:rsidR="00A2567E" w:rsidRPr="00E95939" w:rsidRDefault="00A2567E" w:rsidP="009E7B41">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Единица измерения</w:t>
            </w:r>
          </w:p>
        </w:tc>
        <w:tc>
          <w:tcPr>
            <w:tcW w:w="683" w:type="pct"/>
            <w:shd w:val="clear" w:color="auto" w:fill="FFFFFF" w:themeFill="background1"/>
            <w:noWrap/>
            <w:vAlign w:val="center"/>
            <w:hideMark/>
          </w:tcPr>
          <w:p w14:paraId="719051BC" w14:textId="308418D4" w:rsidR="00A2567E" w:rsidRPr="00E95939" w:rsidRDefault="00A2567E" w:rsidP="009E7B41">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2021 – 2022</w:t>
            </w:r>
          </w:p>
        </w:tc>
        <w:tc>
          <w:tcPr>
            <w:tcW w:w="547" w:type="pct"/>
            <w:shd w:val="clear" w:color="auto" w:fill="FFFFFF" w:themeFill="background1"/>
            <w:noWrap/>
            <w:vAlign w:val="center"/>
            <w:hideMark/>
          </w:tcPr>
          <w:p w14:paraId="489C8EA2" w14:textId="1B6F998B" w:rsidR="00A2567E" w:rsidRPr="00E95939" w:rsidRDefault="00A2567E" w:rsidP="009E7B41">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2023</w:t>
            </w:r>
          </w:p>
        </w:tc>
        <w:tc>
          <w:tcPr>
            <w:tcW w:w="561" w:type="pct"/>
            <w:shd w:val="clear" w:color="auto" w:fill="FFFFFF" w:themeFill="background1"/>
            <w:vAlign w:val="center"/>
          </w:tcPr>
          <w:p w14:paraId="4187039D" w14:textId="1415D02B" w:rsidR="00A2567E" w:rsidRPr="00E95939" w:rsidRDefault="00A2567E" w:rsidP="00A2567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2024</w:t>
            </w:r>
          </w:p>
        </w:tc>
        <w:tc>
          <w:tcPr>
            <w:tcW w:w="562" w:type="pct"/>
            <w:shd w:val="clear" w:color="auto" w:fill="FFFFFF" w:themeFill="background1"/>
            <w:vAlign w:val="center"/>
          </w:tcPr>
          <w:p w14:paraId="173AFAE7" w14:textId="0705F8E4" w:rsidR="00A2567E" w:rsidRPr="00E95939" w:rsidRDefault="00A2567E" w:rsidP="00A2567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2025</w:t>
            </w:r>
          </w:p>
        </w:tc>
        <w:tc>
          <w:tcPr>
            <w:tcW w:w="684" w:type="pct"/>
            <w:shd w:val="clear" w:color="auto" w:fill="FFFFFF" w:themeFill="background1"/>
            <w:noWrap/>
            <w:vAlign w:val="center"/>
            <w:hideMark/>
          </w:tcPr>
          <w:p w14:paraId="3918C813" w14:textId="66300635" w:rsidR="00A2567E" w:rsidRPr="00E95939" w:rsidRDefault="00A2567E" w:rsidP="009E7B41">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2026 – 2027</w:t>
            </w:r>
          </w:p>
        </w:tc>
      </w:tr>
      <w:bookmarkEnd w:id="449"/>
      <w:tr w:rsidR="00A2567E" w:rsidRPr="00E95939" w14:paraId="61123ED3" w14:textId="77777777" w:rsidTr="00A2567E">
        <w:trPr>
          <w:trHeight w:val="20"/>
        </w:trPr>
        <w:tc>
          <w:tcPr>
            <w:tcW w:w="1302" w:type="pct"/>
            <w:shd w:val="clear" w:color="auto" w:fill="FFFFFF" w:themeFill="background1"/>
            <w:vAlign w:val="center"/>
            <w:hideMark/>
          </w:tcPr>
          <w:p w14:paraId="1BFBA17C" w14:textId="77777777" w:rsidR="00A2567E" w:rsidRPr="00E95939" w:rsidRDefault="00A2567E" w:rsidP="009E7B41">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Установленная тепловая мощность котельной</w:t>
            </w:r>
          </w:p>
        </w:tc>
        <w:tc>
          <w:tcPr>
            <w:tcW w:w="661" w:type="pct"/>
            <w:shd w:val="clear" w:color="auto" w:fill="FFFFFF" w:themeFill="background1"/>
            <w:vAlign w:val="center"/>
            <w:hideMark/>
          </w:tcPr>
          <w:p w14:paraId="1F6EC41A" w14:textId="77777777" w:rsidR="00A2567E" w:rsidRPr="00E95939" w:rsidRDefault="00A2567E" w:rsidP="009E7B41">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shd w:val="clear" w:color="auto" w:fill="FFFFFF" w:themeFill="background1"/>
            <w:noWrap/>
            <w:vAlign w:val="center"/>
          </w:tcPr>
          <w:p w14:paraId="7765D9CE" w14:textId="44C87DD3" w:rsidR="00A2567E" w:rsidRPr="00E95939" w:rsidRDefault="00765B44" w:rsidP="009E7B41">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1961B52A" w14:textId="76CA6472"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5,504</w:t>
            </w:r>
          </w:p>
        </w:tc>
        <w:tc>
          <w:tcPr>
            <w:tcW w:w="561" w:type="pct"/>
            <w:shd w:val="clear" w:color="auto" w:fill="FFFFFF" w:themeFill="background1"/>
            <w:vAlign w:val="center"/>
          </w:tcPr>
          <w:p w14:paraId="38681A5F" w14:textId="384BAB63"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5,504</w:t>
            </w:r>
          </w:p>
        </w:tc>
        <w:tc>
          <w:tcPr>
            <w:tcW w:w="562" w:type="pct"/>
            <w:shd w:val="clear" w:color="auto" w:fill="FFFFFF" w:themeFill="background1"/>
            <w:vAlign w:val="center"/>
          </w:tcPr>
          <w:p w14:paraId="4E6F3428" w14:textId="49FAD5EC"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5,504</w:t>
            </w:r>
          </w:p>
        </w:tc>
        <w:tc>
          <w:tcPr>
            <w:tcW w:w="684" w:type="pct"/>
            <w:shd w:val="clear" w:color="auto" w:fill="FFFFFF" w:themeFill="background1"/>
            <w:noWrap/>
            <w:vAlign w:val="center"/>
          </w:tcPr>
          <w:p w14:paraId="546FD384" w14:textId="36ED9A39" w:rsidR="00A2567E" w:rsidRPr="00E95939" w:rsidRDefault="00A2567E" w:rsidP="00A2567E">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5,504</w:t>
            </w:r>
          </w:p>
        </w:tc>
      </w:tr>
      <w:tr w:rsidR="00765B44" w:rsidRPr="00E95939" w14:paraId="25703F87" w14:textId="77777777" w:rsidTr="00765B44">
        <w:trPr>
          <w:trHeight w:val="421"/>
        </w:trPr>
        <w:tc>
          <w:tcPr>
            <w:tcW w:w="1302" w:type="pct"/>
            <w:shd w:val="clear" w:color="auto" w:fill="FFFFFF" w:themeFill="background1"/>
            <w:vAlign w:val="center"/>
            <w:hideMark/>
          </w:tcPr>
          <w:p w14:paraId="1401169F"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Собственные нужды</w:t>
            </w:r>
          </w:p>
        </w:tc>
        <w:tc>
          <w:tcPr>
            <w:tcW w:w="661" w:type="pct"/>
            <w:shd w:val="clear" w:color="auto" w:fill="FFFFFF" w:themeFill="background1"/>
            <w:vAlign w:val="center"/>
            <w:hideMark/>
          </w:tcPr>
          <w:p w14:paraId="08CD8FCE"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shd w:val="clear" w:color="auto" w:fill="FFFFFF" w:themeFill="background1"/>
            <w:noWrap/>
            <w:vAlign w:val="center"/>
          </w:tcPr>
          <w:p w14:paraId="51129499" w14:textId="52DF8BE4"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50DB855A" w14:textId="50D8EE21" w:rsidR="00765B44" w:rsidRPr="00E95939" w:rsidRDefault="00765B44" w:rsidP="00765B44">
            <w:pPr>
              <w:spacing w:line="240" w:lineRule="auto"/>
              <w:jc w:val="center"/>
              <w:rPr>
                <w:rFonts w:eastAsia="Times New Roman" w:cs="Times New Roman"/>
                <w:color w:val="000000"/>
                <w:sz w:val="22"/>
                <w:vertAlign w:val="superscript"/>
                <w:lang w:eastAsia="ru-RU"/>
              </w:rPr>
            </w:pPr>
            <w:r w:rsidRPr="00E95939">
              <w:rPr>
                <w:color w:val="000000"/>
                <w:sz w:val="22"/>
              </w:rPr>
              <w:t>0,0251</w:t>
            </w:r>
            <w:r w:rsidRPr="00E95939">
              <w:rPr>
                <w:color w:val="000000"/>
                <w:sz w:val="22"/>
                <w:vertAlign w:val="superscript"/>
              </w:rPr>
              <w:t>1)</w:t>
            </w:r>
          </w:p>
        </w:tc>
        <w:tc>
          <w:tcPr>
            <w:tcW w:w="561" w:type="pct"/>
            <w:shd w:val="clear" w:color="auto" w:fill="FFFFFF" w:themeFill="background1"/>
            <w:vAlign w:val="center"/>
          </w:tcPr>
          <w:p w14:paraId="015AD672" w14:textId="49BFA8D3"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0,0250</w:t>
            </w:r>
            <w:r w:rsidRPr="00E95939">
              <w:rPr>
                <w:color w:val="000000"/>
                <w:sz w:val="22"/>
                <w:vertAlign w:val="superscript"/>
              </w:rPr>
              <w:t>1)</w:t>
            </w:r>
          </w:p>
        </w:tc>
        <w:tc>
          <w:tcPr>
            <w:tcW w:w="562" w:type="pct"/>
            <w:shd w:val="clear" w:color="auto" w:fill="FFFFFF" w:themeFill="background1"/>
            <w:vAlign w:val="center"/>
          </w:tcPr>
          <w:p w14:paraId="396686C9" w14:textId="406A0908"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0,026</w:t>
            </w:r>
            <w:r w:rsidR="002A6BFA" w:rsidRPr="00E95939">
              <w:rPr>
                <w:color w:val="000000"/>
                <w:sz w:val="22"/>
              </w:rPr>
              <w:t>1</w:t>
            </w:r>
            <w:r w:rsidRPr="00E95939">
              <w:rPr>
                <w:color w:val="000000"/>
                <w:sz w:val="22"/>
                <w:vertAlign w:val="superscript"/>
              </w:rPr>
              <w:t>1)</w:t>
            </w:r>
          </w:p>
        </w:tc>
        <w:tc>
          <w:tcPr>
            <w:tcW w:w="684" w:type="pct"/>
            <w:shd w:val="clear" w:color="auto" w:fill="FFFFFF" w:themeFill="background1"/>
            <w:noWrap/>
            <w:vAlign w:val="center"/>
          </w:tcPr>
          <w:p w14:paraId="1097AA63" w14:textId="174B2590"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0,026</w:t>
            </w:r>
            <w:r w:rsidR="002A6BFA" w:rsidRPr="00E95939">
              <w:rPr>
                <w:rFonts w:eastAsia="Times New Roman" w:cs="Times New Roman"/>
                <w:color w:val="000000"/>
                <w:sz w:val="22"/>
                <w:lang w:eastAsia="ru-RU"/>
              </w:rPr>
              <w:t>1</w:t>
            </w:r>
            <w:r w:rsidRPr="00E95939">
              <w:rPr>
                <w:color w:val="000000"/>
                <w:sz w:val="22"/>
                <w:vertAlign w:val="superscript"/>
              </w:rPr>
              <w:t>1)</w:t>
            </w:r>
          </w:p>
        </w:tc>
      </w:tr>
      <w:tr w:rsidR="00765B44" w:rsidRPr="00E95939" w14:paraId="7284DB3A" w14:textId="77777777" w:rsidTr="00765B44">
        <w:trPr>
          <w:trHeight w:val="421"/>
        </w:trPr>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E48B30"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Располагаемая мощность оборудования</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CAA1F"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D74080" w14:textId="484BEDE5"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69D25526" w14:textId="75FFD42A" w:rsidR="00765B44" w:rsidRPr="00E95939" w:rsidRDefault="00765B44" w:rsidP="00765B44">
            <w:pPr>
              <w:spacing w:line="240" w:lineRule="auto"/>
              <w:jc w:val="center"/>
              <w:rPr>
                <w:color w:val="000000"/>
                <w:sz w:val="22"/>
              </w:rPr>
            </w:pPr>
            <w:r w:rsidRPr="00E95939">
              <w:rPr>
                <w:rFonts w:eastAsia="Times New Roman" w:cs="Times New Roman"/>
                <w:color w:val="000000"/>
                <w:sz w:val="22"/>
                <w:lang w:eastAsia="ru-RU"/>
              </w:rPr>
              <w:t>5,504</w:t>
            </w:r>
          </w:p>
        </w:tc>
        <w:tc>
          <w:tcPr>
            <w:tcW w:w="561" w:type="pct"/>
            <w:shd w:val="clear" w:color="auto" w:fill="FFFFFF" w:themeFill="background1"/>
            <w:vAlign w:val="center"/>
          </w:tcPr>
          <w:p w14:paraId="45198D50" w14:textId="7B7F8368" w:rsidR="00765B44" w:rsidRPr="00E95939" w:rsidRDefault="00765B44" w:rsidP="00765B44">
            <w:pPr>
              <w:spacing w:line="240" w:lineRule="auto"/>
              <w:jc w:val="center"/>
              <w:rPr>
                <w:color w:val="000000"/>
                <w:sz w:val="22"/>
              </w:rPr>
            </w:pPr>
            <w:r w:rsidRPr="00E95939">
              <w:rPr>
                <w:rFonts w:eastAsia="Times New Roman" w:cs="Times New Roman"/>
                <w:color w:val="000000"/>
                <w:sz w:val="22"/>
                <w:lang w:eastAsia="ru-RU"/>
              </w:rPr>
              <w:t>5,504</w:t>
            </w:r>
          </w:p>
        </w:tc>
        <w:tc>
          <w:tcPr>
            <w:tcW w:w="562" w:type="pct"/>
            <w:shd w:val="clear" w:color="auto" w:fill="FFFFFF" w:themeFill="background1"/>
            <w:vAlign w:val="center"/>
          </w:tcPr>
          <w:p w14:paraId="004F0F3B" w14:textId="0A7C11D1" w:rsidR="00765B44" w:rsidRPr="00E95939" w:rsidRDefault="00765B44" w:rsidP="00765B44">
            <w:pPr>
              <w:spacing w:line="240" w:lineRule="auto"/>
              <w:jc w:val="center"/>
              <w:rPr>
                <w:color w:val="000000"/>
                <w:sz w:val="22"/>
              </w:rPr>
            </w:pPr>
            <w:r w:rsidRPr="00E95939">
              <w:rPr>
                <w:rFonts w:eastAsia="Times New Roman" w:cs="Times New Roman"/>
                <w:color w:val="000000"/>
                <w:sz w:val="22"/>
                <w:lang w:eastAsia="ru-RU"/>
              </w:rPr>
              <w:t>5,504</w:t>
            </w:r>
          </w:p>
        </w:tc>
        <w:tc>
          <w:tcPr>
            <w:tcW w:w="684" w:type="pct"/>
            <w:shd w:val="clear" w:color="auto" w:fill="FFFFFF" w:themeFill="background1"/>
            <w:noWrap/>
            <w:vAlign w:val="center"/>
          </w:tcPr>
          <w:p w14:paraId="740803C0" w14:textId="0381259B"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5,504</w:t>
            </w:r>
          </w:p>
        </w:tc>
      </w:tr>
      <w:tr w:rsidR="00765B44" w:rsidRPr="00E95939" w14:paraId="47AEC9B7" w14:textId="77777777" w:rsidTr="00765B44">
        <w:trPr>
          <w:trHeight w:val="421"/>
        </w:trPr>
        <w:tc>
          <w:tcPr>
            <w:tcW w:w="1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99D97B"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Потери мощности в тепловой сети</w:t>
            </w:r>
          </w:p>
        </w:tc>
        <w:tc>
          <w:tcPr>
            <w:tcW w:w="6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91D39"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22EFDF" w14:textId="1E1D901E"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590185" w14:textId="40056C3A" w:rsidR="00765B44" w:rsidRPr="00E95939" w:rsidRDefault="00765B44" w:rsidP="00765B44">
            <w:pPr>
              <w:spacing w:line="240" w:lineRule="auto"/>
              <w:jc w:val="center"/>
              <w:rPr>
                <w:rFonts w:eastAsia="Times New Roman" w:cs="Times New Roman"/>
                <w:color w:val="000000"/>
                <w:sz w:val="22"/>
                <w:vertAlign w:val="superscript"/>
                <w:lang w:eastAsia="ru-RU"/>
              </w:rPr>
            </w:pPr>
            <w:r w:rsidRPr="00E95939">
              <w:rPr>
                <w:color w:val="000000"/>
                <w:sz w:val="22"/>
              </w:rPr>
              <w:t>0,126</w:t>
            </w:r>
            <w:r w:rsidR="0001721E" w:rsidRPr="00E95939">
              <w:rPr>
                <w:color w:val="000000"/>
                <w:sz w:val="22"/>
                <w:vertAlign w:val="superscript"/>
              </w:rPr>
              <w:t>3)</w:t>
            </w:r>
          </w:p>
        </w:tc>
        <w:tc>
          <w:tcPr>
            <w:tcW w:w="56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C3E68" w14:textId="2B15C6FC"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0,122</w:t>
            </w:r>
            <w:r w:rsidR="0001721E" w:rsidRPr="00E95939">
              <w:rPr>
                <w:color w:val="000000"/>
                <w:sz w:val="22"/>
                <w:vertAlign w:val="superscript"/>
              </w:rPr>
              <w:t>3)</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2F59F" w14:textId="6B0A3046"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0,1184</w:t>
            </w:r>
            <w:r w:rsidR="0001721E" w:rsidRPr="00E95939">
              <w:rPr>
                <w:color w:val="000000"/>
                <w:sz w:val="22"/>
                <w:vertAlign w:val="superscript"/>
              </w:rPr>
              <w:t>3)</w:t>
            </w:r>
          </w:p>
        </w:tc>
        <w:tc>
          <w:tcPr>
            <w:tcW w:w="6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65A66F" w14:textId="0BD7BA1A"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0,</w:t>
            </w:r>
            <w:r w:rsidR="0001721E" w:rsidRPr="00E95939">
              <w:rPr>
                <w:color w:val="000000"/>
                <w:sz w:val="22"/>
              </w:rPr>
              <w:t>1184</w:t>
            </w:r>
            <w:r w:rsidR="0001721E" w:rsidRPr="00E95939">
              <w:rPr>
                <w:color w:val="000000"/>
                <w:sz w:val="22"/>
                <w:vertAlign w:val="superscript"/>
              </w:rPr>
              <w:t>3)</w:t>
            </w:r>
          </w:p>
        </w:tc>
      </w:tr>
      <w:tr w:rsidR="00765B44" w:rsidRPr="00E95939" w14:paraId="13F1B995" w14:textId="77777777" w:rsidTr="00765B44">
        <w:trPr>
          <w:trHeight w:val="439"/>
        </w:trPr>
        <w:tc>
          <w:tcPr>
            <w:tcW w:w="1302" w:type="pct"/>
            <w:shd w:val="clear" w:color="auto" w:fill="FFFFFF" w:themeFill="background1"/>
            <w:vAlign w:val="center"/>
            <w:hideMark/>
          </w:tcPr>
          <w:p w14:paraId="346CD19B"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Хозяйственные нужды</w:t>
            </w:r>
          </w:p>
        </w:tc>
        <w:tc>
          <w:tcPr>
            <w:tcW w:w="661" w:type="pct"/>
            <w:shd w:val="clear" w:color="auto" w:fill="FFFFFF" w:themeFill="background1"/>
            <w:vAlign w:val="center"/>
            <w:hideMark/>
          </w:tcPr>
          <w:p w14:paraId="4DB202F2"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shd w:val="clear" w:color="auto" w:fill="FFFFFF" w:themeFill="background1"/>
            <w:noWrap/>
            <w:vAlign w:val="center"/>
          </w:tcPr>
          <w:p w14:paraId="4127DD5F" w14:textId="6965CADA"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31646F16" w14:textId="7ACEEBB8"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561" w:type="pct"/>
            <w:shd w:val="clear" w:color="auto" w:fill="FFFFFF" w:themeFill="background1"/>
            <w:vAlign w:val="center"/>
          </w:tcPr>
          <w:p w14:paraId="628B24EB" w14:textId="6F35FC29"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562" w:type="pct"/>
            <w:shd w:val="clear" w:color="auto" w:fill="FFFFFF" w:themeFill="background1"/>
            <w:vAlign w:val="center"/>
          </w:tcPr>
          <w:p w14:paraId="00C044AB" w14:textId="051796BA"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c>
          <w:tcPr>
            <w:tcW w:w="684" w:type="pct"/>
            <w:shd w:val="clear" w:color="auto" w:fill="FFFFFF" w:themeFill="background1"/>
            <w:noWrap/>
            <w:vAlign w:val="center"/>
          </w:tcPr>
          <w:p w14:paraId="75067635" w14:textId="74FE0B59"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0</w:t>
            </w:r>
          </w:p>
        </w:tc>
      </w:tr>
    </w:tbl>
    <w:p w14:paraId="2443AF82" w14:textId="44A12766" w:rsidR="0001721E" w:rsidRDefault="0001721E">
      <w:r>
        <w:br w:type="page"/>
      </w:r>
    </w:p>
    <w:p w14:paraId="52D65235" w14:textId="226BDC1A" w:rsidR="0001721E" w:rsidRPr="0001721E" w:rsidRDefault="0001721E" w:rsidP="0001721E">
      <w:pPr>
        <w:spacing w:line="240" w:lineRule="auto"/>
        <w:rPr>
          <w:b/>
          <w:sz w:val="24"/>
          <w:szCs w:val="24"/>
        </w:rPr>
      </w:pPr>
      <w:r w:rsidRPr="0001721E">
        <w:rPr>
          <w:b/>
          <w:sz w:val="24"/>
          <w:szCs w:val="24"/>
        </w:rPr>
        <w:lastRenderedPageBreak/>
        <w:t>Продолжение таблицы 14.2.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07"/>
        <w:gridCol w:w="1273"/>
        <w:gridCol w:w="1316"/>
        <w:gridCol w:w="1053"/>
        <w:gridCol w:w="1080"/>
        <w:gridCol w:w="1082"/>
        <w:gridCol w:w="1317"/>
      </w:tblGrid>
      <w:tr w:rsidR="0001721E" w:rsidRPr="00E95939" w14:paraId="3F4846F1" w14:textId="77777777" w:rsidTr="002C23F7">
        <w:trPr>
          <w:trHeight w:val="299"/>
        </w:trPr>
        <w:tc>
          <w:tcPr>
            <w:tcW w:w="1302" w:type="pct"/>
            <w:shd w:val="clear" w:color="auto" w:fill="FFFFFF" w:themeFill="background1"/>
            <w:vAlign w:val="center"/>
            <w:hideMark/>
          </w:tcPr>
          <w:p w14:paraId="5DD13F28"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Показатели</w:t>
            </w:r>
          </w:p>
        </w:tc>
        <w:tc>
          <w:tcPr>
            <w:tcW w:w="661" w:type="pct"/>
            <w:shd w:val="clear" w:color="auto" w:fill="FFFFFF" w:themeFill="background1"/>
            <w:vAlign w:val="center"/>
            <w:hideMark/>
          </w:tcPr>
          <w:p w14:paraId="3F70DB97"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Единица измерения</w:t>
            </w:r>
          </w:p>
        </w:tc>
        <w:tc>
          <w:tcPr>
            <w:tcW w:w="683" w:type="pct"/>
            <w:shd w:val="clear" w:color="auto" w:fill="FFFFFF" w:themeFill="background1"/>
            <w:noWrap/>
            <w:vAlign w:val="center"/>
            <w:hideMark/>
          </w:tcPr>
          <w:p w14:paraId="67A50592"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2021 – 2022</w:t>
            </w:r>
          </w:p>
        </w:tc>
        <w:tc>
          <w:tcPr>
            <w:tcW w:w="547" w:type="pct"/>
            <w:shd w:val="clear" w:color="auto" w:fill="FFFFFF" w:themeFill="background1"/>
            <w:noWrap/>
            <w:vAlign w:val="center"/>
            <w:hideMark/>
          </w:tcPr>
          <w:p w14:paraId="40D3AA73"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2023</w:t>
            </w:r>
          </w:p>
        </w:tc>
        <w:tc>
          <w:tcPr>
            <w:tcW w:w="561" w:type="pct"/>
            <w:shd w:val="clear" w:color="auto" w:fill="FFFFFF" w:themeFill="background1"/>
            <w:vAlign w:val="center"/>
          </w:tcPr>
          <w:p w14:paraId="133ED3A6"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2024</w:t>
            </w:r>
          </w:p>
        </w:tc>
        <w:tc>
          <w:tcPr>
            <w:tcW w:w="562" w:type="pct"/>
            <w:shd w:val="clear" w:color="auto" w:fill="FFFFFF" w:themeFill="background1"/>
            <w:vAlign w:val="center"/>
          </w:tcPr>
          <w:p w14:paraId="6C4A40EC"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2025</w:t>
            </w:r>
          </w:p>
        </w:tc>
        <w:tc>
          <w:tcPr>
            <w:tcW w:w="684" w:type="pct"/>
            <w:shd w:val="clear" w:color="auto" w:fill="FFFFFF" w:themeFill="background1"/>
            <w:noWrap/>
            <w:vAlign w:val="center"/>
            <w:hideMark/>
          </w:tcPr>
          <w:p w14:paraId="77A991B8" w14:textId="77777777" w:rsidR="0001721E" w:rsidRPr="00E95939" w:rsidRDefault="0001721E"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2026 – 2027</w:t>
            </w:r>
          </w:p>
        </w:tc>
      </w:tr>
      <w:tr w:rsidR="00765B44" w:rsidRPr="00E95939" w14:paraId="7F837079" w14:textId="77777777" w:rsidTr="00765B44">
        <w:trPr>
          <w:trHeight w:val="20"/>
        </w:trPr>
        <w:tc>
          <w:tcPr>
            <w:tcW w:w="1302" w:type="pct"/>
            <w:shd w:val="clear" w:color="auto" w:fill="FFFFFF" w:themeFill="background1"/>
            <w:vAlign w:val="center"/>
            <w:hideMark/>
          </w:tcPr>
          <w:p w14:paraId="3B693304"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Расчетная присоединенная тепловая нагрузка</w:t>
            </w:r>
          </w:p>
        </w:tc>
        <w:tc>
          <w:tcPr>
            <w:tcW w:w="661" w:type="pct"/>
            <w:shd w:val="clear" w:color="auto" w:fill="FFFFFF" w:themeFill="background1"/>
            <w:vAlign w:val="center"/>
            <w:hideMark/>
          </w:tcPr>
          <w:p w14:paraId="4DD6E889"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683" w:type="pct"/>
            <w:shd w:val="clear" w:color="auto" w:fill="FFFFFF" w:themeFill="background1"/>
            <w:noWrap/>
            <w:vAlign w:val="center"/>
          </w:tcPr>
          <w:p w14:paraId="48A39F91" w14:textId="5B5CFF2E"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482D68AC" w14:textId="6B81105E"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2,451</w:t>
            </w:r>
          </w:p>
        </w:tc>
        <w:tc>
          <w:tcPr>
            <w:tcW w:w="561" w:type="pct"/>
            <w:shd w:val="clear" w:color="auto" w:fill="FFFFFF" w:themeFill="background1"/>
            <w:vAlign w:val="center"/>
          </w:tcPr>
          <w:p w14:paraId="146588F6" w14:textId="3D17DC66"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2,451</w:t>
            </w:r>
          </w:p>
        </w:tc>
        <w:tc>
          <w:tcPr>
            <w:tcW w:w="562" w:type="pct"/>
            <w:shd w:val="clear" w:color="auto" w:fill="FFFFFF" w:themeFill="background1"/>
            <w:vAlign w:val="center"/>
          </w:tcPr>
          <w:p w14:paraId="6DE1865F" w14:textId="7418F7F6" w:rsidR="00765B44" w:rsidRPr="00E95939" w:rsidRDefault="00765B44" w:rsidP="00765B44">
            <w:pPr>
              <w:spacing w:line="240" w:lineRule="auto"/>
              <w:jc w:val="center"/>
              <w:rPr>
                <w:rFonts w:eastAsia="Times New Roman" w:cs="Times New Roman"/>
                <w:color w:val="000000"/>
                <w:sz w:val="22"/>
                <w:vertAlign w:val="superscript"/>
                <w:lang w:eastAsia="ru-RU"/>
              </w:rPr>
            </w:pPr>
            <w:r w:rsidRPr="00E95939">
              <w:rPr>
                <w:rFonts w:eastAsia="Times New Roman" w:cs="Times New Roman"/>
                <w:color w:val="000000"/>
                <w:sz w:val="22"/>
                <w:lang w:eastAsia="ru-RU"/>
              </w:rPr>
              <w:t>2,546</w:t>
            </w:r>
            <w:r w:rsidR="0001721E" w:rsidRPr="00E95939">
              <w:rPr>
                <w:rFonts w:eastAsia="Times New Roman" w:cs="Times New Roman"/>
                <w:color w:val="000000"/>
                <w:sz w:val="22"/>
                <w:vertAlign w:val="superscript"/>
                <w:lang w:eastAsia="ru-RU"/>
              </w:rPr>
              <w:t>4)</w:t>
            </w:r>
          </w:p>
        </w:tc>
        <w:tc>
          <w:tcPr>
            <w:tcW w:w="684" w:type="pct"/>
            <w:shd w:val="clear" w:color="auto" w:fill="FFFFFF" w:themeFill="background1"/>
            <w:noWrap/>
            <w:vAlign w:val="center"/>
          </w:tcPr>
          <w:p w14:paraId="11157703" w14:textId="3EF7EDC2"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2,546</w:t>
            </w:r>
            <w:r w:rsidR="0001721E" w:rsidRPr="00E95939">
              <w:rPr>
                <w:rFonts w:eastAsia="Times New Roman" w:cs="Times New Roman"/>
                <w:color w:val="000000"/>
                <w:sz w:val="22"/>
                <w:vertAlign w:val="superscript"/>
                <w:lang w:eastAsia="ru-RU"/>
              </w:rPr>
              <w:t>4)</w:t>
            </w:r>
          </w:p>
        </w:tc>
      </w:tr>
      <w:tr w:rsidR="00765B44" w:rsidRPr="00E95939" w14:paraId="5250E5B7" w14:textId="77777777" w:rsidTr="00765B44">
        <w:trPr>
          <w:trHeight w:val="20"/>
        </w:trPr>
        <w:tc>
          <w:tcPr>
            <w:tcW w:w="1302" w:type="pct"/>
            <w:shd w:val="clear" w:color="auto" w:fill="FFFFFF" w:themeFill="background1"/>
            <w:vAlign w:val="center"/>
            <w:hideMark/>
          </w:tcPr>
          <w:p w14:paraId="73AA3760" w14:textId="77777777" w:rsidR="00A20E43"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Резерв (+)/</w:t>
            </w:r>
          </w:p>
          <w:p w14:paraId="707ECF9C" w14:textId="6D19038D"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дефицит (-) тепловой мощности</w:t>
            </w:r>
          </w:p>
        </w:tc>
        <w:tc>
          <w:tcPr>
            <w:tcW w:w="661" w:type="pct"/>
            <w:shd w:val="clear" w:color="auto" w:fill="FFFFFF" w:themeFill="background1"/>
            <w:vAlign w:val="center"/>
            <w:hideMark/>
          </w:tcPr>
          <w:p w14:paraId="4BEF850A" w14:textId="77777777" w:rsidR="00765B44" w:rsidRPr="00E95939" w:rsidRDefault="00765B44" w:rsidP="00765B44">
            <w:pPr>
              <w:spacing w:line="240" w:lineRule="auto"/>
              <w:jc w:val="center"/>
              <w:rPr>
                <w:rFonts w:eastAsia="Times New Roman" w:cs="Times New Roman"/>
                <w:color w:val="000000"/>
                <w:sz w:val="22"/>
                <w:highlight w:val="yellow"/>
                <w:lang w:eastAsia="ru-RU"/>
              </w:rPr>
            </w:pPr>
            <w:r w:rsidRPr="00E95939">
              <w:rPr>
                <w:rFonts w:eastAsia="Times New Roman" w:cs="Times New Roman"/>
                <w:color w:val="000000"/>
                <w:sz w:val="22"/>
                <w:lang w:eastAsia="ru-RU"/>
              </w:rPr>
              <w:t>Гкал/ч</w:t>
            </w:r>
          </w:p>
        </w:tc>
        <w:tc>
          <w:tcPr>
            <w:tcW w:w="683" w:type="pct"/>
            <w:shd w:val="clear" w:color="auto" w:fill="FFFFFF" w:themeFill="background1"/>
            <w:noWrap/>
            <w:vAlign w:val="center"/>
          </w:tcPr>
          <w:p w14:paraId="3ECFA3BB" w14:textId="0541F5EE" w:rsidR="00765B44" w:rsidRPr="00E95939" w:rsidRDefault="00765B44" w:rsidP="00765B44">
            <w:pPr>
              <w:spacing w:line="240" w:lineRule="auto"/>
              <w:jc w:val="center"/>
              <w:rPr>
                <w:rFonts w:eastAsia="Times New Roman" w:cs="Times New Roman"/>
                <w:color w:val="000000"/>
                <w:sz w:val="22"/>
                <w:highlight w:val="yellow"/>
                <w:lang w:eastAsia="ru-RU"/>
              </w:rPr>
            </w:pPr>
            <w:r w:rsidRPr="00E95939">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C90145" w14:textId="4DE4D44F" w:rsidR="00765B44" w:rsidRPr="00E95939" w:rsidRDefault="00BC4055" w:rsidP="00765B44">
            <w:pPr>
              <w:spacing w:line="240" w:lineRule="auto"/>
              <w:jc w:val="center"/>
              <w:rPr>
                <w:rFonts w:eastAsia="Times New Roman" w:cs="Times New Roman"/>
                <w:color w:val="000000"/>
                <w:sz w:val="22"/>
                <w:highlight w:val="yellow"/>
                <w:lang w:eastAsia="ru-RU"/>
              </w:rPr>
            </w:pPr>
            <w:r w:rsidRPr="00E95939">
              <w:rPr>
                <w:color w:val="000000"/>
                <w:sz w:val="22"/>
              </w:rPr>
              <w:t>+</w:t>
            </w:r>
            <w:r w:rsidR="00765B44" w:rsidRPr="00E95939">
              <w:rPr>
                <w:color w:val="000000"/>
                <w:sz w:val="22"/>
              </w:rPr>
              <w:t>2,902</w:t>
            </w:r>
          </w:p>
        </w:tc>
        <w:tc>
          <w:tcPr>
            <w:tcW w:w="561" w:type="pct"/>
            <w:tcBorders>
              <w:top w:val="single" w:sz="4" w:space="0" w:color="auto"/>
              <w:left w:val="nil"/>
              <w:bottom w:val="single" w:sz="4" w:space="0" w:color="auto"/>
              <w:right w:val="single" w:sz="4" w:space="0" w:color="auto"/>
            </w:tcBorders>
            <w:shd w:val="clear" w:color="000000" w:fill="FFFFFF"/>
            <w:vAlign w:val="center"/>
          </w:tcPr>
          <w:p w14:paraId="4C1820D3" w14:textId="5EB1CB8A" w:rsidR="00765B44" w:rsidRPr="00E95939" w:rsidRDefault="00BC4055" w:rsidP="00765B44">
            <w:pPr>
              <w:spacing w:line="240" w:lineRule="auto"/>
              <w:jc w:val="center"/>
              <w:rPr>
                <w:rFonts w:eastAsia="Times New Roman" w:cs="Times New Roman"/>
                <w:color w:val="000000"/>
                <w:sz w:val="22"/>
                <w:lang w:eastAsia="ru-RU"/>
              </w:rPr>
            </w:pPr>
            <w:r w:rsidRPr="00E95939">
              <w:rPr>
                <w:color w:val="000000"/>
                <w:sz w:val="22"/>
              </w:rPr>
              <w:t>+</w:t>
            </w:r>
            <w:r w:rsidR="00765B44" w:rsidRPr="00E95939">
              <w:rPr>
                <w:color w:val="000000"/>
                <w:sz w:val="22"/>
              </w:rPr>
              <w:t>2,90</w:t>
            </w:r>
            <w:r w:rsidR="002A6BFA" w:rsidRPr="00E95939">
              <w:rPr>
                <w:color w:val="000000"/>
                <w:sz w:val="22"/>
              </w:rPr>
              <w:t>6</w:t>
            </w:r>
          </w:p>
        </w:tc>
        <w:tc>
          <w:tcPr>
            <w:tcW w:w="562" w:type="pct"/>
            <w:tcBorders>
              <w:top w:val="single" w:sz="4" w:space="0" w:color="auto"/>
              <w:left w:val="nil"/>
              <w:bottom w:val="single" w:sz="4" w:space="0" w:color="auto"/>
              <w:right w:val="single" w:sz="4" w:space="0" w:color="auto"/>
            </w:tcBorders>
            <w:shd w:val="clear" w:color="000000" w:fill="FFFFFF"/>
            <w:vAlign w:val="center"/>
          </w:tcPr>
          <w:p w14:paraId="3F56FBD5" w14:textId="65DA5C1A" w:rsidR="00765B44" w:rsidRPr="00E95939" w:rsidRDefault="00BC4055" w:rsidP="00765B44">
            <w:pPr>
              <w:spacing w:line="240" w:lineRule="auto"/>
              <w:jc w:val="center"/>
              <w:rPr>
                <w:rFonts w:eastAsia="Times New Roman" w:cs="Times New Roman"/>
                <w:color w:val="000000"/>
                <w:sz w:val="22"/>
                <w:lang w:eastAsia="ru-RU"/>
              </w:rPr>
            </w:pPr>
            <w:r w:rsidRPr="00E95939">
              <w:rPr>
                <w:color w:val="000000"/>
                <w:sz w:val="22"/>
              </w:rPr>
              <w:t>+</w:t>
            </w:r>
            <w:r w:rsidR="00765B44" w:rsidRPr="00E95939">
              <w:rPr>
                <w:color w:val="000000"/>
                <w:sz w:val="22"/>
              </w:rPr>
              <w:t>2,814</w:t>
            </w:r>
          </w:p>
        </w:tc>
        <w:tc>
          <w:tcPr>
            <w:tcW w:w="684" w:type="pct"/>
            <w:shd w:val="clear" w:color="auto" w:fill="FFFFFF" w:themeFill="background1"/>
            <w:noWrap/>
            <w:vAlign w:val="center"/>
          </w:tcPr>
          <w:p w14:paraId="404280B8" w14:textId="050C2BAA" w:rsidR="00765B44" w:rsidRPr="00E95939" w:rsidRDefault="00BC4055"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r w:rsidR="00765B44" w:rsidRPr="00E95939">
              <w:rPr>
                <w:rFonts w:eastAsia="Times New Roman" w:cs="Times New Roman"/>
                <w:color w:val="000000"/>
                <w:sz w:val="22"/>
                <w:lang w:eastAsia="ru-RU"/>
              </w:rPr>
              <w:t>2,814</w:t>
            </w:r>
          </w:p>
        </w:tc>
      </w:tr>
      <w:tr w:rsidR="00765B44" w:rsidRPr="00E95939" w14:paraId="2A6986F9" w14:textId="77777777" w:rsidTr="00765B44">
        <w:trPr>
          <w:trHeight w:val="411"/>
        </w:trPr>
        <w:tc>
          <w:tcPr>
            <w:tcW w:w="1302" w:type="pct"/>
            <w:shd w:val="clear" w:color="auto" w:fill="FFFFFF" w:themeFill="background1"/>
            <w:vAlign w:val="center"/>
            <w:hideMark/>
          </w:tcPr>
          <w:p w14:paraId="04897347"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Выработано тепловой энергии</w:t>
            </w:r>
          </w:p>
        </w:tc>
        <w:tc>
          <w:tcPr>
            <w:tcW w:w="661" w:type="pct"/>
            <w:shd w:val="clear" w:color="auto" w:fill="FFFFFF" w:themeFill="background1"/>
            <w:vAlign w:val="center"/>
            <w:hideMark/>
          </w:tcPr>
          <w:p w14:paraId="28181D72"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w:t>
            </w:r>
          </w:p>
        </w:tc>
        <w:tc>
          <w:tcPr>
            <w:tcW w:w="683" w:type="pct"/>
            <w:shd w:val="clear" w:color="auto" w:fill="FFFFFF" w:themeFill="background1"/>
            <w:noWrap/>
            <w:vAlign w:val="center"/>
          </w:tcPr>
          <w:p w14:paraId="402E7029" w14:textId="48C4BD24"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91B540" w14:textId="084FBABC" w:rsidR="00765B44" w:rsidRPr="00E95939" w:rsidRDefault="00765B44" w:rsidP="00765B44">
            <w:pPr>
              <w:spacing w:line="240" w:lineRule="auto"/>
              <w:jc w:val="center"/>
              <w:rPr>
                <w:rFonts w:eastAsia="Times New Roman" w:cs="Times New Roman"/>
                <w:color w:val="000000"/>
                <w:sz w:val="22"/>
                <w:lang w:eastAsia="ru-RU"/>
              </w:rPr>
            </w:pPr>
            <w:r w:rsidRPr="00E95939">
              <w:rPr>
                <w:bCs/>
                <w:color w:val="000000"/>
                <w:sz w:val="22"/>
              </w:rPr>
              <w:t>5094,22</w:t>
            </w:r>
          </w:p>
        </w:tc>
        <w:tc>
          <w:tcPr>
            <w:tcW w:w="561" w:type="pct"/>
            <w:tcBorders>
              <w:top w:val="single" w:sz="4" w:space="0" w:color="auto"/>
              <w:left w:val="nil"/>
              <w:bottom w:val="single" w:sz="4" w:space="0" w:color="auto"/>
              <w:right w:val="single" w:sz="4" w:space="0" w:color="auto"/>
            </w:tcBorders>
            <w:shd w:val="clear" w:color="000000" w:fill="FFFFFF"/>
            <w:vAlign w:val="center"/>
          </w:tcPr>
          <w:p w14:paraId="04911577" w14:textId="75BB6C00" w:rsidR="00765B44" w:rsidRPr="00E95939" w:rsidRDefault="00765B44" w:rsidP="00765B44">
            <w:pPr>
              <w:spacing w:line="240" w:lineRule="auto"/>
              <w:jc w:val="center"/>
              <w:rPr>
                <w:rFonts w:eastAsia="Times New Roman" w:cs="Times New Roman"/>
                <w:color w:val="000000"/>
                <w:sz w:val="22"/>
                <w:lang w:eastAsia="ru-RU"/>
              </w:rPr>
            </w:pPr>
            <w:r w:rsidRPr="00E95939">
              <w:rPr>
                <w:bCs/>
                <w:color w:val="000000"/>
                <w:sz w:val="22"/>
              </w:rPr>
              <w:t>5074,00</w:t>
            </w:r>
          </w:p>
        </w:tc>
        <w:tc>
          <w:tcPr>
            <w:tcW w:w="562" w:type="pct"/>
            <w:tcBorders>
              <w:top w:val="single" w:sz="4" w:space="0" w:color="auto"/>
              <w:left w:val="nil"/>
              <w:bottom w:val="single" w:sz="4" w:space="0" w:color="auto"/>
              <w:right w:val="single" w:sz="4" w:space="0" w:color="auto"/>
            </w:tcBorders>
            <w:shd w:val="clear" w:color="000000" w:fill="FFFFFF"/>
            <w:vAlign w:val="center"/>
          </w:tcPr>
          <w:p w14:paraId="546DB9D4" w14:textId="54AE22D8" w:rsidR="00765B44" w:rsidRPr="00E95939" w:rsidRDefault="00765B44" w:rsidP="00765B44">
            <w:pPr>
              <w:spacing w:line="240" w:lineRule="auto"/>
              <w:jc w:val="center"/>
              <w:rPr>
                <w:rFonts w:eastAsia="Times New Roman" w:cs="Times New Roman"/>
                <w:color w:val="000000"/>
                <w:sz w:val="22"/>
                <w:lang w:eastAsia="ru-RU"/>
              </w:rPr>
            </w:pPr>
            <w:r w:rsidRPr="00E95939">
              <w:rPr>
                <w:bCs/>
                <w:color w:val="000000"/>
                <w:sz w:val="22"/>
              </w:rPr>
              <w:t>5276,47</w:t>
            </w:r>
          </w:p>
        </w:tc>
        <w:tc>
          <w:tcPr>
            <w:tcW w:w="684" w:type="pct"/>
            <w:shd w:val="clear" w:color="auto" w:fill="FFFFFF" w:themeFill="background1"/>
            <w:noWrap/>
            <w:vAlign w:val="center"/>
          </w:tcPr>
          <w:p w14:paraId="00E348B9" w14:textId="629C70C6" w:rsidR="00765B44" w:rsidRPr="00E95939" w:rsidRDefault="00765B44" w:rsidP="00765B44">
            <w:pPr>
              <w:spacing w:line="240" w:lineRule="auto"/>
              <w:jc w:val="center"/>
              <w:rPr>
                <w:rFonts w:eastAsia="Times New Roman" w:cs="Times New Roman"/>
                <w:color w:val="000000"/>
                <w:sz w:val="22"/>
                <w:lang w:eastAsia="ru-RU"/>
              </w:rPr>
            </w:pPr>
            <w:r w:rsidRPr="00E95939">
              <w:rPr>
                <w:bCs/>
                <w:color w:val="000000"/>
                <w:sz w:val="22"/>
              </w:rPr>
              <w:t>5276,47</w:t>
            </w:r>
          </w:p>
        </w:tc>
      </w:tr>
      <w:tr w:rsidR="00765B44" w:rsidRPr="00E95939" w14:paraId="118F4768" w14:textId="77777777" w:rsidTr="00765B44">
        <w:trPr>
          <w:trHeight w:val="20"/>
        </w:trPr>
        <w:tc>
          <w:tcPr>
            <w:tcW w:w="1302" w:type="pct"/>
            <w:shd w:val="clear" w:color="auto" w:fill="FFFFFF" w:themeFill="background1"/>
            <w:vAlign w:val="center"/>
            <w:hideMark/>
          </w:tcPr>
          <w:p w14:paraId="091C31C8"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Затрачено топлива на выработку тепловой энергии</w:t>
            </w:r>
          </w:p>
        </w:tc>
        <w:tc>
          <w:tcPr>
            <w:tcW w:w="661" w:type="pct"/>
            <w:shd w:val="clear" w:color="auto" w:fill="FFFFFF" w:themeFill="background1"/>
            <w:vAlign w:val="center"/>
            <w:hideMark/>
          </w:tcPr>
          <w:p w14:paraId="19AE8007" w14:textId="77777777"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т у. т.</w:t>
            </w:r>
          </w:p>
        </w:tc>
        <w:tc>
          <w:tcPr>
            <w:tcW w:w="683" w:type="pct"/>
            <w:shd w:val="clear" w:color="auto" w:fill="FFFFFF" w:themeFill="background1"/>
            <w:noWrap/>
            <w:vAlign w:val="center"/>
          </w:tcPr>
          <w:p w14:paraId="56725320" w14:textId="3E98F255"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7AEBD082" w14:textId="4E216364" w:rsidR="00765B44" w:rsidRPr="00E95939" w:rsidRDefault="00765B44" w:rsidP="00765B44">
            <w:pPr>
              <w:spacing w:line="240" w:lineRule="auto"/>
              <w:jc w:val="center"/>
              <w:rPr>
                <w:rFonts w:eastAsia="Times New Roman" w:cs="Times New Roman"/>
                <w:color w:val="000000"/>
                <w:sz w:val="22"/>
                <w:vertAlign w:val="superscript"/>
                <w:lang w:eastAsia="ru-RU"/>
              </w:rPr>
            </w:pPr>
            <w:r w:rsidRPr="00E95939">
              <w:rPr>
                <w:color w:val="000000"/>
                <w:sz w:val="22"/>
              </w:rPr>
              <w:t>799,8</w:t>
            </w:r>
            <w:r w:rsidR="0001721E" w:rsidRPr="00E95939">
              <w:rPr>
                <w:color w:val="000000"/>
                <w:sz w:val="22"/>
                <w:vertAlign w:val="superscript"/>
              </w:rPr>
              <w:t>2)</w:t>
            </w:r>
          </w:p>
        </w:tc>
        <w:tc>
          <w:tcPr>
            <w:tcW w:w="561" w:type="pct"/>
            <w:shd w:val="clear" w:color="auto" w:fill="FFFFFF" w:themeFill="background1"/>
            <w:vAlign w:val="center"/>
          </w:tcPr>
          <w:p w14:paraId="4DEB97BF" w14:textId="1739A92D"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796,6</w:t>
            </w:r>
            <w:r w:rsidR="0001721E" w:rsidRPr="00E95939">
              <w:rPr>
                <w:color w:val="000000"/>
                <w:sz w:val="22"/>
                <w:vertAlign w:val="superscript"/>
              </w:rPr>
              <w:t>2)</w:t>
            </w:r>
          </w:p>
        </w:tc>
        <w:tc>
          <w:tcPr>
            <w:tcW w:w="562" w:type="pct"/>
            <w:shd w:val="clear" w:color="auto" w:fill="FFFFFF" w:themeFill="background1"/>
            <w:vAlign w:val="center"/>
          </w:tcPr>
          <w:p w14:paraId="5ADDE1F0" w14:textId="1A1BD5A1" w:rsidR="00765B44" w:rsidRPr="00E95939" w:rsidRDefault="00765B44" w:rsidP="00765B44">
            <w:pPr>
              <w:spacing w:line="240" w:lineRule="auto"/>
              <w:jc w:val="center"/>
              <w:rPr>
                <w:rFonts w:eastAsia="Times New Roman" w:cs="Times New Roman"/>
                <w:color w:val="000000"/>
                <w:sz w:val="22"/>
                <w:lang w:eastAsia="ru-RU"/>
              </w:rPr>
            </w:pPr>
            <w:r w:rsidRPr="00E95939">
              <w:rPr>
                <w:color w:val="000000"/>
                <w:sz w:val="22"/>
              </w:rPr>
              <w:t>828,4</w:t>
            </w:r>
            <w:r w:rsidR="0001721E" w:rsidRPr="00E95939">
              <w:rPr>
                <w:color w:val="000000"/>
                <w:sz w:val="22"/>
                <w:vertAlign w:val="superscript"/>
              </w:rPr>
              <w:t>2)</w:t>
            </w:r>
          </w:p>
        </w:tc>
        <w:tc>
          <w:tcPr>
            <w:tcW w:w="684" w:type="pct"/>
            <w:shd w:val="clear" w:color="auto" w:fill="FFFFFF" w:themeFill="background1"/>
            <w:noWrap/>
            <w:vAlign w:val="center"/>
          </w:tcPr>
          <w:p w14:paraId="43AAFBEB" w14:textId="38DF3065"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828,4</w:t>
            </w:r>
            <w:r w:rsidR="0001721E" w:rsidRPr="00E95939">
              <w:rPr>
                <w:color w:val="000000"/>
                <w:sz w:val="22"/>
                <w:vertAlign w:val="superscript"/>
              </w:rPr>
              <w:t>2)</w:t>
            </w:r>
          </w:p>
        </w:tc>
      </w:tr>
      <w:tr w:rsidR="00765B44" w:rsidRPr="00E95939" w14:paraId="52D23C59" w14:textId="77777777" w:rsidTr="00765B44">
        <w:trPr>
          <w:trHeight w:val="50"/>
        </w:trPr>
        <w:tc>
          <w:tcPr>
            <w:tcW w:w="1302" w:type="pct"/>
            <w:shd w:val="clear" w:color="auto" w:fill="FFFFFF" w:themeFill="background1"/>
            <w:vAlign w:val="center"/>
            <w:hideMark/>
          </w:tcPr>
          <w:p w14:paraId="40B31CE0" w14:textId="77777777" w:rsidR="00765B44" w:rsidRPr="00E95939" w:rsidRDefault="00765B44" w:rsidP="00765B44">
            <w:pPr>
              <w:spacing w:line="240" w:lineRule="auto"/>
              <w:rPr>
                <w:rFonts w:eastAsia="Times New Roman" w:cs="Times New Roman"/>
                <w:color w:val="000000"/>
                <w:sz w:val="22"/>
                <w:lang w:eastAsia="ru-RU"/>
              </w:rPr>
            </w:pPr>
            <w:r w:rsidRPr="00E95939">
              <w:rPr>
                <w:rFonts w:eastAsia="Times New Roman" w:cs="Times New Roman"/>
                <w:color w:val="000000"/>
                <w:sz w:val="22"/>
                <w:lang w:eastAsia="ru-RU"/>
              </w:rPr>
              <w:t>Средневзвешенный НУР</w:t>
            </w:r>
          </w:p>
        </w:tc>
        <w:tc>
          <w:tcPr>
            <w:tcW w:w="661" w:type="pct"/>
            <w:shd w:val="clear" w:color="auto" w:fill="FFFFFF" w:themeFill="background1"/>
            <w:vAlign w:val="center"/>
            <w:hideMark/>
          </w:tcPr>
          <w:p w14:paraId="32678AC7" w14:textId="4429F398"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кг у. т. /Гкал</w:t>
            </w:r>
          </w:p>
        </w:tc>
        <w:tc>
          <w:tcPr>
            <w:tcW w:w="683" w:type="pct"/>
            <w:shd w:val="clear" w:color="auto" w:fill="FFFFFF" w:themeFill="background1"/>
            <w:noWrap/>
            <w:vAlign w:val="center"/>
          </w:tcPr>
          <w:p w14:paraId="4943C01F" w14:textId="0C958212"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w:t>
            </w:r>
          </w:p>
        </w:tc>
        <w:tc>
          <w:tcPr>
            <w:tcW w:w="547" w:type="pct"/>
            <w:shd w:val="clear" w:color="auto" w:fill="FFFFFF" w:themeFill="background1"/>
            <w:noWrap/>
            <w:vAlign w:val="center"/>
          </w:tcPr>
          <w:p w14:paraId="472E3835" w14:textId="3BE243C5" w:rsidR="00765B44" w:rsidRPr="00E95939" w:rsidRDefault="00765B44" w:rsidP="00765B44">
            <w:pPr>
              <w:spacing w:line="240" w:lineRule="auto"/>
              <w:jc w:val="center"/>
              <w:rPr>
                <w:rFonts w:eastAsia="Times New Roman" w:cs="Times New Roman"/>
                <w:color w:val="000000"/>
                <w:sz w:val="22"/>
                <w:vertAlign w:val="superscript"/>
                <w:lang w:eastAsia="ru-RU"/>
              </w:rPr>
            </w:pPr>
            <w:r w:rsidRPr="00E95939">
              <w:rPr>
                <w:rFonts w:eastAsia="Times New Roman" w:cs="Times New Roman"/>
                <w:color w:val="000000"/>
                <w:sz w:val="22"/>
                <w:lang w:eastAsia="ru-RU"/>
              </w:rPr>
              <w:t>157,0</w:t>
            </w:r>
            <w:r w:rsidR="0001721E" w:rsidRPr="00E95939">
              <w:rPr>
                <w:rFonts w:eastAsia="Times New Roman" w:cs="Times New Roman"/>
                <w:color w:val="000000"/>
                <w:sz w:val="22"/>
                <w:vertAlign w:val="superscript"/>
                <w:lang w:eastAsia="ru-RU"/>
              </w:rPr>
              <w:t>1)</w:t>
            </w:r>
          </w:p>
        </w:tc>
        <w:tc>
          <w:tcPr>
            <w:tcW w:w="561" w:type="pct"/>
            <w:shd w:val="clear" w:color="auto" w:fill="FFFFFF" w:themeFill="background1"/>
            <w:vAlign w:val="center"/>
          </w:tcPr>
          <w:p w14:paraId="6959E6AB" w14:textId="3BFFD71F"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157,0</w:t>
            </w:r>
            <w:r w:rsidR="0001721E" w:rsidRPr="00E95939">
              <w:rPr>
                <w:rFonts w:eastAsia="Times New Roman" w:cs="Times New Roman"/>
                <w:color w:val="000000"/>
                <w:sz w:val="22"/>
                <w:vertAlign w:val="superscript"/>
                <w:lang w:eastAsia="ru-RU"/>
              </w:rPr>
              <w:t>1)</w:t>
            </w:r>
          </w:p>
        </w:tc>
        <w:tc>
          <w:tcPr>
            <w:tcW w:w="562" w:type="pct"/>
            <w:shd w:val="clear" w:color="auto" w:fill="FFFFFF" w:themeFill="background1"/>
            <w:vAlign w:val="center"/>
          </w:tcPr>
          <w:p w14:paraId="432ABCCF" w14:textId="60ECA484"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157,0</w:t>
            </w:r>
            <w:r w:rsidR="0001721E" w:rsidRPr="00E95939">
              <w:rPr>
                <w:rFonts w:eastAsia="Times New Roman" w:cs="Times New Roman"/>
                <w:color w:val="000000"/>
                <w:sz w:val="22"/>
                <w:vertAlign w:val="superscript"/>
                <w:lang w:eastAsia="ru-RU"/>
              </w:rPr>
              <w:t>1)</w:t>
            </w:r>
          </w:p>
        </w:tc>
        <w:tc>
          <w:tcPr>
            <w:tcW w:w="684" w:type="pct"/>
            <w:shd w:val="clear" w:color="auto" w:fill="FFFFFF" w:themeFill="background1"/>
            <w:noWrap/>
            <w:vAlign w:val="center"/>
          </w:tcPr>
          <w:p w14:paraId="532F2604" w14:textId="71703723" w:rsidR="00765B44" w:rsidRPr="00E95939" w:rsidRDefault="00765B44" w:rsidP="00765B44">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157,0</w:t>
            </w:r>
            <w:r w:rsidR="0001721E" w:rsidRPr="00E95939">
              <w:rPr>
                <w:rFonts w:eastAsia="Times New Roman" w:cs="Times New Roman"/>
                <w:color w:val="000000"/>
                <w:sz w:val="22"/>
                <w:vertAlign w:val="superscript"/>
                <w:lang w:eastAsia="ru-RU"/>
              </w:rPr>
              <w:t>1)</w:t>
            </w:r>
          </w:p>
        </w:tc>
      </w:tr>
      <w:tr w:rsidR="00A2567E" w:rsidRPr="00E95939" w14:paraId="326F6CAF" w14:textId="77777777" w:rsidTr="00A2567E">
        <w:trPr>
          <w:trHeight w:val="1545"/>
        </w:trPr>
        <w:tc>
          <w:tcPr>
            <w:tcW w:w="5000" w:type="pct"/>
            <w:gridSpan w:val="7"/>
            <w:shd w:val="clear" w:color="auto" w:fill="FFFFFF" w:themeFill="background1"/>
          </w:tcPr>
          <w:p w14:paraId="6661F474" w14:textId="599A1994" w:rsidR="00A2567E" w:rsidRPr="00E95939" w:rsidRDefault="00A2567E" w:rsidP="009E7B41">
            <w:pPr>
              <w:spacing w:line="240" w:lineRule="auto"/>
              <w:rPr>
                <w:rFonts w:cs="Times New Roman"/>
                <w:kern w:val="28"/>
                <w:sz w:val="20"/>
                <w:szCs w:val="20"/>
              </w:rPr>
            </w:pPr>
            <w:r w:rsidRPr="00E95939">
              <w:rPr>
                <w:rFonts w:eastAsia="Times New Roman" w:cs="Times New Roman"/>
                <w:bCs/>
                <w:color w:val="000000"/>
                <w:sz w:val="20"/>
                <w:szCs w:val="20"/>
                <w:vertAlign w:val="superscript"/>
                <w:lang w:eastAsia="ru-RU"/>
              </w:rPr>
              <w:t>1)</w:t>
            </w:r>
            <w:r w:rsidRPr="00E95939">
              <w:rPr>
                <w:rFonts w:eastAsia="Times New Roman" w:cs="Times New Roman"/>
                <w:color w:val="000000"/>
                <w:sz w:val="20"/>
                <w:szCs w:val="20"/>
                <w:vertAlign w:val="superscript"/>
                <w:lang w:eastAsia="ru-RU"/>
              </w:rPr>
              <w:t xml:space="preserve"> </w:t>
            </w:r>
            <w:r w:rsidRPr="00E95939">
              <w:rPr>
                <w:rFonts w:eastAsia="Calibri" w:cs="Times New Roman"/>
                <w:sz w:val="20"/>
                <w:szCs w:val="20"/>
              </w:rPr>
              <w:t xml:space="preserve">Принято в соответствии с </w:t>
            </w:r>
            <w:r w:rsidRPr="00E95939">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Требует уточнения при разработке проекта.</w:t>
            </w:r>
          </w:p>
          <w:p w14:paraId="5EC08737" w14:textId="61759AE3" w:rsidR="00A2567E" w:rsidRPr="00E95939" w:rsidRDefault="00A2567E" w:rsidP="009E7B41">
            <w:pPr>
              <w:spacing w:line="240" w:lineRule="auto"/>
              <w:rPr>
                <w:rFonts w:cs="Times New Roman"/>
                <w:kern w:val="28"/>
                <w:sz w:val="20"/>
                <w:szCs w:val="20"/>
              </w:rPr>
            </w:pPr>
            <w:r w:rsidRPr="00E95939">
              <w:rPr>
                <w:rFonts w:eastAsia="Times New Roman" w:cs="Times New Roman"/>
                <w:color w:val="000000"/>
                <w:sz w:val="20"/>
                <w:szCs w:val="20"/>
                <w:vertAlign w:val="superscript"/>
                <w:lang w:eastAsia="ru-RU"/>
              </w:rPr>
              <w:t xml:space="preserve"> </w:t>
            </w:r>
            <w:r w:rsidRPr="00E95939">
              <w:rPr>
                <w:rFonts w:eastAsia="Times New Roman" w:cs="Times New Roman"/>
                <w:bCs/>
                <w:color w:val="000000"/>
                <w:sz w:val="20"/>
                <w:szCs w:val="20"/>
                <w:vertAlign w:val="superscript"/>
                <w:lang w:eastAsia="ru-RU"/>
              </w:rPr>
              <w:t>2)</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 xml:space="preserve"> Рассчитано на основании удельного расхода, принятого в соответствии с </w:t>
            </w:r>
            <w:r w:rsidRPr="00E95939">
              <w:rPr>
                <w:rFonts w:cs="Times New Roman"/>
                <w:kern w:val="28"/>
                <w:sz w:val="20"/>
                <w:szCs w:val="20"/>
              </w:rPr>
              <w:t xml:space="preserve">СТО Газпром </w:t>
            </w:r>
            <w:r w:rsidR="00E95939" w:rsidRPr="00E95939">
              <w:rPr>
                <w:rFonts w:cs="Times New Roman"/>
                <w:kern w:val="28"/>
                <w:sz w:val="20"/>
                <w:szCs w:val="20"/>
              </w:rPr>
              <w:br/>
            </w:r>
            <w:r w:rsidRPr="00E95939">
              <w:rPr>
                <w:rFonts w:cs="Times New Roman"/>
                <w:kern w:val="28"/>
                <w:sz w:val="20"/>
                <w:szCs w:val="20"/>
              </w:rPr>
              <w:t>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p w14:paraId="1B103149" w14:textId="77C3D77E" w:rsidR="00A2567E" w:rsidRPr="00E95939" w:rsidRDefault="00A2567E" w:rsidP="00A2567E">
            <w:pPr>
              <w:spacing w:line="240" w:lineRule="auto"/>
              <w:rPr>
                <w:rFonts w:eastAsia="Times New Roman" w:cs="Times New Roman"/>
                <w:color w:val="000000"/>
                <w:sz w:val="20"/>
                <w:szCs w:val="20"/>
                <w:lang w:eastAsia="ru-RU"/>
              </w:rPr>
            </w:pPr>
            <w:r w:rsidRPr="00E95939">
              <w:rPr>
                <w:rFonts w:eastAsia="Times New Roman" w:cs="Times New Roman"/>
                <w:color w:val="000000"/>
                <w:sz w:val="20"/>
                <w:szCs w:val="20"/>
                <w:vertAlign w:val="superscript"/>
                <w:lang w:eastAsia="ru-RU"/>
              </w:rPr>
              <w:t xml:space="preserve">3) </w:t>
            </w:r>
            <w:r w:rsidRPr="00E95939">
              <w:rPr>
                <w:rFonts w:eastAsia="Times New Roman" w:cs="Times New Roman"/>
                <w:bCs/>
                <w:color w:val="000000"/>
                <w:sz w:val="20"/>
                <w:szCs w:val="20"/>
                <w:lang w:eastAsia="ru-RU"/>
              </w:rPr>
              <w:t>С учётом реализации мероприятий по модернизации участков тепловых сетей, подлежащих замене в связи с исчерпанием эксплуатационного ресурса (раздел 8.7);</w:t>
            </w:r>
          </w:p>
          <w:p w14:paraId="56EBE2FA" w14:textId="2F2F0598" w:rsidR="00A2567E" w:rsidRPr="00E95939" w:rsidRDefault="00A2567E" w:rsidP="00A2567E">
            <w:pPr>
              <w:spacing w:line="240" w:lineRule="auto"/>
              <w:rPr>
                <w:rFonts w:cs="Times New Roman"/>
                <w:kern w:val="28"/>
                <w:sz w:val="20"/>
                <w:szCs w:val="20"/>
              </w:rPr>
            </w:pPr>
            <w:r w:rsidRPr="00E95939">
              <w:rPr>
                <w:rFonts w:eastAsia="Times New Roman" w:cs="Times New Roman"/>
                <w:color w:val="000000"/>
                <w:sz w:val="20"/>
                <w:szCs w:val="20"/>
                <w:vertAlign w:val="superscript"/>
                <w:lang w:eastAsia="ru-RU"/>
              </w:rPr>
              <w:t>4)</w:t>
            </w:r>
            <w:r w:rsidRPr="00E95939">
              <w:rPr>
                <w:rFonts w:eastAsia="Times New Roman" w:cs="Times New Roman"/>
                <w:color w:val="000000"/>
                <w:sz w:val="20"/>
                <w:szCs w:val="20"/>
                <w:lang w:eastAsia="ru-RU"/>
              </w:rPr>
              <w:t xml:space="preserve"> С учетом ввода перспективной тепловой нагрузки в 2025 г. (раздел 2.4).</w:t>
            </w:r>
          </w:p>
        </w:tc>
      </w:tr>
    </w:tbl>
    <w:p w14:paraId="4CB60C0E" w14:textId="011D0CB4" w:rsidR="0001721E" w:rsidRDefault="00540124" w:rsidP="0001721E">
      <w:pPr>
        <w:pStyle w:val="24"/>
        <w:numPr>
          <w:ilvl w:val="0"/>
          <w:numId w:val="0"/>
        </w:numPr>
        <w:ind w:firstLine="567"/>
      </w:pPr>
      <w:bookmarkStart w:id="450" w:name="_Toc96088956"/>
      <w:bookmarkEnd w:id="448"/>
      <w:r w:rsidRPr="00D11C2E">
        <w:t>14.</w:t>
      </w:r>
      <w:r w:rsidR="0001721E" w:rsidRPr="0001721E">
        <w:t>2</w:t>
      </w:r>
      <w:r w:rsidRPr="00D11C2E">
        <w:t xml:space="preserve">. </w:t>
      </w:r>
      <w:r w:rsidR="0001721E" w:rsidRPr="0001721E">
        <w:t xml:space="preserve">Прогнозная тарифно-балансовая расчетная модель системы теплоснабжения потребителей теплоснабжающей организации (ТО) </w:t>
      </w:r>
      <w:r w:rsidR="0001721E">
        <w:br/>
      </w:r>
      <w:r w:rsidR="0001721E" w:rsidRPr="0001721E">
        <w:t>(ООО «Энерго-Ресурс»)</w:t>
      </w:r>
      <w:bookmarkEnd w:id="450"/>
    </w:p>
    <w:p w14:paraId="4DD7D3E9" w14:textId="28737A63" w:rsidR="0001721E" w:rsidRPr="0001721E" w:rsidRDefault="00FC6A88" w:rsidP="0001721E">
      <w:pPr>
        <w:spacing w:line="336" w:lineRule="auto"/>
        <w:ind w:firstLine="567"/>
        <w:rPr>
          <w:rFonts w:cs="Times New Roman"/>
          <w:szCs w:val="26"/>
        </w:rPr>
      </w:pPr>
      <w:bookmarkStart w:id="451" w:name="_Hlk95211715"/>
      <w:bookmarkStart w:id="452" w:name="_Hlk96007345"/>
      <w:r>
        <w:rPr>
          <w:rFonts w:cs="Times New Roman"/>
          <w:szCs w:val="26"/>
        </w:rPr>
        <w:t>Т</w:t>
      </w:r>
      <w:r w:rsidR="0001721E" w:rsidRPr="0001721E">
        <w:rPr>
          <w:rFonts w:cs="Times New Roman"/>
          <w:szCs w:val="26"/>
        </w:rPr>
        <w:t xml:space="preserve">арифно-балансовая расчетная модель системы теплоснабжения </w:t>
      </w:r>
      <w:r>
        <w:rPr>
          <w:rFonts w:cs="Times New Roman"/>
          <w:szCs w:val="26"/>
        </w:rPr>
        <w:t xml:space="preserve">потребителей </w:t>
      </w:r>
      <w:r w:rsidR="0001721E" w:rsidRPr="0001721E">
        <w:rPr>
          <w:rFonts w:cs="Times New Roman"/>
          <w:szCs w:val="26"/>
        </w:rPr>
        <w:t xml:space="preserve">теплоснабжающей организации </w:t>
      </w:r>
      <w:r w:rsidR="0001721E">
        <w:rPr>
          <w:rFonts w:cs="Times New Roman"/>
          <w:szCs w:val="26"/>
        </w:rPr>
        <w:t>д</w:t>
      </w:r>
      <w:r w:rsidR="0001721E" w:rsidRPr="0001721E">
        <w:rPr>
          <w:rFonts w:cs="Times New Roman"/>
          <w:szCs w:val="26"/>
        </w:rPr>
        <w:t xml:space="preserve">. </w:t>
      </w:r>
      <w:r w:rsidR="0001721E">
        <w:rPr>
          <w:rFonts w:cs="Times New Roman"/>
          <w:szCs w:val="26"/>
        </w:rPr>
        <w:t>Раздолье</w:t>
      </w:r>
      <w:r w:rsidR="0001721E" w:rsidRPr="0001721E">
        <w:rPr>
          <w:rFonts w:cs="Times New Roman"/>
          <w:szCs w:val="26"/>
        </w:rPr>
        <w:t xml:space="preserve"> </w:t>
      </w:r>
      <w:bookmarkEnd w:id="451"/>
      <w:r w:rsidR="0001721E" w:rsidRPr="0001721E">
        <w:rPr>
          <w:rFonts w:cs="Times New Roman"/>
          <w:szCs w:val="26"/>
        </w:rPr>
        <w:t>(ООО «Энерго-Ресурс) приведена в таблице 14.3.</w:t>
      </w:r>
    </w:p>
    <w:p w14:paraId="5575458F" w14:textId="54D2A0C2" w:rsidR="0001721E" w:rsidRPr="0001721E" w:rsidRDefault="0001721E" w:rsidP="0001721E">
      <w:pPr>
        <w:spacing w:line="240" w:lineRule="auto"/>
        <w:rPr>
          <w:rFonts w:cs="Times New Roman"/>
          <w:b/>
          <w:bCs/>
          <w:sz w:val="24"/>
          <w:szCs w:val="24"/>
        </w:rPr>
      </w:pPr>
      <w:r w:rsidRPr="0001721E">
        <w:rPr>
          <w:rFonts w:cs="Times New Roman"/>
          <w:b/>
          <w:bCs/>
          <w:sz w:val="24"/>
          <w:szCs w:val="24"/>
        </w:rPr>
        <w:t xml:space="preserve">Таблица 14.3 </w:t>
      </w:r>
      <w:r w:rsidR="00FC6A88">
        <w:rPr>
          <w:rFonts w:cs="Times New Roman"/>
          <w:b/>
          <w:bCs/>
          <w:sz w:val="24"/>
          <w:szCs w:val="24"/>
        </w:rPr>
        <w:t>Т</w:t>
      </w:r>
      <w:r w:rsidRPr="0001721E">
        <w:rPr>
          <w:rFonts w:cs="Times New Roman"/>
          <w:b/>
          <w:bCs/>
          <w:sz w:val="24"/>
          <w:szCs w:val="24"/>
        </w:rPr>
        <w:t xml:space="preserve">арифно-балансовая расчетная модель системы теплоснабжения </w:t>
      </w:r>
      <w:r w:rsidR="00FC6A88">
        <w:rPr>
          <w:rFonts w:cs="Times New Roman"/>
          <w:b/>
          <w:bCs/>
          <w:sz w:val="24"/>
          <w:szCs w:val="24"/>
        </w:rPr>
        <w:t xml:space="preserve">потребителей </w:t>
      </w:r>
      <w:r w:rsidRPr="0001721E">
        <w:rPr>
          <w:rFonts w:cs="Times New Roman"/>
          <w:b/>
          <w:bCs/>
          <w:sz w:val="24"/>
          <w:szCs w:val="24"/>
        </w:rPr>
        <w:t xml:space="preserve">теплоснабжающей организации </w:t>
      </w:r>
      <w:r>
        <w:rPr>
          <w:rFonts w:cs="Times New Roman"/>
          <w:b/>
          <w:bCs/>
          <w:sz w:val="24"/>
          <w:szCs w:val="24"/>
        </w:rPr>
        <w:t xml:space="preserve">д. Раздолье </w:t>
      </w:r>
      <w:r w:rsidRPr="0001721E">
        <w:rPr>
          <w:rFonts w:cs="Times New Roman"/>
          <w:b/>
          <w:bCs/>
          <w:sz w:val="24"/>
          <w:szCs w:val="24"/>
        </w:rPr>
        <w:t>(ООО «Энерго-Ресурс)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41"/>
        <w:gridCol w:w="1273"/>
        <w:gridCol w:w="1034"/>
        <w:gridCol w:w="1036"/>
        <w:gridCol w:w="1034"/>
        <w:gridCol w:w="1036"/>
        <w:gridCol w:w="1034"/>
        <w:gridCol w:w="1040"/>
      </w:tblGrid>
      <w:tr w:rsidR="0001721E" w:rsidRPr="00E95939" w14:paraId="6BF1F6E2" w14:textId="77777777" w:rsidTr="0001721E">
        <w:trPr>
          <w:trHeight w:val="299"/>
        </w:trPr>
        <w:tc>
          <w:tcPr>
            <w:tcW w:w="1112" w:type="pct"/>
            <w:shd w:val="clear" w:color="auto" w:fill="FFFFFF" w:themeFill="background1"/>
            <w:vAlign w:val="center"/>
            <w:hideMark/>
          </w:tcPr>
          <w:p w14:paraId="0EFA641B" w14:textId="77777777"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Показатели</w:t>
            </w:r>
          </w:p>
        </w:tc>
        <w:tc>
          <w:tcPr>
            <w:tcW w:w="661" w:type="pct"/>
            <w:shd w:val="clear" w:color="auto" w:fill="FFFFFF" w:themeFill="background1"/>
            <w:vAlign w:val="center"/>
            <w:hideMark/>
          </w:tcPr>
          <w:p w14:paraId="36DF1B87" w14:textId="77777777"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Единица измерения</w:t>
            </w:r>
          </w:p>
        </w:tc>
        <w:tc>
          <w:tcPr>
            <w:tcW w:w="537" w:type="pct"/>
            <w:shd w:val="clear" w:color="auto" w:fill="FFFFFF" w:themeFill="background1"/>
            <w:noWrap/>
            <w:vAlign w:val="center"/>
            <w:hideMark/>
          </w:tcPr>
          <w:p w14:paraId="282FDAF8" w14:textId="77777777"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2021</w:t>
            </w:r>
          </w:p>
        </w:tc>
        <w:tc>
          <w:tcPr>
            <w:tcW w:w="538" w:type="pct"/>
            <w:shd w:val="clear" w:color="auto" w:fill="FFFFFF" w:themeFill="background1"/>
            <w:noWrap/>
            <w:vAlign w:val="center"/>
            <w:hideMark/>
          </w:tcPr>
          <w:p w14:paraId="4EF0162A" w14:textId="44C11CBD"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2022</w:t>
            </w:r>
          </w:p>
        </w:tc>
        <w:tc>
          <w:tcPr>
            <w:tcW w:w="537" w:type="pct"/>
            <w:shd w:val="clear" w:color="auto" w:fill="FFFFFF" w:themeFill="background1"/>
            <w:vAlign w:val="center"/>
          </w:tcPr>
          <w:p w14:paraId="02BB6611" w14:textId="3DDAC231"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2023</w:t>
            </w:r>
          </w:p>
        </w:tc>
        <w:tc>
          <w:tcPr>
            <w:tcW w:w="538" w:type="pct"/>
            <w:shd w:val="clear" w:color="auto" w:fill="FFFFFF" w:themeFill="background1"/>
            <w:vAlign w:val="center"/>
          </w:tcPr>
          <w:p w14:paraId="4A6F1C21" w14:textId="62720397"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2024</w:t>
            </w:r>
          </w:p>
        </w:tc>
        <w:tc>
          <w:tcPr>
            <w:tcW w:w="537" w:type="pct"/>
            <w:shd w:val="clear" w:color="auto" w:fill="FFFFFF" w:themeFill="background1"/>
            <w:vAlign w:val="center"/>
          </w:tcPr>
          <w:p w14:paraId="1BB2021C" w14:textId="4057CCB5"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2025</w:t>
            </w:r>
          </w:p>
        </w:tc>
        <w:tc>
          <w:tcPr>
            <w:tcW w:w="540" w:type="pct"/>
            <w:shd w:val="clear" w:color="auto" w:fill="FFFFFF" w:themeFill="background1"/>
            <w:noWrap/>
            <w:vAlign w:val="center"/>
            <w:hideMark/>
          </w:tcPr>
          <w:p w14:paraId="6B8F1A54" w14:textId="371E6634" w:rsidR="0001721E" w:rsidRPr="00E95939" w:rsidRDefault="0001721E" w:rsidP="0001721E">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2026-2027</w:t>
            </w:r>
          </w:p>
        </w:tc>
      </w:tr>
      <w:tr w:rsidR="00A20E43" w:rsidRPr="00E95939" w14:paraId="66DFD7BA" w14:textId="77777777" w:rsidTr="002C23F7">
        <w:trPr>
          <w:trHeight w:val="631"/>
        </w:trPr>
        <w:tc>
          <w:tcPr>
            <w:tcW w:w="1112" w:type="pct"/>
            <w:shd w:val="clear" w:color="auto" w:fill="FFFFFF" w:themeFill="background1"/>
            <w:vAlign w:val="center"/>
            <w:hideMark/>
          </w:tcPr>
          <w:p w14:paraId="3C992B5F"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Установленная тепловая мощность котельной</w:t>
            </w:r>
          </w:p>
        </w:tc>
        <w:tc>
          <w:tcPr>
            <w:tcW w:w="661" w:type="pct"/>
            <w:shd w:val="clear" w:color="auto" w:fill="FFFFFF" w:themeFill="background1"/>
            <w:vAlign w:val="center"/>
            <w:hideMark/>
          </w:tcPr>
          <w:p w14:paraId="5B21AB4F"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B5E0B3" w14:textId="5F673B60"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3,835</w:t>
            </w:r>
          </w:p>
        </w:tc>
        <w:tc>
          <w:tcPr>
            <w:tcW w:w="538" w:type="pct"/>
            <w:tcBorders>
              <w:top w:val="single" w:sz="4" w:space="0" w:color="auto"/>
              <w:left w:val="nil"/>
              <w:bottom w:val="single" w:sz="4" w:space="0" w:color="auto"/>
              <w:right w:val="single" w:sz="4" w:space="0" w:color="auto"/>
            </w:tcBorders>
            <w:shd w:val="clear" w:color="000000" w:fill="FFFFFF"/>
            <w:noWrap/>
            <w:vAlign w:val="center"/>
          </w:tcPr>
          <w:p w14:paraId="1D79F531" w14:textId="165DA8B8"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3,835</w:t>
            </w:r>
          </w:p>
        </w:tc>
        <w:tc>
          <w:tcPr>
            <w:tcW w:w="537" w:type="pct"/>
            <w:tcBorders>
              <w:top w:val="single" w:sz="4" w:space="0" w:color="auto"/>
              <w:left w:val="nil"/>
              <w:bottom w:val="single" w:sz="4" w:space="0" w:color="auto"/>
              <w:right w:val="single" w:sz="4" w:space="0" w:color="auto"/>
            </w:tcBorders>
            <w:shd w:val="clear" w:color="000000" w:fill="FFFFFF"/>
            <w:vAlign w:val="center"/>
          </w:tcPr>
          <w:p w14:paraId="499532B5" w14:textId="221E6254"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38" w:type="pct"/>
            <w:tcBorders>
              <w:top w:val="single" w:sz="4" w:space="0" w:color="auto"/>
              <w:left w:val="nil"/>
              <w:bottom w:val="single" w:sz="4" w:space="0" w:color="auto"/>
              <w:right w:val="single" w:sz="4" w:space="0" w:color="auto"/>
            </w:tcBorders>
            <w:shd w:val="clear" w:color="000000" w:fill="FFFFFF"/>
            <w:vAlign w:val="center"/>
          </w:tcPr>
          <w:p w14:paraId="7104B951" w14:textId="02AEEEEF"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37" w:type="pct"/>
            <w:tcBorders>
              <w:top w:val="single" w:sz="4" w:space="0" w:color="auto"/>
              <w:left w:val="nil"/>
              <w:bottom w:val="single" w:sz="4" w:space="0" w:color="auto"/>
              <w:right w:val="single" w:sz="4" w:space="0" w:color="auto"/>
            </w:tcBorders>
            <w:shd w:val="clear" w:color="000000" w:fill="FFFFFF"/>
            <w:vAlign w:val="center"/>
          </w:tcPr>
          <w:p w14:paraId="1C86FDD4" w14:textId="0C110611"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40" w:type="pct"/>
            <w:tcBorders>
              <w:top w:val="single" w:sz="4" w:space="0" w:color="auto"/>
              <w:left w:val="nil"/>
              <w:bottom w:val="single" w:sz="4" w:space="0" w:color="auto"/>
              <w:right w:val="single" w:sz="4" w:space="0" w:color="auto"/>
            </w:tcBorders>
            <w:shd w:val="clear" w:color="000000" w:fill="FFFFFF"/>
            <w:noWrap/>
            <w:vAlign w:val="center"/>
          </w:tcPr>
          <w:p w14:paraId="6AC01B2F" w14:textId="04227959"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r>
      <w:tr w:rsidR="00A20E43" w:rsidRPr="00E95939" w14:paraId="17B757B6" w14:textId="77777777" w:rsidTr="002C23F7">
        <w:trPr>
          <w:trHeight w:val="413"/>
        </w:trPr>
        <w:tc>
          <w:tcPr>
            <w:tcW w:w="1112" w:type="pct"/>
            <w:shd w:val="clear" w:color="auto" w:fill="FFFFFF" w:themeFill="background1"/>
            <w:vAlign w:val="center"/>
            <w:hideMark/>
          </w:tcPr>
          <w:p w14:paraId="3463EBDD"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Собственные нужды</w:t>
            </w:r>
          </w:p>
        </w:tc>
        <w:tc>
          <w:tcPr>
            <w:tcW w:w="661" w:type="pct"/>
            <w:shd w:val="clear" w:color="auto" w:fill="FFFFFF" w:themeFill="background1"/>
            <w:vAlign w:val="center"/>
            <w:hideMark/>
          </w:tcPr>
          <w:p w14:paraId="785C4956"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7765019" w14:textId="637BC2A6"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0,0596</w:t>
            </w:r>
            <w:r w:rsidR="00723251" w:rsidRPr="00E95939">
              <w:rPr>
                <w:color w:val="000000"/>
                <w:sz w:val="22"/>
                <w:vertAlign w:val="superscript"/>
              </w:rPr>
              <w:t>3)</w:t>
            </w:r>
          </w:p>
        </w:tc>
        <w:tc>
          <w:tcPr>
            <w:tcW w:w="538" w:type="pct"/>
            <w:tcBorders>
              <w:top w:val="nil"/>
              <w:left w:val="nil"/>
              <w:bottom w:val="single" w:sz="4" w:space="0" w:color="auto"/>
              <w:right w:val="single" w:sz="4" w:space="0" w:color="auto"/>
            </w:tcBorders>
            <w:shd w:val="clear" w:color="000000" w:fill="FFFFFF"/>
            <w:noWrap/>
            <w:vAlign w:val="center"/>
          </w:tcPr>
          <w:p w14:paraId="60EB7944" w14:textId="1DE73DE3"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0,0596</w:t>
            </w:r>
            <w:r w:rsidR="00723251" w:rsidRPr="00E95939">
              <w:rPr>
                <w:color w:val="000000"/>
                <w:sz w:val="22"/>
                <w:vertAlign w:val="superscript"/>
              </w:rPr>
              <w:t>3)</w:t>
            </w:r>
          </w:p>
        </w:tc>
        <w:tc>
          <w:tcPr>
            <w:tcW w:w="537" w:type="pct"/>
            <w:tcBorders>
              <w:top w:val="nil"/>
              <w:left w:val="nil"/>
              <w:bottom w:val="single" w:sz="4" w:space="0" w:color="auto"/>
              <w:right w:val="single" w:sz="4" w:space="0" w:color="auto"/>
            </w:tcBorders>
            <w:shd w:val="clear" w:color="000000" w:fill="FFFFFF"/>
            <w:vAlign w:val="center"/>
          </w:tcPr>
          <w:p w14:paraId="236ADBD9" w14:textId="70C6612B"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0,0251</w:t>
            </w:r>
            <w:r w:rsidR="00723251" w:rsidRPr="00E95939">
              <w:rPr>
                <w:color w:val="000000"/>
                <w:sz w:val="22"/>
                <w:vertAlign w:val="superscript"/>
              </w:rPr>
              <w:t>4)</w:t>
            </w:r>
          </w:p>
        </w:tc>
        <w:tc>
          <w:tcPr>
            <w:tcW w:w="538" w:type="pct"/>
            <w:tcBorders>
              <w:top w:val="nil"/>
              <w:left w:val="nil"/>
              <w:bottom w:val="single" w:sz="4" w:space="0" w:color="auto"/>
              <w:right w:val="single" w:sz="4" w:space="0" w:color="auto"/>
            </w:tcBorders>
            <w:shd w:val="clear" w:color="000000" w:fill="FFFFFF"/>
            <w:vAlign w:val="center"/>
          </w:tcPr>
          <w:p w14:paraId="6AE336ED" w14:textId="3D111360"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0,0250</w:t>
            </w:r>
            <w:r w:rsidR="00723251" w:rsidRPr="00E95939">
              <w:rPr>
                <w:color w:val="000000"/>
                <w:sz w:val="22"/>
                <w:vertAlign w:val="superscript"/>
              </w:rPr>
              <w:t>4)</w:t>
            </w:r>
          </w:p>
        </w:tc>
        <w:tc>
          <w:tcPr>
            <w:tcW w:w="537" w:type="pct"/>
            <w:tcBorders>
              <w:top w:val="nil"/>
              <w:left w:val="nil"/>
              <w:bottom w:val="single" w:sz="4" w:space="0" w:color="auto"/>
              <w:right w:val="single" w:sz="4" w:space="0" w:color="auto"/>
            </w:tcBorders>
            <w:shd w:val="clear" w:color="000000" w:fill="FFFFFF"/>
            <w:vAlign w:val="center"/>
          </w:tcPr>
          <w:p w14:paraId="6A3B1E23" w14:textId="53212A02"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0,0260</w:t>
            </w:r>
            <w:r w:rsidR="00723251" w:rsidRPr="00E95939">
              <w:rPr>
                <w:color w:val="000000"/>
                <w:sz w:val="22"/>
                <w:vertAlign w:val="superscript"/>
              </w:rPr>
              <w:t>4)</w:t>
            </w:r>
          </w:p>
        </w:tc>
        <w:tc>
          <w:tcPr>
            <w:tcW w:w="540" w:type="pct"/>
            <w:tcBorders>
              <w:top w:val="nil"/>
              <w:left w:val="nil"/>
              <w:bottom w:val="single" w:sz="4" w:space="0" w:color="auto"/>
              <w:right w:val="single" w:sz="4" w:space="0" w:color="auto"/>
            </w:tcBorders>
            <w:shd w:val="clear" w:color="000000" w:fill="FFFFFF"/>
            <w:noWrap/>
            <w:vAlign w:val="center"/>
          </w:tcPr>
          <w:p w14:paraId="449809A8" w14:textId="3A556A4A"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0,0260</w:t>
            </w:r>
            <w:r w:rsidR="00723251" w:rsidRPr="00E95939">
              <w:rPr>
                <w:color w:val="000000"/>
                <w:sz w:val="22"/>
                <w:vertAlign w:val="superscript"/>
              </w:rPr>
              <w:t>4)</w:t>
            </w:r>
          </w:p>
        </w:tc>
      </w:tr>
      <w:tr w:rsidR="00A20E43" w:rsidRPr="00E95939" w14:paraId="035489A2" w14:textId="77777777" w:rsidTr="002C23F7">
        <w:trPr>
          <w:trHeight w:val="563"/>
        </w:trPr>
        <w:tc>
          <w:tcPr>
            <w:tcW w:w="1112" w:type="pct"/>
            <w:shd w:val="clear" w:color="auto" w:fill="FFFFFF" w:themeFill="background1"/>
            <w:vAlign w:val="center"/>
          </w:tcPr>
          <w:p w14:paraId="6FACA73F"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Располагаемая мощность оборудования</w:t>
            </w:r>
          </w:p>
        </w:tc>
        <w:tc>
          <w:tcPr>
            <w:tcW w:w="661" w:type="pct"/>
            <w:shd w:val="clear" w:color="auto" w:fill="FFFFFF" w:themeFill="background1"/>
            <w:vAlign w:val="center"/>
          </w:tcPr>
          <w:p w14:paraId="4D991CB0"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5EE6F12" w14:textId="4BFB076E"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3,835</w:t>
            </w:r>
          </w:p>
        </w:tc>
        <w:tc>
          <w:tcPr>
            <w:tcW w:w="538" w:type="pct"/>
            <w:tcBorders>
              <w:top w:val="nil"/>
              <w:left w:val="nil"/>
              <w:bottom w:val="single" w:sz="4" w:space="0" w:color="auto"/>
              <w:right w:val="single" w:sz="4" w:space="0" w:color="auto"/>
            </w:tcBorders>
            <w:shd w:val="clear" w:color="000000" w:fill="FFFFFF"/>
            <w:noWrap/>
            <w:vAlign w:val="center"/>
          </w:tcPr>
          <w:p w14:paraId="2727C4EE" w14:textId="7858DD0D"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3,835</w:t>
            </w:r>
          </w:p>
        </w:tc>
        <w:tc>
          <w:tcPr>
            <w:tcW w:w="537" w:type="pct"/>
            <w:tcBorders>
              <w:top w:val="nil"/>
              <w:left w:val="nil"/>
              <w:bottom w:val="single" w:sz="4" w:space="0" w:color="auto"/>
              <w:right w:val="single" w:sz="4" w:space="0" w:color="auto"/>
            </w:tcBorders>
            <w:shd w:val="clear" w:color="000000" w:fill="FFFFFF"/>
            <w:vAlign w:val="center"/>
          </w:tcPr>
          <w:p w14:paraId="4A5F1CDE" w14:textId="0425309D"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38" w:type="pct"/>
            <w:tcBorders>
              <w:top w:val="nil"/>
              <w:left w:val="nil"/>
              <w:bottom w:val="single" w:sz="4" w:space="0" w:color="auto"/>
              <w:right w:val="single" w:sz="4" w:space="0" w:color="auto"/>
            </w:tcBorders>
            <w:shd w:val="clear" w:color="000000" w:fill="FFFFFF"/>
            <w:vAlign w:val="center"/>
          </w:tcPr>
          <w:p w14:paraId="21327CB9" w14:textId="21C6B84D"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37" w:type="pct"/>
            <w:tcBorders>
              <w:top w:val="nil"/>
              <w:left w:val="nil"/>
              <w:bottom w:val="single" w:sz="4" w:space="0" w:color="auto"/>
              <w:right w:val="single" w:sz="4" w:space="0" w:color="auto"/>
            </w:tcBorders>
            <w:shd w:val="clear" w:color="000000" w:fill="FFFFFF"/>
            <w:vAlign w:val="center"/>
          </w:tcPr>
          <w:p w14:paraId="10FD88F2" w14:textId="5F991D77"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c>
          <w:tcPr>
            <w:tcW w:w="540" w:type="pct"/>
            <w:tcBorders>
              <w:top w:val="nil"/>
              <w:left w:val="nil"/>
              <w:bottom w:val="single" w:sz="4" w:space="0" w:color="auto"/>
              <w:right w:val="single" w:sz="4" w:space="0" w:color="auto"/>
            </w:tcBorders>
            <w:shd w:val="clear" w:color="000000" w:fill="FFFFFF"/>
            <w:noWrap/>
            <w:vAlign w:val="center"/>
          </w:tcPr>
          <w:p w14:paraId="3BBAAB90" w14:textId="100C409D"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5,504</w:t>
            </w:r>
          </w:p>
        </w:tc>
      </w:tr>
      <w:tr w:rsidR="00A20E43" w:rsidRPr="00E95939" w14:paraId="76BC680A" w14:textId="77777777" w:rsidTr="002C23F7">
        <w:trPr>
          <w:trHeight w:val="557"/>
        </w:trPr>
        <w:tc>
          <w:tcPr>
            <w:tcW w:w="1112" w:type="pct"/>
            <w:shd w:val="clear" w:color="auto" w:fill="FFFFFF" w:themeFill="background1"/>
            <w:vAlign w:val="center"/>
            <w:hideMark/>
          </w:tcPr>
          <w:p w14:paraId="5D30C8EB"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Потери мощности в тепловой сети</w:t>
            </w:r>
          </w:p>
        </w:tc>
        <w:tc>
          <w:tcPr>
            <w:tcW w:w="661" w:type="pct"/>
            <w:shd w:val="clear" w:color="auto" w:fill="FFFFFF" w:themeFill="background1"/>
            <w:vAlign w:val="center"/>
            <w:hideMark/>
          </w:tcPr>
          <w:p w14:paraId="3398BAA3"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053CD2D7" w14:textId="41178D78"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0,1315</w:t>
            </w:r>
          </w:p>
        </w:tc>
        <w:tc>
          <w:tcPr>
            <w:tcW w:w="538" w:type="pct"/>
            <w:tcBorders>
              <w:top w:val="nil"/>
              <w:left w:val="nil"/>
              <w:bottom w:val="single" w:sz="4" w:space="0" w:color="auto"/>
              <w:right w:val="single" w:sz="4" w:space="0" w:color="auto"/>
            </w:tcBorders>
            <w:shd w:val="clear" w:color="000000" w:fill="FFFFFF"/>
            <w:noWrap/>
            <w:vAlign w:val="center"/>
          </w:tcPr>
          <w:p w14:paraId="09712A7F" w14:textId="3F9B048B"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0,1315</w:t>
            </w:r>
          </w:p>
        </w:tc>
        <w:tc>
          <w:tcPr>
            <w:tcW w:w="537" w:type="pct"/>
            <w:tcBorders>
              <w:top w:val="nil"/>
              <w:left w:val="nil"/>
              <w:bottom w:val="single" w:sz="4" w:space="0" w:color="auto"/>
              <w:right w:val="single" w:sz="4" w:space="0" w:color="auto"/>
            </w:tcBorders>
            <w:shd w:val="clear" w:color="000000" w:fill="FFFFFF"/>
            <w:vAlign w:val="center"/>
          </w:tcPr>
          <w:p w14:paraId="55625B6C" w14:textId="38ECC12E" w:rsidR="00A20E43" w:rsidRPr="00E95939" w:rsidRDefault="00A20E43" w:rsidP="00A20E43">
            <w:pPr>
              <w:spacing w:line="240" w:lineRule="auto"/>
              <w:jc w:val="center"/>
              <w:rPr>
                <w:rFonts w:eastAsia="Times New Roman" w:cs="Times New Roman"/>
                <w:color w:val="000000"/>
                <w:sz w:val="22"/>
                <w:vertAlign w:val="superscript"/>
                <w:lang w:eastAsia="ru-RU"/>
              </w:rPr>
            </w:pPr>
            <w:r w:rsidRPr="00E95939">
              <w:rPr>
                <w:color w:val="000000"/>
                <w:sz w:val="22"/>
              </w:rPr>
              <w:t>0,126</w:t>
            </w:r>
            <w:r w:rsidR="00B03CAA" w:rsidRPr="00E95939">
              <w:rPr>
                <w:color w:val="000000"/>
                <w:sz w:val="22"/>
                <w:vertAlign w:val="superscript"/>
              </w:rPr>
              <w:t>5)</w:t>
            </w:r>
          </w:p>
        </w:tc>
        <w:tc>
          <w:tcPr>
            <w:tcW w:w="538" w:type="pct"/>
            <w:tcBorders>
              <w:top w:val="nil"/>
              <w:left w:val="nil"/>
              <w:bottom w:val="single" w:sz="4" w:space="0" w:color="auto"/>
              <w:right w:val="single" w:sz="4" w:space="0" w:color="auto"/>
            </w:tcBorders>
            <w:shd w:val="clear" w:color="000000" w:fill="FFFFFF"/>
            <w:vAlign w:val="center"/>
          </w:tcPr>
          <w:p w14:paraId="56FE95DA" w14:textId="6DBBE091"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0,122</w:t>
            </w:r>
            <w:r w:rsidR="00B03CAA" w:rsidRPr="00E95939">
              <w:rPr>
                <w:color w:val="000000"/>
                <w:sz w:val="22"/>
                <w:vertAlign w:val="superscript"/>
              </w:rPr>
              <w:t>5)</w:t>
            </w:r>
          </w:p>
        </w:tc>
        <w:tc>
          <w:tcPr>
            <w:tcW w:w="537" w:type="pct"/>
            <w:tcBorders>
              <w:top w:val="nil"/>
              <w:left w:val="nil"/>
              <w:bottom w:val="single" w:sz="4" w:space="0" w:color="auto"/>
              <w:right w:val="single" w:sz="4" w:space="0" w:color="auto"/>
            </w:tcBorders>
            <w:shd w:val="clear" w:color="000000" w:fill="FFFFFF"/>
            <w:vAlign w:val="center"/>
          </w:tcPr>
          <w:p w14:paraId="3B3B65B1" w14:textId="5BA3193A"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0,118</w:t>
            </w:r>
            <w:r w:rsidR="00B03CAA" w:rsidRPr="00E95939">
              <w:rPr>
                <w:color w:val="000000"/>
                <w:sz w:val="22"/>
                <w:vertAlign w:val="superscript"/>
              </w:rPr>
              <w:t>5)</w:t>
            </w:r>
          </w:p>
        </w:tc>
        <w:tc>
          <w:tcPr>
            <w:tcW w:w="540" w:type="pct"/>
            <w:tcBorders>
              <w:top w:val="nil"/>
              <w:left w:val="nil"/>
              <w:bottom w:val="single" w:sz="4" w:space="0" w:color="auto"/>
              <w:right w:val="single" w:sz="4" w:space="0" w:color="auto"/>
            </w:tcBorders>
            <w:shd w:val="clear" w:color="000000" w:fill="FFFFFF"/>
            <w:noWrap/>
            <w:vAlign w:val="center"/>
          </w:tcPr>
          <w:p w14:paraId="5577F9F1" w14:textId="1B0BBE55"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0,118</w:t>
            </w:r>
            <w:r w:rsidR="00B03CAA" w:rsidRPr="00E95939">
              <w:rPr>
                <w:color w:val="000000"/>
                <w:sz w:val="22"/>
                <w:vertAlign w:val="superscript"/>
              </w:rPr>
              <w:t>5)</w:t>
            </w:r>
          </w:p>
        </w:tc>
      </w:tr>
      <w:tr w:rsidR="00A20E43" w:rsidRPr="00E95939" w14:paraId="7CFDCD6C" w14:textId="77777777" w:rsidTr="002C23F7">
        <w:trPr>
          <w:trHeight w:val="267"/>
        </w:trPr>
        <w:tc>
          <w:tcPr>
            <w:tcW w:w="1112" w:type="pct"/>
            <w:shd w:val="clear" w:color="auto" w:fill="FFFFFF" w:themeFill="background1"/>
            <w:vAlign w:val="center"/>
            <w:hideMark/>
          </w:tcPr>
          <w:p w14:paraId="34F05180"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Хозяйственные нужды</w:t>
            </w:r>
          </w:p>
        </w:tc>
        <w:tc>
          <w:tcPr>
            <w:tcW w:w="661" w:type="pct"/>
            <w:shd w:val="clear" w:color="auto" w:fill="FFFFFF" w:themeFill="background1"/>
            <w:vAlign w:val="center"/>
            <w:hideMark/>
          </w:tcPr>
          <w:p w14:paraId="02737DBC"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3AB4DCB" w14:textId="4839561E"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c>
          <w:tcPr>
            <w:tcW w:w="538" w:type="pct"/>
            <w:tcBorders>
              <w:top w:val="nil"/>
              <w:left w:val="nil"/>
              <w:bottom w:val="single" w:sz="4" w:space="0" w:color="auto"/>
              <w:right w:val="single" w:sz="4" w:space="0" w:color="auto"/>
            </w:tcBorders>
            <w:shd w:val="clear" w:color="000000" w:fill="FFFFFF"/>
            <w:noWrap/>
            <w:vAlign w:val="center"/>
          </w:tcPr>
          <w:p w14:paraId="7DD43CF0" w14:textId="5AA98CD8"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c>
          <w:tcPr>
            <w:tcW w:w="537" w:type="pct"/>
            <w:tcBorders>
              <w:top w:val="nil"/>
              <w:left w:val="nil"/>
              <w:bottom w:val="single" w:sz="4" w:space="0" w:color="auto"/>
              <w:right w:val="single" w:sz="4" w:space="0" w:color="auto"/>
            </w:tcBorders>
            <w:shd w:val="clear" w:color="000000" w:fill="FFFFFF"/>
            <w:vAlign w:val="center"/>
          </w:tcPr>
          <w:p w14:paraId="5425F6DC" w14:textId="358D3367"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c>
          <w:tcPr>
            <w:tcW w:w="538" w:type="pct"/>
            <w:tcBorders>
              <w:top w:val="nil"/>
              <w:left w:val="nil"/>
              <w:bottom w:val="single" w:sz="4" w:space="0" w:color="auto"/>
              <w:right w:val="single" w:sz="4" w:space="0" w:color="auto"/>
            </w:tcBorders>
            <w:shd w:val="clear" w:color="000000" w:fill="FFFFFF"/>
            <w:vAlign w:val="center"/>
          </w:tcPr>
          <w:p w14:paraId="2ADA4631" w14:textId="04F9D6B4"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c>
          <w:tcPr>
            <w:tcW w:w="537" w:type="pct"/>
            <w:tcBorders>
              <w:top w:val="nil"/>
              <w:left w:val="nil"/>
              <w:bottom w:val="single" w:sz="4" w:space="0" w:color="auto"/>
              <w:right w:val="single" w:sz="4" w:space="0" w:color="auto"/>
            </w:tcBorders>
            <w:shd w:val="clear" w:color="000000" w:fill="FFFFFF"/>
            <w:vAlign w:val="center"/>
          </w:tcPr>
          <w:p w14:paraId="07D6181D" w14:textId="7FAE7A86"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c>
          <w:tcPr>
            <w:tcW w:w="540" w:type="pct"/>
            <w:tcBorders>
              <w:top w:val="nil"/>
              <w:left w:val="nil"/>
              <w:bottom w:val="single" w:sz="4" w:space="0" w:color="auto"/>
              <w:right w:val="single" w:sz="4" w:space="0" w:color="auto"/>
            </w:tcBorders>
            <w:shd w:val="clear" w:color="000000" w:fill="FFFFFF"/>
            <w:noWrap/>
            <w:vAlign w:val="center"/>
          </w:tcPr>
          <w:p w14:paraId="5232AC03" w14:textId="639F5D4A"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0</w:t>
            </w:r>
          </w:p>
        </w:tc>
      </w:tr>
      <w:tr w:rsidR="00A20E43" w:rsidRPr="00E95939" w14:paraId="05A1BF7F" w14:textId="77777777" w:rsidTr="002C23F7">
        <w:trPr>
          <w:trHeight w:val="641"/>
        </w:trPr>
        <w:tc>
          <w:tcPr>
            <w:tcW w:w="1112" w:type="pct"/>
            <w:shd w:val="clear" w:color="auto" w:fill="FFFFFF" w:themeFill="background1"/>
            <w:vAlign w:val="center"/>
            <w:hideMark/>
          </w:tcPr>
          <w:p w14:paraId="2FBE9C60"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Расчетная присоединенная тепловая нагрузка</w:t>
            </w:r>
          </w:p>
        </w:tc>
        <w:tc>
          <w:tcPr>
            <w:tcW w:w="661" w:type="pct"/>
            <w:shd w:val="clear" w:color="auto" w:fill="FFFFFF" w:themeFill="background1"/>
            <w:vAlign w:val="center"/>
            <w:hideMark/>
          </w:tcPr>
          <w:p w14:paraId="3E81D755"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162EA429" w14:textId="73CACE66"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2,451</w:t>
            </w:r>
          </w:p>
        </w:tc>
        <w:tc>
          <w:tcPr>
            <w:tcW w:w="538" w:type="pct"/>
            <w:tcBorders>
              <w:top w:val="nil"/>
              <w:left w:val="nil"/>
              <w:bottom w:val="single" w:sz="4" w:space="0" w:color="auto"/>
              <w:right w:val="single" w:sz="4" w:space="0" w:color="auto"/>
            </w:tcBorders>
            <w:shd w:val="clear" w:color="000000" w:fill="FFFFFF"/>
            <w:noWrap/>
            <w:vAlign w:val="center"/>
          </w:tcPr>
          <w:p w14:paraId="165C68ED" w14:textId="465D1C2F"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2,451</w:t>
            </w:r>
          </w:p>
        </w:tc>
        <w:tc>
          <w:tcPr>
            <w:tcW w:w="537" w:type="pct"/>
            <w:tcBorders>
              <w:top w:val="nil"/>
              <w:left w:val="nil"/>
              <w:bottom w:val="single" w:sz="4" w:space="0" w:color="auto"/>
              <w:right w:val="single" w:sz="4" w:space="0" w:color="auto"/>
            </w:tcBorders>
            <w:shd w:val="clear" w:color="000000" w:fill="FFFFFF"/>
            <w:vAlign w:val="center"/>
          </w:tcPr>
          <w:p w14:paraId="6E297081" w14:textId="7D0F1E19"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2,451</w:t>
            </w:r>
          </w:p>
        </w:tc>
        <w:tc>
          <w:tcPr>
            <w:tcW w:w="538" w:type="pct"/>
            <w:tcBorders>
              <w:top w:val="nil"/>
              <w:left w:val="nil"/>
              <w:bottom w:val="single" w:sz="4" w:space="0" w:color="auto"/>
              <w:right w:val="single" w:sz="4" w:space="0" w:color="auto"/>
            </w:tcBorders>
            <w:shd w:val="clear" w:color="000000" w:fill="FFFFFF"/>
            <w:vAlign w:val="center"/>
          </w:tcPr>
          <w:p w14:paraId="7271CF0C" w14:textId="48029BEB"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2,451</w:t>
            </w:r>
          </w:p>
        </w:tc>
        <w:tc>
          <w:tcPr>
            <w:tcW w:w="537" w:type="pct"/>
            <w:tcBorders>
              <w:top w:val="nil"/>
              <w:left w:val="nil"/>
              <w:bottom w:val="single" w:sz="4" w:space="0" w:color="auto"/>
              <w:right w:val="single" w:sz="4" w:space="0" w:color="auto"/>
            </w:tcBorders>
            <w:shd w:val="clear" w:color="000000" w:fill="FFFFFF"/>
            <w:vAlign w:val="center"/>
          </w:tcPr>
          <w:p w14:paraId="18AEE38E" w14:textId="0F618905" w:rsidR="00A20E43" w:rsidRPr="00E95939" w:rsidRDefault="00A20E43" w:rsidP="00A20E43">
            <w:pPr>
              <w:spacing w:line="240" w:lineRule="auto"/>
              <w:jc w:val="center"/>
              <w:rPr>
                <w:rFonts w:eastAsia="Times New Roman" w:cs="Times New Roman"/>
                <w:color w:val="000000"/>
                <w:sz w:val="22"/>
                <w:vertAlign w:val="superscript"/>
                <w:lang w:eastAsia="ru-RU"/>
              </w:rPr>
            </w:pPr>
            <w:r w:rsidRPr="00E95939">
              <w:rPr>
                <w:color w:val="000000"/>
                <w:sz w:val="22"/>
              </w:rPr>
              <w:t>2,546</w:t>
            </w:r>
            <w:r w:rsidR="00B03CAA" w:rsidRPr="00E95939">
              <w:rPr>
                <w:color w:val="000000"/>
                <w:sz w:val="22"/>
                <w:vertAlign w:val="superscript"/>
              </w:rPr>
              <w:t>6)</w:t>
            </w:r>
          </w:p>
        </w:tc>
        <w:tc>
          <w:tcPr>
            <w:tcW w:w="540" w:type="pct"/>
            <w:tcBorders>
              <w:top w:val="nil"/>
              <w:left w:val="nil"/>
              <w:bottom w:val="single" w:sz="4" w:space="0" w:color="auto"/>
              <w:right w:val="single" w:sz="4" w:space="0" w:color="auto"/>
            </w:tcBorders>
            <w:shd w:val="clear" w:color="000000" w:fill="FFFFFF"/>
            <w:noWrap/>
            <w:vAlign w:val="center"/>
          </w:tcPr>
          <w:p w14:paraId="72321021" w14:textId="6AAB5A25"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2,546</w:t>
            </w:r>
            <w:r w:rsidR="00B03CAA" w:rsidRPr="00E95939">
              <w:rPr>
                <w:color w:val="000000"/>
                <w:sz w:val="22"/>
                <w:vertAlign w:val="superscript"/>
              </w:rPr>
              <w:t>6)</w:t>
            </w:r>
          </w:p>
        </w:tc>
      </w:tr>
    </w:tbl>
    <w:p w14:paraId="099E5796" w14:textId="77777777" w:rsidR="00E95939" w:rsidRDefault="00E95939" w:rsidP="00A20E43">
      <w:pPr>
        <w:spacing w:line="240" w:lineRule="auto"/>
        <w:rPr>
          <w:b/>
          <w:sz w:val="24"/>
          <w:szCs w:val="24"/>
        </w:rPr>
      </w:pPr>
      <w:r>
        <w:rPr>
          <w:b/>
          <w:sz w:val="24"/>
          <w:szCs w:val="24"/>
        </w:rPr>
        <w:br w:type="page"/>
      </w:r>
    </w:p>
    <w:p w14:paraId="118E354D" w14:textId="3CAB1055" w:rsidR="00A20E43" w:rsidRPr="00A20E43" w:rsidRDefault="00A20E43" w:rsidP="00A20E43">
      <w:pPr>
        <w:spacing w:line="240" w:lineRule="auto"/>
        <w:rPr>
          <w:b/>
          <w:sz w:val="24"/>
          <w:szCs w:val="24"/>
        </w:rPr>
      </w:pPr>
      <w:r w:rsidRPr="00A20E43">
        <w:rPr>
          <w:b/>
          <w:sz w:val="24"/>
          <w:szCs w:val="24"/>
        </w:rPr>
        <w:lastRenderedPageBreak/>
        <w:t>Продолжение таблицы 14.3.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141"/>
        <w:gridCol w:w="1273"/>
        <w:gridCol w:w="1034"/>
        <w:gridCol w:w="1036"/>
        <w:gridCol w:w="1034"/>
        <w:gridCol w:w="1036"/>
        <w:gridCol w:w="1034"/>
        <w:gridCol w:w="1040"/>
      </w:tblGrid>
      <w:tr w:rsidR="00A20E43" w:rsidRPr="00E95939" w14:paraId="0AA61BBF" w14:textId="77777777" w:rsidTr="002C23F7">
        <w:trPr>
          <w:trHeight w:val="299"/>
        </w:trPr>
        <w:tc>
          <w:tcPr>
            <w:tcW w:w="1112" w:type="pct"/>
            <w:shd w:val="clear" w:color="auto" w:fill="FFFFFF" w:themeFill="background1"/>
            <w:vAlign w:val="center"/>
            <w:hideMark/>
          </w:tcPr>
          <w:p w14:paraId="6A70C502"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Показатели</w:t>
            </w:r>
          </w:p>
        </w:tc>
        <w:tc>
          <w:tcPr>
            <w:tcW w:w="661" w:type="pct"/>
            <w:shd w:val="clear" w:color="auto" w:fill="FFFFFF" w:themeFill="background1"/>
            <w:vAlign w:val="center"/>
            <w:hideMark/>
          </w:tcPr>
          <w:p w14:paraId="0342DFA8"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Единица измерения</w:t>
            </w:r>
          </w:p>
        </w:tc>
        <w:tc>
          <w:tcPr>
            <w:tcW w:w="537" w:type="pct"/>
            <w:shd w:val="clear" w:color="auto" w:fill="FFFFFF" w:themeFill="background1"/>
            <w:noWrap/>
            <w:vAlign w:val="center"/>
            <w:hideMark/>
          </w:tcPr>
          <w:p w14:paraId="378AE229"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2021</w:t>
            </w:r>
          </w:p>
        </w:tc>
        <w:tc>
          <w:tcPr>
            <w:tcW w:w="538" w:type="pct"/>
            <w:shd w:val="clear" w:color="auto" w:fill="FFFFFF" w:themeFill="background1"/>
            <w:noWrap/>
            <w:vAlign w:val="center"/>
            <w:hideMark/>
          </w:tcPr>
          <w:p w14:paraId="6613063A"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2022</w:t>
            </w:r>
          </w:p>
        </w:tc>
        <w:tc>
          <w:tcPr>
            <w:tcW w:w="537" w:type="pct"/>
            <w:shd w:val="clear" w:color="auto" w:fill="FFFFFF" w:themeFill="background1"/>
            <w:vAlign w:val="center"/>
          </w:tcPr>
          <w:p w14:paraId="02E2CCEB"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2023</w:t>
            </w:r>
          </w:p>
        </w:tc>
        <w:tc>
          <w:tcPr>
            <w:tcW w:w="538" w:type="pct"/>
            <w:shd w:val="clear" w:color="auto" w:fill="FFFFFF" w:themeFill="background1"/>
            <w:vAlign w:val="center"/>
          </w:tcPr>
          <w:p w14:paraId="51DC11C9"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2024</w:t>
            </w:r>
          </w:p>
        </w:tc>
        <w:tc>
          <w:tcPr>
            <w:tcW w:w="537" w:type="pct"/>
            <w:shd w:val="clear" w:color="auto" w:fill="FFFFFF" w:themeFill="background1"/>
            <w:vAlign w:val="center"/>
          </w:tcPr>
          <w:p w14:paraId="02A331A1"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2025</w:t>
            </w:r>
          </w:p>
        </w:tc>
        <w:tc>
          <w:tcPr>
            <w:tcW w:w="540" w:type="pct"/>
            <w:shd w:val="clear" w:color="auto" w:fill="FFFFFF" w:themeFill="background1"/>
            <w:noWrap/>
            <w:vAlign w:val="center"/>
            <w:hideMark/>
          </w:tcPr>
          <w:p w14:paraId="49B39D4B" w14:textId="77777777" w:rsidR="00A20E43" w:rsidRPr="00E95939" w:rsidRDefault="00A20E43" w:rsidP="002C23F7">
            <w:pPr>
              <w:spacing w:line="240" w:lineRule="auto"/>
              <w:jc w:val="center"/>
              <w:rPr>
                <w:rFonts w:eastAsia="Times New Roman" w:cs="Times New Roman"/>
                <w:b/>
                <w:bCs/>
                <w:sz w:val="22"/>
                <w:lang w:eastAsia="ru-RU"/>
              </w:rPr>
            </w:pPr>
            <w:r w:rsidRPr="00E95939">
              <w:rPr>
                <w:rFonts w:eastAsia="Times New Roman" w:cs="Times New Roman"/>
                <w:b/>
                <w:bCs/>
                <w:sz w:val="22"/>
                <w:lang w:eastAsia="ru-RU"/>
              </w:rPr>
              <w:t>2026-2027</w:t>
            </w:r>
          </w:p>
        </w:tc>
      </w:tr>
      <w:tr w:rsidR="00A20E43" w:rsidRPr="00E95939" w14:paraId="0F570C61" w14:textId="77777777" w:rsidTr="002C23F7">
        <w:trPr>
          <w:trHeight w:val="20"/>
        </w:trPr>
        <w:tc>
          <w:tcPr>
            <w:tcW w:w="1112" w:type="pct"/>
            <w:shd w:val="clear" w:color="auto" w:fill="FFFFFF" w:themeFill="background1"/>
            <w:vAlign w:val="center"/>
            <w:hideMark/>
          </w:tcPr>
          <w:p w14:paraId="110E4FD3"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Резерв (+)/</w:t>
            </w:r>
          </w:p>
          <w:p w14:paraId="293C2834" w14:textId="5B456A5D"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дефицит (-) тепловой мощности</w:t>
            </w:r>
          </w:p>
        </w:tc>
        <w:tc>
          <w:tcPr>
            <w:tcW w:w="661" w:type="pct"/>
            <w:shd w:val="clear" w:color="auto" w:fill="FFFFFF" w:themeFill="background1"/>
            <w:vAlign w:val="center"/>
            <w:hideMark/>
          </w:tcPr>
          <w:p w14:paraId="03DF2E28"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Гкал/ч</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3FA7126" w14:textId="3EF3C08C"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1,193</w:t>
            </w:r>
          </w:p>
        </w:tc>
        <w:tc>
          <w:tcPr>
            <w:tcW w:w="538" w:type="pct"/>
            <w:tcBorders>
              <w:top w:val="nil"/>
              <w:left w:val="nil"/>
              <w:bottom w:val="single" w:sz="4" w:space="0" w:color="auto"/>
              <w:right w:val="single" w:sz="4" w:space="0" w:color="auto"/>
            </w:tcBorders>
            <w:shd w:val="clear" w:color="000000" w:fill="FFFFFF"/>
            <w:noWrap/>
            <w:vAlign w:val="center"/>
          </w:tcPr>
          <w:p w14:paraId="59D3969F" w14:textId="282E7FA5"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1,193</w:t>
            </w:r>
          </w:p>
        </w:tc>
        <w:tc>
          <w:tcPr>
            <w:tcW w:w="537" w:type="pct"/>
            <w:tcBorders>
              <w:top w:val="nil"/>
              <w:left w:val="nil"/>
              <w:bottom w:val="single" w:sz="4" w:space="0" w:color="auto"/>
              <w:right w:val="single" w:sz="4" w:space="0" w:color="auto"/>
            </w:tcBorders>
            <w:shd w:val="clear" w:color="000000" w:fill="FFFFFF"/>
            <w:vAlign w:val="center"/>
          </w:tcPr>
          <w:p w14:paraId="6660890B" w14:textId="1AE3AD0B"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2,902</w:t>
            </w:r>
          </w:p>
        </w:tc>
        <w:tc>
          <w:tcPr>
            <w:tcW w:w="538" w:type="pct"/>
            <w:tcBorders>
              <w:top w:val="nil"/>
              <w:left w:val="nil"/>
              <w:bottom w:val="single" w:sz="4" w:space="0" w:color="auto"/>
              <w:right w:val="single" w:sz="4" w:space="0" w:color="auto"/>
            </w:tcBorders>
            <w:shd w:val="clear" w:color="000000" w:fill="FFFFFF"/>
            <w:vAlign w:val="center"/>
          </w:tcPr>
          <w:p w14:paraId="6F757D0C" w14:textId="2B723924"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2,906</w:t>
            </w:r>
          </w:p>
        </w:tc>
        <w:tc>
          <w:tcPr>
            <w:tcW w:w="537" w:type="pct"/>
            <w:tcBorders>
              <w:top w:val="nil"/>
              <w:left w:val="nil"/>
              <w:bottom w:val="single" w:sz="4" w:space="0" w:color="auto"/>
              <w:right w:val="single" w:sz="4" w:space="0" w:color="auto"/>
            </w:tcBorders>
            <w:shd w:val="clear" w:color="000000" w:fill="FFFFFF"/>
            <w:vAlign w:val="center"/>
          </w:tcPr>
          <w:p w14:paraId="5FB2C8E9" w14:textId="5806F21E"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2,814</w:t>
            </w:r>
          </w:p>
        </w:tc>
        <w:tc>
          <w:tcPr>
            <w:tcW w:w="540" w:type="pct"/>
            <w:tcBorders>
              <w:top w:val="nil"/>
              <w:left w:val="nil"/>
              <w:bottom w:val="single" w:sz="4" w:space="0" w:color="auto"/>
              <w:right w:val="single" w:sz="4" w:space="0" w:color="auto"/>
            </w:tcBorders>
            <w:shd w:val="clear" w:color="000000" w:fill="FFFFFF"/>
            <w:noWrap/>
            <w:vAlign w:val="center"/>
          </w:tcPr>
          <w:p w14:paraId="2546271B" w14:textId="1D835326" w:rsidR="00A20E43" w:rsidRPr="00E95939" w:rsidRDefault="00BC4055" w:rsidP="00A20E43">
            <w:pPr>
              <w:spacing w:line="240" w:lineRule="auto"/>
              <w:jc w:val="center"/>
              <w:rPr>
                <w:rFonts w:eastAsia="Times New Roman" w:cs="Times New Roman"/>
                <w:color w:val="000000"/>
                <w:sz w:val="22"/>
                <w:lang w:eastAsia="ru-RU"/>
              </w:rPr>
            </w:pPr>
            <w:r w:rsidRPr="00E95939">
              <w:rPr>
                <w:color w:val="000000"/>
                <w:sz w:val="22"/>
              </w:rPr>
              <w:t>+</w:t>
            </w:r>
            <w:r w:rsidR="00A20E43" w:rsidRPr="00E95939">
              <w:rPr>
                <w:color w:val="000000"/>
                <w:sz w:val="22"/>
              </w:rPr>
              <w:t>2,814</w:t>
            </w:r>
          </w:p>
        </w:tc>
      </w:tr>
      <w:tr w:rsidR="00A20E43" w:rsidRPr="00E95939" w14:paraId="6F7F7F64" w14:textId="77777777" w:rsidTr="002C23F7">
        <w:trPr>
          <w:trHeight w:val="347"/>
        </w:trPr>
        <w:tc>
          <w:tcPr>
            <w:tcW w:w="1112" w:type="pct"/>
            <w:shd w:val="clear" w:color="auto" w:fill="FFFFFF" w:themeFill="background1"/>
            <w:vAlign w:val="center"/>
            <w:hideMark/>
          </w:tcPr>
          <w:p w14:paraId="1982A95A"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Выработано тепловой энергии</w:t>
            </w:r>
          </w:p>
        </w:tc>
        <w:tc>
          <w:tcPr>
            <w:tcW w:w="661" w:type="pct"/>
            <w:shd w:val="clear" w:color="auto" w:fill="FFFFFF" w:themeFill="background1"/>
            <w:vAlign w:val="center"/>
            <w:hideMark/>
          </w:tcPr>
          <w:p w14:paraId="44A79971"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Гкал</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6CB66348" w14:textId="69D6557D"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5121,94</w:t>
            </w:r>
          </w:p>
        </w:tc>
        <w:tc>
          <w:tcPr>
            <w:tcW w:w="538" w:type="pct"/>
            <w:tcBorders>
              <w:top w:val="nil"/>
              <w:left w:val="nil"/>
              <w:bottom w:val="single" w:sz="4" w:space="0" w:color="auto"/>
              <w:right w:val="single" w:sz="4" w:space="0" w:color="auto"/>
            </w:tcBorders>
            <w:shd w:val="clear" w:color="000000" w:fill="FFFFFF"/>
            <w:noWrap/>
            <w:vAlign w:val="center"/>
          </w:tcPr>
          <w:p w14:paraId="2C0BBC31" w14:textId="5E9A8409"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5121,94</w:t>
            </w:r>
          </w:p>
        </w:tc>
        <w:tc>
          <w:tcPr>
            <w:tcW w:w="537" w:type="pct"/>
            <w:tcBorders>
              <w:top w:val="nil"/>
              <w:left w:val="nil"/>
              <w:bottom w:val="single" w:sz="4" w:space="0" w:color="auto"/>
              <w:right w:val="single" w:sz="4" w:space="0" w:color="auto"/>
            </w:tcBorders>
            <w:shd w:val="clear" w:color="000000" w:fill="FFFFFF"/>
            <w:vAlign w:val="center"/>
          </w:tcPr>
          <w:p w14:paraId="793ABDDC" w14:textId="68C82F20"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5094,22</w:t>
            </w:r>
          </w:p>
        </w:tc>
        <w:tc>
          <w:tcPr>
            <w:tcW w:w="538" w:type="pct"/>
            <w:tcBorders>
              <w:top w:val="nil"/>
              <w:left w:val="nil"/>
              <w:bottom w:val="single" w:sz="4" w:space="0" w:color="auto"/>
              <w:right w:val="single" w:sz="4" w:space="0" w:color="auto"/>
            </w:tcBorders>
            <w:shd w:val="clear" w:color="000000" w:fill="FFFFFF"/>
            <w:vAlign w:val="center"/>
          </w:tcPr>
          <w:p w14:paraId="219B31CB" w14:textId="62C4C101"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5074,00</w:t>
            </w:r>
          </w:p>
        </w:tc>
        <w:tc>
          <w:tcPr>
            <w:tcW w:w="537" w:type="pct"/>
            <w:tcBorders>
              <w:top w:val="nil"/>
              <w:left w:val="nil"/>
              <w:bottom w:val="single" w:sz="4" w:space="0" w:color="auto"/>
              <w:right w:val="single" w:sz="4" w:space="0" w:color="auto"/>
            </w:tcBorders>
            <w:shd w:val="clear" w:color="000000" w:fill="FFFFFF"/>
            <w:vAlign w:val="center"/>
          </w:tcPr>
          <w:p w14:paraId="6EEB7C70" w14:textId="312D3029"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5276,47</w:t>
            </w:r>
          </w:p>
        </w:tc>
        <w:tc>
          <w:tcPr>
            <w:tcW w:w="540" w:type="pct"/>
            <w:tcBorders>
              <w:top w:val="nil"/>
              <w:left w:val="nil"/>
              <w:bottom w:val="single" w:sz="4" w:space="0" w:color="auto"/>
              <w:right w:val="single" w:sz="4" w:space="0" w:color="auto"/>
            </w:tcBorders>
            <w:shd w:val="clear" w:color="000000" w:fill="FFFFFF"/>
            <w:noWrap/>
            <w:vAlign w:val="center"/>
          </w:tcPr>
          <w:p w14:paraId="593F612A" w14:textId="2D9D64D8"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5276,47</w:t>
            </w:r>
          </w:p>
        </w:tc>
      </w:tr>
      <w:tr w:rsidR="00A20E43" w:rsidRPr="00E95939" w14:paraId="75474072" w14:textId="77777777" w:rsidTr="002C23F7">
        <w:trPr>
          <w:trHeight w:val="605"/>
        </w:trPr>
        <w:tc>
          <w:tcPr>
            <w:tcW w:w="1112" w:type="pct"/>
            <w:shd w:val="clear" w:color="auto" w:fill="FFFFFF" w:themeFill="background1"/>
            <w:vAlign w:val="center"/>
            <w:hideMark/>
          </w:tcPr>
          <w:p w14:paraId="09471831"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Затрачено топлива на выработку тепловой энергии</w:t>
            </w:r>
          </w:p>
        </w:tc>
        <w:tc>
          <w:tcPr>
            <w:tcW w:w="661" w:type="pct"/>
            <w:shd w:val="clear" w:color="auto" w:fill="FFFFFF" w:themeFill="background1"/>
            <w:vAlign w:val="center"/>
            <w:hideMark/>
          </w:tcPr>
          <w:p w14:paraId="0777C2D5" w14:textId="7777777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т у. т.</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187A0D3E" w14:textId="2290C9FE" w:rsidR="00A20E43" w:rsidRPr="00E95939" w:rsidRDefault="00A20E43" w:rsidP="00A20E43">
            <w:pPr>
              <w:spacing w:line="240" w:lineRule="auto"/>
              <w:jc w:val="center"/>
              <w:rPr>
                <w:rFonts w:eastAsia="Times New Roman" w:cs="Times New Roman"/>
                <w:color w:val="000000"/>
                <w:sz w:val="22"/>
                <w:vertAlign w:val="superscript"/>
                <w:lang w:eastAsia="ru-RU"/>
              </w:rPr>
            </w:pPr>
            <w:r w:rsidRPr="00E95939">
              <w:rPr>
                <w:color w:val="000000"/>
                <w:sz w:val="22"/>
              </w:rPr>
              <w:t>1077,9</w:t>
            </w:r>
            <w:r w:rsidR="00A93BA3" w:rsidRPr="00E95939">
              <w:rPr>
                <w:b/>
                <w:color w:val="000000"/>
                <w:sz w:val="22"/>
                <w:vertAlign w:val="superscript"/>
              </w:rPr>
              <w:t>1)</w:t>
            </w:r>
          </w:p>
        </w:tc>
        <w:tc>
          <w:tcPr>
            <w:tcW w:w="538" w:type="pct"/>
            <w:tcBorders>
              <w:top w:val="nil"/>
              <w:left w:val="nil"/>
              <w:bottom w:val="single" w:sz="4" w:space="0" w:color="auto"/>
              <w:right w:val="single" w:sz="4" w:space="0" w:color="auto"/>
            </w:tcBorders>
            <w:shd w:val="clear" w:color="000000" w:fill="FFFFFF"/>
            <w:noWrap/>
            <w:vAlign w:val="center"/>
          </w:tcPr>
          <w:p w14:paraId="1D5ACF47" w14:textId="0825D6D1"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1077,9</w:t>
            </w:r>
            <w:r w:rsidR="00A93BA3" w:rsidRPr="00E95939">
              <w:rPr>
                <w:b/>
                <w:color w:val="000000"/>
                <w:sz w:val="22"/>
                <w:vertAlign w:val="superscript"/>
              </w:rPr>
              <w:t>1)</w:t>
            </w:r>
          </w:p>
        </w:tc>
        <w:tc>
          <w:tcPr>
            <w:tcW w:w="537" w:type="pct"/>
            <w:tcBorders>
              <w:top w:val="nil"/>
              <w:left w:val="nil"/>
              <w:bottom w:val="single" w:sz="4" w:space="0" w:color="auto"/>
              <w:right w:val="single" w:sz="4" w:space="0" w:color="auto"/>
            </w:tcBorders>
            <w:shd w:val="clear" w:color="000000" w:fill="FFFFFF"/>
            <w:vAlign w:val="center"/>
          </w:tcPr>
          <w:p w14:paraId="5E4D2E29" w14:textId="2C769D50"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799,8</w:t>
            </w:r>
            <w:r w:rsidR="00A93BA3" w:rsidRPr="00E95939">
              <w:rPr>
                <w:rFonts w:eastAsia="Times New Roman" w:cs="Times New Roman"/>
                <w:b/>
                <w:bCs/>
                <w:color w:val="000000"/>
                <w:sz w:val="22"/>
                <w:vertAlign w:val="superscript"/>
                <w:lang w:eastAsia="ru-RU"/>
              </w:rPr>
              <w:t>2)</w:t>
            </w:r>
            <w:r w:rsidR="00A93BA3" w:rsidRPr="00E95939">
              <w:rPr>
                <w:rFonts w:eastAsia="Times New Roman" w:cs="Times New Roman"/>
                <w:color w:val="000000"/>
                <w:sz w:val="22"/>
                <w:vertAlign w:val="superscript"/>
                <w:lang w:eastAsia="ru-RU"/>
              </w:rPr>
              <w:t xml:space="preserve">  </w:t>
            </w:r>
          </w:p>
        </w:tc>
        <w:tc>
          <w:tcPr>
            <w:tcW w:w="538" w:type="pct"/>
            <w:tcBorders>
              <w:top w:val="nil"/>
              <w:left w:val="nil"/>
              <w:bottom w:val="single" w:sz="4" w:space="0" w:color="auto"/>
              <w:right w:val="single" w:sz="4" w:space="0" w:color="auto"/>
            </w:tcBorders>
            <w:shd w:val="clear" w:color="000000" w:fill="FFFFFF"/>
            <w:vAlign w:val="center"/>
          </w:tcPr>
          <w:p w14:paraId="6882144B" w14:textId="5D7DDF61"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796,6</w:t>
            </w:r>
            <w:r w:rsidR="00A93BA3" w:rsidRPr="00E95939">
              <w:rPr>
                <w:rFonts w:eastAsia="Times New Roman" w:cs="Times New Roman"/>
                <w:b/>
                <w:bCs/>
                <w:color w:val="000000"/>
                <w:sz w:val="22"/>
                <w:vertAlign w:val="superscript"/>
                <w:lang w:eastAsia="ru-RU"/>
              </w:rPr>
              <w:t>2)</w:t>
            </w:r>
            <w:r w:rsidR="00A93BA3" w:rsidRPr="00E95939">
              <w:rPr>
                <w:rFonts w:eastAsia="Times New Roman" w:cs="Times New Roman"/>
                <w:color w:val="000000"/>
                <w:sz w:val="22"/>
                <w:vertAlign w:val="superscript"/>
                <w:lang w:eastAsia="ru-RU"/>
              </w:rPr>
              <w:t xml:space="preserve">  </w:t>
            </w:r>
          </w:p>
        </w:tc>
        <w:tc>
          <w:tcPr>
            <w:tcW w:w="537" w:type="pct"/>
            <w:tcBorders>
              <w:top w:val="nil"/>
              <w:left w:val="nil"/>
              <w:bottom w:val="single" w:sz="4" w:space="0" w:color="auto"/>
              <w:right w:val="single" w:sz="4" w:space="0" w:color="auto"/>
            </w:tcBorders>
            <w:shd w:val="clear" w:color="000000" w:fill="FFFFFF"/>
            <w:vAlign w:val="center"/>
          </w:tcPr>
          <w:p w14:paraId="517AF61D" w14:textId="40EF6A80"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828,4</w:t>
            </w:r>
            <w:r w:rsidR="00A93BA3" w:rsidRPr="00E95939">
              <w:rPr>
                <w:rFonts w:eastAsia="Times New Roman" w:cs="Times New Roman"/>
                <w:b/>
                <w:bCs/>
                <w:color w:val="000000"/>
                <w:sz w:val="22"/>
                <w:vertAlign w:val="superscript"/>
                <w:lang w:eastAsia="ru-RU"/>
              </w:rPr>
              <w:t>2)</w:t>
            </w:r>
            <w:r w:rsidR="00A93BA3" w:rsidRPr="00E95939">
              <w:rPr>
                <w:rFonts w:eastAsia="Times New Roman" w:cs="Times New Roman"/>
                <w:color w:val="000000"/>
                <w:sz w:val="22"/>
                <w:vertAlign w:val="superscript"/>
                <w:lang w:eastAsia="ru-RU"/>
              </w:rPr>
              <w:t xml:space="preserve">  </w:t>
            </w:r>
          </w:p>
        </w:tc>
        <w:tc>
          <w:tcPr>
            <w:tcW w:w="540" w:type="pct"/>
            <w:tcBorders>
              <w:top w:val="nil"/>
              <w:left w:val="nil"/>
              <w:bottom w:val="single" w:sz="4" w:space="0" w:color="auto"/>
              <w:right w:val="single" w:sz="4" w:space="0" w:color="auto"/>
            </w:tcBorders>
            <w:shd w:val="clear" w:color="000000" w:fill="FFFFFF"/>
            <w:noWrap/>
            <w:vAlign w:val="center"/>
          </w:tcPr>
          <w:p w14:paraId="3FCEA2C5" w14:textId="3BD5774F"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828,4</w:t>
            </w:r>
            <w:r w:rsidR="00A93BA3" w:rsidRPr="00E95939">
              <w:rPr>
                <w:rFonts w:eastAsia="Times New Roman" w:cs="Times New Roman"/>
                <w:b/>
                <w:bCs/>
                <w:color w:val="000000"/>
                <w:sz w:val="22"/>
                <w:vertAlign w:val="superscript"/>
                <w:lang w:eastAsia="ru-RU"/>
              </w:rPr>
              <w:t>2)</w:t>
            </w:r>
            <w:r w:rsidR="00A93BA3" w:rsidRPr="00E95939">
              <w:rPr>
                <w:rFonts w:eastAsia="Times New Roman" w:cs="Times New Roman"/>
                <w:color w:val="000000"/>
                <w:sz w:val="22"/>
                <w:vertAlign w:val="superscript"/>
                <w:lang w:eastAsia="ru-RU"/>
              </w:rPr>
              <w:t xml:space="preserve">  </w:t>
            </w:r>
          </w:p>
        </w:tc>
      </w:tr>
      <w:tr w:rsidR="00A20E43" w:rsidRPr="00E95939" w14:paraId="6312B1EB" w14:textId="77777777" w:rsidTr="002C23F7">
        <w:trPr>
          <w:trHeight w:val="376"/>
        </w:trPr>
        <w:tc>
          <w:tcPr>
            <w:tcW w:w="1112" w:type="pct"/>
            <w:shd w:val="clear" w:color="auto" w:fill="FFFFFF" w:themeFill="background1"/>
            <w:vAlign w:val="center"/>
            <w:hideMark/>
          </w:tcPr>
          <w:p w14:paraId="4980504C" w14:textId="77777777" w:rsidR="00A20E43" w:rsidRPr="00E95939" w:rsidRDefault="00A20E43" w:rsidP="00A20E43">
            <w:pPr>
              <w:spacing w:line="240" w:lineRule="auto"/>
              <w:jc w:val="left"/>
              <w:rPr>
                <w:rFonts w:eastAsia="Times New Roman" w:cs="Times New Roman"/>
                <w:color w:val="000000"/>
                <w:sz w:val="22"/>
                <w:lang w:eastAsia="ru-RU"/>
              </w:rPr>
            </w:pPr>
            <w:r w:rsidRPr="00E95939">
              <w:rPr>
                <w:rFonts w:eastAsia="Times New Roman" w:cs="Times New Roman"/>
                <w:color w:val="000000"/>
                <w:sz w:val="22"/>
                <w:lang w:eastAsia="ru-RU"/>
              </w:rPr>
              <w:t>Средневзвешенный НУР</w:t>
            </w:r>
          </w:p>
        </w:tc>
        <w:tc>
          <w:tcPr>
            <w:tcW w:w="661" w:type="pct"/>
            <w:shd w:val="clear" w:color="auto" w:fill="FFFFFF" w:themeFill="background1"/>
            <w:vAlign w:val="center"/>
            <w:hideMark/>
          </w:tcPr>
          <w:p w14:paraId="5A954940" w14:textId="21B871C7" w:rsidR="00A20E43" w:rsidRPr="00E95939" w:rsidRDefault="00A20E43" w:rsidP="00A20E43">
            <w:pPr>
              <w:spacing w:line="240" w:lineRule="auto"/>
              <w:jc w:val="center"/>
              <w:rPr>
                <w:rFonts w:eastAsia="Times New Roman" w:cs="Times New Roman"/>
                <w:color w:val="000000"/>
                <w:sz w:val="22"/>
                <w:lang w:eastAsia="ru-RU"/>
              </w:rPr>
            </w:pPr>
            <w:r w:rsidRPr="00E95939">
              <w:rPr>
                <w:rFonts w:eastAsia="Times New Roman" w:cs="Times New Roman"/>
                <w:color w:val="000000"/>
                <w:sz w:val="22"/>
                <w:lang w:eastAsia="ru-RU"/>
              </w:rPr>
              <w:t>кг у. т. /Гкал</w:t>
            </w:r>
          </w:p>
        </w:tc>
        <w:tc>
          <w:tcPr>
            <w:tcW w:w="537" w:type="pct"/>
            <w:tcBorders>
              <w:top w:val="nil"/>
              <w:left w:val="single" w:sz="4" w:space="0" w:color="auto"/>
              <w:bottom w:val="single" w:sz="4" w:space="0" w:color="auto"/>
              <w:right w:val="single" w:sz="4" w:space="0" w:color="auto"/>
            </w:tcBorders>
            <w:shd w:val="clear" w:color="000000" w:fill="FFFFFF"/>
            <w:noWrap/>
            <w:vAlign w:val="center"/>
          </w:tcPr>
          <w:p w14:paraId="2C280DB1" w14:textId="1D0335E6" w:rsidR="00A20E43" w:rsidRPr="00E95939" w:rsidRDefault="00A20E43" w:rsidP="00A20E43">
            <w:pPr>
              <w:spacing w:line="240" w:lineRule="auto"/>
              <w:jc w:val="center"/>
              <w:rPr>
                <w:rFonts w:eastAsia="Times New Roman" w:cs="Times New Roman"/>
                <w:color w:val="000000"/>
                <w:sz w:val="22"/>
                <w:vertAlign w:val="superscript"/>
                <w:lang w:eastAsia="ru-RU"/>
              </w:rPr>
            </w:pPr>
            <w:r w:rsidRPr="00E95939">
              <w:rPr>
                <w:color w:val="000000"/>
                <w:sz w:val="22"/>
              </w:rPr>
              <w:t>210,45</w:t>
            </w:r>
            <w:r w:rsidR="00723251" w:rsidRPr="00E95939">
              <w:rPr>
                <w:color w:val="000000"/>
                <w:sz w:val="22"/>
                <w:vertAlign w:val="superscript"/>
              </w:rPr>
              <w:t>3)</w:t>
            </w:r>
          </w:p>
        </w:tc>
        <w:tc>
          <w:tcPr>
            <w:tcW w:w="538" w:type="pct"/>
            <w:tcBorders>
              <w:top w:val="nil"/>
              <w:left w:val="nil"/>
              <w:bottom w:val="single" w:sz="4" w:space="0" w:color="auto"/>
              <w:right w:val="single" w:sz="4" w:space="0" w:color="auto"/>
            </w:tcBorders>
            <w:shd w:val="clear" w:color="000000" w:fill="FFFFFF"/>
            <w:noWrap/>
            <w:vAlign w:val="center"/>
          </w:tcPr>
          <w:p w14:paraId="17A2194B" w14:textId="51AD4BC9"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210,45</w:t>
            </w:r>
            <w:r w:rsidR="00723251" w:rsidRPr="00E95939">
              <w:rPr>
                <w:color w:val="000000"/>
                <w:sz w:val="22"/>
                <w:vertAlign w:val="superscript"/>
              </w:rPr>
              <w:t>3)</w:t>
            </w:r>
          </w:p>
        </w:tc>
        <w:tc>
          <w:tcPr>
            <w:tcW w:w="537" w:type="pct"/>
            <w:tcBorders>
              <w:top w:val="nil"/>
              <w:left w:val="nil"/>
              <w:bottom w:val="single" w:sz="4" w:space="0" w:color="auto"/>
              <w:right w:val="single" w:sz="4" w:space="0" w:color="auto"/>
            </w:tcBorders>
            <w:shd w:val="clear" w:color="000000" w:fill="FFFFFF"/>
            <w:vAlign w:val="center"/>
          </w:tcPr>
          <w:p w14:paraId="1B29F846" w14:textId="5F62379A"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157,0</w:t>
            </w:r>
            <w:r w:rsidR="00723251" w:rsidRPr="00E95939">
              <w:rPr>
                <w:color w:val="000000"/>
                <w:sz w:val="22"/>
                <w:vertAlign w:val="superscript"/>
              </w:rPr>
              <w:t>4)</w:t>
            </w:r>
          </w:p>
        </w:tc>
        <w:tc>
          <w:tcPr>
            <w:tcW w:w="538" w:type="pct"/>
            <w:tcBorders>
              <w:top w:val="nil"/>
              <w:left w:val="nil"/>
              <w:bottom w:val="single" w:sz="4" w:space="0" w:color="auto"/>
              <w:right w:val="single" w:sz="4" w:space="0" w:color="auto"/>
            </w:tcBorders>
            <w:shd w:val="clear" w:color="000000" w:fill="FFFFFF"/>
            <w:vAlign w:val="center"/>
          </w:tcPr>
          <w:p w14:paraId="0EF9C94A" w14:textId="5058A93C"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157,0</w:t>
            </w:r>
            <w:r w:rsidR="00723251" w:rsidRPr="00E95939">
              <w:rPr>
                <w:color w:val="000000"/>
                <w:sz w:val="22"/>
                <w:vertAlign w:val="superscript"/>
              </w:rPr>
              <w:t>4)</w:t>
            </w:r>
          </w:p>
        </w:tc>
        <w:tc>
          <w:tcPr>
            <w:tcW w:w="537" w:type="pct"/>
            <w:tcBorders>
              <w:top w:val="nil"/>
              <w:left w:val="nil"/>
              <w:bottom w:val="single" w:sz="4" w:space="0" w:color="auto"/>
              <w:right w:val="single" w:sz="4" w:space="0" w:color="auto"/>
            </w:tcBorders>
            <w:shd w:val="clear" w:color="000000" w:fill="FFFFFF"/>
            <w:vAlign w:val="center"/>
          </w:tcPr>
          <w:p w14:paraId="4CA13A00" w14:textId="74613B6F"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157,0</w:t>
            </w:r>
            <w:r w:rsidR="00723251" w:rsidRPr="00E95939">
              <w:rPr>
                <w:color w:val="000000"/>
                <w:sz w:val="22"/>
                <w:vertAlign w:val="superscript"/>
              </w:rPr>
              <w:t>4)</w:t>
            </w:r>
          </w:p>
        </w:tc>
        <w:tc>
          <w:tcPr>
            <w:tcW w:w="540" w:type="pct"/>
            <w:tcBorders>
              <w:top w:val="nil"/>
              <w:left w:val="nil"/>
              <w:bottom w:val="single" w:sz="4" w:space="0" w:color="auto"/>
              <w:right w:val="single" w:sz="4" w:space="0" w:color="auto"/>
            </w:tcBorders>
            <w:shd w:val="clear" w:color="000000" w:fill="FFFFFF"/>
            <w:noWrap/>
            <w:vAlign w:val="center"/>
          </w:tcPr>
          <w:p w14:paraId="40B10B7E" w14:textId="51320CF5" w:rsidR="00A20E43" w:rsidRPr="00E95939" w:rsidRDefault="00A20E43" w:rsidP="00A20E43">
            <w:pPr>
              <w:spacing w:line="240" w:lineRule="auto"/>
              <w:jc w:val="center"/>
              <w:rPr>
                <w:rFonts w:eastAsia="Times New Roman" w:cs="Times New Roman"/>
                <w:color w:val="000000"/>
                <w:sz w:val="22"/>
                <w:lang w:eastAsia="ru-RU"/>
              </w:rPr>
            </w:pPr>
            <w:r w:rsidRPr="00E95939">
              <w:rPr>
                <w:color w:val="000000"/>
                <w:sz w:val="22"/>
              </w:rPr>
              <w:t>157,0</w:t>
            </w:r>
            <w:r w:rsidR="00723251" w:rsidRPr="00E95939">
              <w:rPr>
                <w:color w:val="000000"/>
                <w:sz w:val="22"/>
                <w:vertAlign w:val="superscript"/>
              </w:rPr>
              <w:t>4)</w:t>
            </w:r>
          </w:p>
        </w:tc>
      </w:tr>
      <w:tr w:rsidR="00A20E43" w:rsidRPr="00E95939" w14:paraId="3C1DB335" w14:textId="77777777" w:rsidTr="0001721E">
        <w:trPr>
          <w:trHeight w:val="1545"/>
        </w:trPr>
        <w:tc>
          <w:tcPr>
            <w:tcW w:w="5000" w:type="pct"/>
            <w:gridSpan w:val="8"/>
            <w:shd w:val="clear" w:color="auto" w:fill="FFFFFF" w:themeFill="background1"/>
          </w:tcPr>
          <w:p w14:paraId="5F4079B5" w14:textId="603ADE5A" w:rsidR="00A20E43" w:rsidRPr="00E95939" w:rsidRDefault="00A20E43" w:rsidP="00A20E43">
            <w:pPr>
              <w:spacing w:line="240" w:lineRule="auto"/>
              <w:jc w:val="left"/>
              <w:rPr>
                <w:rFonts w:eastAsia="Times New Roman" w:cs="Times New Roman"/>
                <w:color w:val="000000"/>
                <w:sz w:val="20"/>
                <w:szCs w:val="20"/>
                <w:lang w:eastAsia="ru-RU"/>
              </w:rPr>
            </w:pPr>
            <w:r w:rsidRPr="00E95939">
              <w:rPr>
                <w:rFonts w:eastAsia="Times New Roman" w:cs="Times New Roman"/>
                <w:bCs/>
                <w:color w:val="000000"/>
                <w:sz w:val="20"/>
                <w:szCs w:val="20"/>
                <w:vertAlign w:val="superscript"/>
                <w:lang w:eastAsia="ru-RU"/>
              </w:rPr>
              <w:t>1)</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Определено в соответствии с удельным расходом условного топлива, информация комитета по тарифам и ценовой политике Ленинградской области (по версии регулятора);</w:t>
            </w:r>
          </w:p>
          <w:p w14:paraId="4789FFD4" w14:textId="77777777" w:rsidR="00A20E43" w:rsidRPr="00E95939" w:rsidRDefault="00A20E43" w:rsidP="00A20E43">
            <w:pPr>
              <w:spacing w:line="240" w:lineRule="auto"/>
              <w:jc w:val="left"/>
              <w:rPr>
                <w:rFonts w:cs="Times New Roman"/>
                <w:kern w:val="28"/>
                <w:sz w:val="20"/>
                <w:szCs w:val="20"/>
              </w:rPr>
            </w:pPr>
            <w:r w:rsidRPr="00E95939">
              <w:rPr>
                <w:rFonts w:eastAsia="Times New Roman" w:cs="Times New Roman"/>
                <w:bCs/>
                <w:color w:val="000000"/>
                <w:sz w:val="20"/>
                <w:szCs w:val="20"/>
                <w:vertAlign w:val="superscript"/>
                <w:lang w:eastAsia="ru-RU"/>
              </w:rPr>
              <w:t>2)</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 xml:space="preserve">Определено на основании удельного расхода, принятого в соответствии с </w:t>
            </w:r>
            <w:r w:rsidRPr="00E95939">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p w14:paraId="14283126" w14:textId="77777777" w:rsidR="00A20E43" w:rsidRPr="00E95939" w:rsidRDefault="00A20E43" w:rsidP="00A20E43">
            <w:pPr>
              <w:spacing w:line="240" w:lineRule="auto"/>
              <w:jc w:val="left"/>
              <w:rPr>
                <w:rFonts w:eastAsia="Times New Roman" w:cs="Times New Roman"/>
                <w:bCs/>
                <w:color w:val="000000"/>
                <w:sz w:val="20"/>
                <w:szCs w:val="20"/>
                <w:vertAlign w:val="superscript"/>
                <w:lang w:eastAsia="ru-RU"/>
              </w:rPr>
            </w:pPr>
            <w:r w:rsidRPr="00E95939">
              <w:rPr>
                <w:rFonts w:eastAsia="Times New Roman" w:cs="Times New Roman"/>
                <w:bCs/>
                <w:color w:val="000000"/>
                <w:sz w:val="20"/>
                <w:szCs w:val="20"/>
                <w:vertAlign w:val="superscript"/>
                <w:lang w:eastAsia="ru-RU"/>
              </w:rPr>
              <w:t>3)</w:t>
            </w:r>
            <w:r w:rsidRPr="00E95939">
              <w:rPr>
                <w:rFonts w:eastAsia="Times New Roman" w:cs="Times New Roman"/>
                <w:color w:val="000000"/>
                <w:sz w:val="20"/>
                <w:szCs w:val="20"/>
                <w:vertAlign w:val="superscript"/>
                <w:lang w:eastAsia="ru-RU"/>
              </w:rPr>
              <w:t xml:space="preserve"> </w:t>
            </w:r>
            <w:r w:rsidRPr="00E95939">
              <w:rPr>
                <w:rFonts w:eastAsia="Times New Roman" w:cs="Times New Roman"/>
                <w:color w:val="000000"/>
                <w:sz w:val="20"/>
                <w:szCs w:val="20"/>
                <w:lang w:eastAsia="ru-RU"/>
              </w:rPr>
              <w:t>На основании данных комитета по тарифам и ценовой политике Ленинградской области (по версии регулятора).</w:t>
            </w:r>
          </w:p>
          <w:p w14:paraId="72993734" w14:textId="77777777" w:rsidR="00A20E43" w:rsidRPr="00E95939" w:rsidRDefault="00A20E43" w:rsidP="00A20E43">
            <w:pPr>
              <w:spacing w:line="240" w:lineRule="auto"/>
              <w:jc w:val="left"/>
              <w:rPr>
                <w:rFonts w:cs="Times New Roman"/>
                <w:kern w:val="28"/>
                <w:sz w:val="20"/>
                <w:szCs w:val="20"/>
              </w:rPr>
            </w:pPr>
            <w:r w:rsidRPr="00E95939">
              <w:rPr>
                <w:rFonts w:eastAsia="Times New Roman" w:cs="Times New Roman"/>
                <w:bCs/>
                <w:color w:val="000000"/>
                <w:sz w:val="20"/>
                <w:szCs w:val="20"/>
                <w:vertAlign w:val="superscript"/>
                <w:lang w:eastAsia="ru-RU"/>
              </w:rPr>
              <w:t>4)</w:t>
            </w:r>
            <w:r w:rsidRPr="00E95939">
              <w:rPr>
                <w:rFonts w:eastAsia="Times New Roman" w:cs="Times New Roman"/>
                <w:color w:val="000000"/>
                <w:sz w:val="20"/>
                <w:szCs w:val="20"/>
                <w:vertAlign w:val="superscript"/>
                <w:lang w:eastAsia="ru-RU"/>
              </w:rPr>
              <w:t xml:space="preserve"> </w:t>
            </w:r>
            <w:r w:rsidRPr="00E95939">
              <w:rPr>
                <w:rFonts w:eastAsia="Calibri" w:cs="Times New Roman"/>
                <w:sz w:val="20"/>
                <w:szCs w:val="20"/>
              </w:rPr>
              <w:t xml:space="preserve">Принято в соответствии с </w:t>
            </w:r>
            <w:r w:rsidRPr="00E95939">
              <w:rPr>
                <w:rFonts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Требует уточнения при разработке проекта.</w:t>
            </w:r>
          </w:p>
          <w:p w14:paraId="51B06C47" w14:textId="1A92CCA4" w:rsidR="00723251" w:rsidRPr="00E95939" w:rsidRDefault="00723251" w:rsidP="00723251">
            <w:pPr>
              <w:spacing w:line="240" w:lineRule="auto"/>
              <w:rPr>
                <w:rFonts w:eastAsia="Times New Roman" w:cs="Times New Roman"/>
                <w:color w:val="000000"/>
                <w:sz w:val="20"/>
                <w:szCs w:val="20"/>
                <w:lang w:eastAsia="ru-RU"/>
              </w:rPr>
            </w:pPr>
            <w:r w:rsidRPr="00E95939">
              <w:rPr>
                <w:rFonts w:eastAsia="Times New Roman" w:cs="Times New Roman"/>
                <w:color w:val="000000"/>
                <w:sz w:val="20"/>
                <w:szCs w:val="20"/>
                <w:vertAlign w:val="superscript"/>
                <w:lang w:eastAsia="ru-RU"/>
              </w:rPr>
              <w:t xml:space="preserve">5) </w:t>
            </w:r>
            <w:r w:rsidRPr="00E95939">
              <w:rPr>
                <w:rFonts w:eastAsia="Times New Roman" w:cs="Times New Roman"/>
                <w:bCs/>
                <w:color w:val="000000"/>
                <w:sz w:val="20"/>
                <w:szCs w:val="20"/>
                <w:lang w:eastAsia="ru-RU"/>
              </w:rPr>
              <w:t>С учётом реализации мероприятий по модернизации участков тепловых сетей, подлежащих замене в связи с исчерпанием эксплуатационного ресурса (раздел 8.7);</w:t>
            </w:r>
          </w:p>
          <w:p w14:paraId="64F23D11" w14:textId="0CC17D6F" w:rsidR="00723251" w:rsidRPr="00E95939" w:rsidRDefault="00723251" w:rsidP="00A20E43">
            <w:pPr>
              <w:spacing w:line="240" w:lineRule="auto"/>
              <w:jc w:val="left"/>
              <w:rPr>
                <w:rFonts w:cs="Times New Roman"/>
                <w:kern w:val="28"/>
                <w:sz w:val="20"/>
                <w:szCs w:val="20"/>
              </w:rPr>
            </w:pPr>
            <w:r w:rsidRPr="00E95939">
              <w:rPr>
                <w:rFonts w:eastAsia="Times New Roman" w:cs="Times New Roman"/>
                <w:color w:val="000000"/>
                <w:sz w:val="20"/>
                <w:szCs w:val="20"/>
                <w:vertAlign w:val="superscript"/>
                <w:lang w:eastAsia="ru-RU"/>
              </w:rPr>
              <w:t>6)</w:t>
            </w:r>
            <w:r w:rsidRPr="00E95939">
              <w:rPr>
                <w:rFonts w:eastAsia="Times New Roman" w:cs="Times New Roman"/>
                <w:color w:val="000000"/>
                <w:sz w:val="20"/>
                <w:szCs w:val="20"/>
                <w:lang w:eastAsia="ru-RU"/>
              </w:rPr>
              <w:t xml:space="preserve"> С учетом ввода перспективной тепловой нагрузки в 2025 г. (раздел 2.4).</w:t>
            </w:r>
          </w:p>
        </w:tc>
      </w:tr>
    </w:tbl>
    <w:p w14:paraId="5BBAFACE" w14:textId="77777777" w:rsidR="00B03CAA" w:rsidRPr="00B03CAA" w:rsidRDefault="00B03CAA" w:rsidP="00B03CAA">
      <w:pPr>
        <w:pStyle w:val="24"/>
        <w:numPr>
          <w:ilvl w:val="0"/>
          <w:numId w:val="0"/>
        </w:numPr>
        <w:ind w:firstLine="567"/>
      </w:pPr>
      <w:bookmarkStart w:id="453" w:name="_Toc95909913"/>
      <w:bookmarkStart w:id="454" w:name="_Toc96088957"/>
      <w:bookmarkEnd w:id="452"/>
      <w:r w:rsidRPr="00B03CAA">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53"/>
      <w:bookmarkEnd w:id="454"/>
    </w:p>
    <w:p w14:paraId="0F11D101" w14:textId="77777777" w:rsidR="00B03CAA" w:rsidRPr="00FC6A88" w:rsidRDefault="00B03CAA" w:rsidP="00B03CAA">
      <w:pPr>
        <w:tabs>
          <w:tab w:val="left" w:pos="993"/>
        </w:tabs>
        <w:autoSpaceDE w:val="0"/>
        <w:autoSpaceDN w:val="0"/>
        <w:adjustRightInd w:val="0"/>
        <w:spacing w:line="324" w:lineRule="auto"/>
        <w:ind w:firstLine="567"/>
        <w:rPr>
          <w:rFonts w:eastAsia="Times New Roman" w:cs="Times New Roman"/>
          <w:szCs w:val="26"/>
          <w:lang w:eastAsia="ru-RU"/>
        </w:rPr>
      </w:pPr>
      <w:bookmarkStart w:id="455" w:name="_Hlk95135179"/>
      <w:r w:rsidRPr="00FC6A88">
        <w:rPr>
          <w:rFonts w:eastAsia="Times New Roman" w:cs="Times New Roman"/>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6E1ED645" w14:textId="77777777" w:rsidR="00B03CAA" w:rsidRPr="00FC6A88" w:rsidRDefault="00B03CAA" w:rsidP="00B03CAA">
      <w:pPr>
        <w:tabs>
          <w:tab w:val="left" w:pos="993"/>
        </w:tabs>
        <w:autoSpaceDE w:val="0"/>
        <w:autoSpaceDN w:val="0"/>
        <w:adjustRightInd w:val="0"/>
        <w:spacing w:line="324" w:lineRule="auto"/>
        <w:ind w:firstLine="567"/>
        <w:rPr>
          <w:rFonts w:eastAsia="Times New Roman" w:cs="Times New Roman"/>
          <w:szCs w:val="26"/>
          <w:lang w:eastAsia="ru-RU"/>
        </w:rPr>
      </w:pPr>
      <w:r w:rsidRPr="00FC6A88">
        <w:rPr>
          <w:rFonts w:eastAsia="Times New Roman" w:cs="Times New Roman"/>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14.4.</w:t>
      </w:r>
    </w:p>
    <w:p w14:paraId="49741AA5" w14:textId="76AAB7A3" w:rsidR="00FC6A88" w:rsidRPr="00FC6A88"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r w:rsidRPr="00FC6A88">
        <w:rPr>
          <w:rFonts w:eastAsia="Times New Roman" w:cs="Times New Roman"/>
          <w:color w:val="000000"/>
          <w:szCs w:val="26"/>
          <w:lang w:eastAsia="ru-RU"/>
        </w:rPr>
        <w:t>Решение о включении в тариф инвестиционной составляющей должно приниматься теплоснабжающей организацией.</w:t>
      </w:r>
    </w:p>
    <w:p w14:paraId="578078E4" w14:textId="77777777" w:rsidR="00FC6A88"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p>
    <w:p w14:paraId="77F5D4A3" w14:textId="750EE552" w:rsidR="00FC6A88"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sectPr w:rsidR="00FC6A88" w:rsidSect="00D11C2E">
          <w:pgSz w:w="11906" w:h="16838"/>
          <w:pgMar w:top="1134" w:right="567" w:bottom="1134" w:left="1701" w:header="709" w:footer="709" w:gutter="0"/>
          <w:cols w:space="720"/>
        </w:sectPr>
      </w:pPr>
    </w:p>
    <w:p w14:paraId="787A8985" w14:textId="77777777" w:rsidR="00B03CAA" w:rsidRDefault="00B03CAA" w:rsidP="00B03CAA">
      <w:pPr>
        <w:spacing w:line="240" w:lineRule="auto"/>
        <w:rPr>
          <w:rFonts w:eastAsia="Times New Roman" w:cs="Times New Roman"/>
          <w:b/>
          <w:bCs/>
          <w:sz w:val="24"/>
          <w:szCs w:val="24"/>
          <w:lang w:eastAsia="ru-RU"/>
        </w:rPr>
      </w:pPr>
      <w:bookmarkStart w:id="456" w:name="_Hlk95135204"/>
      <w:r w:rsidRPr="00D0537E">
        <w:rPr>
          <w:rFonts w:cs="Times New Roman"/>
          <w:b/>
          <w:bCs/>
          <w:sz w:val="24"/>
          <w:szCs w:val="24"/>
        </w:rPr>
        <w:lastRenderedPageBreak/>
        <w:t xml:space="preserve">Таблица 14.4 </w:t>
      </w:r>
      <w:r>
        <w:rPr>
          <w:rFonts w:eastAsia="Times New Roman" w:cs="Times New Roman"/>
          <w:b/>
          <w:bCs/>
          <w:sz w:val="24"/>
          <w:szCs w:val="24"/>
          <w:lang w:eastAsia="ru-RU"/>
        </w:rPr>
        <w:t>П</w:t>
      </w:r>
      <w:r w:rsidRPr="00D0537E">
        <w:rPr>
          <w:rFonts w:eastAsia="Times New Roman" w:cs="Times New Roman"/>
          <w:b/>
          <w:bCs/>
          <w:sz w:val="24"/>
          <w:szCs w:val="24"/>
          <w:lang w:eastAsia="ru-RU"/>
        </w:rPr>
        <w:t>ерспективная цена на тепловую энергию с учетом и без учета реализации проектов схемы теплоснабжения (инвестиционной составляющей)</w:t>
      </w:r>
    </w:p>
    <w:tbl>
      <w:tblPr>
        <w:tblW w:w="5000" w:type="pct"/>
        <w:jc w:val="center"/>
        <w:tblLayout w:type="fixed"/>
        <w:tblLook w:val="04A0" w:firstRow="1" w:lastRow="0" w:firstColumn="1" w:lastColumn="0" w:noHBand="0" w:noVBand="1"/>
      </w:tblPr>
      <w:tblGrid>
        <w:gridCol w:w="5097"/>
        <w:gridCol w:w="1418"/>
        <w:gridCol w:w="1276"/>
        <w:gridCol w:w="1417"/>
        <w:gridCol w:w="1418"/>
        <w:gridCol w:w="1418"/>
        <w:gridCol w:w="1276"/>
        <w:gridCol w:w="1240"/>
      </w:tblGrid>
      <w:tr w:rsidR="00B03CAA" w:rsidRPr="002A5124" w14:paraId="18A52705" w14:textId="77777777" w:rsidTr="00932717">
        <w:trPr>
          <w:trHeight w:val="20"/>
          <w:jc w:val="center"/>
        </w:trPr>
        <w:tc>
          <w:tcPr>
            <w:tcW w:w="50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AAFC7"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Наименование показателя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F360D88"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2021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7B1E2A2"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2022 год</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5064F2"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2023 год</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D3DA11B"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2024 год</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5A7920"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2025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E5A541"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2026 год</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863D312" w14:textId="530D3A8F"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2027 год</w:t>
            </w:r>
          </w:p>
        </w:tc>
      </w:tr>
      <w:tr w:rsidR="00B03CAA" w:rsidRPr="002A5124" w14:paraId="187CE8F2" w14:textId="77777777" w:rsidTr="0093271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14:paraId="12D69741" w14:textId="77777777" w:rsidR="00B03CAA" w:rsidRPr="002A5124" w:rsidRDefault="00B03CAA" w:rsidP="00B03CAA">
            <w:pPr>
              <w:spacing w:line="240" w:lineRule="auto"/>
              <w:rPr>
                <w:rFonts w:eastAsia="Times New Roman" w:cs="Times New Roman"/>
                <w:color w:val="000000"/>
                <w:sz w:val="24"/>
                <w:szCs w:val="24"/>
                <w:lang w:eastAsia="ru-RU"/>
              </w:rPr>
            </w:pPr>
            <w:r w:rsidRPr="002A5124">
              <w:rPr>
                <w:rFonts w:eastAsia="Times New Roman" w:cs="Times New Roman"/>
                <w:color w:val="000000"/>
                <w:sz w:val="24"/>
                <w:szCs w:val="24"/>
                <w:lang w:eastAsia="ru-RU"/>
              </w:rPr>
              <w:t>Полезный отпуск тепловой энергии, Гкал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54113" w14:textId="71568F64"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4360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4E530A" w14:textId="2CE1B855"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4360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5D47802" w14:textId="68EC0479"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4360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30CA23E" w14:textId="2C700595"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4360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6B9033B" w14:textId="0094758F"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4580,96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2BDDF0D" w14:textId="5E0A076C"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4580,96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BC610BD" w14:textId="39D9F020" w:rsidR="00B03CAA" w:rsidRPr="002A5124" w:rsidRDefault="00B03CAA" w:rsidP="00B03CAA">
            <w:pPr>
              <w:spacing w:line="240" w:lineRule="auto"/>
              <w:jc w:val="center"/>
              <w:rPr>
                <w:rFonts w:eastAsia="Times New Roman" w:cs="Times New Roman"/>
                <w:color w:val="000000"/>
                <w:sz w:val="24"/>
                <w:szCs w:val="24"/>
                <w:lang w:eastAsia="ru-RU"/>
              </w:rPr>
            </w:pPr>
            <w:r w:rsidRPr="002A5124">
              <w:rPr>
                <w:color w:val="000000"/>
                <w:sz w:val="24"/>
                <w:szCs w:val="24"/>
              </w:rPr>
              <w:t>4580,96</w:t>
            </w:r>
          </w:p>
        </w:tc>
      </w:tr>
      <w:tr w:rsidR="00B03CAA" w:rsidRPr="002A5124" w14:paraId="5A0F4216" w14:textId="77777777" w:rsidTr="0093271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14:paraId="0B014DEE" w14:textId="0ADA166C" w:rsidR="00B03CAA" w:rsidRPr="002A5124" w:rsidRDefault="00B03CAA" w:rsidP="002C23F7">
            <w:pPr>
              <w:spacing w:line="240" w:lineRule="auto"/>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 xml:space="preserve">Установленный теплоснабжающей </w:t>
            </w:r>
            <w:r w:rsidR="007C47ED">
              <w:rPr>
                <w:rFonts w:eastAsia="Times New Roman" w:cs="Times New Roman"/>
                <w:b/>
                <w:bCs/>
                <w:color w:val="000000"/>
                <w:sz w:val="24"/>
                <w:szCs w:val="24"/>
                <w:lang w:eastAsia="ru-RU"/>
              </w:rPr>
              <w:t>организацией</w:t>
            </w:r>
            <w:r w:rsidRPr="002A5124">
              <w:rPr>
                <w:rFonts w:eastAsia="Times New Roman" w:cs="Times New Roman"/>
                <w:b/>
                <w:bCs/>
                <w:color w:val="000000"/>
                <w:sz w:val="24"/>
                <w:szCs w:val="24"/>
                <w:lang w:eastAsia="ru-RU"/>
              </w:rPr>
              <w:t xml:space="preserve"> тариф на тепловую энергию для населения, руб./Гкал</w:t>
            </w:r>
          </w:p>
        </w:tc>
        <w:tc>
          <w:tcPr>
            <w:tcW w:w="1418" w:type="dxa"/>
            <w:tcBorders>
              <w:top w:val="nil"/>
              <w:left w:val="nil"/>
              <w:bottom w:val="single" w:sz="4" w:space="0" w:color="auto"/>
              <w:right w:val="single" w:sz="4" w:space="0" w:color="auto"/>
            </w:tcBorders>
            <w:shd w:val="clear" w:color="auto" w:fill="auto"/>
            <w:noWrap/>
            <w:vAlign w:val="center"/>
            <w:hideMark/>
          </w:tcPr>
          <w:p w14:paraId="4C1757E9" w14:textId="04EBD8C5" w:rsidR="00B03CAA" w:rsidRPr="002A5124" w:rsidRDefault="00E645F6" w:rsidP="002C23F7">
            <w:pPr>
              <w:spacing w:line="240" w:lineRule="auto"/>
              <w:jc w:val="center"/>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2600</w:t>
            </w:r>
          </w:p>
        </w:tc>
        <w:tc>
          <w:tcPr>
            <w:tcW w:w="1276" w:type="dxa"/>
            <w:tcBorders>
              <w:top w:val="nil"/>
              <w:left w:val="nil"/>
              <w:bottom w:val="single" w:sz="4" w:space="0" w:color="auto"/>
              <w:right w:val="single" w:sz="4" w:space="0" w:color="auto"/>
            </w:tcBorders>
            <w:shd w:val="clear" w:color="auto" w:fill="auto"/>
            <w:noWrap/>
            <w:vAlign w:val="center"/>
            <w:hideMark/>
          </w:tcPr>
          <w:p w14:paraId="3694652E" w14:textId="03A997EE" w:rsidR="00B03CAA" w:rsidRPr="002A5124" w:rsidRDefault="00E645F6" w:rsidP="002C23F7">
            <w:pPr>
              <w:spacing w:line="240" w:lineRule="auto"/>
              <w:jc w:val="center"/>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2600</w:t>
            </w:r>
          </w:p>
        </w:tc>
        <w:tc>
          <w:tcPr>
            <w:tcW w:w="1417" w:type="dxa"/>
            <w:tcBorders>
              <w:top w:val="nil"/>
              <w:left w:val="nil"/>
              <w:bottom w:val="single" w:sz="4" w:space="0" w:color="auto"/>
              <w:right w:val="single" w:sz="4" w:space="0" w:color="auto"/>
            </w:tcBorders>
            <w:shd w:val="clear" w:color="auto" w:fill="auto"/>
            <w:noWrap/>
            <w:vAlign w:val="center"/>
            <w:hideMark/>
          </w:tcPr>
          <w:p w14:paraId="75FA5FE3"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213D80ED"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418" w:type="dxa"/>
            <w:tcBorders>
              <w:top w:val="nil"/>
              <w:left w:val="nil"/>
              <w:bottom w:val="single" w:sz="4" w:space="0" w:color="auto"/>
              <w:right w:val="single" w:sz="4" w:space="0" w:color="auto"/>
            </w:tcBorders>
            <w:shd w:val="clear" w:color="auto" w:fill="auto"/>
            <w:noWrap/>
            <w:vAlign w:val="center"/>
            <w:hideMark/>
          </w:tcPr>
          <w:p w14:paraId="4F87C882"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2723F6D9"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240" w:type="dxa"/>
            <w:tcBorders>
              <w:top w:val="nil"/>
              <w:left w:val="nil"/>
              <w:bottom w:val="single" w:sz="4" w:space="0" w:color="auto"/>
              <w:right w:val="single" w:sz="4" w:space="0" w:color="auto"/>
            </w:tcBorders>
            <w:shd w:val="clear" w:color="auto" w:fill="auto"/>
            <w:noWrap/>
            <w:vAlign w:val="center"/>
            <w:hideMark/>
          </w:tcPr>
          <w:p w14:paraId="60EC0882" w14:textId="16EC9A85"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r>
      <w:tr w:rsidR="00B03CAA" w:rsidRPr="002A5124" w14:paraId="0C5C0235" w14:textId="77777777" w:rsidTr="0093271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14:paraId="16671E30" w14:textId="77777777" w:rsidR="00B03CAA" w:rsidRPr="002A5124" w:rsidRDefault="00B03CAA" w:rsidP="002C23F7">
            <w:pPr>
              <w:spacing w:line="240" w:lineRule="auto"/>
              <w:rPr>
                <w:rFonts w:eastAsia="Times New Roman" w:cs="Times New Roman"/>
                <w:color w:val="000000"/>
                <w:sz w:val="24"/>
                <w:szCs w:val="24"/>
                <w:lang w:eastAsia="ru-RU"/>
              </w:rPr>
            </w:pPr>
            <w:r w:rsidRPr="002A5124">
              <w:rPr>
                <w:rFonts w:eastAsia="Times New Roman" w:cs="Times New Roman"/>
                <w:color w:val="000000"/>
                <w:sz w:val="24"/>
                <w:szCs w:val="24"/>
                <w:lang w:eastAsia="ru-RU"/>
              </w:rPr>
              <w:t>Индекс-дефлятор по прогнозу МЭР (показатель инфляции), %</w:t>
            </w:r>
          </w:p>
        </w:tc>
        <w:tc>
          <w:tcPr>
            <w:tcW w:w="1418" w:type="dxa"/>
            <w:tcBorders>
              <w:top w:val="nil"/>
              <w:left w:val="nil"/>
              <w:bottom w:val="single" w:sz="4" w:space="0" w:color="auto"/>
              <w:right w:val="single" w:sz="4" w:space="0" w:color="auto"/>
            </w:tcBorders>
            <w:shd w:val="clear" w:color="auto" w:fill="auto"/>
            <w:noWrap/>
            <w:vAlign w:val="center"/>
            <w:hideMark/>
          </w:tcPr>
          <w:p w14:paraId="0CFDC2E6"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7E2AB284" w14:textId="577A3520" w:rsidR="00B03CAA" w:rsidRPr="002A5124" w:rsidRDefault="00E31B82"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417" w:type="dxa"/>
            <w:tcBorders>
              <w:top w:val="nil"/>
              <w:left w:val="nil"/>
              <w:bottom w:val="single" w:sz="4" w:space="0" w:color="auto"/>
              <w:right w:val="single" w:sz="4" w:space="0" w:color="auto"/>
            </w:tcBorders>
            <w:shd w:val="clear" w:color="auto" w:fill="auto"/>
            <w:noWrap/>
            <w:vAlign w:val="center"/>
            <w:hideMark/>
          </w:tcPr>
          <w:p w14:paraId="470F5E4D"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103,9</w:t>
            </w:r>
          </w:p>
        </w:tc>
        <w:tc>
          <w:tcPr>
            <w:tcW w:w="1418" w:type="dxa"/>
            <w:tcBorders>
              <w:top w:val="nil"/>
              <w:left w:val="nil"/>
              <w:bottom w:val="single" w:sz="4" w:space="0" w:color="auto"/>
              <w:right w:val="single" w:sz="4" w:space="0" w:color="auto"/>
            </w:tcBorders>
            <w:shd w:val="clear" w:color="auto" w:fill="auto"/>
            <w:noWrap/>
            <w:vAlign w:val="center"/>
            <w:hideMark/>
          </w:tcPr>
          <w:p w14:paraId="33A17CA0"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103,9</w:t>
            </w:r>
          </w:p>
        </w:tc>
        <w:tc>
          <w:tcPr>
            <w:tcW w:w="1418" w:type="dxa"/>
            <w:tcBorders>
              <w:top w:val="nil"/>
              <w:left w:val="nil"/>
              <w:bottom w:val="single" w:sz="4" w:space="0" w:color="auto"/>
              <w:right w:val="single" w:sz="4" w:space="0" w:color="auto"/>
            </w:tcBorders>
            <w:shd w:val="clear" w:color="auto" w:fill="auto"/>
            <w:noWrap/>
            <w:vAlign w:val="center"/>
            <w:hideMark/>
          </w:tcPr>
          <w:p w14:paraId="5536D8FF"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104,0</w:t>
            </w:r>
          </w:p>
        </w:tc>
        <w:tc>
          <w:tcPr>
            <w:tcW w:w="1276" w:type="dxa"/>
            <w:tcBorders>
              <w:top w:val="nil"/>
              <w:left w:val="nil"/>
              <w:bottom w:val="single" w:sz="4" w:space="0" w:color="auto"/>
              <w:right w:val="single" w:sz="4" w:space="0" w:color="auto"/>
            </w:tcBorders>
            <w:shd w:val="clear" w:color="auto" w:fill="auto"/>
            <w:noWrap/>
            <w:vAlign w:val="center"/>
            <w:hideMark/>
          </w:tcPr>
          <w:p w14:paraId="342F846E" w14:textId="77777777"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104,0</w:t>
            </w:r>
          </w:p>
        </w:tc>
        <w:tc>
          <w:tcPr>
            <w:tcW w:w="1240" w:type="dxa"/>
            <w:tcBorders>
              <w:top w:val="nil"/>
              <w:left w:val="nil"/>
              <w:bottom w:val="single" w:sz="4" w:space="0" w:color="auto"/>
              <w:right w:val="single" w:sz="4" w:space="0" w:color="auto"/>
            </w:tcBorders>
            <w:shd w:val="clear" w:color="auto" w:fill="auto"/>
            <w:noWrap/>
            <w:vAlign w:val="center"/>
            <w:hideMark/>
          </w:tcPr>
          <w:p w14:paraId="0CF0C902" w14:textId="2B62C912" w:rsidR="00B03CAA" w:rsidRPr="002A5124" w:rsidRDefault="00B03CAA" w:rsidP="002C23F7">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103,9</w:t>
            </w:r>
          </w:p>
        </w:tc>
      </w:tr>
      <w:tr w:rsidR="00E31B82" w:rsidRPr="002A5124" w14:paraId="382EFCE2" w14:textId="77777777" w:rsidTr="00932717">
        <w:trPr>
          <w:trHeight w:val="1247"/>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14:paraId="40CD72BC" w14:textId="77777777" w:rsidR="00E31B82" w:rsidRPr="002A5124" w:rsidRDefault="00E31B82" w:rsidP="00E31B82">
            <w:pPr>
              <w:spacing w:line="240" w:lineRule="auto"/>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Тариф с учетом инфляции (прогноз МЭР) без учета инвестиционной составляющей, руб./Гкал</w:t>
            </w:r>
          </w:p>
        </w:tc>
        <w:tc>
          <w:tcPr>
            <w:tcW w:w="1418" w:type="dxa"/>
            <w:tcBorders>
              <w:top w:val="nil"/>
              <w:left w:val="nil"/>
              <w:bottom w:val="single" w:sz="4" w:space="0" w:color="auto"/>
              <w:right w:val="single" w:sz="4" w:space="0" w:color="auto"/>
            </w:tcBorders>
            <w:shd w:val="clear" w:color="auto" w:fill="auto"/>
            <w:noWrap/>
            <w:vAlign w:val="center"/>
            <w:hideMark/>
          </w:tcPr>
          <w:p w14:paraId="24B77B14" w14:textId="77777777" w:rsidR="00E31B82" w:rsidRPr="002A5124" w:rsidRDefault="00E31B82" w:rsidP="00E31B82">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2DF96D82" w14:textId="77777777"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AD364" w14:textId="433655DC"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b/>
                <w:bCs/>
                <w:color w:val="000000"/>
                <w:sz w:val="24"/>
                <w:szCs w:val="24"/>
              </w:rPr>
              <w:t>2701,4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FBC81E3" w14:textId="66DB75DC"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b/>
                <w:bCs/>
                <w:color w:val="000000"/>
                <w:sz w:val="24"/>
                <w:szCs w:val="24"/>
              </w:rPr>
              <w:t>2806,</w:t>
            </w:r>
            <w:r w:rsidR="000070CA">
              <w:rPr>
                <w:b/>
                <w:bCs/>
                <w:color w:val="000000"/>
                <w:sz w:val="24"/>
                <w:szCs w:val="24"/>
              </w:rPr>
              <w:t>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DCFC426" w14:textId="0C455670"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b/>
                <w:bCs/>
                <w:color w:val="000000"/>
                <w:sz w:val="24"/>
                <w:szCs w:val="24"/>
              </w:rPr>
              <w:t>2919,0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A4A1BF" w14:textId="5053C39F"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b/>
                <w:bCs/>
                <w:color w:val="000000"/>
                <w:sz w:val="24"/>
                <w:szCs w:val="24"/>
              </w:rPr>
              <w:t>3035,</w:t>
            </w:r>
            <w:r w:rsidR="000070CA">
              <w:rPr>
                <w:b/>
                <w:bCs/>
                <w:color w:val="000000"/>
                <w:sz w:val="24"/>
                <w:szCs w:val="24"/>
              </w:rPr>
              <w:t>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3B45509" w14:textId="4FE28DFA" w:rsidR="00E31B82" w:rsidRPr="002A5124" w:rsidRDefault="00E31B82" w:rsidP="00E31B82">
            <w:pPr>
              <w:spacing w:line="240" w:lineRule="auto"/>
              <w:jc w:val="center"/>
              <w:rPr>
                <w:rFonts w:eastAsia="Times New Roman" w:cs="Times New Roman"/>
                <w:b/>
                <w:bCs/>
                <w:color w:val="000000"/>
                <w:sz w:val="24"/>
                <w:szCs w:val="24"/>
                <w:lang w:eastAsia="ru-RU"/>
              </w:rPr>
            </w:pPr>
            <w:r w:rsidRPr="002A5124">
              <w:rPr>
                <w:b/>
                <w:bCs/>
                <w:color w:val="000000"/>
                <w:sz w:val="24"/>
                <w:szCs w:val="24"/>
              </w:rPr>
              <w:t>3154,</w:t>
            </w:r>
            <w:r w:rsidR="000070CA">
              <w:rPr>
                <w:b/>
                <w:bCs/>
                <w:color w:val="000000"/>
                <w:sz w:val="24"/>
                <w:szCs w:val="24"/>
              </w:rPr>
              <w:t>2</w:t>
            </w:r>
          </w:p>
        </w:tc>
      </w:tr>
      <w:tr w:rsidR="005D5994" w:rsidRPr="002A5124" w14:paraId="1E97F60F" w14:textId="77777777" w:rsidTr="00932717">
        <w:trPr>
          <w:trHeight w:val="20"/>
          <w:jc w:val="center"/>
        </w:trPr>
        <w:tc>
          <w:tcPr>
            <w:tcW w:w="5097" w:type="dxa"/>
            <w:tcBorders>
              <w:top w:val="nil"/>
              <w:left w:val="single" w:sz="4" w:space="0" w:color="auto"/>
              <w:bottom w:val="single" w:sz="4" w:space="0" w:color="auto"/>
              <w:right w:val="single" w:sz="4" w:space="0" w:color="auto"/>
            </w:tcBorders>
            <w:shd w:val="clear" w:color="auto" w:fill="auto"/>
            <w:vAlign w:val="center"/>
            <w:hideMark/>
          </w:tcPr>
          <w:p w14:paraId="7DA82FEE" w14:textId="77777777" w:rsidR="00E31B82" w:rsidRPr="002A5124" w:rsidRDefault="00E31B82" w:rsidP="00E31B82">
            <w:pPr>
              <w:spacing w:line="240" w:lineRule="auto"/>
              <w:rPr>
                <w:rFonts w:eastAsia="Times New Roman" w:cs="Times New Roman"/>
                <w:color w:val="000000"/>
                <w:sz w:val="24"/>
                <w:szCs w:val="24"/>
                <w:lang w:eastAsia="ru-RU"/>
              </w:rPr>
            </w:pPr>
            <w:r w:rsidRPr="002A5124">
              <w:rPr>
                <w:rFonts w:eastAsia="Times New Roman" w:cs="Times New Roman"/>
                <w:color w:val="000000"/>
                <w:sz w:val="24"/>
                <w:szCs w:val="24"/>
                <w:lang w:eastAsia="ru-RU"/>
              </w:rPr>
              <w:t xml:space="preserve">Инвестиционная составляющая, </w:t>
            </w:r>
          </w:p>
          <w:p w14:paraId="3843C8C1" w14:textId="77777777" w:rsidR="00E31B82" w:rsidRPr="002A5124" w:rsidRDefault="00E31B82" w:rsidP="00E31B82">
            <w:pPr>
              <w:spacing w:line="240" w:lineRule="auto"/>
              <w:rPr>
                <w:rFonts w:eastAsia="Times New Roman" w:cs="Times New Roman"/>
                <w:color w:val="000000"/>
                <w:sz w:val="24"/>
                <w:szCs w:val="24"/>
                <w:lang w:eastAsia="ru-RU"/>
              </w:rPr>
            </w:pPr>
            <w:r w:rsidRPr="002A5124">
              <w:rPr>
                <w:rFonts w:eastAsia="Times New Roman" w:cs="Times New Roman"/>
                <w:color w:val="000000"/>
                <w:sz w:val="24"/>
                <w:szCs w:val="24"/>
                <w:lang w:eastAsia="ru-RU"/>
              </w:rPr>
              <w:t>тыс. рублей (с учетом индекса-дефлятора капитальных вложений)</w:t>
            </w:r>
          </w:p>
        </w:tc>
        <w:tc>
          <w:tcPr>
            <w:tcW w:w="1418" w:type="dxa"/>
            <w:tcBorders>
              <w:top w:val="nil"/>
              <w:left w:val="nil"/>
              <w:bottom w:val="single" w:sz="4" w:space="0" w:color="auto"/>
              <w:right w:val="single" w:sz="4" w:space="0" w:color="auto"/>
            </w:tcBorders>
            <w:shd w:val="clear" w:color="auto" w:fill="auto"/>
            <w:noWrap/>
            <w:vAlign w:val="center"/>
            <w:hideMark/>
          </w:tcPr>
          <w:p w14:paraId="1B79615E" w14:textId="77777777" w:rsidR="00E31B82" w:rsidRPr="002A5124" w:rsidRDefault="00E31B82" w:rsidP="00E31B82">
            <w:pPr>
              <w:spacing w:line="240" w:lineRule="auto"/>
              <w:jc w:val="center"/>
              <w:rPr>
                <w:rFonts w:eastAsia="Times New Roman" w:cs="Times New Roman"/>
                <w:color w:val="000000"/>
                <w:sz w:val="24"/>
                <w:szCs w:val="24"/>
                <w:lang w:eastAsia="ru-RU"/>
              </w:rPr>
            </w:pPr>
            <w:r w:rsidRPr="002A5124">
              <w:rPr>
                <w:rFonts w:eastAsia="Times New Roman" w:cs="Times New Roman"/>
                <w:color w:val="000000"/>
                <w:sz w:val="24"/>
                <w:szCs w:val="24"/>
                <w:lang w:eastAsia="ru-RU"/>
              </w:rPr>
              <w:t>-</w:t>
            </w:r>
          </w:p>
        </w:tc>
        <w:tc>
          <w:tcPr>
            <w:tcW w:w="1276" w:type="dxa"/>
            <w:tcBorders>
              <w:top w:val="nil"/>
              <w:left w:val="nil"/>
              <w:bottom w:val="single" w:sz="4" w:space="0" w:color="auto"/>
              <w:right w:val="single" w:sz="4" w:space="0" w:color="auto"/>
            </w:tcBorders>
            <w:shd w:val="clear" w:color="auto" w:fill="auto"/>
            <w:noWrap/>
            <w:vAlign w:val="center"/>
            <w:hideMark/>
          </w:tcPr>
          <w:p w14:paraId="1A99110B" w14:textId="69716AD0" w:rsidR="00E31B82" w:rsidRPr="002A5124" w:rsidRDefault="00E31B82" w:rsidP="00E31B82">
            <w:pPr>
              <w:spacing w:line="240" w:lineRule="auto"/>
              <w:jc w:val="center"/>
              <w:rPr>
                <w:rFonts w:eastAsia="Times New Roman" w:cs="Times New Roman"/>
                <w:color w:val="000000"/>
                <w:sz w:val="24"/>
                <w:szCs w:val="24"/>
                <w:lang w:eastAsia="ru-RU"/>
              </w:rPr>
            </w:pPr>
            <w:r w:rsidRPr="002A5124">
              <w:rPr>
                <w:color w:val="000000"/>
                <w:sz w:val="24"/>
                <w:szCs w:val="24"/>
              </w:rPr>
              <w:t>864</w:t>
            </w:r>
          </w:p>
        </w:tc>
        <w:tc>
          <w:tcPr>
            <w:tcW w:w="1417" w:type="dxa"/>
            <w:tcBorders>
              <w:top w:val="nil"/>
              <w:left w:val="nil"/>
              <w:bottom w:val="single" w:sz="4" w:space="0" w:color="auto"/>
              <w:right w:val="single" w:sz="4" w:space="0" w:color="auto"/>
            </w:tcBorders>
            <w:shd w:val="clear" w:color="auto" w:fill="auto"/>
            <w:noWrap/>
            <w:vAlign w:val="center"/>
            <w:hideMark/>
          </w:tcPr>
          <w:p w14:paraId="7D2F87D1" w14:textId="67F92953" w:rsidR="00E31B82" w:rsidRPr="002A5124" w:rsidRDefault="000070CA" w:rsidP="00E31B82">
            <w:pPr>
              <w:spacing w:line="240" w:lineRule="auto"/>
              <w:jc w:val="center"/>
              <w:rPr>
                <w:rFonts w:eastAsia="Times New Roman" w:cs="Times New Roman"/>
                <w:color w:val="000000"/>
                <w:sz w:val="24"/>
                <w:szCs w:val="24"/>
                <w:lang w:eastAsia="ru-RU"/>
              </w:rPr>
            </w:pPr>
            <w:r>
              <w:rPr>
                <w:color w:val="000000"/>
                <w:sz w:val="24"/>
                <w:szCs w:val="24"/>
              </w:rPr>
              <w:t>171554,9</w:t>
            </w:r>
          </w:p>
        </w:tc>
        <w:tc>
          <w:tcPr>
            <w:tcW w:w="1418" w:type="dxa"/>
            <w:tcBorders>
              <w:top w:val="nil"/>
              <w:left w:val="nil"/>
              <w:bottom w:val="single" w:sz="4" w:space="0" w:color="auto"/>
              <w:right w:val="single" w:sz="4" w:space="0" w:color="auto"/>
            </w:tcBorders>
            <w:shd w:val="clear" w:color="auto" w:fill="auto"/>
            <w:noWrap/>
            <w:vAlign w:val="center"/>
            <w:hideMark/>
          </w:tcPr>
          <w:p w14:paraId="237A5F4E" w14:textId="5F3C8C13" w:rsidR="00E31B82" w:rsidRPr="002A5124" w:rsidRDefault="00E31B82" w:rsidP="00E31B82">
            <w:pPr>
              <w:spacing w:line="240" w:lineRule="auto"/>
              <w:jc w:val="center"/>
              <w:rPr>
                <w:rFonts w:eastAsia="Times New Roman" w:cs="Times New Roman"/>
                <w:color w:val="000000"/>
                <w:sz w:val="24"/>
                <w:szCs w:val="24"/>
                <w:lang w:eastAsia="ru-RU"/>
              </w:rPr>
            </w:pPr>
            <w:r w:rsidRPr="002A5124">
              <w:rPr>
                <w:color w:val="000000"/>
                <w:sz w:val="24"/>
                <w:szCs w:val="24"/>
              </w:rPr>
              <w:t>1544,</w:t>
            </w:r>
            <w:r w:rsidR="000070CA">
              <w:rPr>
                <w:color w:val="000000"/>
                <w:sz w:val="24"/>
                <w:szCs w:val="24"/>
              </w:rPr>
              <w:t>4</w:t>
            </w:r>
          </w:p>
        </w:tc>
        <w:tc>
          <w:tcPr>
            <w:tcW w:w="1418" w:type="dxa"/>
            <w:tcBorders>
              <w:top w:val="nil"/>
              <w:left w:val="nil"/>
              <w:bottom w:val="single" w:sz="4" w:space="0" w:color="auto"/>
              <w:right w:val="single" w:sz="4" w:space="0" w:color="auto"/>
            </w:tcBorders>
            <w:shd w:val="clear" w:color="auto" w:fill="auto"/>
            <w:noWrap/>
            <w:vAlign w:val="center"/>
            <w:hideMark/>
          </w:tcPr>
          <w:p w14:paraId="28A6E8E9" w14:textId="269D7EA3" w:rsidR="00E31B82" w:rsidRPr="002A5124" w:rsidRDefault="00E31B82" w:rsidP="00E31B82">
            <w:pPr>
              <w:spacing w:line="240" w:lineRule="auto"/>
              <w:jc w:val="center"/>
              <w:rPr>
                <w:rFonts w:eastAsia="Times New Roman" w:cs="Times New Roman"/>
                <w:color w:val="000000"/>
                <w:sz w:val="24"/>
                <w:szCs w:val="24"/>
                <w:lang w:eastAsia="ru-RU"/>
              </w:rPr>
            </w:pPr>
            <w:r w:rsidRPr="002A5124">
              <w:rPr>
                <w:color w:val="000000"/>
                <w:sz w:val="24"/>
                <w:szCs w:val="24"/>
              </w:rPr>
              <w:t>971,96</w:t>
            </w:r>
          </w:p>
        </w:tc>
        <w:tc>
          <w:tcPr>
            <w:tcW w:w="1276" w:type="dxa"/>
            <w:tcBorders>
              <w:top w:val="nil"/>
              <w:left w:val="nil"/>
              <w:bottom w:val="single" w:sz="4" w:space="0" w:color="auto"/>
              <w:right w:val="single" w:sz="4" w:space="0" w:color="auto"/>
            </w:tcBorders>
            <w:shd w:val="clear" w:color="auto" w:fill="auto"/>
            <w:noWrap/>
            <w:vAlign w:val="center"/>
            <w:hideMark/>
          </w:tcPr>
          <w:p w14:paraId="2642079D" w14:textId="18CEEF66" w:rsidR="00E31B82" w:rsidRPr="002A5124" w:rsidRDefault="00E31B82" w:rsidP="00E31B82">
            <w:pPr>
              <w:spacing w:line="240" w:lineRule="auto"/>
              <w:jc w:val="center"/>
              <w:rPr>
                <w:rFonts w:eastAsia="Times New Roman" w:cs="Times New Roman"/>
                <w:color w:val="000000"/>
                <w:sz w:val="24"/>
                <w:szCs w:val="24"/>
                <w:lang w:eastAsia="ru-RU"/>
              </w:rPr>
            </w:pPr>
            <w:r w:rsidRPr="002A5124">
              <w:rPr>
                <w:color w:val="000000"/>
                <w:sz w:val="24"/>
                <w:szCs w:val="24"/>
              </w:rPr>
              <w:t>0</w:t>
            </w:r>
          </w:p>
        </w:tc>
        <w:tc>
          <w:tcPr>
            <w:tcW w:w="1240" w:type="dxa"/>
            <w:tcBorders>
              <w:top w:val="nil"/>
              <w:left w:val="nil"/>
              <w:bottom w:val="single" w:sz="4" w:space="0" w:color="auto"/>
              <w:right w:val="single" w:sz="4" w:space="0" w:color="auto"/>
            </w:tcBorders>
            <w:shd w:val="clear" w:color="auto" w:fill="auto"/>
            <w:noWrap/>
            <w:vAlign w:val="center"/>
            <w:hideMark/>
          </w:tcPr>
          <w:p w14:paraId="5FFD9708" w14:textId="316651A1" w:rsidR="00E31B82" w:rsidRPr="002A5124" w:rsidRDefault="00E31B82" w:rsidP="00E31B82">
            <w:pPr>
              <w:spacing w:line="240" w:lineRule="auto"/>
              <w:jc w:val="center"/>
              <w:rPr>
                <w:rFonts w:eastAsia="Times New Roman" w:cs="Times New Roman"/>
                <w:color w:val="000000"/>
                <w:sz w:val="24"/>
                <w:szCs w:val="24"/>
                <w:lang w:eastAsia="ru-RU"/>
              </w:rPr>
            </w:pPr>
            <w:r w:rsidRPr="002A5124">
              <w:rPr>
                <w:color w:val="000000"/>
                <w:sz w:val="24"/>
                <w:szCs w:val="24"/>
              </w:rPr>
              <w:t>0,0</w:t>
            </w:r>
          </w:p>
        </w:tc>
      </w:tr>
      <w:tr w:rsidR="000070CA" w:rsidRPr="002A5124" w14:paraId="21DC0C5B" w14:textId="77777777" w:rsidTr="00932717">
        <w:trPr>
          <w:trHeight w:val="375"/>
          <w:jc w:val="center"/>
        </w:trPr>
        <w:tc>
          <w:tcPr>
            <w:tcW w:w="5097" w:type="dxa"/>
            <w:vMerge w:val="restart"/>
            <w:tcBorders>
              <w:top w:val="nil"/>
              <w:left w:val="single" w:sz="4" w:space="0" w:color="auto"/>
              <w:right w:val="single" w:sz="4" w:space="0" w:color="auto"/>
            </w:tcBorders>
            <w:shd w:val="clear" w:color="auto" w:fill="auto"/>
            <w:vAlign w:val="center"/>
          </w:tcPr>
          <w:p w14:paraId="7A8B36A6" w14:textId="776B8CD2" w:rsidR="000070CA" w:rsidRPr="002A5124" w:rsidRDefault="000070CA" w:rsidP="000070CA">
            <w:pPr>
              <w:spacing w:line="240" w:lineRule="auto"/>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Тариф с учетом инвестиционной составляющей, руб./Гкал</w:t>
            </w:r>
          </w:p>
        </w:tc>
        <w:tc>
          <w:tcPr>
            <w:tcW w:w="1418" w:type="dxa"/>
            <w:vMerge w:val="restart"/>
            <w:tcBorders>
              <w:top w:val="nil"/>
              <w:left w:val="nil"/>
              <w:right w:val="single" w:sz="4" w:space="0" w:color="auto"/>
            </w:tcBorders>
            <w:shd w:val="clear" w:color="auto" w:fill="auto"/>
            <w:noWrap/>
            <w:vAlign w:val="center"/>
          </w:tcPr>
          <w:p w14:paraId="49BC7D3C" w14:textId="152ED3A4" w:rsidR="000070CA" w:rsidRPr="002A5124" w:rsidRDefault="000070CA" w:rsidP="000070CA">
            <w:pPr>
              <w:spacing w:line="240" w:lineRule="auto"/>
              <w:jc w:val="center"/>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w:t>
            </w:r>
          </w:p>
        </w:tc>
        <w:tc>
          <w:tcPr>
            <w:tcW w:w="1276" w:type="dxa"/>
            <w:vMerge w:val="restart"/>
            <w:tcBorders>
              <w:top w:val="nil"/>
              <w:left w:val="nil"/>
              <w:right w:val="single" w:sz="4" w:space="0" w:color="auto"/>
            </w:tcBorders>
            <w:shd w:val="clear" w:color="auto" w:fill="auto"/>
            <w:noWrap/>
            <w:vAlign w:val="center"/>
          </w:tcPr>
          <w:p w14:paraId="5F1D353F" w14:textId="3DCEA930" w:rsidR="000070CA" w:rsidRPr="002A5124" w:rsidRDefault="000070CA" w:rsidP="000070CA">
            <w:pPr>
              <w:spacing w:line="240" w:lineRule="auto"/>
              <w:jc w:val="center"/>
              <w:rPr>
                <w:rFonts w:eastAsia="Times New Roman" w:cs="Times New Roman"/>
                <w:b/>
                <w:bCs/>
                <w:color w:val="000000"/>
                <w:sz w:val="24"/>
                <w:szCs w:val="24"/>
                <w:lang w:eastAsia="ru-RU"/>
              </w:rPr>
            </w:pPr>
            <w:r w:rsidRPr="002A5124">
              <w:rPr>
                <w:rFonts w:eastAsia="Times New Roman" w:cs="Times New Roman"/>
                <w:b/>
                <w:bCs/>
                <w:color w:val="000000"/>
                <w:sz w:val="24"/>
                <w:szCs w:val="24"/>
                <w:lang w:eastAsia="ru-RU"/>
              </w:rPr>
              <w:t>2798,</w:t>
            </w:r>
            <w:r>
              <w:rPr>
                <w:rFonts w:eastAsia="Times New Roman" w:cs="Times New Roman"/>
                <w:b/>
                <w:bCs/>
                <w:color w:val="000000"/>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0928A" w14:textId="00F266AA" w:rsidR="000070CA" w:rsidRDefault="000070CA" w:rsidP="000070CA">
            <w:pPr>
              <w:spacing w:line="240" w:lineRule="auto"/>
              <w:jc w:val="center"/>
              <w:rPr>
                <w:b/>
                <w:bCs/>
                <w:color w:val="000000"/>
                <w:sz w:val="24"/>
                <w:szCs w:val="24"/>
              </w:rPr>
            </w:pPr>
            <w:r>
              <w:rPr>
                <w:b/>
                <w:bCs/>
                <w:color w:val="000000"/>
                <w:sz w:val="22"/>
              </w:rPr>
              <w:t>7199,4</w:t>
            </w:r>
            <w:r w:rsidRPr="002A5124">
              <w:rPr>
                <w:b/>
                <w:bCs/>
                <w:color w:val="000000"/>
                <w:sz w:val="24"/>
                <w:szCs w:val="24"/>
                <w:vertAlign w:val="superscript"/>
              </w:rPr>
              <w:t>1)</w:t>
            </w:r>
          </w:p>
        </w:tc>
        <w:tc>
          <w:tcPr>
            <w:tcW w:w="1418" w:type="dxa"/>
            <w:tcBorders>
              <w:top w:val="single" w:sz="4" w:space="0" w:color="auto"/>
              <w:left w:val="nil"/>
              <w:bottom w:val="single" w:sz="4" w:space="0" w:color="auto"/>
              <w:right w:val="single" w:sz="4" w:space="0" w:color="auto"/>
            </w:tcBorders>
            <w:shd w:val="clear" w:color="auto" w:fill="auto"/>
            <w:vAlign w:val="center"/>
          </w:tcPr>
          <w:p w14:paraId="0B52C47A" w14:textId="6E59268D" w:rsidR="000070CA" w:rsidRDefault="000070CA" w:rsidP="000070CA">
            <w:pPr>
              <w:spacing w:line="240" w:lineRule="auto"/>
              <w:jc w:val="center"/>
              <w:rPr>
                <w:b/>
                <w:bCs/>
                <w:color w:val="000000"/>
                <w:sz w:val="24"/>
                <w:szCs w:val="24"/>
              </w:rPr>
            </w:pPr>
            <w:r>
              <w:rPr>
                <w:b/>
                <w:bCs/>
                <w:color w:val="000000"/>
                <w:sz w:val="22"/>
              </w:rPr>
              <w:t>7033,1</w:t>
            </w:r>
            <w:r w:rsidRPr="002A5124">
              <w:rPr>
                <w:b/>
                <w:bCs/>
                <w:color w:val="000000"/>
                <w:sz w:val="24"/>
                <w:szCs w:val="24"/>
                <w:vertAlign w:val="superscript"/>
              </w:rPr>
              <w:t>1)</w:t>
            </w:r>
          </w:p>
        </w:tc>
        <w:tc>
          <w:tcPr>
            <w:tcW w:w="1418" w:type="dxa"/>
            <w:tcBorders>
              <w:top w:val="single" w:sz="4" w:space="0" w:color="auto"/>
              <w:left w:val="nil"/>
              <w:bottom w:val="single" w:sz="4" w:space="0" w:color="auto"/>
              <w:right w:val="single" w:sz="4" w:space="0" w:color="auto"/>
            </w:tcBorders>
            <w:shd w:val="clear" w:color="auto" w:fill="auto"/>
            <w:vAlign w:val="center"/>
          </w:tcPr>
          <w:p w14:paraId="0148380B" w14:textId="4A1A77F8" w:rsidR="000070CA" w:rsidRDefault="000070CA" w:rsidP="000070CA">
            <w:pPr>
              <w:spacing w:line="240" w:lineRule="auto"/>
              <w:jc w:val="center"/>
              <w:rPr>
                <w:b/>
                <w:bCs/>
                <w:color w:val="000000"/>
                <w:sz w:val="24"/>
                <w:szCs w:val="24"/>
              </w:rPr>
            </w:pPr>
            <w:r>
              <w:rPr>
                <w:b/>
                <w:bCs/>
                <w:color w:val="000000"/>
                <w:sz w:val="22"/>
              </w:rPr>
              <w:t>7003,4</w:t>
            </w:r>
            <w:r w:rsidRPr="002A5124">
              <w:rPr>
                <w:b/>
                <w:bCs/>
                <w:color w:val="000000"/>
                <w:sz w:val="24"/>
                <w:szCs w:val="24"/>
                <w:vertAlign w:val="superscript"/>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9AA88E" w14:textId="74792FDF" w:rsidR="000070CA" w:rsidRDefault="000070CA" w:rsidP="000070CA">
            <w:pPr>
              <w:spacing w:line="240" w:lineRule="auto"/>
              <w:jc w:val="center"/>
              <w:rPr>
                <w:b/>
                <w:bCs/>
                <w:color w:val="000000"/>
                <w:sz w:val="24"/>
                <w:szCs w:val="24"/>
              </w:rPr>
            </w:pPr>
            <w:r>
              <w:rPr>
                <w:b/>
                <w:bCs/>
                <w:color w:val="000000"/>
                <w:sz w:val="22"/>
              </w:rPr>
              <w:t>6907,9</w:t>
            </w:r>
            <w:r w:rsidRPr="002A5124">
              <w:rPr>
                <w:b/>
                <w:bCs/>
                <w:color w:val="000000"/>
                <w:sz w:val="24"/>
                <w:szCs w:val="24"/>
                <w:vertAlign w:val="superscript"/>
              </w:rPr>
              <w:t>1)</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A413005" w14:textId="682E627D" w:rsidR="000070CA" w:rsidRDefault="000070CA" w:rsidP="000070CA">
            <w:pPr>
              <w:spacing w:line="240" w:lineRule="auto"/>
              <w:jc w:val="center"/>
              <w:rPr>
                <w:b/>
                <w:bCs/>
                <w:color w:val="000000"/>
                <w:sz w:val="24"/>
                <w:szCs w:val="24"/>
              </w:rPr>
            </w:pPr>
            <w:r>
              <w:rPr>
                <w:b/>
                <w:bCs/>
                <w:color w:val="000000"/>
                <w:sz w:val="22"/>
              </w:rPr>
              <w:t>7026,3</w:t>
            </w:r>
            <w:r w:rsidRPr="002A5124">
              <w:rPr>
                <w:b/>
                <w:bCs/>
                <w:color w:val="000000"/>
                <w:sz w:val="24"/>
                <w:szCs w:val="24"/>
                <w:vertAlign w:val="superscript"/>
              </w:rPr>
              <w:t>1)</w:t>
            </w:r>
          </w:p>
        </w:tc>
      </w:tr>
      <w:tr w:rsidR="000070CA" w:rsidRPr="002A5124" w14:paraId="32F2F2ED" w14:textId="77777777" w:rsidTr="00D51DEC">
        <w:trPr>
          <w:trHeight w:val="375"/>
          <w:jc w:val="center"/>
        </w:trPr>
        <w:tc>
          <w:tcPr>
            <w:tcW w:w="5097" w:type="dxa"/>
            <w:vMerge/>
            <w:tcBorders>
              <w:left w:val="single" w:sz="4" w:space="0" w:color="auto"/>
              <w:right w:val="single" w:sz="4" w:space="0" w:color="auto"/>
            </w:tcBorders>
            <w:shd w:val="clear" w:color="auto" w:fill="auto"/>
            <w:vAlign w:val="center"/>
            <w:hideMark/>
          </w:tcPr>
          <w:p w14:paraId="46C7635B" w14:textId="020AE7CE" w:rsidR="000070CA" w:rsidRPr="002A5124" w:rsidRDefault="000070CA" w:rsidP="00932717">
            <w:pPr>
              <w:spacing w:line="240" w:lineRule="auto"/>
              <w:rPr>
                <w:rFonts w:eastAsia="Times New Roman" w:cs="Times New Roman"/>
                <w:b/>
                <w:bCs/>
                <w:color w:val="000000"/>
                <w:sz w:val="24"/>
                <w:szCs w:val="24"/>
                <w:lang w:eastAsia="ru-RU"/>
              </w:rPr>
            </w:pPr>
          </w:p>
        </w:tc>
        <w:tc>
          <w:tcPr>
            <w:tcW w:w="1418" w:type="dxa"/>
            <w:vMerge/>
            <w:tcBorders>
              <w:left w:val="nil"/>
              <w:right w:val="single" w:sz="4" w:space="0" w:color="auto"/>
            </w:tcBorders>
            <w:shd w:val="clear" w:color="auto" w:fill="auto"/>
            <w:noWrap/>
            <w:vAlign w:val="center"/>
            <w:hideMark/>
          </w:tcPr>
          <w:p w14:paraId="6A3B85F4" w14:textId="1E3C950D" w:rsidR="000070CA" w:rsidRPr="002A5124" w:rsidRDefault="000070CA" w:rsidP="00932717">
            <w:pPr>
              <w:spacing w:line="240" w:lineRule="auto"/>
              <w:jc w:val="center"/>
              <w:rPr>
                <w:rFonts w:eastAsia="Times New Roman" w:cs="Times New Roman"/>
                <w:b/>
                <w:bCs/>
                <w:color w:val="000000"/>
                <w:sz w:val="24"/>
                <w:szCs w:val="24"/>
                <w:lang w:eastAsia="ru-RU"/>
              </w:rPr>
            </w:pPr>
          </w:p>
        </w:tc>
        <w:tc>
          <w:tcPr>
            <w:tcW w:w="1276" w:type="dxa"/>
            <w:vMerge/>
            <w:tcBorders>
              <w:left w:val="nil"/>
              <w:right w:val="single" w:sz="4" w:space="0" w:color="auto"/>
            </w:tcBorders>
            <w:shd w:val="clear" w:color="auto" w:fill="auto"/>
            <w:noWrap/>
            <w:vAlign w:val="center"/>
            <w:hideMark/>
          </w:tcPr>
          <w:p w14:paraId="088ED110" w14:textId="7A5BDB1E" w:rsidR="000070CA" w:rsidRPr="002A5124" w:rsidRDefault="000070CA" w:rsidP="00932717">
            <w:pPr>
              <w:spacing w:line="240" w:lineRule="auto"/>
              <w:jc w:val="center"/>
              <w:rPr>
                <w:rFonts w:eastAsia="Times New Roman" w:cs="Times New Roman"/>
                <w:b/>
                <w:b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C8B36" w14:textId="56854594" w:rsidR="000070CA" w:rsidRPr="002A5124" w:rsidRDefault="000070CA" w:rsidP="00932717">
            <w:pPr>
              <w:spacing w:line="240" w:lineRule="auto"/>
              <w:jc w:val="center"/>
              <w:rPr>
                <w:rFonts w:eastAsia="Times New Roman" w:cs="Times New Roman"/>
                <w:b/>
                <w:bCs/>
                <w:color w:val="000000"/>
                <w:sz w:val="24"/>
                <w:szCs w:val="24"/>
                <w:vertAlign w:val="superscript"/>
                <w:lang w:eastAsia="ru-RU"/>
              </w:rPr>
            </w:pPr>
            <w:r>
              <w:rPr>
                <w:b/>
                <w:bCs/>
                <w:color w:val="000000"/>
                <w:sz w:val="24"/>
                <w:szCs w:val="24"/>
              </w:rPr>
              <w:t>5908,6</w:t>
            </w:r>
            <w:r w:rsidRPr="002A5124">
              <w:rPr>
                <w:b/>
                <w:bCs/>
                <w:color w:val="000000"/>
                <w:sz w:val="24"/>
                <w:szCs w:val="24"/>
                <w:vertAlign w:val="superscript"/>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AC18E6" w14:textId="51CB1562" w:rsidR="000070CA" w:rsidRPr="002A5124" w:rsidRDefault="000070CA" w:rsidP="00932717">
            <w:pPr>
              <w:spacing w:line="240" w:lineRule="auto"/>
              <w:jc w:val="center"/>
              <w:rPr>
                <w:rFonts w:eastAsia="Times New Roman" w:cs="Times New Roman"/>
                <w:b/>
                <w:bCs/>
                <w:color w:val="000000"/>
                <w:sz w:val="24"/>
                <w:szCs w:val="24"/>
                <w:lang w:eastAsia="ru-RU"/>
              </w:rPr>
            </w:pPr>
            <w:r>
              <w:rPr>
                <w:b/>
                <w:bCs/>
                <w:color w:val="000000"/>
                <w:sz w:val="24"/>
                <w:szCs w:val="24"/>
              </w:rPr>
              <w:t>5742,4</w:t>
            </w:r>
            <w:r w:rsidRPr="002A5124">
              <w:rPr>
                <w:b/>
                <w:bCs/>
                <w:color w:val="000000"/>
                <w:sz w:val="24"/>
                <w:szCs w:val="24"/>
                <w:vertAlign w:val="superscript"/>
              </w:rPr>
              <w:t>2)</w:t>
            </w:r>
          </w:p>
        </w:tc>
        <w:tc>
          <w:tcPr>
            <w:tcW w:w="1418" w:type="dxa"/>
            <w:tcBorders>
              <w:top w:val="single" w:sz="4" w:space="0" w:color="auto"/>
              <w:left w:val="nil"/>
              <w:bottom w:val="single" w:sz="4" w:space="0" w:color="auto"/>
              <w:right w:val="single" w:sz="4" w:space="0" w:color="auto"/>
            </w:tcBorders>
            <w:shd w:val="clear" w:color="auto" w:fill="auto"/>
            <w:vAlign w:val="center"/>
          </w:tcPr>
          <w:p w14:paraId="03AA3767" w14:textId="7700298A" w:rsidR="000070CA" w:rsidRPr="002A5124" w:rsidRDefault="000070CA" w:rsidP="00932717">
            <w:pPr>
              <w:spacing w:line="240" w:lineRule="auto"/>
              <w:jc w:val="center"/>
              <w:rPr>
                <w:rFonts w:eastAsia="Times New Roman" w:cs="Times New Roman"/>
                <w:b/>
                <w:bCs/>
                <w:color w:val="000000"/>
                <w:sz w:val="24"/>
                <w:szCs w:val="24"/>
                <w:lang w:eastAsia="ru-RU"/>
              </w:rPr>
            </w:pPr>
            <w:r>
              <w:rPr>
                <w:b/>
                <w:bCs/>
                <w:color w:val="000000"/>
                <w:sz w:val="24"/>
                <w:szCs w:val="24"/>
              </w:rPr>
              <w:t>5712,6</w:t>
            </w:r>
            <w:r w:rsidRPr="002A5124">
              <w:rPr>
                <w:b/>
                <w:bCs/>
                <w:color w:val="000000"/>
                <w:sz w:val="24"/>
                <w:szCs w:val="24"/>
                <w:vertAlign w:val="superscript"/>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1C2563" w14:textId="5C468446" w:rsidR="000070CA" w:rsidRPr="002A5124" w:rsidRDefault="000070CA" w:rsidP="00932717">
            <w:pPr>
              <w:spacing w:line="240" w:lineRule="auto"/>
              <w:jc w:val="center"/>
              <w:rPr>
                <w:rFonts w:eastAsia="Times New Roman" w:cs="Times New Roman"/>
                <w:b/>
                <w:bCs/>
                <w:color w:val="000000"/>
                <w:sz w:val="24"/>
                <w:szCs w:val="24"/>
                <w:lang w:eastAsia="ru-RU"/>
              </w:rPr>
            </w:pPr>
            <w:r>
              <w:rPr>
                <w:b/>
                <w:bCs/>
                <w:color w:val="000000"/>
                <w:sz w:val="24"/>
                <w:szCs w:val="24"/>
              </w:rPr>
              <w:t>5617,2</w:t>
            </w:r>
            <w:r w:rsidRPr="002A5124">
              <w:rPr>
                <w:b/>
                <w:bCs/>
                <w:color w:val="000000"/>
                <w:sz w:val="24"/>
                <w:szCs w:val="24"/>
                <w:vertAlign w:val="superscript"/>
              </w:rPr>
              <w:t>2)</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7FEFF0B9" w14:textId="184D5610" w:rsidR="000070CA" w:rsidRPr="002A5124" w:rsidRDefault="000070CA" w:rsidP="00932717">
            <w:pPr>
              <w:spacing w:line="240" w:lineRule="auto"/>
              <w:jc w:val="center"/>
              <w:rPr>
                <w:rFonts w:eastAsia="Times New Roman" w:cs="Times New Roman"/>
                <w:b/>
                <w:bCs/>
                <w:color w:val="000000"/>
                <w:sz w:val="24"/>
                <w:szCs w:val="24"/>
                <w:lang w:eastAsia="ru-RU"/>
              </w:rPr>
            </w:pPr>
            <w:r>
              <w:rPr>
                <w:b/>
                <w:bCs/>
                <w:color w:val="000000"/>
                <w:sz w:val="24"/>
                <w:szCs w:val="24"/>
              </w:rPr>
              <w:t>5735,6</w:t>
            </w:r>
            <w:r w:rsidRPr="002A5124">
              <w:rPr>
                <w:b/>
                <w:bCs/>
                <w:color w:val="000000"/>
                <w:sz w:val="24"/>
                <w:szCs w:val="24"/>
                <w:vertAlign w:val="superscript"/>
              </w:rPr>
              <w:t>2)</w:t>
            </w:r>
          </w:p>
        </w:tc>
      </w:tr>
      <w:tr w:rsidR="000070CA" w:rsidRPr="002A5124" w14:paraId="7AA94281" w14:textId="77777777" w:rsidTr="00932717">
        <w:trPr>
          <w:trHeight w:val="410"/>
          <w:jc w:val="center"/>
        </w:trPr>
        <w:tc>
          <w:tcPr>
            <w:tcW w:w="5097" w:type="dxa"/>
            <w:vMerge/>
            <w:tcBorders>
              <w:left w:val="single" w:sz="4" w:space="0" w:color="auto"/>
              <w:bottom w:val="single" w:sz="4" w:space="0" w:color="auto"/>
              <w:right w:val="single" w:sz="4" w:space="0" w:color="auto"/>
            </w:tcBorders>
            <w:shd w:val="clear" w:color="auto" w:fill="auto"/>
            <w:vAlign w:val="center"/>
          </w:tcPr>
          <w:p w14:paraId="2D5E428B" w14:textId="77777777" w:rsidR="000070CA" w:rsidRPr="002A5124" w:rsidRDefault="000070CA" w:rsidP="00932717">
            <w:pPr>
              <w:spacing w:line="240" w:lineRule="auto"/>
              <w:rPr>
                <w:rFonts w:eastAsia="Times New Roman" w:cs="Times New Roman"/>
                <w:b/>
                <w:bCs/>
                <w:color w:val="000000"/>
                <w:sz w:val="24"/>
                <w:szCs w:val="24"/>
                <w:lang w:eastAsia="ru-RU"/>
              </w:rPr>
            </w:pPr>
          </w:p>
        </w:tc>
        <w:tc>
          <w:tcPr>
            <w:tcW w:w="1418" w:type="dxa"/>
            <w:vMerge/>
            <w:tcBorders>
              <w:left w:val="nil"/>
              <w:bottom w:val="single" w:sz="4" w:space="0" w:color="auto"/>
              <w:right w:val="single" w:sz="4" w:space="0" w:color="auto"/>
            </w:tcBorders>
            <w:shd w:val="clear" w:color="auto" w:fill="auto"/>
            <w:noWrap/>
            <w:vAlign w:val="center"/>
          </w:tcPr>
          <w:p w14:paraId="142B9D2C" w14:textId="77777777" w:rsidR="000070CA" w:rsidRPr="002A5124" w:rsidRDefault="000070CA" w:rsidP="00932717">
            <w:pPr>
              <w:spacing w:line="240" w:lineRule="auto"/>
              <w:jc w:val="center"/>
              <w:rPr>
                <w:rFonts w:eastAsia="Times New Roman" w:cs="Times New Roman"/>
                <w:b/>
                <w:bCs/>
                <w:color w:val="000000"/>
                <w:sz w:val="24"/>
                <w:szCs w:val="24"/>
                <w:lang w:eastAsia="ru-RU"/>
              </w:rPr>
            </w:pPr>
          </w:p>
        </w:tc>
        <w:tc>
          <w:tcPr>
            <w:tcW w:w="1276" w:type="dxa"/>
            <w:vMerge/>
            <w:tcBorders>
              <w:left w:val="nil"/>
              <w:bottom w:val="single" w:sz="4" w:space="0" w:color="auto"/>
              <w:right w:val="single" w:sz="4" w:space="0" w:color="auto"/>
            </w:tcBorders>
            <w:shd w:val="clear" w:color="auto" w:fill="auto"/>
            <w:noWrap/>
            <w:vAlign w:val="center"/>
          </w:tcPr>
          <w:p w14:paraId="6839702E" w14:textId="77777777" w:rsidR="000070CA" w:rsidRPr="002A5124" w:rsidRDefault="000070CA" w:rsidP="00932717">
            <w:pPr>
              <w:spacing w:line="240" w:lineRule="auto"/>
              <w:jc w:val="center"/>
              <w:rPr>
                <w:rFonts w:eastAsia="Times New Roman" w:cs="Times New Roman"/>
                <w:b/>
                <w:bCs/>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9B968" w14:textId="5349B925" w:rsidR="000070CA" w:rsidRPr="002A5124" w:rsidRDefault="000070CA" w:rsidP="00932717">
            <w:pPr>
              <w:spacing w:line="240" w:lineRule="auto"/>
              <w:jc w:val="center"/>
              <w:rPr>
                <w:rFonts w:eastAsia="Times New Roman" w:cs="Times New Roman"/>
                <w:b/>
                <w:bCs/>
                <w:color w:val="000000"/>
                <w:sz w:val="24"/>
                <w:szCs w:val="24"/>
                <w:lang w:eastAsia="ru-RU"/>
              </w:rPr>
            </w:pPr>
            <w:r w:rsidRPr="002A5124">
              <w:rPr>
                <w:b/>
                <w:bCs/>
                <w:color w:val="000000"/>
                <w:sz w:val="24"/>
                <w:szCs w:val="24"/>
              </w:rPr>
              <w:t>5263,</w:t>
            </w:r>
            <w:r>
              <w:rPr>
                <w:b/>
                <w:bCs/>
                <w:color w:val="000000"/>
                <w:sz w:val="24"/>
                <w:szCs w:val="24"/>
              </w:rPr>
              <w:t>3</w:t>
            </w:r>
            <w:r>
              <w:rPr>
                <w:b/>
                <w:bCs/>
                <w:color w:val="000000"/>
                <w:sz w:val="24"/>
                <w:szCs w:val="24"/>
                <w:vertAlign w:val="superscript"/>
              </w:rPr>
              <w:t>3</w:t>
            </w:r>
            <w:r w:rsidRPr="002A5124">
              <w:rPr>
                <w:b/>
                <w:bCs/>
                <w:color w:val="000000"/>
                <w:sz w:val="24"/>
                <w:szCs w:val="24"/>
                <w:vertAlign w:val="superscript"/>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5BBA6874" w14:textId="2B0C883A" w:rsidR="000070CA" w:rsidRPr="002A5124" w:rsidRDefault="000070CA" w:rsidP="00932717">
            <w:pPr>
              <w:spacing w:line="240" w:lineRule="auto"/>
              <w:jc w:val="center"/>
              <w:rPr>
                <w:rFonts w:eastAsia="Times New Roman" w:cs="Times New Roman"/>
                <w:b/>
                <w:bCs/>
                <w:color w:val="000000"/>
                <w:sz w:val="24"/>
                <w:szCs w:val="24"/>
                <w:lang w:eastAsia="ru-RU"/>
              </w:rPr>
            </w:pPr>
            <w:r w:rsidRPr="002A5124">
              <w:rPr>
                <w:b/>
                <w:bCs/>
                <w:color w:val="000000"/>
                <w:sz w:val="24"/>
                <w:szCs w:val="24"/>
              </w:rPr>
              <w:t>5097,</w:t>
            </w:r>
            <w:r>
              <w:rPr>
                <w:b/>
                <w:bCs/>
                <w:color w:val="000000"/>
                <w:sz w:val="24"/>
                <w:szCs w:val="24"/>
              </w:rPr>
              <w:t>1</w:t>
            </w:r>
            <w:r>
              <w:rPr>
                <w:b/>
                <w:bCs/>
                <w:color w:val="000000"/>
                <w:sz w:val="24"/>
                <w:szCs w:val="24"/>
                <w:vertAlign w:val="superscript"/>
              </w:rPr>
              <w:t>3</w:t>
            </w:r>
            <w:r w:rsidRPr="002A5124">
              <w:rPr>
                <w:b/>
                <w:bCs/>
                <w:color w:val="000000"/>
                <w:sz w:val="24"/>
                <w:szCs w:val="24"/>
                <w:vertAlign w:val="superscript"/>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12D5FD02" w14:textId="28E711D4" w:rsidR="000070CA" w:rsidRPr="002A5124" w:rsidRDefault="000070CA" w:rsidP="00932717">
            <w:pPr>
              <w:spacing w:line="240" w:lineRule="auto"/>
              <w:jc w:val="center"/>
              <w:rPr>
                <w:rFonts w:eastAsia="Times New Roman" w:cs="Times New Roman"/>
                <w:b/>
                <w:bCs/>
                <w:color w:val="000000"/>
                <w:sz w:val="24"/>
                <w:szCs w:val="24"/>
                <w:lang w:eastAsia="ru-RU"/>
              </w:rPr>
            </w:pPr>
            <w:r w:rsidRPr="002A5124">
              <w:rPr>
                <w:b/>
                <w:bCs/>
                <w:color w:val="000000"/>
                <w:sz w:val="24"/>
                <w:szCs w:val="24"/>
              </w:rPr>
              <w:t>5067,</w:t>
            </w:r>
            <w:r>
              <w:rPr>
                <w:b/>
                <w:bCs/>
                <w:color w:val="000000"/>
                <w:sz w:val="24"/>
                <w:szCs w:val="24"/>
              </w:rPr>
              <w:t>3</w:t>
            </w:r>
            <w:r>
              <w:rPr>
                <w:b/>
                <w:bCs/>
                <w:color w:val="000000"/>
                <w:sz w:val="24"/>
                <w:szCs w:val="24"/>
                <w:vertAlign w:val="superscript"/>
              </w:rPr>
              <w:t>3</w:t>
            </w:r>
            <w:r w:rsidRPr="002A5124">
              <w:rPr>
                <w:b/>
                <w:bCs/>
                <w:color w:val="000000"/>
                <w:sz w:val="24"/>
                <w:szCs w:val="24"/>
                <w:vertAlign w:val="superscript"/>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57E36F" w14:textId="38DED8D9" w:rsidR="000070CA" w:rsidRPr="002A5124" w:rsidRDefault="000070CA" w:rsidP="00932717">
            <w:pPr>
              <w:spacing w:line="240" w:lineRule="auto"/>
              <w:jc w:val="center"/>
              <w:rPr>
                <w:rFonts w:eastAsia="Times New Roman" w:cs="Times New Roman"/>
                <w:b/>
                <w:bCs/>
                <w:color w:val="000000"/>
                <w:sz w:val="24"/>
                <w:szCs w:val="24"/>
                <w:lang w:eastAsia="ru-RU"/>
              </w:rPr>
            </w:pPr>
            <w:r w:rsidRPr="002A5124">
              <w:rPr>
                <w:b/>
                <w:bCs/>
                <w:color w:val="000000"/>
                <w:sz w:val="24"/>
                <w:szCs w:val="24"/>
              </w:rPr>
              <w:t>4971,</w:t>
            </w:r>
            <w:r>
              <w:rPr>
                <w:b/>
                <w:bCs/>
                <w:color w:val="000000"/>
                <w:sz w:val="24"/>
                <w:szCs w:val="24"/>
              </w:rPr>
              <w:t>9</w:t>
            </w:r>
            <w:r>
              <w:rPr>
                <w:b/>
                <w:bCs/>
                <w:color w:val="000000"/>
                <w:sz w:val="24"/>
                <w:szCs w:val="24"/>
                <w:vertAlign w:val="superscript"/>
              </w:rPr>
              <w:t>3</w:t>
            </w:r>
            <w:r w:rsidRPr="002A5124">
              <w:rPr>
                <w:b/>
                <w:bCs/>
                <w:color w:val="000000"/>
                <w:sz w:val="24"/>
                <w:szCs w:val="24"/>
                <w:vertAlign w:val="superscript"/>
              </w:rPr>
              <w:t>)</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2A96EA5A" w14:textId="0EC2B8E9" w:rsidR="000070CA" w:rsidRPr="002A5124" w:rsidRDefault="000070CA" w:rsidP="00932717">
            <w:pPr>
              <w:spacing w:line="240" w:lineRule="auto"/>
              <w:jc w:val="center"/>
              <w:rPr>
                <w:rFonts w:eastAsia="Times New Roman" w:cs="Times New Roman"/>
                <w:b/>
                <w:bCs/>
                <w:color w:val="000000"/>
                <w:sz w:val="24"/>
                <w:szCs w:val="24"/>
                <w:lang w:eastAsia="ru-RU"/>
              </w:rPr>
            </w:pPr>
            <w:r w:rsidRPr="002A5124">
              <w:rPr>
                <w:b/>
                <w:bCs/>
                <w:color w:val="000000"/>
                <w:sz w:val="24"/>
                <w:szCs w:val="24"/>
              </w:rPr>
              <w:t>5090,</w:t>
            </w:r>
            <w:r>
              <w:rPr>
                <w:b/>
                <w:bCs/>
                <w:color w:val="000000"/>
                <w:sz w:val="24"/>
                <w:szCs w:val="24"/>
              </w:rPr>
              <w:t>3</w:t>
            </w:r>
            <w:r>
              <w:rPr>
                <w:b/>
                <w:bCs/>
                <w:color w:val="000000"/>
                <w:sz w:val="24"/>
                <w:szCs w:val="24"/>
                <w:vertAlign w:val="superscript"/>
              </w:rPr>
              <w:t>3</w:t>
            </w:r>
            <w:r w:rsidRPr="002A5124">
              <w:rPr>
                <w:b/>
                <w:bCs/>
                <w:color w:val="000000"/>
                <w:sz w:val="24"/>
                <w:szCs w:val="24"/>
                <w:vertAlign w:val="superscript"/>
              </w:rPr>
              <w:t>)</w:t>
            </w:r>
          </w:p>
        </w:tc>
      </w:tr>
      <w:tr w:rsidR="00B03CAA" w:rsidRPr="002A5124" w14:paraId="23EDE2AA" w14:textId="77777777" w:rsidTr="00B03CAA">
        <w:trPr>
          <w:trHeight w:val="20"/>
          <w:jc w:val="center"/>
        </w:trPr>
        <w:tc>
          <w:tcPr>
            <w:tcW w:w="145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A28BFCB" w14:textId="3E81912E" w:rsidR="000070CA" w:rsidRDefault="000070CA" w:rsidP="000070CA">
            <w:pPr>
              <w:spacing w:line="240" w:lineRule="auto"/>
              <w:rPr>
                <w:rFonts w:eastAsia="Times New Roman" w:cs="Times New Roman"/>
                <w:color w:val="000000"/>
                <w:sz w:val="24"/>
                <w:szCs w:val="24"/>
                <w:lang w:eastAsia="ru-RU"/>
              </w:rPr>
            </w:pPr>
            <w:r>
              <w:rPr>
                <w:rFonts w:eastAsia="Times New Roman" w:cs="Times New Roman"/>
                <w:color w:val="000000"/>
                <w:sz w:val="24"/>
                <w:szCs w:val="24"/>
                <w:vertAlign w:val="superscript"/>
                <w:lang w:eastAsia="ru-RU"/>
              </w:rPr>
              <w:t>1</w:t>
            </w:r>
            <w:r w:rsidRPr="002A5124">
              <w:rPr>
                <w:rFonts w:eastAsia="Times New Roman" w:cs="Times New Roman"/>
                <w:color w:val="000000"/>
                <w:sz w:val="24"/>
                <w:szCs w:val="24"/>
                <w:vertAlign w:val="superscript"/>
                <w:lang w:eastAsia="ru-RU"/>
              </w:rPr>
              <w:t>)</w:t>
            </w:r>
            <w:r w:rsidRPr="002A5124">
              <w:rPr>
                <w:rFonts w:eastAsia="Times New Roman" w:cs="Times New Roman"/>
                <w:color w:val="000000"/>
                <w:sz w:val="24"/>
                <w:szCs w:val="24"/>
                <w:lang w:eastAsia="ru-RU"/>
              </w:rPr>
              <w:t>Инвестиционная составляющая мероприятия по строительству новой газовой блочно-модульной</w:t>
            </w:r>
            <w:r>
              <w:rPr>
                <w:rFonts w:eastAsia="Times New Roman" w:cs="Times New Roman"/>
                <w:color w:val="000000"/>
                <w:sz w:val="24"/>
                <w:szCs w:val="24"/>
                <w:lang w:eastAsia="ru-RU"/>
              </w:rPr>
              <w:t xml:space="preserve"> котельной</w:t>
            </w:r>
            <w:r w:rsidRPr="002A5124">
              <w:rPr>
                <w:rFonts w:eastAsia="Times New Roman" w:cs="Times New Roman"/>
                <w:color w:val="000000"/>
                <w:sz w:val="24"/>
                <w:szCs w:val="24"/>
                <w:lang w:eastAsia="ru-RU"/>
              </w:rPr>
              <w:t xml:space="preserve"> распределена в тарифе с разбивкой на 1</w:t>
            </w:r>
            <w:r>
              <w:rPr>
                <w:rFonts w:eastAsia="Times New Roman" w:cs="Times New Roman"/>
                <w:color w:val="000000"/>
                <w:sz w:val="24"/>
                <w:szCs w:val="24"/>
                <w:lang w:eastAsia="ru-RU"/>
              </w:rPr>
              <w:t>0</w:t>
            </w:r>
            <w:r w:rsidRPr="002A5124">
              <w:rPr>
                <w:rFonts w:eastAsia="Times New Roman" w:cs="Times New Roman"/>
                <w:color w:val="000000"/>
                <w:sz w:val="24"/>
                <w:szCs w:val="24"/>
                <w:lang w:eastAsia="ru-RU"/>
              </w:rPr>
              <w:t xml:space="preserve"> лет. </w:t>
            </w:r>
          </w:p>
          <w:p w14:paraId="47914B1E" w14:textId="13D15626" w:rsidR="00770B19" w:rsidRDefault="000070CA" w:rsidP="00770B19">
            <w:pPr>
              <w:spacing w:line="240" w:lineRule="auto"/>
              <w:rPr>
                <w:rFonts w:eastAsia="Times New Roman" w:cs="Times New Roman"/>
                <w:color w:val="000000"/>
                <w:sz w:val="24"/>
                <w:szCs w:val="24"/>
                <w:lang w:eastAsia="ru-RU"/>
              </w:rPr>
            </w:pPr>
            <w:r>
              <w:rPr>
                <w:rFonts w:eastAsia="Times New Roman" w:cs="Times New Roman"/>
                <w:color w:val="000000"/>
                <w:sz w:val="24"/>
                <w:szCs w:val="24"/>
                <w:vertAlign w:val="superscript"/>
                <w:lang w:eastAsia="ru-RU"/>
              </w:rPr>
              <w:t>2</w:t>
            </w:r>
            <w:r w:rsidR="00932717" w:rsidRPr="002A5124">
              <w:rPr>
                <w:rFonts w:eastAsia="Times New Roman" w:cs="Times New Roman"/>
                <w:color w:val="000000"/>
                <w:sz w:val="24"/>
                <w:szCs w:val="24"/>
                <w:vertAlign w:val="superscript"/>
                <w:lang w:eastAsia="ru-RU"/>
              </w:rPr>
              <w:t>)</w:t>
            </w:r>
            <w:r w:rsidR="00B03CAA" w:rsidRPr="002A5124">
              <w:rPr>
                <w:rFonts w:eastAsia="Times New Roman" w:cs="Times New Roman"/>
                <w:color w:val="000000"/>
                <w:sz w:val="24"/>
                <w:szCs w:val="24"/>
                <w:lang w:eastAsia="ru-RU"/>
              </w:rPr>
              <w:t xml:space="preserve">Инвестиционная составляющая мероприятия по строительству новой газовой блочно-модульной </w:t>
            </w:r>
            <w:r>
              <w:rPr>
                <w:rFonts w:eastAsia="Times New Roman" w:cs="Times New Roman"/>
                <w:color w:val="000000"/>
                <w:sz w:val="24"/>
                <w:szCs w:val="24"/>
                <w:lang w:eastAsia="ru-RU"/>
              </w:rPr>
              <w:t>котельной</w:t>
            </w:r>
            <w:r w:rsidRPr="002A5124">
              <w:rPr>
                <w:rFonts w:eastAsia="Times New Roman" w:cs="Times New Roman"/>
                <w:color w:val="000000"/>
                <w:sz w:val="24"/>
                <w:szCs w:val="24"/>
                <w:lang w:eastAsia="ru-RU"/>
              </w:rPr>
              <w:t xml:space="preserve"> </w:t>
            </w:r>
            <w:r w:rsidR="00B03CAA" w:rsidRPr="002A5124">
              <w:rPr>
                <w:rFonts w:eastAsia="Times New Roman" w:cs="Times New Roman"/>
                <w:color w:val="000000"/>
                <w:sz w:val="24"/>
                <w:szCs w:val="24"/>
                <w:lang w:eastAsia="ru-RU"/>
              </w:rPr>
              <w:t xml:space="preserve">распределена в тарифе с разбивкой на 15 лет. </w:t>
            </w:r>
          </w:p>
          <w:p w14:paraId="41819996" w14:textId="60E2B064" w:rsidR="00B03CAA" w:rsidRPr="002A5124" w:rsidRDefault="000070CA" w:rsidP="00770B19">
            <w:pPr>
              <w:spacing w:line="240" w:lineRule="auto"/>
              <w:rPr>
                <w:rFonts w:eastAsia="Times New Roman" w:cs="Times New Roman"/>
                <w:color w:val="000000"/>
                <w:sz w:val="24"/>
                <w:szCs w:val="24"/>
                <w:lang w:eastAsia="ru-RU"/>
              </w:rPr>
            </w:pPr>
            <w:r>
              <w:rPr>
                <w:rFonts w:eastAsia="Times New Roman" w:cs="Times New Roman"/>
                <w:color w:val="000000"/>
                <w:sz w:val="24"/>
                <w:szCs w:val="24"/>
                <w:vertAlign w:val="superscript"/>
                <w:lang w:eastAsia="ru-RU"/>
              </w:rPr>
              <w:t>3</w:t>
            </w:r>
            <w:r w:rsidR="00932717" w:rsidRPr="002A5124">
              <w:rPr>
                <w:rFonts w:eastAsia="Times New Roman" w:cs="Times New Roman"/>
                <w:color w:val="000000"/>
                <w:sz w:val="24"/>
                <w:szCs w:val="24"/>
                <w:vertAlign w:val="superscript"/>
                <w:lang w:eastAsia="ru-RU"/>
              </w:rPr>
              <w:t>)</w:t>
            </w:r>
            <w:r w:rsidR="00B03CAA" w:rsidRPr="002A5124">
              <w:rPr>
                <w:rFonts w:eastAsia="Times New Roman" w:cs="Times New Roman"/>
                <w:color w:val="000000"/>
                <w:sz w:val="24"/>
                <w:szCs w:val="24"/>
                <w:lang w:eastAsia="ru-RU"/>
              </w:rPr>
              <w:t xml:space="preserve">Инвестиционная составляющая мероприятия по строительству новой газовой блочно-модульной </w:t>
            </w:r>
            <w:r>
              <w:rPr>
                <w:rFonts w:eastAsia="Times New Roman" w:cs="Times New Roman"/>
                <w:color w:val="000000"/>
                <w:sz w:val="24"/>
                <w:szCs w:val="24"/>
                <w:lang w:eastAsia="ru-RU"/>
              </w:rPr>
              <w:t>котельной</w:t>
            </w:r>
            <w:r w:rsidRPr="002A5124">
              <w:rPr>
                <w:rFonts w:eastAsia="Times New Roman" w:cs="Times New Roman"/>
                <w:color w:val="000000"/>
                <w:sz w:val="24"/>
                <w:szCs w:val="24"/>
                <w:lang w:eastAsia="ru-RU"/>
              </w:rPr>
              <w:t xml:space="preserve"> </w:t>
            </w:r>
            <w:r w:rsidR="00B03CAA" w:rsidRPr="002A5124">
              <w:rPr>
                <w:rFonts w:eastAsia="Times New Roman" w:cs="Times New Roman"/>
                <w:color w:val="000000"/>
                <w:sz w:val="24"/>
                <w:szCs w:val="24"/>
                <w:lang w:eastAsia="ru-RU"/>
              </w:rPr>
              <w:t xml:space="preserve">распределена в тарифе с разбивкой на 20 лет. </w:t>
            </w:r>
          </w:p>
        </w:tc>
      </w:tr>
      <w:bookmarkEnd w:id="456"/>
    </w:tbl>
    <w:p w14:paraId="67CBFE72" w14:textId="77777777" w:rsidR="00FC6A88"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pPr>
    </w:p>
    <w:p w14:paraId="5FBB63FF" w14:textId="341D6C2E" w:rsidR="00FC6A88" w:rsidRDefault="00FC6A88" w:rsidP="00B03CAA">
      <w:pPr>
        <w:tabs>
          <w:tab w:val="left" w:pos="993"/>
        </w:tabs>
        <w:autoSpaceDE w:val="0"/>
        <w:autoSpaceDN w:val="0"/>
        <w:adjustRightInd w:val="0"/>
        <w:spacing w:line="324" w:lineRule="auto"/>
        <w:ind w:firstLine="567"/>
        <w:rPr>
          <w:rFonts w:eastAsia="Times New Roman" w:cs="Times New Roman"/>
          <w:szCs w:val="26"/>
          <w:lang w:eastAsia="ru-RU"/>
        </w:rPr>
        <w:sectPr w:rsidR="00FC6A88" w:rsidSect="00B03CAA">
          <w:pgSz w:w="16838" w:h="11906" w:orient="landscape"/>
          <w:pgMar w:top="1701" w:right="1134" w:bottom="567" w:left="1134" w:header="709" w:footer="709" w:gutter="0"/>
          <w:cols w:space="720"/>
          <w:docGrid w:linePitch="354"/>
        </w:sectPr>
      </w:pPr>
    </w:p>
    <w:p w14:paraId="4D8A1537" w14:textId="77777777" w:rsidR="00B03CAA" w:rsidRPr="00B03CAA" w:rsidRDefault="00B03CAA" w:rsidP="00B03CAA">
      <w:pPr>
        <w:pStyle w:val="24"/>
        <w:numPr>
          <w:ilvl w:val="0"/>
          <w:numId w:val="0"/>
        </w:numPr>
        <w:ind w:firstLine="567"/>
      </w:pPr>
      <w:bookmarkStart w:id="457" w:name="_Toc95909914"/>
      <w:bookmarkStart w:id="458" w:name="_Toc96088958"/>
      <w:r w:rsidRPr="00B03CAA">
        <w:lastRenderedPageBreak/>
        <w:t>14.4. Описание изменений (фактических данных) в оценке ценовых (тарифных) последствий реализации проектов схемы теплоснабжения</w:t>
      </w:r>
      <w:bookmarkEnd w:id="457"/>
      <w:bookmarkEnd w:id="458"/>
    </w:p>
    <w:p w14:paraId="3A48BD9B" w14:textId="123C35AE" w:rsidR="00B03CAA" w:rsidRDefault="00B03CAA" w:rsidP="00872A7C">
      <w:pPr>
        <w:ind w:firstLine="567"/>
        <w:rPr>
          <w:lang w:val="x-none"/>
        </w:rPr>
      </w:pPr>
      <w:r w:rsidRPr="00B03CAA">
        <w:rPr>
          <w:rFonts w:eastAsia="Times New Roman" w:cs="Times New Roman"/>
          <w:szCs w:val="26"/>
          <w:lang w:eastAsia="ru-RU"/>
        </w:rPr>
        <w:t>Ценовые (тарифные) последствия переработаны с учетом откорректированных мероприятий.</w:t>
      </w:r>
      <w:bookmarkEnd w:id="455"/>
    </w:p>
    <w:p w14:paraId="49052C6B" w14:textId="736A7F3F" w:rsidR="00B03CAA" w:rsidRDefault="00B03CAA" w:rsidP="0001721E">
      <w:pPr>
        <w:rPr>
          <w:lang w:val="x-none"/>
        </w:rPr>
      </w:pPr>
      <w:r>
        <w:rPr>
          <w:lang w:val="x-none"/>
        </w:rPr>
        <w:br w:type="page"/>
      </w:r>
    </w:p>
    <w:p w14:paraId="26922F59" w14:textId="77777777" w:rsidR="008C6168" w:rsidRPr="00E25EAF" w:rsidRDefault="008C6168" w:rsidP="00E25EAF">
      <w:pPr>
        <w:pStyle w:val="1b"/>
      </w:pPr>
      <w:bookmarkStart w:id="459" w:name="_Toc94602976"/>
      <w:bookmarkStart w:id="460" w:name="_Toc96088959"/>
      <w:r w:rsidRPr="00E25EAF">
        <w:lastRenderedPageBreak/>
        <w:t>Глава 15. Реестр единых теплоснабжающих организаций</w:t>
      </w:r>
      <w:bookmarkEnd w:id="459"/>
      <w:bookmarkEnd w:id="460"/>
    </w:p>
    <w:p w14:paraId="1B035673" w14:textId="77777777" w:rsidR="008134A6" w:rsidRPr="00872A7C" w:rsidRDefault="008134A6" w:rsidP="008134A6">
      <w:pPr>
        <w:pStyle w:val="24"/>
        <w:numPr>
          <w:ilvl w:val="0"/>
          <w:numId w:val="0"/>
        </w:numPr>
        <w:ind w:firstLine="567"/>
      </w:pPr>
      <w:bookmarkStart w:id="461" w:name="_Toc95909916"/>
      <w:bookmarkStart w:id="462" w:name="_Toc96088960"/>
      <w:r w:rsidRPr="008134A6">
        <w:t xml:space="preserve">15.1. Реестр систем теплоснабжения, содержащий перечень теплоснабжающих организаций, действующих в каждой системе теплоснабжения, </w:t>
      </w:r>
      <w:r w:rsidRPr="00872A7C">
        <w:t>расположенных в границах поселения</w:t>
      </w:r>
      <w:bookmarkEnd w:id="461"/>
      <w:bookmarkEnd w:id="462"/>
    </w:p>
    <w:p w14:paraId="3D1CA1D2" w14:textId="77777777" w:rsidR="008134A6" w:rsidRPr="00872A7C" w:rsidRDefault="008134A6" w:rsidP="008134A6">
      <w:pPr>
        <w:spacing w:line="336" w:lineRule="auto"/>
        <w:ind w:firstLine="567"/>
        <w:rPr>
          <w:rFonts w:eastAsia="Times New Roman" w:cs="Times New Roman"/>
          <w:szCs w:val="26"/>
          <w:lang w:eastAsia="ru-RU"/>
        </w:rPr>
      </w:pPr>
      <w:r w:rsidRPr="00872A7C">
        <w:rPr>
          <w:rFonts w:eastAsia="Times New Roman" w:cs="Times New Roman"/>
          <w:szCs w:val="26"/>
          <w:lang w:eastAsia="ru-RU"/>
        </w:rPr>
        <w:t>Реестр систем теплоснабжения, содержащий перечень теплоснабжающих организаций, представлен в таблице 15.1.</w:t>
      </w:r>
    </w:p>
    <w:p w14:paraId="0E78C072" w14:textId="77777777" w:rsidR="008134A6" w:rsidRPr="00872A7C" w:rsidRDefault="008134A6" w:rsidP="008134A6">
      <w:pPr>
        <w:spacing w:line="240" w:lineRule="auto"/>
        <w:rPr>
          <w:rFonts w:eastAsia="Times New Roman" w:cs="Times New Roman"/>
          <w:b/>
          <w:bCs/>
          <w:szCs w:val="26"/>
          <w:lang w:eastAsia="ru-RU"/>
        </w:rPr>
      </w:pPr>
      <w:r w:rsidRPr="00872A7C">
        <w:rPr>
          <w:rFonts w:eastAsia="Times New Roman" w:cs="Times New Roman"/>
          <w:b/>
          <w:bCs/>
          <w:szCs w:val="26"/>
          <w:lang w:eastAsia="ru-RU"/>
        </w:rPr>
        <w:t>Таблица 15.1 Реестр систем теплоснабжения, содержащий перечень теплоснабжающих 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65"/>
        <w:gridCol w:w="2821"/>
        <w:gridCol w:w="2377"/>
        <w:gridCol w:w="3919"/>
      </w:tblGrid>
      <w:tr w:rsidR="008134A6" w:rsidRPr="00872A7C" w14:paraId="6A2BF431" w14:textId="77777777" w:rsidTr="002C23F7">
        <w:trPr>
          <w:jc w:val="center"/>
        </w:trPr>
        <w:tc>
          <w:tcPr>
            <w:tcW w:w="340" w:type="pct"/>
            <w:shd w:val="clear" w:color="auto" w:fill="FFFFFF" w:themeFill="background1"/>
            <w:vAlign w:val="center"/>
          </w:tcPr>
          <w:p w14:paraId="497B9002" w14:textId="77777777" w:rsidR="008134A6" w:rsidRPr="00872A7C" w:rsidRDefault="008134A6" w:rsidP="008134A6">
            <w:pPr>
              <w:widowControl w:val="0"/>
              <w:spacing w:line="240" w:lineRule="auto"/>
              <w:jc w:val="center"/>
              <w:rPr>
                <w:rFonts w:eastAsia="Calibri" w:cs="Times New Roman"/>
                <w:b/>
                <w:bCs/>
                <w:color w:val="000000"/>
                <w:sz w:val="22"/>
              </w:rPr>
            </w:pPr>
            <w:r w:rsidRPr="00872A7C">
              <w:rPr>
                <w:rFonts w:eastAsia="Calibri" w:cs="Times New Roman"/>
                <w:b/>
                <w:bCs/>
                <w:color w:val="000000"/>
                <w:sz w:val="22"/>
              </w:rPr>
              <w:t>№</w:t>
            </w:r>
          </w:p>
          <w:p w14:paraId="24507837" w14:textId="77777777" w:rsidR="008134A6" w:rsidRPr="00872A7C" w:rsidRDefault="008134A6" w:rsidP="008134A6">
            <w:pPr>
              <w:spacing w:line="240" w:lineRule="auto"/>
              <w:jc w:val="center"/>
              <w:rPr>
                <w:rFonts w:eastAsia="Calibri" w:cs="Times New Roman"/>
                <w:b/>
                <w:bCs/>
                <w:sz w:val="22"/>
              </w:rPr>
            </w:pPr>
            <w:r w:rsidRPr="00872A7C">
              <w:rPr>
                <w:rFonts w:eastAsia="Calibri" w:cs="Times New Roman"/>
                <w:b/>
                <w:bCs/>
                <w:color w:val="000000"/>
                <w:sz w:val="22"/>
              </w:rPr>
              <w:t>п/п</w:t>
            </w:r>
          </w:p>
        </w:tc>
        <w:tc>
          <w:tcPr>
            <w:tcW w:w="1442" w:type="pct"/>
            <w:shd w:val="clear" w:color="auto" w:fill="FFFFFF" w:themeFill="background1"/>
            <w:vAlign w:val="center"/>
          </w:tcPr>
          <w:p w14:paraId="3E20A781" w14:textId="77777777" w:rsidR="008134A6" w:rsidRPr="00872A7C" w:rsidRDefault="008134A6" w:rsidP="008134A6">
            <w:pPr>
              <w:spacing w:line="240" w:lineRule="auto"/>
              <w:jc w:val="center"/>
              <w:rPr>
                <w:rFonts w:eastAsia="Calibri" w:cs="Times New Roman"/>
                <w:b/>
                <w:bCs/>
                <w:sz w:val="22"/>
              </w:rPr>
            </w:pPr>
            <w:r w:rsidRPr="00872A7C">
              <w:rPr>
                <w:rFonts w:eastAsia="Calibri" w:cs="Times New Roman"/>
                <w:b/>
                <w:bCs/>
                <w:color w:val="000000"/>
                <w:sz w:val="22"/>
              </w:rPr>
              <w:t>Система теплоснабжения</w:t>
            </w:r>
          </w:p>
        </w:tc>
        <w:tc>
          <w:tcPr>
            <w:tcW w:w="1215" w:type="pct"/>
            <w:shd w:val="clear" w:color="auto" w:fill="FFFFFF" w:themeFill="background1"/>
            <w:vAlign w:val="center"/>
          </w:tcPr>
          <w:p w14:paraId="05C6CB52" w14:textId="77777777" w:rsidR="008134A6" w:rsidRPr="00872A7C" w:rsidRDefault="008134A6" w:rsidP="008134A6">
            <w:pPr>
              <w:spacing w:line="240" w:lineRule="auto"/>
              <w:jc w:val="center"/>
              <w:rPr>
                <w:rFonts w:eastAsia="Calibri" w:cs="Times New Roman"/>
                <w:b/>
                <w:bCs/>
                <w:color w:val="000000"/>
                <w:sz w:val="22"/>
              </w:rPr>
            </w:pPr>
            <w:r w:rsidRPr="00872A7C">
              <w:rPr>
                <w:rFonts w:eastAsia="Calibri" w:cs="Times New Roman"/>
                <w:b/>
                <w:bCs/>
                <w:color w:val="000000"/>
                <w:sz w:val="22"/>
              </w:rPr>
              <w:t>Теплоисточники, работающие в системе теплоснабжения</w:t>
            </w:r>
          </w:p>
        </w:tc>
        <w:tc>
          <w:tcPr>
            <w:tcW w:w="2003" w:type="pct"/>
            <w:shd w:val="clear" w:color="auto" w:fill="FFFFFF" w:themeFill="background1"/>
            <w:vAlign w:val="center"/>
          </w:tcPr>
          <w:p w14:paraId="3672B8E5" w14:textId="77777777" w:rsidR="008134A6" w:rsidRPr="00872A7C" w:rsidRDefault="008134A6" w:rsidP="008134A6">
            <w:pPr>
              <w:spacing w:line="240" w:lineRule="auto"/>
              <w:jc w:val="center"/>
              <w:rPr>
                <w:rFonts w:eastAsia="Calibri" w:cs="Times New Roman"/>
                <w:b/>
                <w:bCs/>
                <w:sz w:val="22"/>
              </w:rPr>
            </w:pPr>
            <w:r w:rsidRPr="00872A7C">
              <w:rPr>
                <w:rFonts w:eastAsia="Calibri" w:cs="Times New Roman"/>
                <w:b/>
                <w:bCs/>
                <w:color w:val="000000"/>
                <w:sz w:val="22"/>
              </w:rPr>
              <w:t>Теплоснабжающие и теплосетевые организаций, осуществляющие деятельность в системе теплоснабжения</w:t>
            </w:r>
          </w:p>
        </w:tc>
      </w:tr>
      <w:tr w:rsidR="008134A6" w:rsidRPr="008134A6" w14:paraId="625C2649" w14:textId="77777777" w:rsidTr="002C23F7">
        <w:trPr>
          <w:trHeight w:val="405"/>
          <w:jc w:val="center"/>
        </w:trPr>
        <w:tc>
          <w:tcPr>
            <w:tcW w:w="340" w:type="pct"/>
            <w:shd w:val="clear" w:color="auto" w:fill="FFFFFF" w:themeFill="background1"/>
            <w:vAlign w:val="center"/>
          </w:tcPr>
          <w:p w14:paraId="3343F530" w14:textId="77777777" w:rsidR="008134A6" w:rsidRPr="00872A7C" w:rsidRDefault="008134A6" w:rsidP="008134A6">
            <w:pPr>
              <w:spacing w:line="240" w:lineRule="auto"/>
              <w:jc w:val="center"/>
              <w:rPr>
                <w:rFonts w:eastAsia="Calibri" w:cs="Times New Roman"/>
                <w:sz w:val="24"/>
                <w:szCs w:val="24"/>
              </w:rPr>
            </w:pPr>
            <w:r w:rsidRPr="00872A7C">
              <w:rPr>
                <w:rFonts w:eastAsia="Calibri" w:cs="Times New Roman"/>
                <w:sz w:val="24"/>
                <w:szCs w:val="24"/>
              </w:rPr>
              <w:t>1</w:t>
            </w:r>
          </w:p>
        </w:tc>
        <w:tc>
          <w:tcPr>
            <w:tcW w:w="1442" w:type="pct"/>
            <w:shd w:val="clear" w:color="auto" w:fill="FFFFFF" w:themeFill="background1"/>
            <w:vAlign w:val="center"/>
          </w:tcPr>
          <w:p w14:paraId="5121EFCE" w14:textId="4B48A563" w:rsidR="008134A6" w:rsidRPr="00872A7C" w:rsidRDefault="008134A6" w:rsidP="008134A6">
            <w:pPr>
              <w:spacing w:line="240" w:lineRule="auto"/>
              <w:jc w:val="left"/>
              <w:rPr>
                <w:rFonts w:eastAsia="Calibri" w:cs="Times New Roman"/>
                <w:sz w:val="24"/>
                <w:szCs w:val="24"/>
              </w:rPr>
            </w:pPr>
            <w:r w:rsidRPr="00872A7C">
              <w:rPr>
                <w:rFonts w:eastAsia="Calibri" w:cs="Times New Roman"/>
                <w:sz w:val="24"/>
                <w:szCs w:val="24"/>
              </w:rPr>
              <w:t xml:space="preserve">МО </w:t>
            </w:r>
            <w:r w:rsidR="003B0BAB" w:rsidRPr="00872A7C">
              <w:rPr>
                <w:rFonts w:eastAsia="Calibri" w:cs="Times New Roman"/>
                <w:sz w:val="24"/>
                <w:szCs w:val="24"/>
              </w:rPr>
              <w:t>Р</w:t>
            </w:r>
            <w:r w:rsidRPr="00872A7C">
              <w:rPr>
                <w:rFonts w:eastAsia="Calibri" w:cs="Times New Roman"/>
                <w:sz w:val="24"/>
                <w:szCs w:val="24"/>
              </w:rPr>
              <w:t>аздольевское СП</w:t>
            </w:r>
          </w:p>
          <w:p w14:paraId="1DF9829C" w14:textId="58C9D9C0" w:rsidR="008134A6" w:rsidRPr="00872A7C" w:rsidRDefault="008134A6" w:rsidP="008134A6">
            <w:pPr>
              <w:spacing w:line="240" w:lineRule="auto"/>
              <w:jc w:val="left"/>
              <w:rPr>
                <w:rFonts w:eastAsia="Calibri" w:cs="Times New Roman"/>
                <w:sz w:val="24"/>
                <w:szCs w:val="24"/>
              </w:rPr>
            </w:pPr>
            <w:r w:rsidRPr="00872A7C">
              <w:rPr>
                <w:rFonts w:eastAsia="Calibri" w:cs="Times New Roman"/>
                <w:sz w:val="24"/>
                <w:szCs w:val="24"/>
              </w:rPr>
              <w:t xml:space="preserve">(система централизован-ного теплоснабжения </w:t>
            </w:r>
            <w:r w:rsidR="00872A7C">
              <w:rPr>
                <w:rFonts w:eastAsia="Calibri" w:cs="Times New Roman"/>
                <w:sz w:val="24"/>
                <w:szCs w:val="24"/>
              </w:rPr>
              <w:br/>
            </w:r>
            <w:r w:rsidRPr="00872A7C">
              <w:rPr>
                <w:rFonts w:eastAsia="Calibri" w:cs="Times New Roman"/>
                <w:sz w:val="24"/>
                <w:szCs w:val="24"/>
              </w:rPr>
              <w:t xml:space="preserve">д. </w:t>
            </w:r>
            <w:r w:rsidR="00667A6A" w:rsidRPr="00872A7C">
              <w:rPr>
                <w:rFonts w:eastAsia="Calibri" w:cs="Times New Roman"/>
                <w:sz w:val="24"/>
                <w:szCs w:val="24"/>
              </w:rPr>
              <w:t>Р</w:t>
            </w:r>
            <w:r w:rsidRPr="00872A7C">
              <w:rPr>
                <w:rFonts w:eastAsia="Calibri" w:cs="Times New Roman"/>
                <w:sz w:val="24"/>
                <w:szCs w:val="24"/>
              </w:rPr>
              <w:t xml:space="preserve">аздолье) </w:t>
            </w:r>
          </w:p>
        </w:tc>
        <w:tc>
          <w:tcPr>
            <w:tcW w:w="1215" w:type="pct"/>
            <w:shd w:val="clear" w:color="auto" w:fill="FFFFFF" w:themeFill="background1"/>
            <w:vAlign w:val="center"/>
          </w:tcPr>
          <w:p w14:paraId="08146D2C" w14:textId="52B38825" w:rsidR="008134A6" w:rsidRPr="00872A7C" w:rsidRDefault="008134A6" w:rsidP="00872A7C">
            <w:pPr>
              <w:spacing w:line="240" w:lineRule="auto"/>
              <w:jc w:val="center"/>
              <w:rPr>
                <w:rFonts w:eastAsia="Calibri" w:cs="Times New Roman"/>
                <w:sz w:val="24"/>
                <w:szCs w:val="24"/>
              </w:rPr>
            </w:pPr>
            <w:r w:rsidRPr="00872A7C">
              <w:rPr>
                <w:rFonts w:eastAsia="Calibri" w:cs="Times New Roman"/>
                <w:sz w:val="24"/>
                <w:szCs w:val="24"/>
              </w:rPr>
              <w:t>Котельная</w:t>
            </w:r>
          </w:p>
          <w:p w14:paraId="12ACE3F0" w14:textId="4C7AD4C6" w:rsidR="008134A6" w:rsidRPr="00872A7C" w:rsidRDefault="008134A6" w:rsidP="00872A7C">
            <w:pPr>
              <w:spacing w:line="240" w:lineRule="auto"/>
              <w:jc w:val="center"/>
              <w:rPr>
                <w:rFonts w:eastAsia="Calibri" w:cs="Times New Roman"/>
                <w:sz w:val="24"/>
                <w:szCs w:val="24"/>
              </w:rPr>
            </w:pPr>
            <w:r w:rsidRPr="00872A7C">
              <w:rPr>
                <w:rFonts w:eastAsia="Calibri" w:cs="Times New Roman"/>
                <w:sz w:val="24"/>
                <w:szCs w:val="24"/>
              </w:rPr>
              <w:t>д. Раздолье</w:t>
            </w:r>
          </w:p>
        </w:tc>
        <w:tc>
          <w:tcPr>
            <w:tcW w:w="2003" w:type="pct"/>
            <w:shd w:val="clear" w:color="auto" w:fill="FFFFFF" w:themeFill="background1"/>
            <w:vAlign w:val="center"/>
          </w:tcPr>
          <w:p w14:paraId="0DB13573" w14:textId="77777777" w:rsidR="008134A6" w:rsidRPr="00872A7C" w:rsidRDefault="008134A6" w:rsidP="00872A7C">
            <w:pPr>
              <w:spacing w:line="240" w:lineRule="auto"/>
              <w:jc w:val="center"/>
              <w:rPr>
                <w:rFonts w:eastAsia="Calibri" w:cs="Times New Roman"/>
                <w:sz w:val="24"/>
                <w:szCs w:val="24"/>
              </w:rPr>
            </w:pPr>
            <w:r w:rsidRPr="00872A7C">
              <w:rPr>
                <w:rFonts w:eastAsia="Calibri" w:cs="Times New Roman"/>
                <w:sz w:val="24"/>
                <w:szCs w:val="24"/>
              </w:rPr>
              <w:t>ООО «Энерго-Ресурс»</w:t>
            </w:r>
          </w:p>
        </w:tc>
      </w:tr>
    </w:tbl>
    <w:p w14:paraId="1AC06974" w14:textId="77777777" w:rsidR="008134A6" w:rsidRPr="008134A6" w:rsidRDefault="008134A6" w:rsidP="008134A6">
      <w:pPr>
        <w:pStyle w:val="24"/>
        <w:numPr>
          <w:ilvl w:val="0"/>
          <w:numId w:val="0"/>
        </w:numPr>
        <w:ind w:firstLine="567"/>
      </w:pPr>
      <w:bookmarkStart w:id="463" w:name="_Toc95909917"/>
      <w:bookmarkStart w:id="464" w:name="_Toc96088961"/>
      <w:bookmarkStart w:id="465" w:name="_Hlk95837908"/>
      <w:r w:rsidRPr="008134A6">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63"/>
      <w:bookmarkEnd w:id="464"/>
    </w:p>
    <w:p w14:paraId="37D016FF" w14:textId="3F01FDEC" w:rsidR="003B0BAB" w:rsidRPr="003B0BAB" w:rsidRDefault="003B0BAB" w:rsidP="003B0BAB">
      <w:pPr>
        <w:pStyle w:val="-20"/>
        <w:widowControl w:val="0"/>
        <w:suppressLineNumbers w:val="0"/>
        <w:suppressAutoHyphens w:val="0"/>
        <w:spacing w:before="0" w:line="336" w:lineRule="auto"/>
        <w:ind w:firstLine="567"/>
        <w:rPr>
          <w:rFonts w:cs="Times New Roman"/>
          <w:color w:val="000000" w:themeColor="text1"/>
        </w:rPr>
      </w:pPr>
      <w:bookmarkStart w:id="466" w:name="_Hlk75980528"/>
      <w:bookmarkStart w:id="467" w:name="_Hlk86788963"/>
      <w:bookmarkEnd w:id="465"/>
      <w:r w:rsidRPr="003B0BAB">
        <w:rPr>
          <w:rFonts w:cs="Times New Roman"/>
          <w:color w:val="000000" w:themeColor="text1"/>
        </w:rPr>
        <w:t xml:space="preserve">На территории МО </w:t>
      </w:r>
      <w:r>
        <w:rPr>
          <w:rFonts w:cs="Times New Roman"/>
          <w:color w:val="000000" w:themeColor="text1"/>
        </w:rPr>
        <w:t>Раздольевское сельское поселение</w:t>
      </w:r>
      <w:r w:rsidRPr="003B0BAB">
        <w:rPr>
          <w:rFonts w:cs="Times New Roman"/>
          <w:color w:val="000000" w:themeColor="text1"/>
        </w:rPr>
        <w:t xml:space="preserve"> единая теплоснабжающая организация не утверждена</w:t>
      </w:r>
      <w:bookmarkEnd w:id="466"/>
      <w:r w:rsidRPr="003B0BAB">
        <w:rPr>
          <w:rFonts w:cs="Times New Roman"/>
          <w:color w:val="000000" w:themeColor="text1"/>
        </w:rPr>
        <w:t>.</w:t>
      </w:r>
    </w:p>
    <w:bookmarkEnd w:id="467"/>
    <w:p w14:paraId="5BAD273C" w14:textId="66D305A9" w:rsidR="008134A6" w:rsidRPr="00CF0B2F" w:rsidRDefault="008134A6" w:rsidP="008134A6">
      <w:pPr>
        <w:pStyle w:val="-20"/>
        <w:widowControl w:val="0"/>
        <w:suppressLineNumbers w:val="0"/>
        <w:suppressAutoHyphens w:val="0"/>
        <w:spacing w:before="0" w:line="336" w:lineRule="auto"/>
        <w:ind w:firstLine="567"/>
        <w:rPr>
          <w:rFonts w:ascii="Times New Roman" w:hAnsi="Times New Roman" w:cs="Times New Roman"/>
          <w:iCs/>
        </w:rPr>
      </w:pPr>
      <w:r w:rsidRPr="008C18AB">
        <w:rPr>
          <w:rFonts w:cs="Times New Roman"/>
          <w:color w:val="000000" w:themeColor="text1"/>
        </w:rPr>
        <w:t xml:space="preserve">В соответствии с постановлением </w:t>
      </w:r>
      <w:r w:rsidR="00150AD1">
        <w:rPr>
          <w:rFonts w:cs="Times New Roman"/>
          <w:color w:val="000000" w:themeColor="text1"/>
        </w:rPr>
        <w:t>А</w:t>
      </w:r>
      <w:r w:rsidRPr="008C18AB">
        <w:rPr>
          <w:rFonts w:cs="Times New Roman"/>
          <w:color w:val="000000" w:themeColor="text1"/>
        </w:rPr>
        <w:t xml:space="preserve">дминистрации </w:t>
      </w:r>
      <w:r w:rsidR="00150AD1">
        <w:rPr>
          <w:rFonts w:cs="Times New Roman"/>
          <w:color w:val="000000" w:themeColor="text1"/>
        </w:rPr>
        <w:t>МО</w:t>
      </w:r>
      <w:r w:rsidRPr="008C18AB">
        <w:rPr>
          <w:rFonts w:cs="Times New Roman"/>
          <w:color w:val="000000" w:themeColor="text1"/>
        </w:rPr>
        <w:t xml:space="preserve"> Раздольевское сельское поселение №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w:t>
      </w:r>
      <w:r>
        <w:rPr>
          <w:rFonts w:cs="Times New Roman"/>
          <w:color w:val="000000" w:themeColor="text1"/>
        </w:rPr>
        <w:t>:</w:t>
      </w:r>
      <w:r w:rsidRPr="008C18AB">
        <w:rPr>
          <w:rFonts w:cs="Times New Roman"/>
          <w:color w:val="000000" w:themeColor="text1"/>
        </w:rPr>
        <w:t xml:space="preserve">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w:t>
      </w:r>
      <w:r>
        <w:rPr>
          <w:rFonts w:cs="Times New Roman"/>
          <w:color w:val="000000" w:themeColor="text1"/>
        </w:rPr>
        <w:t xml:space="preserve"> </w:t>
      </w:r>
      <w:r>
        <w:rPr>
          <w:rFonts w:ascii="Times New Roman" w:hAnsi="Times New Roman" w:cs="Times New Roman"/>
          <w:iCs/>
        </w:rPr>
        <w:t xml:space="preserve">Постановление </w:t>
      </w:r>
      <w:r w:rsidRPr="00872A7C">
        <w:rPr>
          <w:rFonts w:ascii="Times New Roman" w:hAnsi="Times New Roman" w:cs="Times New Roman"/>
          <w:iCs/>
        </w:rPr>
        <w:t xml:space="preserve">Администрации </w:t>
      </w:r>
      <w:r w:rsidR="00872A7C">
        <w:rPr>
          <w:rFonts w:ascii="Times New Roman" w:hAnsi="Times New Roman" w:cs="Times New Roman"/>
          <w:iCs/>
        </w:rPr>
        <w:t xml:space="preserve">МО </w:t>
      </w:r>
      <w:r w:rsidRPr="00872A7C">
        <w:rPr>
          <w:rFonts w:ascii="Times New Roman" w:hAnsi="Times New Roman" w:cs="Times New Roman"/>
          <w:iCs/>
        </w:rPr>
        <w:t xml:space="preserve">приведено в </w:t>
      </w:r>
      <w:r w:rsidR="00872A7C">
        <w:rPr>
          <w:rFonts w:ascii="Times New Roman" w:hAnsi="Times New Roman" w:cs="Times New Roman"/>
          <w:iCs/>
        </w:rPr>
        <w:t>П</w:t>
      </w:r>
      <w:r w:rsidRPr="00872A7C">
        <w:rPr>
          <w:rFonts w:ascii="Times New Roman" w:hAnsi="Times New Roman" w:cs="Times New Roman"/>
          <w:iCs/>
        </w:rPr>
        <w:t>риложении 2</w:t>
      </w:r>
      <w:r w:rsidR="00872A7C">
        <w:rPr>
          <w:rFonts w:ascii="Times New Roman" w:hAnsi="Times New Roman" w:cs="Times New Roman"/>
          <w:iCs/>
        </w:rPr>
        <w:t xml:space="preserve"> (Том 1)</w:t>
      </w:r>
      <w:r w:rsidRPr="00872A7C">
        <w:rPr>
          <w:rFonts w:ascii="Times New Roman" w:hAnsi="Times New Roman" w:cs="Times New Roman"/>
          <w:iCs/>
        </w:rPr>
        <w:t>.</w:t>
      </w:r>
    </w:p>
    <w:p w14:paraId="3CB06B1B" w14:textId="77777777" w:rsidR="003B0BAB" w:rsidRPr="008134A6" w:rsidRDefault="003B0BAB" w:rsidP="003B0BAB">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На момент текущей актуализации схемы теплоснабжения ООО «Энерго-Ресурс» является единственной</w:t>
      </w:r>
      <w:r w:rsidR="008134A6">
        <w:rPr>
          <w:rFonts w:eastAsia="Times New Roman" w:cs="Times New Roman"/>
          <w:color w:val="000000" w:themeColor="text1"/>
          <w:szCs w:val="26"/>
          <w:lang w:eastAsia="ru-RU"/>
        </w:rPr>
        <w:t xml:space="preserve"> теплоснабжающая организац</w:t>
      </w:r>
      <w:r>
        <w:rPr>
          <w:rFonts w:eastAsia="Times New Roman" w:cs="Times New Roman"/>
          <w:color w:val="000000" w:themeColor="text1"/>
          <w:szCs w:val="26"/>
          <w:lang w:eastAsia="ru-RU"/>
        </w:rPr>
        <w:t xml:space="preserve">ией на территории МО Раздольевское сельское поселение, соответственно статус ЕТО </w:t>
      </w:r>
      <w:r>
        <w:rPr>
          <w:szCs w:val="28"/>
        </w:rPr>
        <w:t>рекомендуется</w:t>
      </w:r>
      <w:r w:rsidRPr="00734DEE">
        <w:rPr>
          <w:szCs w:val="28"/>
        </w:rPr>
        <w:t xml:space="preserve"> присвоить (утвердить) </w:t>
      </w:r>
      <w:r w:rsidRPr="0021684D">
        <w:rPr>
          <w:szCs w:val="28"/>
        </w:rPr>
        <w:t>ООО «</w:t>
      </w:r>
      <w:r>
        <w:rPr>
          <w:rFonts w:eastAsia="Times New Roman" w:cs="Times New Roman"/>
          <w:color w:val="000000" w:themeColor="text1"/>
          <w:szCs w:val="26"/>
          <w:lang w:eastAsia="ru-RU"/>
        </w:rPr>
        <w:t>Энерго-Ресурс</w:t>
      </w:r>
      <w:r w:rsidRPr="0021684D">
        <w:rPr>
          <w:szCs w:val="28"/>
        </w:rPr>
        <w:t>».</w:t>
      </w:r>
      <w:r>
        <w:rPr>
          <w:szCs w:val="28"/>
        </w:rPr>
        <w:t xml:space="preserve"> </w:t>
      </w:r>
      <w:r w:rsidRPr="008134A6">
        <w:rPr>
          <w:rFonts w:eastAsia="Times New Roman" w:cs="Times New Roman"/>
          <w:color w:val="000000" w:themeColor="text1"/>
          <w:szCs w:val="26"/>
          <w:lang w:eastAsia="ru-RU"/>
        </w:rPr>
        <w:t>Окончательное решение по выбору Единой теплоснабжающей организации остается за органами исполнительной и законодательной власти МО Раздольевское сельское поселение, после проработки тарифных последствий для населения.</w:t>
      </w:r>
    </w:p>
    <w:p w14:paraId="68BF5AF7" w14:textId="77777777" w:rsidR="008134A6" w:rsidRPr="008134A6" w:rsidRDefault="008134A6" w:rsidP="008134A6">
      <w:pPr>
        <w:pStyle w:val="24"/>
        <w:numPr>
          <w:ilvl w:val="0"/>
          <w:numId w:val="0"/>
        </w:numPr>
        <w:ind w:firstLine="567"/>
      </w:pPr>
      <w:bookmarkStart w:id="468" w:name="_Toc95909918"/>
      <w:bookmarkStart w:id="469" w:name="_Toc96088962"/>
      <w:r w:rsidRPr="008134A6">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68"/>
      <w:bookmarkEnd w:id="469"/>
    </w:p>
    <w:p w14:paraId="512F20C7" w14:textId="103B7174" w:rsidR="008C6168"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42687B">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18095C05" w14:textId="0B36EF90" w:rsidR="008C6168"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2 пунктом 28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165514">
        <w:rPr>
          <w:rFonts w:ascii="Times New Roman" w:hAnsi="Times New Roman" w:cs="Times New Roman"/>
          <w:iCs/>
        </w:rPr>
        <w:br/>
        <w:t>«</w:t>
      </w:r>
      <w:r w:rsidRPr="0067243D">
        <w:rPr>
          <w:rFonts w:ascii="Times New Roman" w:hAnsi="Times New Roman" w:cs="Times New Roman"/>
          <w:iCs/>
        </w:rPr>
        <w:t>О теплоснабжении</w:t>
      </w:r>
      <w:r w:rsidR="00165514">
        <w:rPr>
          <w:rFonts w:ascii="Times New Roman" w:hAnsi="Times New Roman" w:cs="Times New Roman"/>
          <w:iCs/>
        </w:rPr>
        <w:t>»</w:t>
      </w:r>
      <w:r>
        <w:rPr>
          <w:rFonts w:ascii="Times New Roman" w:hAnsi="Times New Roman" w:cs="Times New Roman"/>
          <w:iCs/>
        </w:rPr>
        <w:t xml:space="preserve"> (</w:t>
      </w:r>
      <w:bookmarkStart w:id="470" w:name="_Hlk94605699"/>
      <w:r>
        <w:rPr>
          <w:rFonts w:ascii="Times New Roman" w:hAnsi="Times New Roman" w:cs="Times New Roman"/>
          <w:iCs/>
        </w:rPr>
        <w:t xml:space="preserve">актуализация по состоянию на 15.10.2021 г.) </w:t>
      </w:r>
      <w:bookmarkEnd w:id="470"/>
      <w:r>
        <w:rPr>
          <w:rFonts w:ascii="Times New Roman" w:hAnsi="Times New Roman" w:cs="Times New Roman"/>
          <w:iCs/>
        </w:rPr>
        <w:t>е</w:t>
      </w:r>
      <w:r w:rsidRPr="0067243D">
        <w:rPr>
          <w:rFonts w:ascii="Times New Roman" w:hAnsi="Times New Roman" w:cs="Times New Roman"/>
          <w:iCs/>
        </w:rPr>
        <w:t xml:space="preserve">диная теплоснабжающая организация в системе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единая теплоснабжающая организация) </w:t>
      </w:r>
      <w:r>
        <w:rPr>
          <w:rFonts w:ascii="Times New Roman" w:hAnsi="Times New Roman" w:cs="Times New Roman"/>
          <w:color w:val="000000"/>
        </w:rPr>
        <w:t xml:space="preserve">– </w:t>
      </w:r>
      <w:r w:rsidRPr="0067243D">
        <w:rPr>
          <w:rFonts w:ascii="Times New Roman" w:hAnsi="Times New Roman" w:cs="Times New Roman"/>
          <w:iCs/>
        </w:rPr>
        <w:t>теплоснабжающая организация, котор</w:t>
      </w:r>
      <w:r>
        <w:rPr>
          <w:rFonts w:ascii="Times New Roman" w:hAnsi="Times New Roman" w:cs="Times New Roman"/>
          <w:iCs/>
        </w:rPr>
        <w:t xml:space="preserve">ой в отношении системы (систем) теплоснабжения присвоен статус единой теплоснабжающей организации в схеме теплоснабжения </w:t>
      </w:r>
      <w:r w:rsidRPr="0067243D">
        <w:rPr>
          <w:rFonts w:ascii="Times New Roman" w:hAnsi="Times New Roman" w:cs="Times New Roman"/>
          <w:iCs/>
        </w:rPr>
        <w:t xml:space="preserve">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w:t>
      </w:r>
      <w:r>
        <w:rPr>
          <w:rFonts w:ascii="Times New Roman" w:hAnsi="Times New Roman" w:cs="Times New Roman"/>
          <w:iCs/>
        </w:rPr>
        <w:t xml:space="preserve"> </w:t>
      </w:r>
      <w:r w:rsidRPr="0067243D">
        <w:rPr>
          <w:rFonts w:ascii="Times New Roman" w:hAnsi="Times New Roman" w:cs="Times New Roman"/>
          <w:iCs/>
        </w:rPr>
        <w:t>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rFonts w:ascii="Times New Roman" w:hAnsi="Times New Roman" w:cs="Times New Roman"/>
          <w:iCs/>
        </w:rPr>
        <w:t>.</w:t>
      </w:r>
    </w:p>
    <w:p w14:paraId="3A1BEA9B" w14:textId="53100BAC" w:rsidR="008C6168"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w:t>
      </w:r>
      <w:r>
        <w:rPr>
          <w:rFonts w:ascii="Times New Roman" w:hAnsi="Times New Roman" w:cs="Times New Roman"/>
          <w:iCs/>
        </w:rPr>
        <w:t>6</w:t>
      </w:r>
      <w:r w:rsidRPr="0067243D">
        <w:rPr>
          <w:rFonts w:ascii="Times New Roman" w:hAnsi="Times New Roman" w:cs="Times New Roman"/>
          <w:iCs/>
        </w:rPr>
        <w:t xml:space="preserve"> пунктом </w:t>
      </w:r>
      <w:r>
        <w:rPr>
          <w:rFonts w:ascii="Times New Roman" w:hAnsi="Times New Roman" w:cs="Times New Roman"/>
          <w:iCs/>
        </w:rPr>
        <w:t>6</w:t>
      </w:r>
      <w:r w:rsidRPr="0067243D">
        <w:rPr>
          <w:rFonts w:ascii="Times New Roman" w:hAnsi="Times New Roman" w:cs="Times New Roman"/>
          <w:iCs/>
        </w:rPr>
        <w:t xml:space="preserve">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165514">
        <w:rPr>
          <w:rFonts w:ascii="Times New Roman" w:hAnsi="Times New Roman" w:cs="Times New Roman"/>
          <w:iCs/>
        </w:rPr>
        <w:br/>
        <w:t>«</w:t>
      </w:r>
      <w:r w:rsidRPr="0067243D">
        <w:rPr>
          <w:rFonts w:ascii="Times New Roman" w:hAnsi="Times New Roman" w:cs="Times New Roman"/>
          <w:iCs/>
        </w:rPr>
        <w:t>О теплоснабжении</w:t>
      </w:r>
      <w:r w:rsidR="00165514">
        <w:rPr>
          <w:rFonts w:ascii="Times New Roman" w:hAnsi="Times New Roman" w:cs="Times New Roman"/>
          <w:iCs/>
        </w:rPr>
        <w:t>»</w:t>
      </w:r>
      <w:r>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w:t>
      </w:r>
      <w:r w:rsidRPr="005F4A4A">
        <w:rPr>
          <w:rFonts w:ascii="Times New Roman" w:hAnsi="Times New Roman" w:cs="Times New Roman"/>
          <w:iCs/>
        </w:rPr>
        <w:t>поселений, городских округов по организации теплоснабжения на соответствующих территориях</w:t>
      </w:r>
      <w:r>
        <w:rPr>
          <w:rFonts w:ascii="Times New Roman" w:hAnsi="Times New Roman" w:cs="Times New Roman"/>
          <w:iCs/>
        </w:rPr>
        <w:t>.</w:t>
      </w:r>
    </w:p>
    <w:p w14:paraId="5C041E63" w14:textId="77777777" w:rsidR="008C6168"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25 ноября 2021 г.), утвержденные постановлением Правительства Российской Федерации от 8 августа 2012 г. № 808.</w:t>
      </w:r>
    </w:p>
    <w:p w14:paraId="250EB341" w14:textId="29A22FAD" w:rsidR="008C6168" w:rsidRPr="00D83A07"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D83A07">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w:t>
      </w:r>
      <w:r>
        <w:rPr>
          <w:color w:val="000000" w:themeColor="text1"/>
          <w:sz w:val="26"/>
          <w:szCs w:val="26"/>
        </w:rPr>
        <w:t xml:space="preserve">(а в случае смены единой теплоснабжающей </w:t>
      </w:r>
      <w:r w:rsidR="007C47ED">
        <w:rPr>
          <w:color w:val="000000" w:themeColor="text1"/>
          <w:sz w:val="26"/>
          <w:szCs w:val="26"/>
        </w:rPr>
        <w:t>организации</w:t>
      </w:r>
      <w:r>
        <w:rPr>
          <w:color w:val="000000" w:themeColor="text1"/>
          <w:sz w:val="26"/>
          <w:szCs w:val="26"/>
        </w:rPr>
        <w:t xml:space="preserve"> – при актуализации схемы теплоснабжения) </w:t>
      </w:r>
      <w:r w:rsidRPr="00D83A07">
        <w:rPr>
          <w:color w:val="000000" w:themeColor="text1"/>
          <w:sz w:val="26"/>
          <w:szCs w:val="26"/>
        </w:rPr>
        <w:t>решением:</w:t>
      </w:r>
    </w:p>
    <w:p w14:paraId="3FFF7EAF" w14:textId="792B9E3A" w:rsidR="008C6168" w:rsidRPr="00AC2555"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Pr>
          <w:color w:val="000000" w:themeColor="text1"/>
          <w:sz w:val="26"/>
          <w:szCs w:val="26"/>
        </w:rPr>
        <w:t>–</w:t>
      </w:r>
      <w:r w:rsidR="008C6168">
        <w:rPr>
          <w:color w:val="000000" w:themeColor="text1"/>
          <w:sz w:val="26"/>
          <w:szCs w:val="26"/>
        </w:rPr>
        <w:t xml:space="preserve"> </w:t>
      </w:r>
      <w:r w:rsidR="008C6168" w:rsidRPr="00D83A07">
        <w:rPr>
          <w:color w:val="000000" w:themeColor="text1"/>
          <w:sz w:val="26"/>
          <w:szCs w:val="26"/>
        </w:rPr>
        <w:t>федерального органа исполнительной власти, уполномоченного на реализац</w:t>
      </w:r>
      <w:r w:rsidR="008C6168" w:rsidRPr="00AC2555">
        <w:rPr>
          <w:color w:val="000000" w:themeColor="text1"/>
          <w:sz w:val="26"/>
          <w:szCs w:val="26"/>
        </w:rPr>
        <w:t xml:space="preserve">ию государственной политики в сфере теплоснабжения, в отношении городских </w:t>
      </w:r>
      <w:r w:rsidR="008C6168" w:rsidRPr="00AC2555">
        <w:rPr>
          <w:color w:val="000000" w:themeColor="text1"/>
          <w:sz w:val="26"/>
          <w:szCs w:val="26"/>
        </w:rPr>
        <w:lastRenderedPageBreak/>
        <w:t>поселений, городских округов с численностью населения, составляющей 500 тыс. человек и более, а также городов федерального значения;</w:t>
      </w:r>
    </w:p>
    <w:p w14:paraId="47ABD0A6" w14:textId="60522A90" w:rsidR="008C6168" w:rsidRPr="00AC2555"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Pr>
          <w:color w:val="000000" w:themeColor="text1"/>
          <w:sz w:val="26"/>
          <w:szCs w:val="26"/>
        </w:rPr>
        <w:t>–</w:t>
      </w:r>
      <w:r w:rsidR="008C6168" w:rsidRPr="00AC2555">
        <w:rPr>
          <w:color w:val="000000" w:themeColor="text1"/>
          <w:sz w:val="26"/>
          <w:szCs w:val="26"/>
        </w:rPr>
        <w:t xml:space="preserve">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25703850" w14:textId="3225BD13" w:rsidR="008C6168" w:rsidRPr="00AC2555" w:rsidRDefault="00165514"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Pr>
          <w:color w:val="000000" w:themeColor="text1"/>
          <w:sz w:val="26"/>
          <w:szCs w:val="26"/>
        </w:rPr>
        <w:t>–</w:t>
      </w:r>
      <w:r w:rsidR="008C6168" w:rsidRPr="00AC2555">
        <w:rPr>
          <w:color w:val="000000" w:themeColor="text1"/>
          <w:sz w:val="26"/>
          <w:szCs w:val="26"/>
        </w:rPr>
        <w:t xml:space="preserve">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5D2D1DE4" w14:textId="77777777" w:rsidR="008C6168" w:rsidRPr="00AC2555"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D83A07">
        <w:rPr>
          <w:rFonts w:eastAsia="Times New Roman" w:cs="Times New Roman"/>
          <w:color w:val="000000" w:themeColor="text1"/>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6E0A2F3" w14:textId="77777777" w:rsidR="008C6168" w:rsidRPr="00D83A07"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D83A07">
        <w:rPr>
          <w:rFonts w:eastAsia="Times New Roman" w:cs="Times New Roman"/>
          <w:color w:val="000000" w:themeColor="text1"/>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r w:rsidRPr="00AC2555">
        <w:rPr>
          <w:rFonts w:eastAsia="Times New Roman" w:cs="Times New Roman"/>
          <w:color w:val="000000" w:themeColor="text1"/>
          <w:szCs w:val="26"/>
          <w:lang w:eastAsia="ru-RU"/>
        </w:rPr>
        <w:t xml:space="preserve"> (в ред. постановления Правительства Российской Федерации от 3 апреля 2018 г. № 405).</w:t>
      </w:r>
    </w:p>
    <w:p w14:paraId="12D80611" w14:textId="0DCEDAB9" w:rsidR="008C6168" w:rsidRPr="00AC2555" w:rsidRDefault="008C6168" w:rsidP="00165514">
      <w:pPr>
        <w:pStyle w:val="-20"/>
        <w:widowControl w:val="0"/>
        <w:suppressLineNumbers w:val="0"/>
        <w:suppressAutoHyphens w:val="0"/>
        <w:spacing w:before="0" w:line="336" w:lineRule="auto"/>
        <w:ind w:firstLine="567"/>
        <w:rPr>
          <w:rFonts w:ascii="Times New Roman" w:hAnsi="Times New Roman" w:cs="Times New Roman"/>
          <w:iCs/>
          <w:color w:val="000000" w:themeColor="text1"/>
        </w:rPr>
      </w:pPr>
      <w:r w:rsidRPr="00AC2555">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w:t>
      </w:r>
      <w:r w:rsidR="007C47ED">
        <w:rPr>
          <w:rFonts w:ascii="Times New Roman" w:eastAsiaTheme="minorHAnsi" w:hAnsi="Times New Roman" w:cs="Times New Roman"/>
          <w:color w:val="000000" w:themeColor="text1"/>
          <w:shd w:val="clear" w:color="auto" w:fill="FFFFFF"/>
          <w:lang w:eastAsia="en-US"/>
        </w:rPr>
        <w:t>организации</w:t>
      </w:r>
      <w:r w:rsidRPr="00AC2555">
        <w:rPr>
          <w:rFonts w:ascii="Times New Roman" w:eastAsiaTheme="minorHAnsi" w:hAnsi="Times New Roman" w:cs="Times New Roman"/>
          <w:color w:val="000000" w:themeColor="text1"/>
          <w:shd w:val="clear" w:color="auto" w:fill="FFFFFF"/>
          <w:lang w:eastAsia="en-US"/>
        </w:rPr>
        <w:t xml:space="preserve">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w:t>
      </w:r>
      <w:r w:rsidRPr="00AC2555">
        <w:rPr>
          <w:rFonts w:ascii="Times New Roman" w:eastAsiaTheme="minorHAnsi" w:hAnsi="Times New Roman" w:cs="Times New Roman"/>
          <w:color w:val="000000" w:themeColor="text1"/>
          <w:shd w:val="clear" w:color="auto" w:fill="FFFFFF"/>
          <w:lang w:eastAsia="en-US"/>
        </w:rPr>
        <w:lastRenderedPageBreak/>
        <w:t xml:space="preserve">случая наступления обстоятельств непреодолимой силы). </w:t>
      </w:r>
      <w:r w:rsidRPr="00AC2555">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046D8016" w14:textId="77777777" w:rsidR="008C6168" w:rsidRPr="001F3571" w:rsidRDefault="008C6168" w:rsidP="00165514">
      <w:pPr>
        <w:shd w:val="clear" w:color="auto" w:fill="FFFFFF"/>
        <w:spacing w:line="336" w:lineRule="auto"/>
        <w:ind w:firstLine="567"/>
        <w:textAlignment w:val="baseline"/>
        <w:rPr>
          <w:rFonts w:eastAsia="Times New Roman" w:cs="Times New Roman"/>
          <w:color w:val="000000" w:themeColor="text1"/>
          <w:szCs w:val="26"/>
          <w:lang w:eastAsia="ru-RU"/>
        </w:rPr>
      </w:pPr>
      <w:r w:rsidRPr="001F3571">
        <w:rPr>
          <w:rFonts w:eastAsia="Times New Roman" w:cs="Times New Roman"/>
          <w:color w:val="000000" w:themeColor="text1"/>
          <w:szCs w:val="26"/>
          <w:lang w:eastAsia="ru-RU"/>
        </w:rPr>
        <w:t xml:space="preserve">Критериями присвоения статуса единой теплоснабжающей организации </w:t>
      </w:r>
      <w:r w:rsidRPr="00531F0C">
        <w:rPr>
          <w:rFonts w:eastAsia="Times New Roman" w:cs="Times New Roman"/>
          <w:color w:val="000000" w:themeColor="text1"/>
          <w:szCs w:val="26"/>
          <w:lang w:eastAsia="ru-RU"/>
        </w:rPr>
        <w:t xml:space="preserve">(в ред. постановления Правительства РФ от 22 мая 2019 г. № 637) </w:t>
      </w:r>
      <w:r w:rsidRPr="001F3571">
        <w:rPr>
          <w:rFonts w:eastAsia="Times New Roman" w:cs="Times New Roman"/>
          <w:color w:val="000000" w:themeColor="text1"/>
          <w:szCs w:val="26"/>
          <w:lang w:eastAsia="ru-RU"/>
        </w:rPr>
        <w:t>являются:</w:t>
      </w:r>
    </w:p>
    <w:p w14:paraId="77D79186" w14:textId="36724CBB" w:rsidR="008C6168" w:rsidRPr="00531F0C"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sidRPr="00531F0C">
        <w:rPr>
          <w:rFonts w:eastAsia="Times New Roman" w:cs="Times New Roman"/>
          <w:color w:val="000000" w:themeColor="text1"/>
          <w:szCs w:val="26"/>
          <w:lang w:eastAsia="ru-RU"/>
        </w:rPr>
        <w:t xml:space="preserve"> </w:t>
      </w:r>
      <w:r w:rsidR="008C6168" w:rsidRPr="001F3571">
        <w:rPr>
          <w:rFonts w:eastAsia="Times New Roman" w:cs="Times New Roman"/>
          <w:color w:val="000000" w:themeColor="text1"/>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3F6B11A" w14:textId="5C9BB345" w:rsidR="008C6168" w:rsidRPr="00531F0C"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sidRPr="00531F0C">
        <w:rPr>
          <w:rFonts w:eastAsia="Times New Roman" w:cs="Times New Roman"/>
          <w:color w:val="000000" w:themeColor="text1"/>
          <w:szCs w:val="26"/>
          <w:lang w:eastAsia="ru-RU"/>
        </w:rPr>
        <w:t xml:space="preserve"> </w:t>
      </w:r>
      <w:r w:rsidR="008C6168" w:rsidRPr="001F3571">
        <w:rPr>
          <w:rFonts w:eastAsia="Times New Roman" w:cs="Times New Roman"/>
          <w:color w:val="000000" w:themeColor="text1"/>
          <w:szCs w:val="26"/>
          <w:lang w:eastAsia="ru-RU"/>
        </w:rPr>
        <w:t>размер собственного капитала;</w:t>
      </w:r>
    </w:p>
    <w:p w14:paraId="49F4E9D1" w14:textId="1AC0A9D8" w:rsidR="008C6168" w:rsidRPr="001F3571" w:rsidRDefault="008C18AB" w:rsidP="00165514">
      <w:pPr>
        <w:shd w:val="clear" w:color="auto" w:fill="FFFFFF"/>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sidRPr="00531F0C">
        <w:rPr>
          <w:rFonts w:eastAsia="Times New Roman" w:cs="Times New Roman"/>
          <w:color w:val="000000" w:themeColor="text1"/>
          <w:szCs w:val="26"/>
          <w:lang w:eastAsia="ru-RU"/>
        </w:rPr>
        <w:t xml:space="preserve"> </w:t>
      </w:r>
      <w:r w:rsidR="008C6168" w:rsidRPr="001F3571">
        <w:rPr>
          <w:rFonts w:eastAsia="Times New Roman" w:cs="Times New Roman"/>
          <w:color w:val="000000" w:themeColor="text1"/>
          <w:szCs w:val="26"/>
          <w:lang w:eastAsia="ru-RU"/>
        </w:rPr>
        <w:t>способность в лучшей мере обеспечить надежность теплоснабжения в соответствующей системе теплоснабжения.</w:t>
      </w:r>
    </w:p>
    <w:p w14:paraId="53BAD9AE" w14:textId="77777777" w:rsidR="008C6168" w:rsidRDefault="008C6168" w:rsidP="00165514">
      <w:pPr>
        <w:pStyle w:val="-20"/>
        <w:widowControl w:val="0"/>
        <w:suppressLineNumbers w:val="0"/>
        <w:suppressAutoHyphens w:val="0"/>
        <w:spacing w:before="0" w:line="336" w:lineRule="auto"/>
        <w:ind w:firstLine="567"/>
        <w:rPr>
          <w:rFonts w:ascii="Times New Roman" w:hAnsi="Times New Roman" w:cs="Times New Roman"/>
          <w:iCs/>
        </w:rPr>
      </w:pPr>
      <w:r w:rsidRPr="00A56C0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23DD17C" w14:textId="77777777" w:rsidR="008C6168" w:rsidRDefault="008C6168" w:rsidP="00165514">
      <w:pPr>
        <w:pStyle w:val="-20"/>
        <w:widowControl w:val="0"/>
        <w:suppressLineNumbers w:val="0"/>
        <w:suppressAutoHyphens w:val="0"/>
        <w:spacing w:before="0" w:line="33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w:t>
      </w:r>
      <w:r>
        <w:rPr>
          <w:rFonts w:ascii="Times New Roman" w:eastAsiaTheme="minorHAnsi" w:hAnsi="Times New Roman" w:cs="Times New Roman"/>
          <w:color w:val="000000" w:themeColor="text1"/>
          <w:shd w:val="clear" w:color="auto" w:fill="FFFFFF"/>
          <w:lang w:eastAsia="en-US"/>
        </w:rPr>
        <w:t xml:space="preserve">одна </w:t>
      </w:r>
      <w:r w:rsidRPr="0022253C">
        <w:rPr>
          <w:rFonts w:ascii="Times New Roman" w:eastAsiaTheme="minorHAnsi" w:hAnsi="Times New Roman" w:cs="Times New Roman"/>
          <w:color w:val="000000" w:themeColor="text1"/>
          <w:shd w:val="clear" w:color="auto" w:fill="FFFFFF"/>
          <w:lang w:eastAsia="en-US"/>
        </w:rPr>
        <w:t xml:space="preserve">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589A63C1" w14:textId="77777777" w:rsidR="008C6168" w:rsidRPr="0022253C" w:rsidRDefault="008C6168" w:rsidP="00165514">
      <w:pPr>
        <w:pStyle w:val="-20"/>
        <w:widowControl w:val="0"/>
        <w:suppressLineNumbers w:val="0"/>
        <w:suppressAutoHyphens w:val="0"/>
        <w:spacing w:before="0" w:line="336" w:lineRule="auto"/>
        <w:ind w:firstLine="567"/>
        <w:rPr>
          <w:rFonts w:ascii="Times New Roman" w:hAnsi="Times New Roman" w:cs="Times New Roman"/>
          <w:iCs/>
          <w:color w:val="000000" w:themeColor="text1"/>
          <w:highlight w:val="yellow"/>
        </w:rPr>
      </w:pPr>
      <w:r w:rsidRPr="0022253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5F1B78F" w14:textId="77777777" w:rsidR="008C6168" w:rsidRPr="0022253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22253C">
        <w:rPr>
          <w:color w:val="000000" w:themeColor="text1"/>
          <w:sz w:val="26"/>
          <w:szCs w:val="26"/>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51BB7A0" w14:textId="77777777" w:rsidR="008C6168" w:rsidRPr="0022253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22253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w:t>
      </w:r>
      <w:r w:rsidRPr="0022253C">
        <w:rPr>
          <w:color w:val="000000" w:themeColor="text1"/>
          <w:sz w:val="26"/>
          <w:szCs w:val="26"/>
        </w:rPr>
        <w:lastRenderedPageBreak/>
        <w:t>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3604453" w14:textId="77777777" w:rsidR="008C6168" w:rsidRPr="0022253C" w:rsidRDefault="008C6168" w:rsidP="00165514">
      <w:pPr>
        <w:pStyle w:val="formattext"/>
        <w:shd w:val="clear" w:color="auto" w:fill="FFFFFF"/>
        <w:spacing w:before="0" w:beforeAutospacing="0" w:after="0" w:afterAutospacing="0" w:line="336" w:lineRule="auto"/>
        <w:ind w:firstLine="567"/>
        <w:textAlignment w:val="baseline"/>
        <w:rPr>
          <w:color w:val="000000" w:themeColor="text1"/>
          <w:sz w:val="26"/>
          <w:szCs w:val="26"/>
        </w:rPr>
      </w:pPr>
      <w:r w:rsidRPr="0022253C">
        <w:rPr>
          <w:color w:val="000000" w:themeColor="text1"/>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F29FDC3" w14:textId="77777777" w:rsidR="008C6168" w:rsidRPr="0022253C" w:rsidRDefault="008C6168" w:rsidP="00165514">
      <w:pPr>
        <w:pStyle w:val="-20"/>
        <w:widowControl w:val="0"/>
        <w:suppressLineNumbers w:val="0"/>
        <w:suppressAutoHyphens w:val="0"/>
        <w:spacing w:before="0" w:line="33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08F92B56" w14:textId="77777777" w:rsidR="008C6168" w:rsidRPr="003D4EFF" w:rsidRDefault="008C6168" w:rsidP="00165514">
      <w:pPr>
        <w:shd w:val="clear" w:color="auto" w:fill="FFFFFF"/>
        <w:spacing w:line="336" w:lineRule="auto"/>
        <w:ind w:right="-143" w:firstLine="567"/>
        <w:textAlignment w:val="baseline"/>
        <w:rPr>
          <w:rFonts w:eastAsia="Times New Roman" w:cs="Times New Roman"/>
          <w:color w:val="000000" w:themeColor="text1"/>
          <w:szCs w:val="26"/>
          <w:lang w:eastAsia="ru-RU"/>
        </w:rPr>
      </w:pPr>
      <w:r w:rsidRPr="003D4EFF">
        <w:rPr>
          <w:rFonts w:eastAsia="Times New Roman" w:cs="Times New Roman"/>
          <w:color w:val="000000" w:themeColor="text1"/>
          <w:szCs w:val="26"/>
          <w:lang w:eastAsia="ru-RU"/>
        </w:rPr>
        <w:t xml:space="preserve">Организация, утратившая статус единой теплоснабжающей организации по основаниям, предусмотренным </w:t>
      </w:r>
      <w:hyperlink r:id="rId52" w:anchor="7DO0KD" w:history="1">
        <w:r w:rsidRPr="003D4EFF">
          <w:rPr>
            <w:rFonts w:eastAsia="Times New Roman" w:cs="Times New Roman"/>
            <w:color w:val="000000" w:themeColor="text1"/>
            <w:szCs w:val="26"/>
            <w:lang w:eastAsia="ru-RU"/>
          </w:rPr>
          <w:t>настоящими Правил</w:t>
        </w:r>
      </w:hyperlink>
      <w:r w:rsidRPr="003D4EFF">
        <w:rPr>
          <w:rFonts w:eastAsia="Times New Roman" w:cs="Times New Roman"/>
          <w:color w:val="000000" w:themeColor="text1"/>
          <w:szCs w:val="26"/>
          <w:lang w:eastAsia="ru-RU"/>
        </w:rPr>
        <w:t>ами, обязана исполнять функции единой теплоснабжающей организации до присвоения другой организации статуса единой теплоснабжающей организации в порядке, предусмотренном настоящими Правилами,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14:paraId="5A0041B5" w14:textId="3221A615" w:rsidR="008C6168" w:rsidRDefault="008C6168" w:rsidP="00165514">
      <w:pPr>
        <w:shd w:val="clear" w:color="auto" w:fill="FFFFFF"/>
        <w:spacing w:line="336" w:lineRule="auto"/>
        <w:ind w:right="-143" w:firstLine="567"/>
        <w:textAlignment w:val="baseline"/>
        <w:rPr>
          <w:rFonts w:eastAsia="Times New Roman" w:cs="Times New Roman"/>
          <w:color w:val="000000" w:themeColor="text1"/>
          <w:szCs w:val="26"/>
          <w:lang w:eastAsia="ru-RU"/>
        </w:rPr>
      </w:pPr>
      <w:r w:rsidRPr="003D4EFF">
        <w:rPr>
          <w:rFonts w:eastAsia="Times New Roman" w:cs="Times New Roman"/>
          <w:color w:val="000000" w:themeColor="text1"/>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r>
        <w:rPr>
          <w:rFonts w:eastAsia="Times New Roman" w:cs="Times New Roman"/>
          <w:color w:val="000000" w:themeColor="text1"/>
          <w:szCs w:val="26"/>
          <w:lang w:eastAsia="ru-RU"/>
        </w:rPr>
        <w:t xml:space="preserve"> (постановления Правительства Российской Федерации от 3 апреля</w:t>
      </w:r>
      <w:r w:rsidR="008C18AB">
        <w:rPr>
          <w:rFonts w:eastAsia="Times New Roman" w:cs="Times New Roman"/>
          <w:color w:val="000000" w:themeColor="text1"/>
          <w:szCs w:val="26"/>
          <w:lang w:eastAsia="ru-RU"/>
        </w:rPr>
        <w:br/>
      </w:r>
      <w:r>
        <w:rPr>
          <w:rFonts w:eastAsia="Times New Roman" w:cs="Times New Roman"/>
          <w:color w:val="000000" w:themeColor="text1"/>
          <w:szCs w:val="26"/>
          <w:lang w:eastAsia="ru-RU"/>
        </w:rPr>
        <w:t>2018 г. № 405).</w:t>
      </w:r>
    </w:p>
    <w:p w14:paraId="56E590D3" w14:textId="77777777" w:rsidR="008C6168" w:rsidRPr="003D4EFF" w:rsidRDefault="008C6168" w:rsidP="00165514">
      <w:pPr>
        <w:shd w:val="clear" w:color="auto" w:fill="FFFFFF"/>
        <w:spacing w:line="336" w:lineRule="auto"/>
        <w:ind w:firstLine="567"/>
        <w:rPr>
          <w:rFonts w:eastAsia="Times New Roman" w:cs="Times New Roman"/>
          <w:color w:val="000000"/>
          <w:szCs w:val="26"/>
          <w:lang w:eastAsia="ru-RU"/>
        </w:rPr>
      </w:pPr>
      <w:r w:rsidRPr="003D4EFF">
        <w:rPr>
          <w:rFonts w:eastAsia="Times New Roman" w:cs="Times New Roman"/>
          <w:color w:val="000000"/>
          <w:szCs w:val="26"/>
          <w:lang w:eastAsia="ru-RU"/>
        </w:rPr>
        <w:t>Единая теплоснабжающая организация при осуществлении своей деятельности обязана:</w:t>
      </w:r>
    </w:p>
    <w:p w14:paraId="3FF1C0D9" w14:textId="5D548B2E" w:rsidR="008C6168" w:rsidRDefault="008C18AB" w:rsidP="00165514">
      <w:pPr>
        <w:spacing w:line="336" w:lineRule="auto"/>
        <w:ind w:firstLine="567"/>
        <w:rPr>
          <w:rFonts w:eastAsia="Times New Roman" w:cs="Times New Roman"/>
          <w:szCs w:val="26"/>
          <w:lang w:eastAsia="ru-RU"/>
        </w:rPr>
      </w:pPr>
      <w:r>
        <w:rPr>
          <w:rFonts w:eastAsia="Times New Roman" w:cs="Times New Roman"/>
          <w:szCs w:val="26"/>
          <w:lang w:eastAsia="ru-RU"/>
        </w:rPr>
        <w:t>–</w:t>
      </w:r>
      <w:r w:rsidR="008C6168">
        <w:rPr>
          <w:rFonts w:eastAsia="Times New Roman" w:cs="Times New Roman"/>
          <w:szCs w:val="26"/>
          <w:lang w:eastAsia="ru-RU"/>
        </w:rPr>
        <w:t xml:space="preserve"> </w:t>
      </w:r>
      <w:r w:rsidR="008C6168" w:rsidRPr="003D4EFF">
        <w:rPr>
          <w:rFonts w:eastAsia="Times New Roman" w:cs="Times New Roman"/>
          <w:szCs w:val="26"/>
          <w:lang w:eastAsia="ru-RU"/>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w:t>
      </w:r>
      <w:r w:rsidR="008C6168">
        <w:rPr>
          <w:rFonts w:eastAsia="Times New Roman" w:cs="Times New Roman"/>
          <w:szCs w:val="26"/>
          <w:lang w:eastAsia="ru-RU"/>
        </w:rPr>
        <w:t>с законодательством о градостроительной деятельности и технических условий подключения к тепловым сетям;</w:t>
      </w:r>
    </w:p>
    <w:p w14:paraId="388028A3" w14:textId="0A5BDDA6" w:rsidR="008C6168" w:rsidRDefault="008C18AB" w:rsidP="00165514">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lastRenderedPageBreak/>
        <w:t>–</w:t>
      </w:r>
      <w:r w:rsidR="008C6168" w:rsidRPr="004E4BED">
        <w:rPr>
          <w:rFonts w:eastAsia="Times New Roman" w:cs="Times New Roman"/>
          <w:color w:val="000000" w:themeColor="text1"/>
          <w:szCs w:val="26"/>
          <w:lang w:eastAsia="ru-RU"/>
        </w:rPr>
        <w:t xml:space="preserve"> заключать и исполнять договоры поставки тепловой энергии (мощности) и (или) теплоносителя (в ред. постановления правительства РФ от 22.05.2019 г. № 637);</w:t>
      </w:r>
    </w:p>
    <w:p w14:paraId="27A3CCF5" w14:textId="63349318" w:rsidR="008C6168" w:rsidRDefault="008C18AB" w:rsidP="00165514">
      <w:pPr>
        <w:spacing w:line="336" w:lineRule="auto"/>
        <w:ind w:firstLine="567"/>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sidRPr="004E4BED">
        <w:rPr>
          <w:rFonts w:eastAsia="Times New Roman" w:cs="Times New Roman"/>
          <w:color w:val="000000" w:themeColor="text1"/>
          <w:szCs w:val="26"/>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1FAA161" w14:textId="4885D811" w:rsidR="008C6168" w:rsidRPr="005F4A4A" w:rsidRDefault="008C6168" w:rsidP="00165514">
      <w:pPr>
        <w:spacing w:line="336" w:lineRule="auto"/>
        <w:ind w:firstLine="567"/>
        <w:textAlignment w:val="baseline"/>
        <w:rPr>
          <w:rFonts w:eastAsia="Times New Roman" w:cs="Times New Roman"/>
          <w:color w:val="000000" w:themeColor="text1"/>
          <w:szCs w:val="26"/>
          <w:lang w:eastAsia="ru-RU"/>
        </w:rPr>
      </w:pPr>
      <w:r w:rsidRPr="005F4A4A">
        <w:rPr>
          <w:rFonts w:eastAsia="Times New Roman" w:cs="Times New Roman"/>
          <w:color w:val="000000" w:themeColor="text1"/>
          <w:szCs w:val="26"/>
          <w:lang w:eastAsia="ru-RU"/>
        </w:rPr>
        <w:t>В поселениях, городских округах, отнесенных к ценовым зонам теплоснабжения в соответствии с</w:t>
      </w:r>
      <w:r>
        <w:rPr>
          <w:rFonts w:eastAsia="Times New Roman" w:cs="Times New Roman"/>
          <w:color w:val="000000" w:themeColor="text1"/>
          <w:szCs w:val="26"/>
          <w:lang w:eastAsia="ru-RU"/>
        </w:rPr>
        <w:t xml:space="preserve"> </w:t>
      </w:r>
      <w:hyperlink r:id="rId53" w:anchor="64U0IK" w:history="1">
        <w:r w:rsidRPr="001F3571">
          <w:rPr>
            <w:rFonts w:eastAsia="Times New Roman" w:cs="Times New Roman"/>
            <w:color w:val="000000" w:themeColor="text1"/>
            <w:szCs w:val="26"/>
            <w:lang w:eastAsia="ru-RU"/>
          </w:rPr>
          <w:t xml:space="preserve">федеральным законом </w:t>
        </w:r>
        <w:r w:rsidR="008C18AB">
          <w:rPr>
            <w:rFonts w:eastAsia="Times New Roman" w:cs="Times New Roman"/>
            <w:color w:val="000000" w:themeColor="text1"/>
            <w:szCs w:val="26"/>
            <w:lang w:eastAsia="ru-RU"/>
          </w:rPr>
          <w:t>«</w:t>
        </w:r>
        <w:r w:rsidRPr="001F3571">
          <w:rPr>
            <w:rFonts w:eastAsia="Times New Roman" w:cs="Times New Roman"/>
            <w:color w:val="000000" w:themeColor="text1"/>
            <w:szCs w:val="26"/>
            <w:lang w:eastAsia="ru-RU"/>
          </w:rPr>
          <w:t>О теплоснабжении</w:t>
        </w:r>
        <w:r w:rsidR="008C18AB">
          <w:rPr>
            <w:rFonts w:eastAsia="Times New Roman" w:cs="Times New Roman"/>
            <w:color w:val="000000" w:themeColor="text1"/>
            <w:szCs w:val="26"/>
            <w:lang w:eastAsia="ru-RU"/>
          </w:rPr>
          <w:t>»</w:t>
        </w:r>
      </w:hyperlink>
      <w:r w:rsidRPr="005F4A4A">
        <w:rPr>
          <w:rFonts w:eastAsia="Times New Roman" w:cs="Times New Roman"/>
          <w:color w:val="000000" w:themeColor="text1"/>
          <w:szCs w:val="26"/>
          <w:lang w:eastAsia="ru-RU"/>
        </w:rPr>
        <w:t xml:space="preserve">, единая теплоснабжающая организация при осуществлении своей деятельности, кроме обязанностей, </w:t>
      </w:r>
      <w:r>
        <w:rPr>
          <w:rFonts w:eastAsia="Times New Roman" w:cs="Times New Roman"/>
          <w:color w:val="000000" w:themeColor="text1"/>
          <w:szCs w:val="26"/>
          <w:lang w:eastAsia="ru-RU"/>
        </w:rPr>
        <w:t>описанных выше</w:t>
      </w:r>
      <w:r w:rsidRPr="005F4A4A">
        <w:rPr>
          <w:rFonts w:eastAsia="Times New Roman" w:cs="Times New Roman"/>
          <w:color w:val="000000" w:themeColor="text1"/>
          <w:szCs w:val="26"/>
          <w:lang w:eastAsia="ru-RU"/>
        </w:rPr>
        <w:t>, также обязана:</w:t>
      </w:r>
    </w:p>
    <w:p w14:paraId="170DDFEE" w14:textId="242F7BEB" w:rsidR="008C6168" w:rsidRDefault="008C18AB" w:rsidP="00165514">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Pr>
          <w:rFonts w:eastAsia="Times New Roman" w:cs="Times New Roman"/>
          <w:color w:val="000000" w:themeColor="text1"/>
          <w:szCs w:val="26"/>
          <w:lang w:eastAsia="ru-RU"/>
        </w:rPr>
        <w:t xml:space="preserve"> </w:t>
      </w:r>
      <w:r w:rsidR="008C6168" w:rsidRPr="005F4A4A">
        <w:rPr>
          <w:rFonts w:eastAsia="Times New Roman" w:cs="Times New Roman"/>
          <w:color w:val="000000" w:themeColor="text1"/>
          <w:szCs w:val="26"/>
          <w:lang w:eastAsia="ru-RU"/>
        </w:rPr>
        <w:t>до окончания переходного периода в ценовых зонах теплоснабжения (далее - 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0A547133" w14:textId="568A12EE" w:rsidR="008C6168" w:rsidRDefault="008C18AB" w:rsidP="00165514">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Pr>
          <w:rFonts w:eastAsia="Times New Roman" w:cs="Times New Roman"/>
          <w:color w:val="000000" w:themeColor="text1"/>
          <w:szCs w:val="26"/>
          <w:lang w:eastAsia="ru-RU"/>
        </w:rPr>
        <w:t xml:space="preserve"> </w:t>
      </w:r>
      <w:r w:rsidR="008C6168" w:rsidRPr="005F4A4A">
        <w:rPr>
          <w:rFonts w:eastAsia="Times New Roman" w:cs="Times New Roman"/>
          <w:color w:val="000000" w:themeColor="text1"/>
          <w:szCs w:val="26"/>
          <w:lang w:eastAsia="ru-RU"/>
        </w:rPr>
        <w:t>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64876CCB" w14:textId="02554B5E" w:rsidR="008C6168" w:rsidRDefault="008C18AB" w:rsidP="00165514">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Pr>
          <w:rFonts w:eastAsia="Times New Roman" w:cs="Times New Roman"/>
          <w:color w:val="000000" w:themeColor="text1"/>
          <w:szCs w:val="26"/>
          <w:lang w:eastAsia="ru-RU"/>
        </w:rPr>
        <w:t xml:space="preserve"> </w:t>
      </w:r>
      <w:r w:rsidR="008C6168" w:rsidRPr="005F4A4A">
        <w:rPr>
          <w:rFonts w:eastAsia="Times New Roman" w:cs="Times New Roman"/>
          <w:color w:val="000000" w:themeColor="text1"/>
          <w:szCs w:val="26"/>
          <w:lang w:eastAsia="ru-RU"/>
        </w:rPr>
        <w:t>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3A659B96" w14:textId="31266720" w:rsidR="008C6168" w:rsidRDefault="008C18AB" w:rsidP="00165514">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Pr>
          <w:rFonts w:eastAsia="Times New Roman" w:cs="Times New Roman"/>
          <w:color w:val="000000" w:themeColor="text1"/>
          <w:szCs w:val="26"/>
          <w:lang w:eastAsia="ru-RU"/>
        </w:rPr>
        <w:t xml:space="preserve"> </w:t>
      </w:r>
      <w:r w:rsidR="008C6168" w:rsidRPr="005F4A4A">
        <w:rPr>
          <w:rFonts w:eastAsia="Times New Roman" w:cs="Times New Roman"/>
          <w:color w:val="000000" w:themeColor="text1"/>
          <w:szCs w:val="26"/>
          <w:lang w:eastAsia="ru-RU"/>
        </w:rPr>
        <w:t>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70E9C49" w14:textId="599092E4" w:rsidR="008C6168" w:rsidRPr="005F4A4A" w:rsidRDefault="008C18AB" w:rsidP="00165514">
      <w:pPr>
        <w:spacing w:line="336" w:lineRule="auto"/>
        <w:ind w:firstLine="567"/>
        <w:textAlignment w:val="baseline"/>
        <w:rPr>
          <w:rFonts w:eastAsia="Times New Roman" w:cs="Times New Roman"/>
          <w:color w:val="000000" w:themeColor="text1"/>
          <w:szCs w:val="26"/>
          <w:lang w:eastAsia="ru-RU"/>
        </w:rPr>
      </w:pPr>
      <w:r>
        <w:rPr>
          <w:rFonts w:eastAsia="Times New Roman" w:cs="Times New Roman"/>
          <w:color w:val="000000" w:themeColor="text1"/>
          <w:szCs w:val="26"/>
          <w:lang w:eastAsia="ru-RU"/>
        </w:rPr>
        <w:t>–</w:t>
      </w:r>
      <w:r w:rsidR="008C6168">
        <w:rPr>
          <w:rFonts w:eastAsia="Times New Roman" w:cs="Times New Roman"/>
          <w:color w:val="000000" w:themeColor="text1"/>
          <w:szCs w:val="26"/>
          <w:lang w:eastAsia="ru-RU"/>
        </w:rPr>
        <w:t xml:space="preserve"> </w:t>
      </w:r>
      <w:r w:rsidR="008C6168" w:rsidRPr="005F4A4A">
        <w:rPr>
          <w:rFonts w:eastAsia="Times New Roman" w:cs="Times New Roman"/>
          <w:color w:val="000000" w:themeColor="text1"/>
          <w:szCs w:val="26"/>
          <w:lang w:eastAsia="ru-RU"/>
        </w:rPr>
        <w:t>размещать информацию о своей деятельности на своем официальном сайте</w:t>
      </w:r>
      <w:r w:rsidR="008C6168">
        <w:rPr>
          <w:rFonts w:eastAsia="Times New Roman" w:cs="Times New Roman"/>
          <w:color w:val="000000" w:themeColor="text1"/>
          <w:szCs w:val="26"/>
          <w:lang w:eastAsia="ru-RU"/>
        </w:rPr>
        <w:t>.</w:t>
      </w:r>
    </w:p>
    <w:p w14:paraId="6F294F21" w14:textId="77777777" w:rsidR="008134A6" w:rsidRPr="008134A6" w:rsidRDefault="008134A6" w:rsidP="003B0BAB">
      <w:pPr>
        <w:pStyle w:val="24"/>
        <w:numPr>
          <w:ilvl w:val="0"/>
          <w:numId w:val="0"/>
        </w:numPr>
        <w:ind w:firstLine="567"/>
      </w:pPr>
      <w:bookmarkStart w:id="471" w:name="_Toc95909919"/>
      <w:bookmarkStart w:id="472" w:name="_Toc96088963"/>
      <w:bookmarkStart w:id="473" w:name="_Hlk95398856"/>
      <w:r w:rsidRPr="008134A6">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71"/>
      <w:bookmarkEnd w:id="472"/>
    </w:p>
    <w:p w14:paraId="1341A80E" w14:textId="3AA2019D" w:rsidR="008134A6" w:rsidRPr="008134A6" w:rsidRDefault="008134A6" w:rsidP="003B0BAB">
      <w:pPr>
        <w:spacing w:line="336" w:lineRule="auto"/>
        <w:ind w:firstLine="567"/>
        <w:textAlignment w:val="baseline"/>
        <w:rPr>
          <w:rFonts w:eastAsia="Times New Roman" w:cs="Times New Roman"/>
          <w:color w:val="000000" w:themeColor="text1"/>
          <w:szCs w:val="26"/>
          <w:lang w:eastAsia="ru-RU"/>
        </w:rPr>
      </w:pPr>
      <w:r w:rsidRPr="008134A6">
        <w:rPr>
          <w:rFonts w:eastAsia="Times New Roman" w:cs="Times New Roman"/>
          <w:color w:val="000000" w:themeColor="text1"/>
          <w:szCs w:val="26"/>
          <w:lang w:eastAsia="ru-RU"/>
        </w:rPr>
        <w:t xml:space="preserve">Сведения о заявках на присвоение статуса единой теплоснабжающей организации на территории МО </w:t>
      </w:r>
      <w:r w:rsidR="003B0BAB" w:rsidRPr="003B0BAB">
        <w:rPr>
          <w:rFonts w:eastAsia="Times New Roman" w:cs="Times New Roman"/>
          <w:color w:val="000000" w:themeColor="text1"/>
          <w:szCs w:val="26"/>
          <w:lang w:eastAsia="ru-RU"/>
        </w:rPr>
        <w:t>Раздольевское</w:t>
      </w:r>
      <w:r w:rsidRPr="008134A6">
        <w:rPr>
          <w:rFonts w:eastAsia="Times New Roman" w:cs="Times New Roman"/>
          <w:color w:val="000000" w:themeColor="text1"/>
          <w:szCs w:val="26"/>
          <w:lang w:eastAsia="ru-RU"/>
        </w:rPr>
        <w:t xml:space="preserve"> сельское поселение, поданных в рамках разработки проекта актуализации схемы теплоснабжения, отсутствуют.</w:t>
      </w:r>
    </w:p>
    <w:p w14:paraId="106DF4DA" w14:textId="77777777" w:rsidR="008134A6" w:rsidRPr="008134A6" w:rsidRDefault="008134A6" w:rsidP="003B0BAB">
      <w:pPr>
        <w:pStyle w:val="24"/>
        <w:numPr>
          <w:ilvl w:val="0"/>
          <w:numId w:val="0"/>
        </w:numPr>
        <w:ind w:firstLine="567"/>
      </w:pPr>
      <w:bookmarkStart w:id="474" w:name="_Toc95909920"/>
      <w:bookmarkStart w:id="475" w:name="_Toc96088964"/>
      <w:r w:rsidRPr="008134A6">
        <w:lastRenderedPageBreak/>
        <w:t>15.5. Описание границ зон деятельности единой теплоснабжающей организации (организаций)</w:t>
      </w:r>
      <w:bookmarkEnd w:id="474"/>
      <w:bookmarkEnd w:id="475"/>
    </w:p>
    <w:p w14:paraId="3C7575EC" w14:textId="20F86668" w:rsidR="003B0BAB" w:rsidRPr="003B0BAB" w:rsidRDefault="003B0BAB" w:rsidP="003B0BAB">
      <w:pPr>
        <w:ind w:firstLine="709"/>
        <w:rPr>
          <w:rFonts w:eastAsia="Times New Roman" w:cs="Times New Roman"/>
          <w:szCs w:val="26"/>
          <w:lang w:eastAsia="ru-RU"/>
        </w:rPr>
      </w:pPr>
      <w:r w:rsidRPr="00872A7C">
        <w:rPr>
          <w:rFonts w:eastAsia="Times New Roman" w:cs="Times New Roman"/>
          <w:szCs w:val="26"/>
          <w:lang w:eastAsia="ru-RU"/>
        </w:rPr>
        <w:t xml:space="preserve">Границы зоны деятельности теплоснабжающей организации ООО «Энерго-Ресурс» </w:t>
      </w:r>
      <w:r w:rsidR="002C23F7" w:rsidRPr="00872A7C">
        <w:rPr>
          <w:rFonts w:eastAsia="Times New Roman" w:cs="Times New Roman"/>
          <w:iCs/>
          <w:szCs w:val="26"/>
          <w:lang w:eastAsia="ru-RU"/>
        </w:rPr>
        <w:t>на территории МО Раздольевское сельское поселение</w:t>
      </w:r>
      <w:r w:rsidR="002C23F7" w:rsidRPr="00872A7C">
        <w:rPr>
          <w:rFonts w:eastAsia="Times New Roman" w:cs="Times New Roman"/>
          <w:szCs w:val="26"/>
          <w:lang w:eastAsia="ru-RU"/>
        </w:rPr>
        <w:t xml:space="preserve"> </w:t>
      </w:r>
      <w:r w:rsidRPr="00872A7C">
        <w:rPr>
          <w:rFonts w:eastAsia="Times New Roman" w:cs="Times New Roman"/>
          <w:szCs w:val="26"/>
          <w:lang w:eastAsia="ru-RU"/>
        </w:rPr>
        <w:t xml:space="preserve">представлены на рисунке </w:t>
      </w:r>
      <w:r w:rsidR="002C23F7" w:rsidRPr="00872A7C">
        <w:rPr>
          <w:rFonts w:eastAsia="Times New Roman" w:cs="Times New Roman"/>
          <w:szCs w:val="26"/>
          <w:lang w:eastAsia="ru-RU"/>
        </w:rPr>
        <w:t>15.1</w:t>
      </w:r>
      <w:r w:rsidRPr="00872A7C">
        <w:rPr>
          <w:rFonts w:eastAsia="Times New Roman" w:cs="Times New Roman"/>
          <w:szCs w:val="26"/>
          <w:lang w:eastAsia="ru-RU"/>
        </w:rPr>
        <w:t>.</w:t>
      </w:r>
    </w:p>
    <w:p w14:paraId="0B7529D1" w14:textId="1B0ADBF6" w:rsidR="002C23F7" w:rsidRPr="008134A6" w:rsidRDefault="002C23F7" w:rsidP="002C23F7">
      <w:pPr>
        <w:widowControl w:val="0"/>
        <w:tabs>
          <w:tab w:val="left" w:leader="dot" w:pos="540"/>
        </w:tabs>
        <w:spacing w:line="336" w:lineRule="auto"/>
        <w:rPr>
          <w:rFonts w:eastAsia="Times New Roman" w:cs="Times New Roman"/>
          <w:iCs/>
          <w:szCs w:val="26"/>
          <w:lang w:eastAsia="ru-RU"/>
        </w:rPr>
      </w:pPr>
      <w:r w:rsidRPr="00A512E0">
        <w:rPr>
          <w:noProof/>
          <w:lang w:eastAsia="ru-RU"/>
        </w:rPr>
        <w:drawing>
          <wp:inline distT="0" distB="0" distL="0" distR="0" wp14:anchorId="0AA52D7C" wp14:editId="68460739">
            <wp:extent cx="6191250" cy="66120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78" b="8154"/>
                    <a:stretch/>
                  </pic:blipFill>
                  <pic:spPr bwMode="auto">
                    <a:xfrm>
                      <a:off x="0" y="0"/>
                      <a:ext cx="6197478" cy="6618672"/>
                    </a:xfrm>
                    <a:prstGeom prst="rect">
                      <a:avLst/>
                    </a:prstGeom>
                    <a:noFill/>
                    <a:ln>
                      <a:noFill/>
                    </a:ln>
                    <a:extLst>
                      <a:ext uri="{53640926-AAD7-44D8-BBD7-CCE9431645EC}">
                        <a14:shadowObscured xmlns:a14="http://schemas.microsoft.com/office/drawing/2010/main"/>
                      </a:ext>
                    </a:extLst>
                  </pic:spPr>
                </pic:pic>
              </a:graphicData>
            </a:graphic>
          </wp:inline>
        </w:drawing>
      </w:r>
    </w:p>
    <w:p w14:paraId="28D1FCFC" w14:textId="5B62B48C" w:rsidR="002C23F7" w:rsidRPr="00872A7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872A7C">
        <w:rPr>
          <w:rFonts w:eastAsia="Times New Roman" w:cs="Times New Roman"/>
          <w:b/>
          <w:bCs/>
          <w:iCs/>
          <w:sz w:val="24"/>
          <w:szCs w:val="24"/>
          <w:lang w:eastAsia="ru-RU"/>
        </w:rPr>
        <w:t xml:space="preserve">Рисунок 15.1 Зона действия теплоснабжающей организации </w:t>
      </w:r>
    </w:p>
    <w:p w14:paraId="6DC552E9" w14:textId="77777777" w:rsidR="00872A7C" w:rsidRDefault="002C23F7" w:rsidP="002C23F7">
      <w:pPr>
        <w:widowControl w:val="0"/>
        <w:tabs>
          <w:tab w:val="left" w:leader="dot" w:pos="540"/>
        </w:tabs>
        <w:spacing w:line="240" w:lineRule="auto"/>
        <w:ind w:firstLine="567"/>
        <w:jc w:val="center"/>
        <w:rPr>
          <w:rFonts w:eastAsia="Times New Roman" w:cs="Times New Roman"/>
          <w:b/>
          <w:bCs/>
          <w:iCs/>
          <w:sz w:val="24"/>
          <w:szCs w:val="24"/>
          <w:lang w:eastAsia="ru-RU"/>
        </w:rPr>
      </w:pPr>
      <w:r w:rsidRPr="00872A7C">
        <w:rPr>
          <w:rFonts w:eastAsia="Times New Roman" w:cs="Times New Roman"/>
          <w:b/>
          <w:bCs/>
          <w:iCs/>
          <w:sz w:val="24"/>
          <w:szCs w:val="24"/>
          <w:lang w:eastAsia="ru-RU"/>
        </w:rPr>
        <w:t xml:space="preserve">ООО «Энерго-Ресурс» на территории </w:t>
      </w:r>
    </w:p>
    <w:p w14:paraId="16C337A2" w14:textId="235E5F71" w:rsidR="002C23F7" w:rsidRPr="00872A7C" w:rsidRDefault="002C23F7" w:rsidP="00872A7C">
      <w:pPr>
        <w:widowControl w:val="0"/>
        <w:tabs>
          <w:tab w:val="left" w:leader="dot" w:pos="540"/>
        </w:tabs>
        <w:spacing w:line="240" w:lineRule="auto"/>
        <w:ind w:firstLine="567"/>
        <w:jc w:val="center"/>
        <w:rPr>
          <w:rFonts w:eastAsia="Times New Roman" w:cs="Times New Roman"/>
          <w:b/>
          <w:bCs/>
          <w:iCs/>
          <w:sz w:val="24"/>
          <w:szCs w:val="24"/>
          <w:lang w:eastAsia="ru-RU"/>
        </w:rPr>
      </w:pPr>
      <w:r w:rsidRPr="00872A7C">
        <w:rPr>
          <w:rFonts w:eastAsia="Times New Roman" w:cs="Times New Roman"/>
          <w:b/>
          <w:bCs/>
          <w:iCs/>
          <w:sz w:val="24"/>
          <w:szCs w:val="24"/>
          <w:lang w:eastAsia="ru-RU"/>
        </w:rPr>
        <w:t>МО Раздольевское</w:t>
      </w:r>
      <w:r w:rsidR="00872A7C">
        <w:rPr>
          <w:rFonts w:eastAsia="Times New Roman" w:cs="Times New Roman"/>
          <w:b/>
          <w:bCs/>
          <w:iCs/>
          <w:sz w:val="24"/>
          <w:szCs w:val="24"/>
          <w:lang w:eastAsia="ru-RU"/>
        </w:rPr>
        <w:t xml:space="preserve"> </w:t>
      </w:r>
      <w:r w:rsidRPr="00872A7C">
        <w:rPr>
          <w:rFonts w:eastAsia="Times New Roman" w:cs="Times New Roman"/>
          <w:b/>
          <w:bCs/>
          <w:iCs/>
          <w:sz w:val="24"/>
          <w:szCs w:val="24"/>
          <w:lang w:eastAsia="ru-RU"/>
        </w:rPr>
        <w:t>сельское поселение</w:t>
      </w:r>
      <w:r w:rsidRPr="00872A7C">
        <w:rPr>
          <w:rFonts w:eastAsia="Times New Roman" w:cs="Times New Roman"/>
          <w:b/>
          <w:bCs/>
          <w:iCs/>
          <w:sz w:val="24"/>
          <w:szCs w:val="24"/>
          <w:lang w:eastAsia="ru-RU"/>
        </w:rPr>
        <w:br w:type="page"/>
      </w:r>
    </w:p>
    <w:p w14:paraId="51B5BD55" w14:textId="77777777" w:rsidR="008134A6" w:rsidRPr="008134A6" w:rsidRDefault="008134A6" w:rsidP="002C23F7">
      <w:pPr>
        <w:pStyle w:val="24"/>
        <w:numPr>
          <w:ilvl w:val="0"/>
          <w:numId w:val="0"/>
        </w:numPr>
        <w:ind w:firstLine="567"/>
      </w:pPr>
      <w:bookmarkStart w:id="476" w:name="_Toc95909921"/>
      <w:bookmarkStart w:id="477" w:name="_Toc96088965"/>
      <w:r w:rsidRPr="008134A6">
        <w:lastRenderedPageBreak/>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476"/>
      <w:bookmarkEnd w:id="477"/>
    </w:p>
    <w:p w14:paraId="7F896875" w14:textId="68C73B7E" w:rsidR="002C23F7" w:rsidRDefault="00FC2D0D" w:rsidP="002C23F7">
      <w:pPr>
        <w:pStyle w:val="-20"/>
        <w:widowControl w:val="0"/>
        <w:suppressLineNumbers w:val="0"/>
        <w:suppressAutoHyphens w:val="0"/>
        <w:spacing w:before="0" w:line="336" w:lineRule="auto"/>
        <w:ind w:firstLine="567"/>
        <w:rPr>
          <w:rFonts w:cs="Times New Roman"/>
          <w:color w:val="000000" w:themeColor="text1"/>
        </w:rPr>
      </w:pPr>
      <w:r>
        <w:rPr>
          <w:rFonts w:cs="Times New Roman"/>
          <w:color w:val="000000" w:themeColor="text1"/>
        </w:rPr>
        <w:t>П</w:t>
      </w:r>
      <w:r w:rsidR="002C23F7" w:rsidRPr="008C18AB">
        <w:rPr>
          <w:rFonts w:cs="Times New Roman"/>
          <w:color w:val="000000" w:themeColor="text1"/>
        </w:rPr>
        <w:t xml:space="preserve">остановлением </w:t>
      </w:r>
      <w:r w:rsidR="00150AD1">
        <w:rPr>
          <w:rFonts w:cs="Times New Roman"/>
          <w:color w:val="000000" w:themeColor="text1"/>
        </w:rPr>
        <w:t>А</w:t>
      </w:r>
      <w:r w:rsidR="002C23F7" w:rsidRPr="008C18AB">
        <w:rPr>
          <w:rFonts w:cs="Times New Roman"/>
          <w:color w:val="000000" w:themeColor="text1"/>
        </w:rPr>
        <w:t xml:space="preserve">дминистрации </w:t>
      </w:r>
      <w:r w:rsidR="00146F32">
        <w:rPr>
          <w:rFonts w:cs="Times New Roman"/>
          <w:color w:val="000000" w:themeColor="text1"/>
        </w:rPr>
        <w:t>МО</w:t>
      </w:r>
      <w:r w:rsidR="002C23F7" w:rsidRPr="008C18AB">
        <w:rPr>
          <w:rFonts w:cs="Times New Roman"/>
          <w:color w:val="000000" w:themeColor="text1"/>
        </w:rPr>
        <w:t xml:space="preserve"> Раздольевское сельское поселение № 181 от 09 августа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w:t>
      </w:r>
      <w:r w:rsidR="002C23F7">
        <w:rPr>
          <w:rFonts w:cs="Times New Roman"/>
          <w:color w:val="000000" w:themeColor="text1"/>
        </w:rPr>
        <w:t>:</w:t>
      </w:r>
      <w:r w:rsidR="002C23F7" w:rsidRPr="008C18AB">
        <w:rPr>
          <w:rFonts w:cs="Times New Roman"/>
          <w:color w:val="000000" w:themeColor="text1"/>
        </w:rPr>
        <w:t xml:space="preserve"> Ленинградская область, Приозерский район, д. Раздолье для предоставления услуг гражданам и объектам социальной сферы по теплоснабжению и горячему водоснабжению сроком на 11 месяцев.</w:t>
      </w:r>
      <w:r w:rsidR="002C23F7">
        <w:rPr>
          <w:rFonts w:cs="Times New Roman"/>
          <w:color w:val="000000" w:themeColor="text1"/>
        </w:rPr>
        <w:t xml:space="preserve"> </w:t>
      </w:r>
    </w:p>
    <w:p w14:paraId="305B1046" w14:textId="2177DFEA" w:rsidR="008134A6" w:rsidRPr="008134A6" w:rsidRDefault="002C23F7" w:rsidP="002C23F7">
      <w:pPr>
        <w:pStyle w:val="-20"/>
        <w:widowControl w:val="0"/>
        <w:suppressLineNumbers w:val="0"/>
        <w:suppressAutoHyphens w:val="0"/>
        <w:spacing w:before="0" w:line="336" w:lineRule="auto"/>
        <w:ind w:firstLine="567"/>
        <w:rPr>
          <w:rFonts w:ascii="Times New Roman" w:hAnsi="Times New Roman" w:cs="Times New Roman"/>
          <w:iCs/>
        </w:rPr>
      </w:pPr>
      <w:r w:rsidRPr="00872A7C">
        <w:rPr>
          <w:rFonts w:ascii="Times New Roman" w:hAnsi="Times New Roman" w:cs="Times New Roman"/>
          <w:iCs/>
        </w:rPr>
        <w:t xml:space="preserve">Постановление Администрации приведено в </w:t>
      </w:r>
      <w:r w:rsidR="00872A7C">
        <w:rPr>
          <w:rFonts w:ascii="Times New Roman" w:hAnsi="Times New Roman" w:cs="Times New Roman"/>
          <w:iCs/>
        </w:rPr>
        <w:t>П</w:t>
      </w:r>
      <w:r w:rsidRPr="00872A7C">
        <w:rPr>
          <w:rFonts w:ascii="Times New Roman" w:hAnsi="Times New Roman" w:cs="Times New Roman"/>
          <w:iCs/>
        </w:rPr>
        <w:t xml:space="preserve">риложении 2 </w:t>
      </w:r>
      <w:r w:rsidR="00872A7C">
        <w:rPr>
          <w:rFonts w:ascii="Times New Roman" w:hAnsi="Times New Roman" w:cs="Times New Roman"/>
          <w:iCs/>
        </w:rPr>
        <w:t>(Том 1)</w:t>
      </w:r>
      <w:r w:rsidRPr="00872A7C">
        <w:rPr>
          <w:rFonts w:ascii="Times New Roman" w:hAnsi="Times New Roman" w:cs="Times New Roman"/>
          <w:iCs/>
        </w:rPr>
        <w:t>.</w:t>
      </w:r>
      <w:r w:rsidR="008134A6" w:rsidRPr="008134A6">
        <w:rPr>
          <w:rFonts w:asciiTheme="minorHAnsi" w:hAnsiTheme="minorHAnsi"/>
          <w:sz w:val="22"/>
        </w:rPr>
        <w:br w:type="page"/>
      </w:r>
    </w:p>
    <w:p w14:paraId="0915057F" w14:textId="77777777" w:rsidR="008C6168" w:rsidRPr="00E25EAF" w:rsidRDefault="008C6168" w:rsidP="00E25EAF">
      <w:pPr>
        <w:pStyle w:val="1b"/>
      </w:pPr>
      <w:bookmarkStart w:id="478" w:name="_Toc94602977"/>
      <w:bookmarkStart w:id="479" w:name="_Toc96088966"/>
      <w:bookmarkStart w:id="480" w:name="_Hlk93917420"/>
      <w:bookmarkEnd w:id="473"/>
      <w:r w:rsidRPr="00E25EAF">
        <w:lastRenderedPageBreak/>
        <w:t>Глава 16. Реестр мероприятий схемы теплоснабжения</w:t>
      </w:r>
      <w:bookmarkEnd w:id="478"/>
      <w:bookmarkEnd w:id="479"/>
    </w:p>
    <w:p w14:paraId="34807F45" w14:textId="77777777" w:rsidR="006E1423" w:rsidRPr="00D11C2E" w:rsidRDefault="006E1423" w:rsidP="00D11C2E">
      <w:pPr>
        <w:pStyle w:val="24"/>
        <w:numPr>
          <w:ilvl w:val="0"/>
          <w:numId w:val="0"/>
        </w:numPr>
        <w:ind w:firstLine="567"/>
      </w:pPr>
      <w:bookmarkStart w:id="481" w:name="_Toc96088967"/>
      <w:bookmarkEnd w:id="480"/>
      <w:r w:rsidRPr="00D11C2E">
        <w:t>16.1. Перечень мероприятий по строительству, реконструкции, техническому перевооружению и (или) модернизации источников тепловой энергии</w:t>
      </w:r>
      <w:bookmarkEnd w:id="481"/>
    </w:p>
    <w:p w14:paraId="37EA84EA" w14:textId="77777777" w:rsidR="006E1423" w:rsidRPr="006E1423" w:rsidRDefault="006E1423" w:rsidP="006E1423">
      <w:pPr>
        <w:spacing w:line="336" w:lineRule="auto"/>
        <w:ind w:firstLine="567"/>
        <w:rPr>
          <w:rFonts w:eastAsia="Times New Roman" w:cs="Times New Roman"/>
          <w:szCs w:val="26"/>
          <w:lang w:eastAsia="ru-RU"/>
        </w:rPr>
      </w:pPr>
      <w:r w:rsidRPr="006E1423">
        <w:rPr>
          <w:rFonts w:eastAsia="Times New Roman" w:cs="Times New Roman"/>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3AF9E5D1" w14:textId="77777777" w:rsidR="006E1423" w:rsidRPr="006E1423" w:rsidRDefault="006E1423" w:rsidP="006E1423">
      <w:pPr>
        <w:spacing w:line="240" w:lineRule="auto"/>
        <w:rPr>
          <w:rFonts w:eastAsia="Times New Roman" w:cs="Times New Roman"/>
          <w:b/>
          <w:bCs/>
          <w:sz w:val="24"/>
          <w:szCs w:val="24"/>
          <w:lang w:eastAsia="ru-RU"/>
        </w:rPr>
      </w:pPr>
      <w:r w:rsidRPr="006E1423">
        <w:rPr>
          <w:rFonts w:eastAsia="Times New Roman" w:cs="Times New Roman"/>
          <w:b/>
          <w:bCs/>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5000" w:type="pct"/>
        <w:jc w:val="center"/>
        <w:shd w:val="clear" w:color="auto" w:fill="FFFFFF" w:themeFill="background1"/>
        <w:tblLook w:val="04A0" w:firstRow="1" w:lastRow="0" w:firstColumn="1" w:lastColumn="0" w:noHBand="0" w:noVBand="1"/>
      </w:tblPr>
      <w:tblGrid>
        <w:gridCol w:w="562"/>
        <w:gridCol w:w="4918"/>
        <w:gridCol w:w="2028"/>
        <w:gridCol w:w="2120"/>
      </w:tblGrid>
      <w:tr w:rsidR="006E1423" w:rsidRPr="006E1423" w14:paraId="5C90E9CD" w14:textId="77777777" w:rsidTr="002C23F7">
        <w:trPr>
          <w:trHeight w:val="397"/>
          <w:jc w:val="center"/>
        </w:trPr>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F2507B" w14:textId="77777777" w:rsidR="006E1423" w:rsidRPr="006E1423" w:rsidRDefault="006E1423" w:rsidP="006E1423">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 п/п</w:t>
            </w:r>
          </w:p>
        </w:tc>
        <w:tc>
          <w:tcPr>
            <w:tcW w:w="2554" w:type="pct"/>
            <w:tcBorders>
              <w:top w:val="single" w:sz="4" w:space="0" w:color="auto"/>
              <w:left w:val="nil"/>
              <w:bottom w:val="single" w:sz="4" w:space="0" w:color="auto"/>
              <w:right w:val="single" w:sz="4" w:space="0" w:color="auto"/>
            </w:tcBorders>
            <w:shd w:val="clear" w:color="auto" w:fill="FFFFFF" w:themeFill="background1"/>
            <w:vAlign w:val="center"/>
            <w:hideMark/>
          </w:tcPr>
          <w:p w14:paraId="2E063216" w14:textId="77777777" w:rsidR="006E1423" w:rsidRPr="006E1423" w:rsidRDefault="006E1423" w:rsidP="006E1423">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Наименование мероприятий</w:t>
            </w:r>
          </w:p>
        </w:tc>
        <w:tc>
          <w:tcPr>
            <w:tcW w:w="1053" w:type="pct"/>
            <w:tcBorders>
              <w:top w:val="single" w:sz="4" w:space="0" w:color="auto"/>
              <w:left w:val="nil"/>
              <w:bottom w:val="single" w:sz="4" w:space="0" w:color="auto"/>
              <w:right w:val="single" w:sz="4" w:space="0" w:color="auto"/>
            </w:tcBorders>
            <w:shd w:val="clear" w:color="auto" w:fill="FFFFFF" w:themeFill="background1"/>
            <w:vAlign w:val="center"/>
            <w:hideMark/>
          </w:tcPr>
          <w:p w14:paraId="3EBC40B2" w14:textId="77777777" w:rsidR="006E1423" w:rsidRPr="006E1423" w:rsidRDefault="006E1423" w:rsidP="006E1423">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 xml:space="preserve">Стоимость мероприятия в текущих ценах, </w:t>
            </w:r>
          </w:p>
          <w:p w14:paraId="570ACA2C" w14:textId="77777777" w:rsidR="006E1423" w:rsidRPr="006E1423" w:rsidRDefault="006E1423" w:rsidP="006E1423">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тыс. руб.</w:t>
            </w:r>
          </w:p>
        </w:tc>
        <w:tc>
          <w:tcPr>
            <w:tcW w:w="1101" w:type="pct"/>
            <w:tcBorders>
              <w:top w:val="single" w:sz="4" w:space="0" w:color="auto"/>
              <w:left w:val="nil"/>
              <w:bottom w:val="single" w:sz="4" w:space="0" w:color="auto"/>
              <w:right w:val="single" w:sz="4" w:space="0" w:color="auto"/>
            </w:tcBorders>
            <w:shd w:val="clear" w:color="auto" w:fill="FFFFFF" w:themeFill="background1"/>
            <w:vAlign w:val="center"/>
            <w:hideMark/>
          </w:tcPr>
          <w:p w14:paraId="53FAEE32" w14:textId="77777777" w:rsidR="006E1423" w:rsidRPr="006E1423" w:rsidRDefault="006E1423" w:rsidP="006E1423">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Год проведения мероприятий</w:t>
            </w:r>
          </w:p>
        </w:tc>
      </w:tr>
      <w:tr w:rsidR="001F54B0" w:rsidRPr="006E1423" w14:paraId="2EDA77CC" w14:textId="77777777" w:rsidTr="002C23F7">
        <w:trPr>
          <w:trHeight w:val="39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3E87A" w14:textId="2D17E9EF" w:rsidR="001F54B0" w:rsidRPr="006E1423" w:rsidRDefault="001F54B0" w:rsidP="006E1423">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Источники тепловой энергии</w:t>
            </w:r>
          </w:p>
        </w:tc>
      </w:tr>
      <w:tr w:rsidR="006E1423" w:rsidRPr="006E1423" w14:paraId="15E74D2A" w14:textId="77777777" w:rsidTr="002C23F7">
        <w:trPr>
          <w:trHeight w:val="397"/>
          <w:jc w:val="center"/>
        </w:trPr>
        <w:tc>
          <w:tcPr>
            <w:tcW w:w="292" w:type="pct"/>
            <w:tcBorders>
              <w:top w:val="nil"/>
              <w:left w:val="single" w:sz="4" w:space="0" w:color="auto"/>
              <w:bottom w:val="single" w:sz="4" w:space="0" w:color="auto"/>
              <w:right w:val="single" w:sz="4" w:space="0" w:color="auto"/>
            </w:tcBorders>
            <w:shd w:val="clear" w:color="auto" w:fill="FFFFFF" w:themeFill="background1"/>
            <w:vAlign w:val="center"/>
            <w:hideMark/>
          </w:tcPr>
          <w:p w14:paraId="645D44D8" w14:textId="77777777" w:rsidR="006E1423" w:rsidRPr="006E1423" w:rsidRDefault="006E1423" w:rsidP="006E1423">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1</w:t>
            </w:r>
          </w:p>
        </w:tc>
        <w:tc>
          <w:tcPr>
            <w:tcW w:w="2554" w:type="pct"/>
            <w:tcBorders>
              <w:top w:val="nil"/>
              <w:left w:val="nil"/>
              <w:bottom w:val="single" w:sz="4" w:space="0" w:color="auto"/>
              <w:right w:val="single" w:sz="4" w:space="0" w:color="auto"/>
            </w:tcBorders>
            <w:shd w:val="clear" w:color="auto" w:fill="FFFFFF" w:themeFill="background1"/>
            <w:vAlign w:val="center"/>
            <w:hideMark/>
          </w:tcPr>
          <w:p w14:paraId="6927027C" w14:textId="56C193AC" w:rsidR="006E1423" w:rsidRPr="006E1423" w:rsidRDefault="006E1423" w:rsidP="006E1423">
            <w:pPr>
              <w:spacing w:line="240" w:lineRule="auto"/>
              <w:jc w:val="left"/>
              <w:rPr>
                <w:rFonts w:eastAsia="Times New Roman" w:cs="Times New Roman"/>
                <w:color w:val="000000"/>
                <w:sz w:val="20"/>
                <w:szCs w:val="20"/>
                <w:lang w:eastAsia="ru-RU"/>
              </w:rPr>
            </w:pPr>
            <w:r w:rsidRPr="006E1423">
              <w:rPr>
                <w:rFonts w:eastAsia="Times New Roman" w:cs="Times New Roman"/>
                <w:color w:val="000000"/>
                <w:sz w:val="20"/>
                <w:szCs w:val="20"/>
                <w:lang w:eastAsia="ru-RU"/>
              </w:rPr>
              <w:t xml:space="preserve">Строительство новой блочно-модульной </w:t>
            </w:r>
            <w:r w:rsidR="002C23F7">
              <w:rPr>
                <w:rFonts w:eastAsia="Times New Roman" w:cs="Times New Roman"/>
                <w:color w:val="000000"/>
                <w:sz w:val="20"/>
                <w:szCs w:val="20"/>
                <w:lang w:eastAsia="ru-RU"/>
              </w:rPr>
              <w:t xml:space="preserve">газовой </w:t>
            </w:r>
            <w:r w:rsidRPr="006E1423">
              <w:rPr>
                <w:rFonts w:eastAsia="Times New Roman" w:cs="Times New Roman"/>
                <w:color w:val="000000"/>
                <w:sz w:val="20"/>
                <w:szCs w:val="20"/>
                <w:lang w:eastAsia="ru-RU"/>
              </w:rPr>
              <w:t xml:space="preserve">котельной (мощностью </w:t>
            </w:r>
            <w:r w:rsidR="002C23F7">
              <w:rPr>
                <w:rFonts w:eastAsia="Times New Roman" w:cs="Times New Roman"/>
                <w:color w:val="000000"/>
                <w:sz w:val="20"/>
                <w:szCs w:val="20"/>
                <w:lang w:eastAsia="ru-RU"/>
              </w:rPr>
              <w:t>6,4</w:t>
            </w:r>
            <w:r w:rsidRPr="006E1423">
              <w:rPr>
                <w:rFonts w:eastAsia="Times New Roman" w:cs="Times New Roman"/>
                <w:color w:val="000000"/>
                <w:sz w:val="20"/>
                <w:szCs w:val="20"/>
                <w:lang w:eastAsia="ru-RU"/>
              </w:rPr>
              <w:t xml:space="preserve"> МВт) с учетом демонтажа существующей котельной</w:t>
            </w:r>
          </w:p>
        </w:tc>
        <w:tc>
          <w:tcPr>
            <w:tcW w:w="1053" w:type="pct"/>
            <w:tcBorders>
              <w:top w:val="nil"/>
              <w:left w:val="nil"/>
              <w:bottom w:val="single" w:sz="4" w:space="0" w:color="auto"/>
              <w:right w:val="single" w:sz="4" w:space="0" w:color="auto"/>
            </w:tcBorders>
            <w:shd w:val="clear" w:color="auto" w:fill="FFFFFF" w:themeFill="background1"/>
            <w:vAlign w:val="center"/>
          </w:tcPr>
          <w:p w14:paraId="18973E18" w14:textId="25DC871D" w:rsidR="006E1423" w:rsidRPr="006E1423" w:rsidRDefault="002C23F7" w:rsidP="006E1423">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162 021,5</w:t>
            </w:r>
          </w:p>
        </w:tc>
        <w:tc>
          <w:tcPr>
            <w:tcW w:w="1101" w:type="pct"/>
            <w:tcBorders>
              <w:top w:val="nil"/>
              <w:left w:val="nil"/>
              <w:bottom w:val="single" w:sz="4" w:space="0" w:color="auto"/>
              <w:right w:val="single" w:sz="4" w:space="0" w:color="auto"/>
            </w:tcBorders>
            <w:shd w:val="clear" w:color="auto" w:fill="FFFFFF" w:themeFill="background1"/>
            <w:vAlign w:val="center"/>
            <w:hideMark/>
          </w:tcPr>
          <w:p w14:paraId="7D35D989" w14:textId="3FF0A50C" w:rsidR="006E1423" w:rsidRPr="006E1423" w:rsidRDefault="006E1423" w:rsidP="006E1423">
            <w:pPr>
              <w:spacing w:line="240" w:lineRule="auto"/>
              <w:jc w:val="center"/>
              <w:rPr>
                <w:rFonts w:eastAsia="Times New Roman" w:cs="Times New Roman"/>
                <w:color w:val="000000"/>
                <w:sz w:val="20"/>
                <w:szCs w:val="20"/>
                <w:lang w:eastAsia="ru-RU"/>
              </w:rPr>
            </w:pPr>
            <w:r w:rsidRPr="002C23F7">
              <w:rPr>
                <w:rFonts w:eastAsia="Times New Roman" w:cs="Times New Roman"/>
                <w:color w:val="000000"/>
                <w:sz w:val="20"/>
                <w:szCs w:val="20"/>
                <w:lang w:eastAsia="ru-RU"/>
              </w:rPr>
              <w:t>202</w:t>
            </w:r>
            <w:r w:rsidR="002C23F7" w:rsidRPr="002C23F7">
              <w:rPr>
                <w:rFonts w:eastAsia="Times New Roman" w:cs="Times New Roman"/>
                <w:color w:val="000000"/>
                <w:sz w:val="20"/>
                <w:szCs w:val="20"/>
                <w:lang w:eastAsia="ru-RU"/>
              </w:rPr>
              <w:t>3</w:t>
            </w:r>
          </w:p>
        </w:tc>
      </w:tr>
      <w:tr w:rsidR="006E1423" w:rsidRPr="006E1423" w14:paraId="15ADE221" w14:textId="77777777" w:rsidTr="002C23F7">
        <w:trPr>
          <w:trHeight w:val="397"/>
          <w:jc w:val="center"/>
        </w:trPr>
        <w:tc>
          <w:tcPr>
            <w:tcW w:w="2846"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588096A" w14:textId="77777777" w:rsidR="006E1423" w:rsidRPr="006E1423" w:rsidRDefault="006E1423" w:rsidP="006E1423">
            <w:pPr>
              <w:spacing w:line="240" w:lineRule="auto"/>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ИТОГО в текущих ценах, тыс. руб.</w:t>
            </w:r>
          </w:p>
        </w:tc>
        <w:tc>
          <w:tcPr>
            <w:tcW w:w="1053" w:type="pct"/>
            <w:tcBorders>
              <w:top w:val="nil"/>
              <w:left w:val="nil"/>
              <w:bottom w:val="single" w:sz="4" w:space="0" w:color="auto"/>
              <w:right w:val="single" w:sz="4" w:space="0" w:color="auto"/>
            </w:tcBorders>
            <w:shd w:val="clear" w:color="auto" w:fill="FFFFFF" w:themeFill="background1"/>
            <w:vAlign w:val="center"/>
          </w:tcPr>
          <w:p w14:paraId="2EDE1A73" w14:textId="70DDA871" w:rsidR="006E1423" w:rsidRPr="006E1423" w:rsidRDefault="002C23F7" w:rsidP="006E1423">
            <w:pPr>
              <w:spacing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162 021,5</w:t>
            </w:r>
          </w:p>
        </w:tc>
        <w:tc>
          <w:tcPr>
            <w:tcW w:w="1101" w:type="pct"/>
            <w:tcBorders>
              <w:top w:val="nil"/>
              <w:left w:val="nil"/>
              <w:bottom w:val="single" w:sz="4" w:space="0" w:color="auto"/>
              <w:right w:val="single" w:sz="4" w:space="0" w:color="auto"/>
            </w:tcBorders>
            <w:shd w:val="clear" w:color="auto" w:fill="FFFFFF" w:themeFill="background1"/>
            <w:vAlign w:val="center"/>
            <w:hideMark/>
          </w:tcPr>
          <w:p w14:paraId="19A979AF" w14:textId="77777777" w:rsidR="006E1423" w:rsidRPr="006E1423" w:rsidRDefault="006E1423" w:rsidP="006E1423">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w:t>
            </w:r>
          </w:p>
        </w:tc>
      </w:tr>
    </w:tbl>
    <w:p w14:paraId="4AC8BE44" w14:textId="77777777" w:rsidR="006E1423" w:rsidRPr="006E1423" w:rsidRDefault="006E1423" w:rsidP="006E1423">
      <w:pPr>
        <w:spacing w:line="240" w:lineRule="auto"/>
        <w:ind w:firstLine="567"/>
        <w:jc w:val="left"/>
        <w:rPr>
          <w:rFonts w:asciiTheme="minorHAnsi" w:hAnsiTheme="minorHAnsi"/>
          <w:sz w:val="22"/>
        </w:rPr>
      </w:pPr>
    </w:p>
    <w:p w14:paraId="629632B3" w14:textId="77777777" w:rsidR="00E52B40" w:rsidRPr="002729D8" w:rsidRDefault="002C23F7" w:rsidP="00E52B40">
      <w:pPr>
        <w:spacing w:line="336" w:lineRule="auto"/>
        <w:ind w:firstLine="567"/>
        <w:rPr>
          <w:rFonts w:eastAsia="Times New Roman" w:cs="Times New Roman"/>
          <w:color w:val="000000"/>
          <w:szCs w:val="26"/>
          <w:lang w:eastAsia="ru-RU"/>
        </w:rPr>
      </w:pPr>
      <w:r w:rsidRPr="002C23F7">
        <w:rPr>
          <w:rFonts w:eastAsia="Times New Roman" w:cs="Times New Roman"/>
          <w:color w:val="000000"/>
          <w:szCs w:val="26"/>
          <w:lang w:eastAsia="ru-RU"/>
        </w:rPr>
        <w:t>Установленная мощность новой котельной должна быть уточнена на стадии разработки проект</w:t>
      </w:r>
      <w:r w:rsidR="00E52B40">
        <w:rPr>
          <w:rFonts w:eastAsia="Times New Roman" w:cs="Times New Roman"/>
          <w:color w:val="000000"/>
          <w:szCs w:val="26"/>
          <w:lang w:eastAsia="ru-RU"/>
        </w:rPr>
        <w:t>но-сметной документации</w:t>
      </w:r>
      <w:r w:rsidRPr="002C23F7">
        <w:rPr>
          <w:rFonts w:eastAsia="Times New Roman" w:cs="Times New Roman"/>
          <w:color w:val="000000"/>
          <w:szCs w:val="26"/>
          <w:lang w:eastAsia="ru-RU"/>
        </w:rPr>
        <w:t xml:space="preserve"> (с учетом изменения планов перспективной застройки поселения и необходимости подключения потребителей к централизованной системе теплоснабжения)</w:t>
      </w:r>
      <w:r w:rsidR="00E52B40">
        <w:rPr>
          <w:rFonts w:eastAsia="Times New Roman" w:cs="Times New Roman"/>
          <w:color w:val="000000"/>
          <w:szCs w:val="26"/>
          <w:lang w:eastAsia="ru-RU"/>
        </w:rPr>
        <w:t>, а также пересмотрена</w:t>
      </w:r>
      <w:r w:rsidR="00E52B40" w:rsidRPr="002729D8">
        <w:rPr>
          <w:rFonts w:eastAsia="Times New Roman" w:cs="Times New Roman"/>
          <w:color w:val="000000"/>
          <w:szCs w:val="26"/>
          <w:lang w:eastAsia="ru-RU"/>
        </w:rPr>
        <w:t xml:space="preserve"> на момент следующей актуализации схемы теплоснабжения.</w:t>
      </w:r>
    </w:p>
    <w:p w14:paraId="3468BB01" w14:textId="3723DB4A" w:rsidR="002C23F7" w:rsidRPr="002C23F7" w:rsidRDefault="002C23F7" w:rsidP="002C23F7">
      <w:pPr>
        <w:spacing w:line="336" w:lineRule="auto"/>
        <w:ind w:firstLine="567"/>
        <w:rPr>
          <w:rFonts w:eastAsia="Times New Roman" w:cs="Times New Roman"/>
          <w:color w:val="000000"/>
          <w:szCs w:val="26"/>
          <w:highlight w:val="yellow"/>
          <w:lang w:eastAsia="ru-RU"/>
        </w:rPr>
      </w:pPr>
      <w:r w:rsidRPr="002C23F7">
        <w:rPr>
          <w:rFonts w:eastAsia="Times New Roman" w:cs="Times New Roman"/>
          <w:szCs w:val="26"/>
        </w:rPr>
        <w:t xml:space="preserve">Общие затраты на строительство новой блочно-модульной газовой котельной принимаются укрупненно ввиду отсутствия технико-коммерческого предложения, </w:t>
      </w:r>
      <w:r w:rsidRPr="002C23F7">
        <w:rPr>
          <w:rFonts w:eastAsia="Times New Roman" w:cs="Times New Roman"/>
          <w:color w:val="000000"/>
          <w:szCs w:val="26"/>
          <w:lang w:eastAsia="ru-RU"/>
        </w:rPr>
        <w:t>с учетом стоимости подключения к инженерным сетям (15 % от стоимости котельной). Стоимость подключения нового теплоисточника к сетям инженерно-технического обеспечения определяется после получения условий на подключение.</w:t>
      </w:r>
      <w:r w:rsidRPr="002C23F7">
        <w:rPr>
          <w:rFonts w:cs="Times New Roman"/>
          <w:szCs w:val="26"/>
        </w:rPr>
        <w:t xml:space="preserve"> </w:t>
      </w:r>
      <w:r w:rsidRPr="002C23F7">
        <w:rPr>
          <w:rFonts w:eastAsia="Times New Roman" w:cs="Times New Roman"/>
          <w:color w:val="000000"/>
          <w:szCs w:val="26"/>
          <w:lang w:eastAsia="ru-RU"/>
        </w:rPr>
        <w:t>Стоимость капитальных вложений приведена на момент актуализации схемы теплоснабжения, требует уточнения при следующей актуализации, а также на момент разработки ПСД.</w:t>
      </w:r>
    </w:p>
    <w:p w14:paraId="4FFDEDAE" w14:textId="77777777" w:rsidR="006E1423" w:rsidRPr="00D11C2E" w:rsidRDefault="006E1423" w:rsidP="00D11C2E">
      <w:pPr>
        <w:pStyle w:val="24"/>
        <w:numPr>
          <w:ilvl w:val="0"/>
          <w:numId w:val="0"/>
        </w:numPr>
        <w:ind w:firstLine="567"/>
      </w:pPr>
      <w:bookmarkStart w:id="482" w:name="_Toc96088968"/>
      <w:r w:rsidRPr="00D11C2E">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82"/>
    </w:p>
    <w:p w14:paraId="094F81FD" w14:textId="77777777" w:rsidR="00B8151A" w:rsidRDefault="006E1423" w:rsidP="006E1423">
      <w:pPr>
        <w:spacing w:line="336" w:lineRule="auto"/>
        <w:ind w:firstLine="567"/>
        <w:rPr>
          <w:rFonts w:eastAsia="Times New Roman" w:cs="Times New Roman"/>
          <w:szCs w:val="26"/>
          <w:lang w:eastAsia="ru-RU"/>
        </w:rPr>
        <w:sectPr w:rsidR="00B8151A" w:rsidSect="00D11C2E">
          <w:pgSz w:w="11906" w:h="16838"/>
          <w:pgMar w:top="1134" w:right="567" w:bottom="1134" w:left="1701" w:header="709" w:footer="709" w:gutter="0"/>
          <w:cols w:space="720"/>
        </w:sectPr>
      </w:pPr>
      <w:r w:rsidRPr="006E1423">
        <w:rPr>
          <w:rFonts w:eastAsia="Times New Roman" w:cs="Times New Roman"/>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таблице 16.2, а также в Главе 8 настоящей схемы.</w:t>
      </w:r>
    </w:p>
    <w:p w14:paraId="30856866" w14:textId="77777777" w:rsidR="006E1423" w:rsidRPr="006E1423" w:rsidRDefault="006E1423" w:rsidP="007F53A9">
      <w:pPr>
        <w:spacing w:line="240" w:lineRule="auto"/>
        <w:rPr>
          <w:rFonts w:eastAsia="Times New Roman" w:cs="Times New Roman"/>
          <w:b/>
          <w:bCs/>
          <w:sz w:val="24"/>
          <w:szCs w:val="24"/>
          <w:lang w:eastAsia="ru-RU"/>
        </w:rPr>
      </w:pPr>
      <w:r w:rsidRPr="006E1423">
        <w:rPr>
          <w:rFonts w:eastAsia="Times New Roman" w:cs="Times New Roman"/>
          <w:b/>
          <w:bCs/>
          <w:sz w:val="24"/>
          <w:szCs w:val="24"/>
          <w:lang w:eastAsia="ru-RU"/>
        </w:rPr>
        <w:lastRenderedPageBreak/>
        <w:t>Таблица 16.2 Перечень мероприятий по строительству, реконструкции, техническому перевооружению и модернизации тепловых сетей и сооружений на них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94"/>
        <w:gridCol w:w="6556"/>
        <w:gridCol w:w="1276"/>
        <w:gridCol w:w="1701"/>
        <w:gridCol w:w="2268"/>
        <w:gridCol w:w="1665"/>
      </w:tblGrid>
      <w:tr w:rsidR="00B8151A" w:rsidRPr="006E1423" w14:paraId="3137F3A3" w14:textId="77777777" w:rsidTr="00B8151A">
        <w:trPr>
          <w:trHeight w:val="82"/>
          <w:tblHeader/>
          <w:jc w:val="center"/>
        </w:trPr>
        <w:tc>
          <w:tcPr>
            <w:tcW w:w="1094" w:type="dxa"/>
            <w:shd w:val="clear" w:color="auto" w:fill="FFFFFF" w:themeFill="background1"/>
            <w:vAlign w:val="center"/>
            <w:hideMark/>
          </w:tcPr>
          <w:p w14:paraId="0902CC67"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 п/п</w:t>
            </w:r>
          </w:p>
        </w:tc>
        <w:tc>
          <w:tcPr>
            <w:tcW w:w="6556" w:type="dxa"/>
            <w:shd w:val="clear" w:color="auto" w:fill="FFFFFF" w:themeFill="background1"/>
            <w:vAlign w:val="center"/>
            <w:hideMark/>
          </w:tcPr>
          <w:p w14:paraId="4B683980"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Наименование мероприятий</w:t>
            </w:r>
          </w:p>
        </w:tc>
        <w:tc>
          <w:tcPr>
            <w:tcW w:w="1276" w:type="dxa"/>
            <w:shd w:val="clear" w:color="auto" w:fill="FFFFFF" w:themeFill="background1"/>
            <w:vAlign w:val="center"/>
            <w:hideMark/>
          </w:tcPr>
          <w:p w14:paraId="7872B22C"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Диаметр, мм</w:t>
            </w:r>
          </w:p>
        </w:tc>
        <w:tc>
          <w:tcPr>
            <w:tcW w:w="1701" w:type="dxa"/>
            <w:shd w:val="clear" w:color="auto" w:fill="FFFFFF" w:themeFill="background1"/>
            <w:vAlign w:val="center"/>
            <w:hideMark/>
          </w:tcPr>
          <w:p w14:paraId="632A378C"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Протяженность м</w:t>
            </w:r>
          </w:p>
        </w:tc>
        <w:tc>
          <w:tcPr>
            <w:tcW w:w="2268" w:type="dxa"/>
            <w:shd w:val="clear" w:color="auto" w:fill="FFFFFF" w:themeFill="background1"/>
            <w:vAlign w:val="center"/>
            <w:hideMark/>
          </w:tcPr>
          <w:p w14:paraId="65A1CF8C"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Сметная стоимость с НДС, тыс. руб.</w:t>
            </w:r>
          </w:p>
        </w:tc>
        <w:tc>
          <w:tcPr>
            <w:tcW w:w="1665" w:type="dxa"/>
            <w:shd w:val="clear" w:color="auto" w:fill="FFFFFF" w:themeFill="background1"/>
            <w:vAlign w:val="center"/>
            <w:hideMark/>
          </w:tcPr>
          <w:p w14:paraId="0BA417F6" w14:textId="77777777" w:rsidR="006E1423" w:rsidRPr="006E1423" w:rsidRDefault="006E1423" w:rsidP="007F53A9">
            <w:pPr>
              <w:spacing w:line="240" w:lineRule="auto"/>
              <w:jc w:val="center"/>
              <w:rPr>
                <w:rFonts w:eastAsia="Times New Roman" w:cs="Times New Roman"/>
                <w:b/>
                <w:bCs/>
                <w:color w:val="000000"/>
                <w:sz w:val="20"/>
                <w:szCs w:val="20"/>
                <w:lang w:eastAsia="ru-RU"/>
              </w:rPr>
            </w:pPr>
            <w:r w:rsidRPr="006E1423">
              <w:rPr>
                <w:rFonts w:eastAsia="Times New Roman" w:cs="Times New Roman"/>
                <w:b/>
                <w:bCs/>
                <w:color w:val="000000"/>
                <w:sz w:val="20"/>
                <w:szCs w:val="20"/>
                <w:lang w:eastAsia="ru-RU"/>
              </w:rPr>
              <w:t>Год проведения мероприятий</w:t>
            </w:r>
          </w:p>
        </w:tc>
      </w:tr>
      <w:tr w:rsidR="001F54B0" w:rsidRPr="006E1423" w14:paraId="22163493" w14:textId="77777777" w:rsidTr="003C45F3">
        <w:trPr>
          <w:trHeight w:val="82"/>
          <w:tblHeader/>
          <w:jc w:val="center"/>
        </w:trPr>
        <w:tc>
          <w:tcPr>
            <w:tcW w:w="14560" w:type="dxa"/>
            <w:gridSpan w:val="6"/>
            <w:shd w:val="clear" w:color="auto" w:fill="FFFFFF" w:themeFill="background1"/>
            <w:vAlign w:val="center"/>
          </w:tcPr>
          <w:p w14:paraId="75DC5E2F" w14:textId="634079DF" w:rsidR="001F54B0" w:rsidRPr="006E1423" w:rsidRDefault="001F54B0" w:rsidP="007F53A9">
            <w:pPr>
              <w:spacing w:line="240" w:lineRule="auto"/>
              <w:jc w:val="center"/>
              <w:rPr>
                <w:rFonts w:eastAsia="Times New Roman" w:cs="Times New Roman"/>
                <w:b/>
                <w:bCs/>
                <w:color w:val="000000"/>
                <w:sz w:val="20"/>
                <w:szCs w:val="20"/>
                <w:lang w:eastAsia="ru-RU"/>
              </w:rPr>
            </w:pPr>
            <w:r w:rsidRPr="00663E7A">
              <w:rPr>
                <w:rFonts w:eastAsia="Times New Roman" w:cs="Times New Roman"/>
                <w:b/>
                <w:bCs/>
                <w:color w:val="000000"/>
                <w:sz w:val="20"/>
                <w:szCs w:val="20"/>
                <w:lang w:eastAsia="ru-RU"/>
              </w:rPr>
              <w:t>Тепловые сети</w:t>
            </w:r>
          </w:p>
        </w:tc>
      </w:tr>
      <w:tr w:rsidR="00B8151A" w:rsidRPr="006E1423" w14:paraId="27AC6E21" w14:textId="77777777" w:rsidTr="00B8151A">
        <w:trPr>
          <w:trHeight w:val="51"/>
          <w:jc w:val="center"/>
        </w:trPr>
        <w:tc>
          <w:tcPr>
            <w:tcW w:w="1094" w:type="dxa"/>
            <w:shd w:val="clear" w:color="auto" w:fill="FFFFFF" w:themeFill="background1"/>
            <w:vAlign w:val="center"/>
            <w:hideMark/>
          </w:tcPr>
          <w:p w14:paraId="4A8A81B1" w14:textId="77777777" w:rsidR="006E1423" w:rsidRPr="006E1423" w:rsidRDefault="006E1423" w:rsidP="007F53A9">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1</w:t>
            </w:r>
          </w:p>
        </w:tc>
        <w:tc>
          <w:tcPr>
            <w:tcW w:w="6556" w:type="dxa"/>
            <w:shd w:val="clear" w:color="auto" w:fill="FFFFFF" w:themeFill="background1"/>
            <w:vAlign w:val="center"/>
            <w:hideMark/>
          </w:tcPr>
          <w:p w14:paraId="3E9E3619" w14:textId="77777777" w:rsidR="006E1423" w:rsidRPr="006E1423" w:rsidRDefault="006E1423" w:rsidP="007F53A9">
            <w:pPr>
              <w:spacing w:line="240" w:lineRule="auto"/>
              <w:jc w:val="left"/>
              <w:rPr>
                <w:rFonts w:eastAsia="Times New Roman" w:cs="Times New Roman"/>
                <w:color w:val="000000"/>
                <w:sz w:val="20"/>
                <w:szCs w:val="20"/>
                <w:lang w:eastAsia="ru-RU"/>
              </w:rPr>
            </w:pPr>
            <w:r w:rsidRPr="006E1423">
              <w:rPr>
                <w:rFonts w:eastAsia="Times New Roman" w:cs="Times New Roman"/>
                <w:color w:val="000000"/>
                <w:sz w:val="20"/>
                <w:szCs w:val="20"/>
                <w:lang w:eastAsia="ru-RU"/>
              </w:rPr>
              <w:t>Шайбирование тепловой сети</w:t>
            </w:r>
          </w:p>
        </w:tc>
        <w:tc>
          <w:tcPr>
            <w:tcW w:w="1276" w:type="dxa"/>
            <w:shd w:val="clear" w:color="auto" w:fill="FFFFFF" w:themeFill="background1"/>
            <w:vAlign w:val="center"/>
          </w:tcPr>
          <w:p w14:paraId="568E2BE8" w14:textId="77777777" w:rsidR="006E1423" w:rsidRPr="006E1423" w:rsidRDefault="006E1423" w:rsidP="007F53A9">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w:t>
            </w:r>
          </w:p>
        </w:tc>
        <w:tc>
          <w:tcPr>
            <w:tcW w:w="1701" w:type="dxa"/>
            <w:shd w:val="clear" w:color="auto" w:fill="FFFFFF" w:themeFill="background1"/>
            <w:vAlign w:val="center"/>
          </w:tcPr>
          <w:p w14:paraId="2737406B" w14:textId="77777777" w:rsidR="006E1423" w:rsidRPr="006E1423" w:rsidRDefault="006E1423" w:rsidP="007F53A9">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w:t>
            </w:r>
          </w:p>
        </w:tc>
        <w:tc>
          <w:tcPr>
            <w:tcW w:w="2268" w:type="dxa"/>
            <w:shd w:val="clear" w:color="auto" w:fill="FFFFFF" w:themeFill="background1"/>
            <w:noWrap/>
            <w:vAlign w:val="center"/>
            <w:hideMark/>
          </w:tcPr>
          <w:p w14:paraId="0DAF1A3F" w14:textId="3F442B2B" w:rsidR="006E1423" w:rsidRPr="006E1423" w:rsidRDefault="00B8151A" w:rsidP="007F53A9">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864</w:t>
            </w:r>
            <w:r w:rsidR="006E1423" w:rsidRPr="006E1423">
              <w:rPr>
                <w:rFonts w:eastAsia="Times New Roman" w:cs="Times New Roman"/>
                <w:color w:val="000000"/>
                <w:sz w:val="20"/>
                <w:szCs w:val="20"/>
                <w:lang w:eastAsia="ru-RU"/>
              </w:rPr>
              <w:t>,0</w:t>
            </w:r>
          </w:p>
        </w:tc>
        <w:tc>
          <w:tcPr>
            <w:tcW w:w="1665" w:type="dxa"/>
            <w:shd w:val="clear" w:color="auto" w:fill="FFFFFF" w:themeFill="background1"/>
            <w:noWrap/>
            <w:vAlign w:val="center"/>
            <w:hideMark/>
          </w:tcPr>
          <w:p w14:paraId="118EA068" w14:textId="77777777" w:rsidR="006E1423" w:rsidRPr="006E1423" w:rsidRDefault="006E1423" w:rsidP="007F53A9">
            <w:pPr>
              <w:spacing w:line="240" w:lineRule="auto"/>
              <w:jc w:val="center"/>
              <w:rPr>
                <w:rFonts w:eastAsia="Times New Roman" w:cs="Times New Roman"/>
                <w:color w:val="000000"/>
                <w:sz w:val="20"/>
                <w:szCs w:val="20"/>
                <w:lang w:eastAsia="ru-RU"/>
              </w:rPr>
            </w:pPr>
            <w:r w:rsidRPr="006E1423">
              <w:rPr>
                <w:rFonts w:eastAsia="Times New Roman" w:cs="Times New Roman"/>
                <w:color w:val="000000"/>
                <w:sz w:val="20"/>
                <w:szCs w:val="20"/>
                <w:lang w:eastAsia="ru-RU"/>
              </w:rPr>
              <w:t>2022</w:t>
            </w:r>
          </w:p>
        </w:tc>
      </w:tr>
      <w:tr w:rsidR="007F53A9" w:rsidRPr="006E1423" w14:paraId="1C489B4E" w14:textId="77777777" w:rsidTr="00B8151A">
        <w:trPr>
          <w:trHeight w:val="51"/>
          <w:jc w:val="center"/>
        </w:trPr>
        <w:tc>
          <w:tcPr>
            <w:tcW w:w="1094" w:type="dxa"/>
            <w:shd w:val="clear" w:color="auto" w:fill="FFFFFF" w:themeFill="background1"/>
            <w:vAlign w:val="center"/>
          </w:tcPr>
          <w:p w14:paraId="5A53EE1D" w14:textId="3538E930" w:rsidR="007F53A9" w:rsidRPr="006E1423" w:rsidRDefault="00B8151A" w:rsidP="007F53A9">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6556" w:type="dxa"/>
            <w:shd w:val="clear" w:color="auto" w:fill="FFFFFF" w:themeFill="background1"/>
            <w:vAlign w:val="center"/>
          </w:tcPr>
          <w:p w14:paraId="60E2A30D" w14:textId="03299D5E" w:rsidR="007F53A9" w:rsidRPr="006E1423" w:rsidRDefault="00B8151A" w:rsidP="007F53A9">
            <w:pPr>
              <w:spacing w:line="240" w:lineRule="auto"/>
              <w:jc w:val="left"/>
              <w:rPr>
                <w:rFonts w:eastAsia="Times New Roman" w:cs="Times New Roman"/>
                <w:color w:val="000000"/>
                <w:sz w:val="20"/>
                <w:szCs w:val="20"/>
                <w:lang w:eastAsia="ru-RU"/>
              </w:rPr>
            </w:pPr>
            <w:r w:rsidRPr="00663E7A">
              <w:rPr>
                <w:rFonts w:eastAsia="Times New Roman" w:cs="Times New Roman"/>
                <w:color w:val="000000"/>
                <w:sz w:val="20"/>
                <w:szCs w:val="20"/>
                <w:lang w:eastAsia="ru-RU"/>
              </w:rPr>
              <w:t>Модернизация участков тепловых сетей, подлежащих замене в связи с исчерпанием эксплуатационного ресурса</w:t>
            </w:r>
            <w:r>
              <w:rPr>
                <w:rFonts w:eastAsia="Times New Roman" w:cs="Times New Roman"/>
                <w:color w:val="000000"/>
                <w:sz w:val="20"/>
                <w:szCs w:val="20"/>
                <w:lang w:eastAsia="ru-RU"/>
              </w:rPr>
              <w:t xml:space="preserve"> (таблица 8.1)</w:t>
            </w:r>
            <w:r w:rsidRPr="00663E7A">
              <w:rPr>
                <w:rFonts w:eastAsia="Times New Roman" w:cs="Times New Roman"/>
                <w:color w:val="000000"/>
                <w:sz w:val="20"/>
                <w:szCs w:val="20"/>
                <w:lang w:eastAsia="ru-RU"/>
              </w:rPr>
              <w:t>:</w:t>
            </w:r>
          </w:p>
        </w:tc>
        <w:tc>
          <w:tcPr>
            <w:tcW w:w="1276" w:type="dxa"/>
            <w:shd w:val="clear" w:color="auto" w:fill="FFFFFF" w:themeFill="background1"/>
            <w:vAlign w:val="center"/>
          </w:tcPr>
          <w:p w14:paraId="719625BA" w14:textId="77777777" w:rsidR="007F53A9" w:rsidRPr="006E1423" w:rsidRDefault="007F53A9" w:rsidP="007F53A9">
            <w:pPr>
              <w:spacing w:line="240" w:lineRule="auto"/>
              <w:jc w:val="center"/>
              <w:rPr>
                <w:rFonts w:eastAsia="Times New Roman" w:cs="Times New Roman"/>
                <w:color w:val="000000"/>
                <w:sz w:val="20"/>
                <w:szCs w:val="20"/>
                <w:lang w:eastAsia="ru-RU"/>
              </w:rPr>
            </w:pPr>
          </w:p>
        </w:tc>
        <w:tc>
          <w:tcPr>
            <w:tcW w:w="1701" w:type="dxa"/>
            <w:shd w:val="clear" w:color="auto" w:fill="FFFFFF" w:themeFill="background1"/>
            <w:vAlign w:val="center"/>
          </w:tcPr>
          <w:p w14:paraId="28324203" w14:textId="77777777" w:rsidR="007F53A9" w:rsidRPr="006E1423" w:rsidRDefault="007F53A9" w:rsidP="007F53A9">
            <w:pPr>
              <w:spacing w:line="240" w:lineRule="auto"/>
              <w:jc w:val="center"/>
              <w:rPr>
                <w:rFonts w:eastAsia="Times New Roman" w:cs="Times New Roman"/>
                <w:color w:val="000000"/>
                <w:sz w:val="20"/>
                <w:szCs w:val="20"/>
                <w:lang w:eastAsia="ru-RU"/>
              </w:rPr>
            </w:pPr>
          </w:p>
        </w:tc>
        <w:tc>
          <w:tcPr>
            <w:tcW w:w="2268" w:type="dxa"/>
            <w:shd w:val="clear" w:color="auto" w:fill="FFFFFF" w:themeFill="background1"/>
            <w:noWrap/>
            <w:vAlign w:val="center"/>
          </w:tcPr>
          <w:p w14:paraId="2B1B473B" w14:textId="6E5D8D38" w:rsidR="007F53A9" w:rsidRPr="006E1423" w:rsidRDefault="00B8151A" w:rsidP="007F53A9">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4 900,0</w:t>
            </w:r>
          </w:p>
        </w:tc>
        <w:tc>
          <w:tcPr>
            <w:tcW w:w="1665" w:type="dxa"/>
            <w:shd w:val="clear" w:color="auto" w:fill="FFFFFF" w:themeFill="background1"/>
            <w:noWrap/>
            <w:vAlign w:val="center"/>
          </w:tcPr>
          <w:p w14:paraId="5088699D" w14:textId="643FFF52" w:rsidR="007F53A9" w:rsidRPr="006E1423" w:rsidRDefault="00B8151A" w:rsidP="007F53A9">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 – 2025</w:t>
            </w:r>
          </w:p>
        </w:tc>
      </w:tr>
      <w:tr w:rsidR="00B8151A" w:rsidRPr="006E1423" w14:paraId="6502E772" w14:textId="77777777" w:rsidTr="00B8151A">
        <w:trPr>
          <w:trHeight w:val="51"/>
          <w:jc w:val="center"/>
        </w:trPr>
        <w:tc>
          <w:tcPr>
            <w:tcW w:w="1094" w:type="dxa"/>
            <w:shd w:val="clear" w:color="auto" w:fill="FFFFFF" w:themeFill="background1"/>
            <w:vAlign w:val="center"/>
          </w:tcPr>
          <w:p w14:paraId="6CEB5764" w14:textId="71F8A641" w:rsidR="00B8151A"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.1</w:t>
            </w:r>
          </w:p>
        </w:tc>
        <w:tc>
          <w:tcPr>
            <w:tcW w:w="6556" w:type="dxa"/>
            <w:shd w:val="clear" w:color="auto" w:fill="FFFFFF" w:themeFill="background1"/>
            <w:vAlign w:val="bottom"/>
          </w:tcPr>
          <w:p w14:paraId="3EF31CE2" w14:textId="77777777"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12 до ТК-4</w:t>
            </w:r>
            <w:r>
              <w:rPr>
                <w:rFonts w:eastAsia="Times New Roman" w:cs="Times New Roman"/>
                <w:sz w:val="20"/>
                <w:szCs w:val="20"/>
                <w:lang w:eastAsia="ru-RU"/>
              </w:rPr>
              <w:t>;</w:t>
            </w:r>
          </w:p>
          <w:p w14:paraId="36DB7593" w14:textId="346242EF" w:rsidR="00B8151A" w:rsidRPr="00663E7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от ТК-4 до ввода в детский сад</w:t>
            </w:r>
            <w:r>
              <w:rPr>
                <w:rFonts w:eastAsia="Times New Roman" w:cs="Times New Roman"/>
                <w:sz w:val="20"/>
                <w:szCs w:val="20"/>
                <w:lang w:eastAsia="ru-RU"/>
              </w:rPr>
              <w:t>;</w:t>
            </w:r>
          </w:p>
          <w:p w14:paraId="7D4EF1E2" w14:textId="77777777" w:rsidR="00B8151A" w:rsidRDefault="00B8151A" w:rsidP="00B8151A">
            <w:pPr>
              <w:spacing w:line="240" w:lineRule="auto"/>
              <w:jc w:val="left"/>
              <w:rPr>
                <w:rFonts w:eastAsia="Times New Roman" w:cs="Times New Roman"/>
                <w:sz w:val="20"/>
                <w:szCs w:val="20"/>
                <w:lang w:eastAsia="ru-RU"/>
              </w:rPr>
            </w:pPr>
            <w:r w:rsidRPr="00663E7A">
              <w:rPr>
                <w:rFonts w:eastAsia="Times New Roman" w:cs="Times New Roman"/>
                <w:sz w:val="20"/>
                <w:szCs w:val="20"/>
                <w:lang w:eastAsia="ru-RU"/>
              </w:rPr>
              <w:t>от ТК-4 до ТК-5</w:t>
            </w:r>
            <w:r>
              <w:rPr>
                <w:rFonts w:eastAsia="Times New Roman" w:cs="Times New Roman"/>
                <w:sz w:val="20"/>
                <w:szCs w:val="20"/>
                <w:lang w:eastAsia="ru-RU"/>
              </w:rPr>
              <w:t>;</w:t>
            </w:r>
          </w:p>
          <w:p w14:paraId="1B848613" w14:textId="58A2787D" w:rsidR="00B8151A" w:rsidRPr="006E1423" w:rsidRDefault="00B8151A" w:rsidP="00B8151A">
            <w:pPr>
              <w:spacing w:line="240" w:lineRule="auto"/>
              <w:jc w:val="left"/>
              <w:rPr>
                <w:rFonts w:eastAsia="Times New Roman" w:cs="Times New Roman"/>
                <w:color w:val="000000"/>
                <w:sz w:val="20"/>
                <w:szCs w:val="20"/>
                <w:lang w:eastAsia="ru-RU"/>
              </w:rPr>
            </w:pPr>
            <w:r w:rsidRPr="00663E7A">
              <w:rPr>
                <w:rFonts w:eastAsia="Times New Roman" w:cs="Times New Roman"/>
                <w:sz w:val="20"/>
                <w:szCs w:val="20"/>
                <w:lang w:eastAsia="ru-RU"/>
              </w:rPr>
              <w:t xml:space="preserve"> </w:t>
            </w:r>
            <w:r>
              <w:rPr>
                <w:rFonts w:eastAsia="Times New Roman" w:cs="Times New Roman"/>
                <w:sz w:val="20"/>
                <w:szCs w:val="20"/>
                <w:lang w:eastAsia="ru-RU"/>
              </w:rPr>
              <w:t xml:space="preserve">от </w:t>
            </w:r>
            <w:r w:rsidRPr="00663E7A">
              <w:rPr>
                <w:rFonts w:eastAsia="Times New Roman" w:cs="Times New Roman"/>
                <w:sz w:val="20"/>
                <w:szCs w:val="20"/>
                <w:lang w:eastAsia="ru-RU"/>
              </w:rPr>
              <w:t>ТК-5 до ввода в школу</w:t>
            </w:r>
            <w:r>
              <w:rPr>
                <w:rFonts w:eastAsia="Times New Roman" w:cs="Times New Roman"/>
                <w:sz w:val="20"/>
                <w:szCs w:val="20"/>
                <w:lang w:eastAsia="ru-RU"/>
              </w:rPr>
              <w:t>.</w:t>
            </w:r>
          </w:p>
        </w:tc>
        <w:tc>
          <w:tcPr>
            <w:tcW w:w="1276" w:type="dxa"/>
            <w:shd w:val="clear" w:color="auto" w:fill="FFFFFF" w:themeFill="background1"/>
            <w:vAlign w:val="center"/>
          </w:tcPr>
          <w:p w14:paraId="045F52A7"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133</w:t>
            </w:r>
          </w:p>
          <w:p w14:paraId="46184C5C" w14:textId="57F2759B"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1701" w:type="dxa"/>
            <w:shd w:val="clear" w:color="auto" w:fill="FFFFFF" w:themeFill="background1"/>
            <w:vAlign w:val="center"/>
          </w:tcPr>
          <w:p w14:paraId="0B96AA35"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298</w:t>
            </w:r>
          </w:p>
          <w:p w14:paraId="2D364DE0" w14:textId="2E0C6023"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80</w:t>
            </w:r>
          </w:p>
        </w:tc>
        <w:tc>
          <w:tcPr>
            <w:tcW w:w="2268" w:type="dxa"/>
            <w:shd w:val="clear" w:color="auto" w:fill="FFFFFF" w:themeFill="background1"/>
            <w:noWrap/>
            <w:vAlign w:val="center"/>
          </w:tcPr>
          <w:p w14:paraId="175645CC" w14:textId="3BD4D0DD"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2 618,5</w:t>
            </w:r>
          </w:p>
        </w:tc>
        <w:tc>
          <w:tcPr>
            <w:tcW w:w="1665" w:type="dxa"/>
            <w:shd w:val="clear" w:color="auto" w:fill="FFFFFF" w:themeFill="background1"/>
            <w:noWrap/>
            <w:vAlign w:val="center"/>
          </w:tcPr>
          <w:p w14:paraId="63C05828" w14:textId="5EC8EB4E"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2023</w:t>
            </w:r>
          </w:p>
        </w:tc>
      </w:tr>
      <w:tr w:rsidR="00B8151A" w:rsidRPr="006E1423" w14:paraId="68062449" w14:textId="77777777" w:rsidTr="00B8151A">
        <w:trPr>
          <w:trHeight w:val="51"/>
          <w:jc w:val="center"/>
        </w:trPr>
        <w:tc>
          <w:tcPr>
            <w:tcW w:w="1094" w:type="dxa"/>
            <w:shd w:val="clear" w:color="auto" w:fill="FFFFFF" w:themeFill="background1"/>
            <w:vAlign w:val="center"/>
          </w:tcPr>
          <w:p w14:paraId="36D4A284" w14:textId="09B9DE53" w:rsidR="00B8151A"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.2</w:t>
            </w:r>
          </w:p>
        </w:tc>
        <w:tc>
          <w:tcPr>
            <w:tcW w:w="6556" w:type="dxa"/>
            <w:shd w:val="clear" w:color="auto" w:fill="FFFFFF" w:themeFill="background1"/>
            <w:vAlign w:val="center"/>
          </w:tcPr>
          <w:p w14:paraId="3A92C369" w14:textId="3C310FBE"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10 до ввода в ж. д ул. Центральная, 4</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1CB98E09" w14:textId="067D5E2B"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4 (транзит)</w:t>
            </w:r>
            <w:r>
              <w:rPr>
                <w:rFonts w:eastAsia="Times New Roman" w:cs="Times New Roman"/>
                <w:sz w:val="20"/>
                <w:szCs w:val="20"/>
                <w:lang w:eastAsia="ru-RU"/>
              </w:rPr>
              <w:t>;</w:t>
            </w:r>
          </w:p>
          <w:p w14:paraId="2B5F61E5" w14:textId="0FA0038B"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4 до ввода в ж.д. ул. Центральная, 7</w:t>
            </w:r>
            <w:r>
              <w:rPr>
                <w:rFonts w:eastAsia="Times New Roman" w:cs="Times New Roman"/>
                <w:sz w:val="20"/>
                <w:szCs w:val="20"/>
                <w:lang w:eastAsia="ru-RU"/>
              </w:rPr>
              <w:t>;</w:t>
            </w:r>
          </w:p>
          <w:p w14:paraId="053B645D" w14:textId="16B34C11"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4 до ввода в ж.д. ул. Центральная, 5</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7A120C73" w14:textId="77777777"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7 (транзит)</w:t>
            </w:r>
            <w:r>
              <w:rPr>
                <w:rFonts w:eastAsia="Times New Roman" w:cs="Times New Roman"/>
                <w:sz w:val="20"/>
                <w:szCs w:val="20"/>
                <w:lang w:eastAsia="ru-RU"/>
              </w:rPr>
              <w:t>;</w:t>
            </w:r>
          </w:p>
          <w:p w14:paraId="5285F2EA" w14:textId="223DC21B"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вывод из ж.д. ул. Центральная, 7 до ввода в ж.д. ул. Центральная, 6</w:t>
            </w:r>
            <w:r>
              <w:rPr>
                <w:rFonts w:eastAsia="Times New Roman" w:cs="Times New Roman"/>
                <w:sz w:val="20"/>
                <w:szCs w:val="20"/>
                <w:lang w:eastAsia="ru-RU"/>
              </w:rPr>
              <w:t>;</w:t>
            </w:r>
          </w:p>
          <w:p w14:paraId="166B71E8" w14:textId="77C4DE82" w:rsidR="00B8151A" w:rsidRPr="006E1423" w:rsidRDefault="00B8151A" w:rsidP="00B8151A">
            <w:pPr>
              <w:spacing w:line="240" w:lineRule="auto"/>
              <w:jc w:val="left"/>
              <w:rPr>
                <w:rFonts w:eastAsia="Times New Roman" w:cs="Times New Roman"/>
                <w:color w:val="000000"/>
                <w:sz w:val="20"/>
                <w:szCs w:val="20"/>
                <w:lang w:eastAsia="ru-RU"/>
              </w:rPr>
            </w:pPr>
            <w:r w:rsidRPr="00663E7A">
              <w:rPr>
                <w:rFonts w:eastAsia="Times New Roman" w:cs="Times New Roman"/>
                <w:sz w:val="20"/>
                <w:szCs w:val="20"/>
                <w:lang w:eastAsia="ru-RU"/>
              </w:rPr>
              <w:t>вывод из ж.д. ул. Центральная, 7 до ввода в ж.д. ул. Центральная, 8</w:t>
            </w:r>
          </w:p>
        </w:tc>
        <w:tc>
          <w:tcPr>
            <w:tcW w:w="1276" w:type="dxa"/>
            <w:shd w:val="clear" w:color="auto" w:fill="FFFFFF" w:themeFill="background1"/>
            <w:vAlign w:val="center"/>
          </w:tcPr>
          <w:p w14:paraId="569929D2"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89</w:t>
            </w:r>
          </w:p>
          <w:p w14:paraId="4CE63C39"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76</w:t>
            </w:r>
          </w:p>
          <w:p w14:paraId="32FD7D7D" w14:textId="37A135DE"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1701" w:type="dxa"/>
            <w:shd w:val="clear" w:color="auto" w:fill="FFFFFF" w:themeFill="background1"/>
            <w:vAlign w:val="center"/>
          </w:tcPr>
          <w:p w14:paraId="3E9C5359"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220</w:t>
            </w:r>
          </w:p>
          <w:p w14:paraId="0E366509"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40</w:t>
            </w:r>
          </w:p>
          <w:p w14:paraId="41C404B1" w14:textId="57CECCBB"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118</w:t>
            </w:r>
          </w:p>
        </w:tc>
        <w:tc>
          <w:tcPr>
            <w:tcW w:w="2268" w:type="dxa"/>
            <w:shd w:val="clear" w:color="auto" w:fill="FFFFFF" w:themeFill="background1"/>
            <w:noWrap/>
            <w:vAlign w:val="center"/>
          </w:tcPr>
          <w:p w14:paraId="17F4E3CD" w14:textId="52B07C64"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1 422,4</w:t>
            </w:r>
          </w:p>
        </w:tc>
        <w:tc>
          <w:tcPr>
            <w:tcW w:w="1665" w:type="dxa"/>
            <w:shd w:val="clear" w:color="auto" w:fill="FFFFFF" w:themeFill="background1"/>
            <w:noWrap/>
            <w:vAlign w:val="center"/>
          </w:tcPr>
          <w:p w14:paraId="28D3FFB9" w14:textId="2A3538DB"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2024</w:t>
            </w:r>
          </w:p>
        </w:tc>
      </w:tr>
      <w:tr w:rsidR="00B8151A" w:rsidRPr="006E1423" w14:paraId="13CB9509" w14:textId="77777777" w:rsidTr="00B8151A">
        <w:trPr>
          <w:trHeight w:val="51"/>
          <w:jc w:val="center"/>
        </w:trPr>
        <w:tc>
          <w:tcPr>
            <w:tcW w:w="1094" w:type="dxa"/>
            <w:shd w:val="clear" w:color="auto" w:fill="FFFFFF" w:themeFill="background1"/>
            <w:vAlign w:val="center"/>
          </w:tcPr>
          <w:p w14:paraId="419D399D" w14:textId="5CC144F8" w:rsidR="00B8151A"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r w:rsidRPr="00663E7A">
              <w:rPr>
                <w:rFonts w:eastAsia="Times New Roman" w:cs="Times New Roman"/>
                <w:color w:val="000000"/>
                <w:sz w:val="20"/>
                <w:szCs w:val="20"/>
                <w:lang w:eastAsia="ru-RU"/>
              </w:rPr>
              <w:t>.3</w:t>
            </w:r>
          </w:p>
        </w:tc>
        <w:tc>
          <w:tcPr>
            <w:tcW w:w="6556" w:type="dxa"/>
            <w:shd w:val="clear" w:color="auto" w:fill="FFFFFF" w:themeFill="background1"/>
            <w:vAlign w:val="center"/>
          </w:tcPr>
          <w:p w14:paraId="553C2747" w14:textId="77777777" w:rsidR="00B8151A" w:rsidRDefault="00B8151A" w:rsidP="00B8151A">
            <w:pPr>
              <w:spacing w:line="240" w:lineRule="auto"/>
              <w:rPr>
                <w:rFonts w:eastAsia="Times New Roman" w:cs="Times New Roman"/>
                <w:sz w:val="20"/>
                <w:szCs w:val="20"/>
                <w:lang w:eastAsia="ru-RU"/>
              </w:rPr>
            </w:pPr>
            <w:r>
              <w:rPr>
                <w:rFonts w:eastAsia="Times New Roman" w:cs="Times New Roman"/>
                <w:sz w:val="20"/>
                <w:szCs w:val="20"/>
                <w:lang w:eastAsia="ru-RU"/>
              </w:rPr>
              <w:t>О</w:t>
            </w:r>
            <w:r w:rsidRPr="00663E7A">
              <w:rPr>
                <w:rFonts w:eastAsia="Times New Roman" w:cs="Times New Roman"/>
                <w:sz w:val="20"/>
                <w:szCs w:val="20"/>
                <w:lang w:eastAsia="ru-RU"/>
              </w:rPr>
              <w:t>т ТК 10 до ввода в ж.д. ул. Центральная, 2</w:t>
            </w:r>
            <w:r>
              <w:rPr>
                <w:rFonts w:eastAsia="Times New Roman" w:cs="Times New Roman"/>
                <w:sz w:val="20"/>
                <w:szCs w:val="20"/>
                <w:lang w:eastAsia="ru-RU"/>
              </w:rPr>
              <w:t>;</w:t>
            </w:r>
          </w:p>
          <w:p w14:paraId="45664286" w14:textId="77777777" w:rsidR="00B8151A" w:rsidRDefault="00B8151A" w:rsidP="00B8151A">
            <w:pPr>
              <w:spacing w:line="240" w:lineRule="auto"/>
              <w:rPr>
                <w:rFonts w:eastAsia="Times New Roman" w:cs="Times New Roman"/>
                <w:sz w:val="20"/>
                <w:szCs w:val="20"/>
                <w:lang w:eastAsia="ru-RU"/>
              </w:rPr>
            </w:pPr>
            <w:r w:rsidRPr="00663E7A">
              <w:rPr>
                <w:rFonts w:eastAsia="Times New Roman" w:cs="Times New Roman"/>
                <w:sz w:val="20"/>
                <w:szCs w:val="20"/>
                <w:lang w:eastAsia="ru-RU"/>
              </w:rPr>
              <w:t>чердак ж.д. ул. Центральная, 2 (транзит)</w:t>
            </w:r>
            <w:r>
              <w:rPr>
                <w:rFonts w:eastAsia="Times New Roman" w:cs="Times New Roman"/>
                <w:sz w:val="20"/>
                <w:szCs w:val="20"/>
                <w:lang w:eastAsia="ru-RU"/>
              </w:rPr>
              <w:t>;</w:t>
            </w:r>
            <w:r w:rsidRPr="00663E7A">
              <w:rPr>
                <w:rFonts w:eastAsia="Times New Roman" w:cs="Times New Roman"/>
                <w:sz w:val="20"/>
                <w:szCs w:val="20"/>
                <w:lang w:eastAsia="ru-RU"/>
              </w:rPr>
              <w:t xml:space="preserve">  </w:t>
            </w:r>
          </w:p>
          <w:p w14:paraId="7D7FD0E1" w14:textId="1535338F" w:rsidR="00B8151A" w:rsidRDefault="00B8151A" w:rsidP="00B8151A">
            <w:pPr>
              <w:spacing w:line="240" w:lineRule="auto"/>
              <w:rPr>
                <w:sz w:val="20"/>
                <w:szCs w:val="20"/>
              </w:rPr>
            </w:pPr>
            <w:r w:rsidRPr="00663E7A">
              <w:rPr>
                <w:sz w:val="20"/>
                <w:szCs w:val="20"/>
              </w:rPr>
              <w:t>вывод из ж.д. ул. Центральная, 2 до ввода в ж.д. ул. Центральная, 3</w:t>
            </w:r>
            <w:r>
              <w:rPr>
                <w:sz w:val="20"/>
                <w:szCs w:val="20"/>
              </w:rPr>
              <w:t>;</w:t>
            </w:r>
          </w:p>
          <w:p w14:paraId="47B823E3" w14:textId="2B7D526F" w:rsidR="00B8151A" w:rsidRPr="006E1423" w:rsidRDefault="00B8151A" w:rsidP="00B8151A">
            <w:pPr>
              <w:spacing w:line="240" w:lineRule="auto"/>
              <w:jc w:val="left"/>
              <w:rPr>
                <w:rFonts w:eastAsia="Times New Roman" w:cs="Times New Roman"/>
                <w:color w:val="000000"/>
                <w:sz w:val="20"/>
                <w:szCs w:val="20"/>
                <w:lang w:eastAsia="ru-RU"/>
              </w:rPr>
            </w:pPr>
            <w:r w:rsidRPr="00663E7A">
              <w:rPr>
                <w:sz w:val="20"/>
                <w:szCs w:val="20"/>
              </w:rPr>
              <w:t>вывод из ж.д. ул. Центральная, 2 до ввода в ж.д. ул. Центральная, 1</w:t>
            </w:r>
          </w:p>
        </w:tc>
        <w:tc>
          <w:tcPr>
            <w:tcW w:w="1276" w:type="dxa"/>
            <w:shd w:val="clear" w:color="auto" w:fill="FFFFFF" w:themeFill="background1"/>
            <w:vAlign w:val="center"/>
          </w:tcPr>
          <w:p w14:paraId="01D02832"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89</w:t>
            </w:r>
          </w:p>
          <w:p w14:paraId="29A2BEA9"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76</w:t>
            </w:r>
          </w:p>
          <w:p w14:paraId="7E458BDC" w14:textId="63793196"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57</w:t>
            </w:r>
          </w:p>
        </w:tc>
        <w:tc>
          <w:tcPr>
            <w:tcW w:w="1701" w:type="dxa"/>
            <w:shd w:val="clear" w:color="auto" w:fill="FFFFFF" w:themeFill="background1"/>
            <w:vAlign w:val="center"/>
          </w:tcPr>
          <w:p w14:paraId="3B703051"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80</w:t>
            </w:r>
          </w:p>
          <w:p w14:paraId="59FA71AF" w14:textId="77777777" w:rsidR="00B8151A" w:rsidRPr="00663E7A"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34</w:t>
            </w:r>
          </w:p>
          <w:p w14:paraId="4D13734D" w14:textId="77E833BE" w:rsidR="00B8151A" w:rsidRPr="006E1423" w:rsidRDefault="00B8151A" w:rsidP="00B8151A">
            <w:pPr>
              <w:spacing w:line="240" w:lineRule="auto"/>
              <w:jc w:val="center"/>
              <w:rPr>
                <w:rFonts w:eastAsia="Times New Roman" w:cs="Times New Roman"/>
                <w:color w:val="000000"/>
                <w:sz w:val="20"/>
                <w:szCs w:val="20"/>
                <w:lang w:eastAsia="ru-RU"/>
              </w:rPr>
            </w:pPr>
            <w:r w:rsidRPr="00663E7A">
              <w:rPr>
                <w:rFonts w:eastAsia="Times New Roman" w:cs="Times New Roman"/>
                <w:color w:val="000000"/>
                <w:sz w:val="20"/>
                <w:szCs w:val="20"/>
                <w:lang w:eastAsia="ru-RU"/>
              </w:rPr>
              <w:t>126</w:t>
            </w:r>
          </w:p>
        </w:tc>
        <w:tc>
          <w:tcPr>
            <w:tcW w:w="2268" w:type="dxa"/>
            <w:shd w:val="clear" w:color="auto" w:fill="FFFFFF" w:themeFill="background1"/>
            <w:noWrap/>
            <w:vAlign w:val="center"/>
          </w:tcPr>
          <w:p w14:paraId="7E3B3EE4" w14:textId="7342E7CF"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859,1</w:t>
            </w:r>
          </w:p>
        </w:tc>
        <w:tc>
          <w:tcPr>
            <w:tcW w:w="1665" w:type="dxa"/>
            <w:shd w:val="clear" w:color="auto" w:fill="FFFFFF" w:themeFill="background1"/>
            <w:noWrap/>
            <w:vAlign w:val="center"/>
          </w:tcPr>
          <w:p w14:paraId="41E89C93" w14:textId="7C48F61A" w:rsidR="00B8151A" w:rsidRPr="006E1423" w:rsidRDefault="00B8151A" w:rsidP="00B8151A">
            <w:pPr>
              <w:spacing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2025</w:t>
            </w:r>
          </w:p>
        </w:tc>
      </w:tr>
      <w:tr w:rsidR="00B8151A" w:rsidRPr="006E1423" w14:paraId="28BDB9BB" w14:textId="77777777" w:rsidTr="00B8151A">
        <w:trPr>
          <w:trHeight w:val="272"/>
          <w:jc w:val="center"/>
        </w:trPr>
        <w:tc>
          <w:tcPr>
            <w:tcW w:w="7650" w:type="dxa"/>
            <w:gridSpan w:val="2"/>
            <w:shd w:val="clear" w:color="auto" w:fill="FFFFFF" w:themeFill="background1"/>
            <w:vAlign w:val="center"/>
          </w:tcPr>
          <w:p w14:paraId="1D09B23F" w14:textId="77777777" w:rsidR="00B8151A" w:rsidRPr="006E1423" w:rsidRDefault="00B8151A" w:rsidP="00B8151A">
            <w:pPr>
              <w:spacing w:line="240" w:lineRule="auto"/>
              <w:jc w:val="left"/>
              <w:rPr>
                <w:rFonts w:eastAsia="Times New Roman" w:cs="Times New Roman"/>
                <w:color w:val="000000"/>
                <w:sz w:val="22"/>
                <w:lang w:eastAsia="ru-RU"/>
              </w:rPr>
            </w:pPr>
            <w:r w:rsidRPr="006E1423">
              <w:rPr>
                <w:rFonts w:eastAsia="Times New Roman" w:cs="Times New Roman"/>
                <w:b/>
                <w:bCs/>
                <w:color w:val="000000"/>
                <w:sz w:val="20"/>
                <w:szCs w:val="20"/>
                <w:lang w:eastAsia="ru-RU"/>
              </w:rPr>
              <w:t>ИТОГО в текущих ценах, тыс. руб.</w:t>
            </w:r>
          </w:p>
        </w:tc>
        <w:tc>
          <w:tcPr>
            <w:tcW w:w="1276" w:type="dxa"/>
            <w:shd w:val="clear" w:color="auto" w:fill="FFFFFF" w:themeFill="background1"/>
            <w:vAlign w:val="center"/>
          </w:tcPr>
          <w:p w14:paraId="1807CE97" w14:textId="77777777" w:rsidR="00B8151A" w:rsidRPr="006E1423" w:rsidRDefault="00B8151A" w:rsidP="00B8151A">
            <w:pPr>
              <w:spacing w:line="240" w:lineRule="auto"/>
              <w:jc w:val="center"/>
              <w:rPr>
                <w:rFonts w:eastAsia="Times New Roman" w:cs="Times New Roman"/>
                <w:b/>
                <w:bCs/>
                <w:color w:val="000000"/>
                <w:sz w:val="21"/>
                <w:szCs w:val="21"/>
                <w:lang w:eastAsia="ru-RU"/>
              </w:rPr>
            </w:pPr>
            <w:r w:rsidRPr="006E1423">
              <w:rPr>
                <w:rFonts w:eastAsia="Times New Roman" w:cs="Times New Roman"/>
                <w:b/>
                <w:bCs/>
                <w:color w:val="000000"/>
                <w:sz w:val="21"/>
                <w:szCs w:val="21"/>
                <w:lang w:eastAsia="ru-RU"/>
              </w:rPr>
              <w:t>-</w:t>
            </w:r>
          </w:p>
        </w:tc>
        <w:tc>
          <w:tcPr>
            <w:tcW w:w="1701" w:type="dxa"/>
            <w:shd w:val="clear" w:color="auto" w:fill="FFFFFF" w:themeFill="background1"/>
            <w:vAlign w:val="center"/>
          </w:tcPr>
          <w:p w14:paraId="7E8D3711" w14:textId="77777777" w:rsidR="00B8151A" w:rsidRPr="006E1423" w:rsidRDefault="00B8151A" w:rsidP="00B8151A">
            <w:pPr>
              <w:spacing w:line="240" w:lineRule="auto"/>
              <w:jc w:val="center"/>
              <w:rPr>
                <w:rFonts w:eastAsia="Times New Roman" w:cs="Times New Roman"/>
                <w:b/>
                <w:bCs/>
                <w:color w:val="000000"/>
                <w:sz w:val="21"/>
                <w:szCs w:val="21"/>
                <w:lang w:eastAsia="ru-RU"/>
              </w:rPr>
            </w:pPr>
            <w:r w:rsidRPr="006E1423">
              <w:rPr>
                <w:rFonts w:eastAsia="Times New Roman" w:cs="Times New Roman"/>
                <w:b/>
                <w:bCs/>
                <w:color w:val="000000"/>
                <w:sz w:val="21"/>
                <w:szCs w:val="21"/>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867A92" w14:textId="6379AB40" w:rsidR="00B8151A" w:rsidRPr="006E1423" w:rsidRDefault="00B8151A" w:rsidP="00B8151A">
            <w:pPr>
              <w:spacing w:line="240" w:lineRule="auto"/>
              <w:jc w:val="center"/>
              <w:rPr>
                <w:rFonts w:eastAsia="Times New Roman" w:cs="Times New Roman"/>
                <w:bCs/>
                <w:color w:val="000000"/>
                <w:sz w:val="21"/>
                <w:szCs w:val="21"/>
                <w:lang w:eastAsia="ru-RU"/>
              </w:rPr>
            </w:pPr>
            <w:r w:rsidRPr="00B8151A">
              <w:rPr>
                <w:bCs/>
                <w:iCs/>
                <w:color w:val="000000"/>
                <w:sz w:val="20"/>
                <w:szCs w:val="20"/>
              </w:rPr>
              <w:t>5 764,0</w:t>
            </w:r>
          </w:p>
        </w:tc>
        <w:tc>
          <w:tcPr>
            <w:tcW w:w="1665" w:type="dxa"/>
            <w:shd w:val="clear" w:color="auto" w:fill="FFFFFF" w:themeFill="background1"/>
            <w:noWrap/>
            <w:vAlign w:val="center"/>
          </w:tcPr>
          <w:p w14:paraId="6418DC06" w14:textId="77777777" w:rsidR="00B8151A" w:rsidRPr="006E1423" w:rsidRDefault="00B8151A" w:rsidP="00B8151A">
            <w:pPr>
              <w:spacing w:line="240" w:lineRule="auto"/>
              <w:jc w:val="center"/>
              <w:rPr>
                <w:rFonts w:eastAsia="Times New Roman" w:cs="Times New Roman"/>
                <w:b/>
                <w:bCs/>
                <w:color w:val="000000"/>
                <w:sz w:val="21"/>
                <w:szCs w:val="21"/>
                <w:lang w:eastAsia="ru-RU"/>
              </w:rPr>
            </w:pPr>
            <w:r w:rsidRPr="006E1423">
              <w:rPr>
                <w:rFonts w:eastAsia="Times New Roman" w:cs="Times New Roman"/>
                <w:b/>
                <w:bCs/>
                <w:color w:val="000000"/>
                <w:sz w:val="21"/>
                <w:szCs w:val="21"/>
                <w:lang w:eastAsia="ru-RU"/>
              </w:rPr>
              <w:t>-</w:t>
            </w:r>
          </w:p>
        </w:tc>
      </w:tr>
    </w:tbl>
    <w:p w14:paraId="48C60A7F" w14:textId="77777777" w:rsidR="002C23F7" w:rsidRPr="002C23F7" w:rsidRDefault="002C23F7" w:rsidP="002C23F7">
      <w:pPr>
        <w:pStyle w:val="24"/>
        <w:numPr>
          <w:ilvl w:val="0"/>
          <w:numId w:val="0"/>
        </w:numPr>
        <w:ind w:firstLine="567"/>
      </w:pPr>
      <w:bookmarkStart w:id="483" w:name="_Toc95909925"/>
      <w:bookmarkStart w:id="484" w:name="_Toc96088969"/>
      <w:r w:rsidRPr="002C23F7">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83"/>
      <w:bookmarkEnd w:id="484"/>
    </w:p>
    <w:p w14:paraId="708D98A7" w14:textId="77777777" w:rsidR="002C23F7" w:rsidRPr="002C23F7" w:rsidRDefault="002C23F7" w:rsidP="002C23F7">
      <w:pPr>
        <w:spacing w:line="336" w:lineRule="auto"/>
        <w:ind w:firstLine="567"/>
        <w:jc w:val="left"/>
        <w:rPr>
          <w:rFonts w:asciiTheme="minorHAnsi" w:hAnsiTheme="minorHAnsi"/>
          <w:sz w:val="16"/>
          <w:szCs w:val="16"/>
        </w:rPr>
      </w:pPr>
    </w:p>
    <w:p w14:paraId="54F281FD" w14:textId="77777777" w:rsidR="002C23F7" w:rsidRDefault="002C23F7" w:rsidP="002C23F7">
      <w:pPr>
        <w:spacing w:line="324" w:lineRule="auto"/>
        <w:ind w:firstLine="567"/>
        <w:rPr>
          <w:rFonts w:eastAsia="Times New Roman" w:cs="Times New Roman"/>
          <w:szCs w:val="26"/>
          <w:lang w:eastAsia="ru-RU"/>
        </w:rPr>
        <w:sectPr w:rsidR="002C23F7" w:rsidSect="00147061">
          <w:type w:val="nextColumn"/>
          <w:pgSz w:w="16838" w:h="11906" w:orient="landscape"/>
          <w:pgMar w:top="1134" w:right="567" w:bottom="1134" w:left="1701" w:header="709" w:footer="709" w:gutter="0"/>
          <w:cols w:space="720"/>
          <w:docGrid w:linePitch="354"/>
        </w:sectPr>
      </w:pPr>
      <w:r w:rsidRPr="002C23F7">
        <w:rPr>
          <w:rFonts w:eastAsia="Times New Roman" w:cs="Times New Roman"/>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25665731" w14:textId="77777777" w:rsidR="002C23F7" w:rsidRPr="002C23F7" w:rsidRDefault="002C23F7" w:rsidP="002C23F7">
      <w:pPr>
        <w:pStyle w:val="24"/>
        <w:numPr>
          <w:ilvl w:val="0"/>
          <w:numId w:val="0"/>
        </w:numPr>
        <w:ind w:firstLine="567"/>
      </w:pPr>
      <w:bookmarkStart w:id="485" w:name="_Toc95909926"/>
      <w:bookmarkStart w:id="486" w:name="_Toc96088970"/>
      <w:r w:rsidRPr="002C23F7">
        <w:lastRenderedPageBreak/>
        <w:t>16.4. Сводная стоимость мероприятий, предусмотренных схемой теплоснабжения</w:t>
      </w:r>
      <w:bookmarkEnd w:id="485"/>
      <w:bookmarkEnd w:id="486"/>
    </w:p>
    <w:p w14:paraId="4384D633" w14:textId="2E06607B" w:rsidR="002C23F7" w:rsidRPr="002C23F7" w:rsidRDefault="002C23F7" w:rsidP="002C23F7">
      <w:pPr>
        <w:spacing w:line="336" w:lineRule="auto"/>
        <w:ind w:firstLine="567"/>
        <w:rPr>
          <w:rFonts w:asciiTheme="minorHAnsi" w:hAnsiTheme="minorHAnsi"/>
          <w:szCs w:val="26"/>
        </w:rPr>
      </w:pPr>
      <w:r w:rsidRPr="002C23F7">
        <w:rPr>
          <w:rFonts w:eastAsia="Times New Roman" w:cs="Times New Roman"/>
          <w:szCs w:val="26"/>
          <w:lang w:eastAsia="ru-RU"/>
        </w:rPr>
        <w:t xml:space="preserve">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 </w:t>
      </w:r>
      <w:r w:rsidR="00FC0076">
        <w:rPr>
          <w:rFonts w:eastAsia="Times New Roman" w:cs="Times New Roman"/>
          <w:szCs w:val="26"/>
          <w:lang w:eastAsia="ru-RU"/>
        </w:rPr>
        <w:t>Раздольевского</w:t>
      </w:r>
      <w:r w:rsidRPr="002C23F7">
        <w:rPr>
          <w:rFonts w:eastAsia="Times New Roman" w:cs="Times New Roman"/>
          <w:szCs w:val="26"/>
          <w:lang w:eastAsia="ru-RU"/>
        </w:rPr>
        <w:t xml:space="preserve"> сельского поселения приведена в таблице 12.2</w:t>
      </w:r>
      <w:r>
        <w:rPr>
          <w:rFonts w:eastAsia="Times New Roman" w:cs="Times New Roman"/>
          <w:szCs w:val="26"/>
          <w:lang w:eastAsia="ru-RU"/>
        </w:rPr>
        <w:br/>
      </w:r>
      <w:r w:rsidRPr="002C23F7">
        <w:rPr>
          <w:rFonts w:eastAsia="Times New Roman" w:cs="Times New Roman"/>
          <w:szCs w:val="26"/>
          <w:lang w:eastAsia="ru-RU"/>
        </w:rPr>
        <w:t>п. 12.1 обосновывающих материалов.</w:t>
      </w:r>
    </w:p>
    <w:p w14:paraId="5A1A4B5A" w14:textId="727B3567" w:rsidR="002C23F7" w:rsidRPr="002C23F7" w:rsidRDefault="002C23F7" w:rsidP="002C23F7">
      <w:pPr>
        <w:spacing w:line="336" w:lineRule="auto"/>
        <w:ind w:firstLine="567"/>
        <w:rPr>
          <w:rFonts w:eastAsia="Times New Roman" w:cs="Times New Roman"/>
          <w:color w:val="000000"/>
          <w:szCs w:val="26"/>
          <w:lang w:eastAsia="ru-RU"/>
        </w:rPr>
      </w:pPr>
      <w:r w:rsidRPr="002C23F7">
        <w:rPr>
          <w:rFonts w:cs="Times New Roman"/>
          <w:szCs w:val="26"/>
        </w:rPr>
        <w:t xml:space="preserve">Суммарная стоимость мероприятий в текущих ценах составит </w:t>
      </w:r>
      <w:r>
        <w:rPr>
          <w:rFonts w:eastAsia="Times New Roman" w:cs="Times New Roman"/>
          <w:color w:val="000000"/>
          <w:szCs w:val="26"/>
          <w:lang w:eastAsia="ru-RU"/>
        </w:rPr>
        <w:t>167 785,5</w:t>
      </w:r>
      <w:r w:rsidRPr="002C23F7">
        <w:rPr>
          <w:rFonts w:eastAsia="Times New Roman" w:cs="Times New Roman"/>
          <w:color w:val="000000"/>
          <w:szCs w:val="26"/>
          <w:lang w:eastAsia="ru-RU"/>
        </w:rPr>
        <w:t xml:space="preserve"> тыс. рублей, в прогнозных ценах на момент реализации – </w:t>
      </w:r>
      <w:r>
        <w:rPr>
          <w:rFonts w:eastAsia="Times New Roman" w:cs="Times New Roman"/>
          <w:color w:val="000000"/>
          <w:szCs w:val="26"/>
          <w:lang w:eastAsia="ru-RU"/>
        </w:rPr>
        <w:t>174 935,2</w:t>
      </w:r>
      <w:r w:rsidRPr="002C23F7">
        <w:rPr>
          <w:rFonts w:eastAsia="Times New Roman" w:cs="Times New Roman"/>
          <w:color w:val="000000"/>
          <w:szCs w:val="26"/>
          <w:lang w:eastAsia="ru-RU"/>
        </w:rPr>
        <w:t xml:space="preserve"> тыс. рублей.</w:t>
      </w:r>
    </w:p>
    <w:p w14:paraId="78A40E50" w14:textId="77777777" w:rsidR="002C23F7" w:rsidRDefault="002C23F7" w:rsidP="006E1423">
      <w:pPr>
        <w:spacing w:line="336" w:lineRule="auto"/>
        <w:ind w:firstLine="567"/>
      </w:pPr>
    </w:p>
    <w:p w14:paraId="4CC5F15E" w14:textId="2DED034B" w:rsidR="002C23F7" w:rsidRDefault="002C23F7" w:rsidP="006E1423">
      <w:pPr>
        <w:spacing w:line="336" w:lineRule="auto"/>
        <w:ind w:firstLine="567"/>
        <w:sectPr w:rsidR="002C23F7" w:rsidSect="002C23F7">
          <w:pgSz w:w="11906" w:h="16838"/>
          <w:pgMar w:top="1134" w:right="567" w:bottom="1134" w:left="1701" w:header="709" w:footer="709" w:gutter="0"/>
          <w:cols w:space="720"/>
          <w:docGrid w:linePitch="354"/>
        </w:sectPr>
      </w:pPr>
    </w:p>
    <w:p w14:paraId="32D1385D" w14:textId="77777777" w:rsidR="008C6168" w:rsidRPr="00E25EAF" w:rsidRDefault="008C6168" w:rsidP="00E25EAF">
      <w:pPr>
        <w:pStyle w:val="1b"/>
      </w:pPr>
      <w:bookmarkStart w:id="487" w:name="_Toc94602980"/>
      <w:bookmarkStart w:id="488" w:name="_Toc96088971"/>
      <w:r w:rsidRPr="00E25EAF">
        <w:lastRenderedPageBreak/>
        <w:t>Глава 17. Замечания и предложения к проекту актуализации схемы теплоснабжения</w:t>
      </w:r>
      <w:bookmarkEnd w:id="487"/>
      <w:bookmarkEnd w:id="488"/>
    </w:p>
    <w:p w14:paraId="36A39D77" w14:textId="77777777" w:rsidR="002C23F7" w:rsidRPr="00872A7C" w:rsidRDefault="002C23F7" w:rsidP="002C23F7">
      <w:pPr>
        <w:pStyle w:val="24"/>
        <w:numPr>
          <w:ilvl w:val="0"/>
          <w:numId w:val="0"/>
        </w:numPr>
        <w:ind w:firstLine="567"/>
      </w:pPr>
      <w:bookmarkStart w:id="489" w:name="_Toc95909928"/>
      <w:bookmarkStart w:id="490" w:name="_Toc96088972"/>
      <w:r w:rsidRPr="002C23F7">
        <w:t xml:space="preserve">17.1 Перечень всех замечаний и предложений, поступивших при разработке, </w:t>
      </w:r>
      <w:r w:rsidRPr="00872A7C">
        <w:t>утверждении и актуализации схемы теплоснабжения</w:t>
      </w:r>
      <w:bookmarkEnd w:id="489"/>
      <w:bookmarkEnd w:id="490"/>
    </w:p>
    <w:p w14:paraId="3DDCBC31" w14:textId="77777777" w:rsidR="002C23F7" w:rsidRPr="00872A7C" w:rsidRDefault="002C23F7" w:rsidP="002C23F7">
      <w:pPr>
        <w:spacing w:line="336" w:lineRule="auto"/>
        <w:ind w:firstLine="567"/>
        <w:rPr>
          <w:rFonts w:cs="Times New Roman"/>
          <w:sz w:val="16"/>
          <w:szCs w:val="16"/>
        </w:rPr>
      </w:pPr>
    </w:p>
    <w:p w14:paraId="582C7519" w14:textId="77777777" w:rsidR="002C23F7" w:rsidRPr="00872A7C" w:rsidRDefault="002C23F7" w:rsidP="002C23F7">
      <w:pPr>
        <w:ind w:firstLine="567"/>
        <w:rPr>
          <w:rFonts w:eastAsia="Times New Roman" w:cs="Times New Roman"/>
          <w:szCs w:val="26"/>
          <w:lang w:eastAsia="ru-RU"/>
        </w:rPr>
      </w:pPr>
      <w:r w:rsidRPr="00872A7C">
        <w:rPr>
          <w:rFonts w:eastAsia="Times New Roman" w:cs="Times New Roman"/>
          <w:szCs w:val="26"/>
          <w:lang w:eastAsia="ru-RU"/>
        </w:rPr>
        <w:t>Замечания и предложения на момент разработки актуализированной схемы теплоснабжения отсутствуют.</w:t>
      </w:r>
    </w:p>
    <w:p w14:paraId="3C951CFE" w14:textId="77777777" w:rsidR="002C23F7" w:rsidRPr="00872A7C" w:rsidRDefault="002C23F7" w:rsidP="002C23F7">
      <w:pPr>
        <w:ind w:firstLine="567"/>
        <w:rPr>
          <w:rFonts w:eastAsia="Times New Roman" w:cs="Times New Roman"/>
          <w:i/>
          <w:szCs w:val="26"/>
        </w:rPr>
      </w:pPr>
      <w:r w:rsidRPr="00872A7C">
        <w:rPr>
          <w:rFonts w:eastAsia="Times New Roman" w:cs="Times New Roman"/>
          <w:i/>
          <w:szCs w:val="26"/>
        </w:rPr>
        <w:t>(Будет заполнено по итогам проверки проекта актуализации схемы теплоснабжения.)</w:t>
      </w:r>
    </w:p>
    <w:p w14:paraId="176418B1" w14:textId="77777777" w:rsidR="002C23F7" w:rsidRPr="00872A7C" w:rsidRDefault="002C23F7" w:rsidP="002C23F7">
      <w:pPr>
        <w:pStyle w:val="24"/>
        <w:numPr>
          <w:ilvl w:val="0"/>
          <w:numId w:val="0"/>
        </w:numPr>
        <w:ind w:firstLine="567"/>
      </w:pPr>
      <w:bookmarkStart w:id="491" w:name="_Toc95909929"/>
      <w:bookmarkStart w:id="492" w:name="_Toc96088973"/>
      <w:r w:rsidRPr="00872A7C">
        <w:t>17.2 Ответы разработчиков проекта схемы теплоснабжения на замечания и предложения</w:t>
      </w:r>
      <w:bookmarkEnd w:id="491"/>
      <w:bookmarkEnd w:id="492"/>
    </w:p>
    <w:p w14:paraId="76BEEA7F" w14:textId="77777777" w:rsidR="002C23F7" w:rsidRPr="00872A7C" w:rsidRDefault="002C23F7" w:rsidP="002C23F7">
      <w:pPr>
        <w:spacing w:line="336" w:lineRule="auto"/>
        <w:ind w:firstLine="567"/>
        <w:rPr>
          <w:rFonts w:eastAsia="Times New Roman" w:cs="Times New Roman"/>
          <w:szCs w:val="26"/>
          <w:lang w:eastAsia="ru-RU"/>
        </w:rPr>
      </w:pPr>
      <w:r w:rsidRPr="00872A7C">
        <w:rPr>
          <w:rFonts w:eastAsia="Times New Roman" w:cs="Times New Roman"/>
          <w:szCs w:val="26"/>
          <w:lang w:eastAsia="ru-RU"/>
        </w:rPr>
        <w:t>После устранения замечаний, разработчиком составляется акт согласования замечаний:</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
        <w:gridCol w:w="3174"/>
        <w:gridCol w:w="2921"/>
        <w:gridCol w:w="2921"/>
      </w:tblGrid>
      <w:tr w:rsidR="002C23F7" w:rsidRPr="00872A7C" w14:paraId="25F9EC59" w14:textId="77777777" w:rsidTr="002C23F7">
        <w:trPr>
          <w:trHeight w:val="512"/>
          <w:tblHeader/>
          <w:jc w:val="center"/>
        </w:trPr>
        <w:tc>
          <w:tcPr>
            <w:tcW w:w="441" w:type="pct"/>
            <w:shd w:val="clear" w:color="auto" w:fill="FFFFFF" w:themeFill="background1"/>
            <w:vAlign w:val="center"/>
            <w:hideMark/>
          </w:tcPr>
          <w:p w14:paraId="1536FBA8" w14:textId="77777777" w:rsidR="002C23F7" w:rsidRPr="00872A7C" w:rsidRDefault="002C23F7" w:rsidP="002C23F7">
            <w:pPr>
              <w:spacing w:line="240" w:lineRule="auto"/>
              <w:ind w:left="-57" w:right="-57"/>
              <w:jc w:val="center"/>
              <w:rPr>
                <w:rFonts w:eastAsia="Times New Roman" w:cs="Times New Roman"/>
                <w:b/>
                <w:bCs/>
                <w:sz w:val="24"/>
                <w:szCs w:val="24"/>
              </w:rPr>
            </w:pPr>
            <w:r w:rsidRPr="00872A7C">
              <w:rPr>
                <w:rFonts w:eastAsia="Times New Roman" w:cs="Times New Roman"/>
                <w:b/>
                <w:bCs/>
                <w:sz w:val="24"/>
                <w:szCs w:val="24"/>
              </w:rPr>
              <w:t>№ п/п</w:t>
            </w:r>
          </w:p>
        </w:tc>
        <w:tc>
          <w:tcPr>
            <w:tcW w:w="1605" w:type="pct"/>
            <w:shd w:val="clear" w:color="auto" w:fill="FFFFFF" w:themeFill="background1"/>
            <w:vAlign w:val="center"/>
            <w:hideMark/>
          </w:tcPr>
          <w:p w14:paraId="796116B2" w14:textId="77777777" w:rsidR="002C23F7" w:rsidRPr="00872A7C" w:rsidRDefault="002C23F7" w:rsidP="002C23F7">
            <w:pPr>
              <w:spacing w:line="240" w:lineRule="auto"/>
              <w:ind w:left="-57" w:right="-57"/>
              <w:jc w:val="center"/>
              <w:rPr>
                <w:rFonts w:eastAsia="Times New Roman" w:cs="Times New Roman"/>
                <w:b/>
                <w:bCs/>
                <w:sz w:val="24"/>
                <w:szCs w:val="24"/>
              </w:rPr>
            </w:pPr>
            <w:r w:rsidRPr="00872A7C">
              <w:rPr>
                <w:rFonts w:eastAsia="Times New Roman" w:cs="Times New Roman"/>
                <w:b/>
                <w:bCs/>
                <w:sz w:val="24"/>
                <w:szCs w:val="24"/>
              </w:rPr>
              <w:t>Наименование раздела</w:t>
            </w:r>
          </w:p>
        </w:tc>
        <w:tc>
          <w:tcPr>
            <w:tcW w:w="1477" w:type="pct"/>
            <w:shd w:val="clear" w:color="auto" w:fill="FFFFFF" w:themeFill="background1"/>
            <w:vAlign w:val="center"/>
            <w:hideMark/>
          </w:tcPr>
          <w:p w14:paraId="1CB0B37C" w14:textId="77777777" w:rsidR="002C23F7" w:rsidRPr="00872A7C" w:rsidRDefault="002C23F7" w:rsidP="002C23F7">
            <w:pPr>
              <w:spacing w:line="240" w:lineRule="auto"/>
              <w:ind w:left="-57" w:right="-57"/>
              <w:jc w:val="center"/>
              <w:rPr>
                <w:rFonts w:eastAsia="Times New Roman" w:cs="Times New Roman"/>
                <w:b/>
                <w:bCs/>
                <w:sz w:val="24"/>
                <w:szCs w:val="24"/>
              </w:rPr>
            </w:pPr>
            <w:r w:rsidRPr="00872A7C">
              <w:rPr>
                <w:rFonts w:eastAsia="Times New Roman" w:cs="Times New Roman"/>
                <w:b/>
                <w:bCs/>
                <w:sz w:val="24"/>
                <w:szCs w:val="24"/>
              </w:rPr>
              <w:t>Замечания по актуализации</w:t>
            </w:r>
          </w:p>
        </w:tc>
        <w:tc>
          <w:tcPr>
            <w:tcW w:w="1477" w:type="pct"/>
            <w:shd w:val="clear" w:color="auto" w:fill="FFFFFF" w:themeFill="background1"/>
            <w:vAlign w:val="center"/>
            <w:hideMark/>
          </w:tcPr>
          <w:p w14:paraId="41E26999" w14:textId="77777777" w:rsidR="002C23F7" w:rsidRPr="00872A7C" w:rsidRDefault="002C23F7" w:rsidP="002C23F7">
            <w:pPr>
              <w:spacing w:line="240" w:lineRule="auto"/>
              <w:ind w:left="-57" w:right="-57"/>
              <w:jc w:val="center"/>
              <w:rPr>
                <w:rFonts w:eastAsia="Times New Roman" w:cs="Times New Roman"/>
                <w:b/>
                <w:bCs/>
                <w:sz w:val="24"/>
                <w:szCs w:val="24"/>
              </w:rPr>
            </w:pPr>
            <w:r w:rsidRPr="00872A7C">
              <w:rPr>
                <w:rFonts w:eastAsia="Times New Roman" w:cs="Times New Roman"/>
                <w:b/>
                <w:bCs/>
                <w:sz w:val="24"/>
                <w:szCs w:val="24"/>
              </w:rPr>
              <w:t>Комментарий заказчика</w:t>
            </w:r>
          </w:p>
        </w:tc>
      </w:tr>
      <w:tr w:rsidR="002C23F7" w:rsidRPr="00872A7C" w14:paraId="645CE215" w14:textId="77777777" w:rsidTr="002C23F7">
        <w:trPr>
          <w:trHeight w:val="20"/>
          <w:jc w:val="center"/>
        </w:trPr>
        <w:tc>
          <w:tcPr>
            <w:tcW w:w="441" w:type="pct"/>
            <w:shd w:val="clear" w:color="auto" w:fill="FFFFFF" w:themeFill="background1"/>
            <w:vAlign w:val="center"/>
            <w:hideMark/>
          </w:tcPr>
          <w:p w14:paraId="7FECDD08" w14:textId="77777777" w:rsidR="002C23F7" w:rsidRPr="00872A7C" w:rsidRDefault="002C23F7" w:rsidP="002C23F7">
            <w:pPr>
              <w:spacing w:line="240" w:lineRule="auto"/>
              <w:ind w:left="-57" w:right="-57"/>
              <w:jc w:val="center"/>
              <w:rPr>
                <w:rFonts w:eastAsia="Times New Roman" w:cs="Times New Roman"/>
                <w:sz w:val="24"/>
                <w:szCs w:val="24"/>
              </w:rPr>
            </w:pPr>
            <w:r w:rsidRPr="00872A7C">
              <w:rPr>
                <w:rFonts w:eastAsia="Times New Roman" w:cs="Times New Roman"/>
                <w:sz w:val="24"/>
                <w:szCs w:val="24"/>
              </w:rPr>
              <w:t>1</w:t>
            </w:r>
          </w:p>
        </w:tc>
        <w:tc>
          <w:tcPr>
            <w:tcW w:w="1605" w:type="pct"/>
            <w:shd w:val="clear" w:color="auto" w:fill="FFFFFF" w:themeFill="background1"/>
            <w:vAlign w:val="center"/>
          </w:tcPr>
          <w:p w14:paraId="3CE87FC8"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E7AE982"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0C5CEF81" w14:textId="77777777" w:rsidR="002C23F7" w:rsidRPr="00872A7C" w:rsidRDefault="002C23F7" w:rsidP="002C23F7">
            <w:pPr>
              <w:spacing w:line="240" w:lineRule="auto"/>
              <w:ind w:left="-57" w:right="-57"/>
              <w:jc w:val="center"/>
              <w:rPr>
                <w:rFonts w:eastAsia="Times New Roman" w:cs="Times New Roman"/>
                <w:sz w:val="24"/>
                <w:szCs w:val="24"/>
              </w:rPr>
            </w:pPr>
          </w:p>
        </w:tc>
      </w:tr>
      <w:tr w:rsidR="002C23F7" w:rsidRPr="00872A7C" w14:paraId="187C6E21" w14:textId="77777777" w:rsidTr="002C23F7">
        <w:trPr>
          <w:trHeight w:val="20"/>
          <w:jc w:val="center"/>
        </w:trPr>
        <w:tc>
          <w:tcPr>
            <w:tcW w:w="441" w:type="pct"/>
            <w:shd w:val="clear" w:color="auto" w:fill="FFFFFF" w:themeFill="background1"/>
            <w:vAlign w:val="center"/>
            <w:hideMark/>
          </w:tcPr>
          <w:p w14:paraId="5A5A1EA3" w14:textId="77777777" w:rsidR="002C23F7" w:rsidRPr="00872A7C" w:rsidRDefault="002C23F7" w:rsidP="002C23F7">
            <w:pPr>
              <w:spacing w:line="240" w:lineRule="auto"/>
              <w:ind w:left="-57" w:right="-57"/>
              <w:jc w:val="center"/>
              <w:rPr>
                <w:rFonts w:eastAsia="Times New Roman" w:cs="Times New Roman"/>
                <w:sz w:val="24"/>
                <w:szCs w:val="24"/>
              </w:rPr>
            </w:pPr>
            <w:r w:rsidRPr="00872A7C">
              <w:rPr>
                <w:rFonts w:eastAsia="Times New Roman" w:cs="Times New Roman"/>
                <w:sz w:val="24"/>
                <w:szCs w:val="24"/>
              </w:rPr>
              <w:t>2</w:t>
            </w:r>
          </w:p>
        </w:tc>
        <w:tc>
          <w:tcPr>
            <w:tcW w:w="1605" w:type="pct"/>
            <w:shd w:val="clear" w:color="auto" w:fill="FFFFFF" w:themeFill="background1"/>
            <w:vAlign w:val="center"/>
          </w:tcPr>
          <w:p w14:paraId="4E563957"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5CE2AE8C"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F4F18EE" w14:textId="77777777" w:rsidR="002C23F7" w:rsidRPr="00872A7C" w:rsidRDefault="002C23F7" w:rsidP="002C23F7">
            <w:pPr>
              <w:spacing w:line="240" w:lineRule="auto"/>
              <w:ind w:left="-57" w:right="-57"/>
              <w:jc w:val="center"/>
              <w:rPr>
                <w:rFonts w:eastAsia="Times New Roman" w:cs="Times New Roman"/>
                <w:sz w:val="24"/>
                <w:szCs w:val="24"/>
              </w:rPr>
            </w:pPr>
          </w:p>
        </w:tc>
      </w:tr>
      <w:tr w:rsidR="002C23F7" w:rsidRPr="00872A7C" w14:paraId="3C2EF4DB" w14:textId="77777777" w:rsidTr="002C23F7">
        <w:trPr>
          <w:trHeight w:val="20"/>
          <w:jc w:val="center"/>
        </w:trPr>
        <w:tc>
          <w:tcPr>
            <w:tcW w:w="441" w:type="pct"/>
            <w:shd w:val="clear" w:color="auto" w:fill="FFFFFF" w:themeFill="background1"/>
            <w:vAlign w:val="center"/>
            <w:hideMark/>
          </w:tcPr>
          <w:p w14:paraId="7899B1A4" w14:textId="77777777" w:rsidR="002C23F7" w:rsidRPr="00872A7C" w:rsidRDefault="002C23F7" w:rsidP="002C23F7">
            <w:pPr>
              <w:spacing w:line="240" w:lineRule="auto"/>
              <w:ind w:left="-57" w:right="-57"/>
              <w:jc w:val="center"/>
              <w:rPr>
                <w:rFonts w:eastAsia="Times New Roman" w:cs="Times New Roman"/>
                <w:sz w:val="24"/>
                <w:szCs w:val="24"/>
              </w:rPr>
            </w:pPr>
            <w:r w:rsidRPr="00872A7C">
              <w:rPr>
                <w:rFonts w:eastAsia="Times New Roman" w:cs="Times New Roman"/>
                <w:sz w:val="24"/>
                <w:szCs w:val="24"/>
              </w:rPr>
              <w:t>3</w:t>
            </w:r>
          </w:p>
        </w:tc>
        <w:tc>
          <w:tcPr>
            <w:tcW w:w="1605" w:type="pct"/>
            <w:shd w:val="clear" w:color="auto" w:fill="FFFFFF" w:themeFill="background1"/>
            <w:vAlign w:val="center"/>
          </w:tcPr>
          <w:p w14:paraId="3B40CF9F"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069E818"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39F9B8AF" w14:textId="77777777" w:rsidR="002C23F7" w:rsidRPr="00872A7C" w:rsidRDefault="002C23F7" w:rsidP="002C23F7">
            <w:pPr>
              <w:spacing w:line="240" w:lineRule="auto"/>
              <w:ind w:left="-57" w:right="-57"/>
              <w:jc w:val="center"/>
              <w:rPr>
                <w:rFonts w:eastAsia="Times New Roman" w:cs="Times New Roman"/>
                <w:sz w:val="24"/>
                <w:szCs w:val="24"/>
              </w:rPr>
            </w:pPr>
          </w:p>
        </w:tc>
      </w:tr>
      <w:tr w:rsidR="002C23F7" w:rsidRPr="00872A7C" w14:paraId="0655163E" w14:textId="77777777" w:rsidTr="002C23F7">
        <w:trPr>
          <w:trHeight w:val="20"/>
          <w:jc w:val="center"/>
        </w:trPr>
        <w:tc>
          <w:tcPr>
            <w:tcW w:w="441" w:type="pct"/>
            <w:shd w:val="clear" w:color="auto" w:fill="FFFFFF" w:themeFill="background1"/>
            <w:vAlign w:val="center"/>
          </w:tcPr>
          <w:p w14:paraId="707442E2" w14:textId="01731FC7" w:rsidR="002C23F7" w:rsidRPr="00872A7C" w:rsidRDefault="00EA619C" w:rsidP="002C23F7">
            <w:pPr>
              <w:spacing w:line="240" w:lineRule="auto"/>
              <w:ind w:left="-57" w:right="-57"/>
              <w:jc w:val="center"/>
              <w:rPr>
                <w:rFonts w:eastAsia="Times New Roman" w:cs="Times New Roman"/>
                <w:sz w:val="24"/>
                <w:szCs w:val="24"/>
              </w:rPr>
            </w:pPr>
            <w:r w:rsidRPr="00872A7C">
              <w:rPr>
                <w:rFonts w:eastAsia="Times New Roman" w:cs="Times New Roman"/>
                <w:sz w:val="24"/>
                <w:szCs w:val="24"/>
              </w:rPr>
              <w:t>…..</w:t>
            </w:r>
          </w:p>
        </w:tc>
        <w:tc>
          <w:tcPr>
            <w:tcW w:w="1605" w:type="pct"/>
            <w:shd w:val="clear" w:color="auto" w:fill="FFFFFF" w:themeFill="background1"/>
            <w:vAlign w:val="center"/>
          </w:tcPr>
          <w:p w14:paraId="3736C353"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4AF01E4B" w14:textId="77777777" w:rsidR="002C23F7" w:rsidRPr="00872A7C" w:rsidRDefault="002C23F7" w:rsidP="002C23F7">
            <w:pPr>
              <w:spacing w:line="240" w:lineRule="auto"/>
              <w:ind w:left="-57" w:right="-57"/>
              <w:jc w:val="center"/>
              <w:rPr>
                <w:rFonts w:eastAsia="Times New Roman" w:cs="Times New Roman"/>
                <w:sz w:val="24"/>
                <w:szCs w:val="24"/>
              </w:rPr>
            </w:pPr>
          </w:p>
        </w:tc>
        <w:tc>
          <w:tcPr>
            <w:tcW w:w="1477" w:type="pct"/>
            <w:shd w:val="clear" w:color="auto" w:fill="FFFFFF" w:themeFill="background1"/>
            <w:vAlign w:val="center"/>
          </w:tcPr>
          <w:p w14:paraId="78C70699" w14:textId="77777777" w:rsidR="002C23F7" w:rsidRPr="00872A7C" w:rsidRDefault="002C23F7" w:rsidP="002C23F7">
            <w:pPr>
              <w:spacing w:line="240" w:lineRule="auto"/>
              <w:ind w:left="-57" w:right="-57"/>
              <w:jc w:val="center"/>
              <w:rPr>
                <w:rFonts w:eastAsia="Times New Roman" w:cs="Times New Roman"/>
                <w:sz w:val="24"/>
                <w:szCs w:val="24"/>
              </w:rPr>
            </w:pPr>
          </w:p>
        </w:tc>
      </w:tr>
    </w:tbl>
    <w:p w14:paraId="61BEE161" w14:textId="77777777" w:rsidR="00FC2D0D" w:rsidRPr="0079571D" w:rsidRDefault="00FC2D0D" w:rsidP="0079571D">
      <w:pPr>
        <w:pStyle w:val="24"/>
        <w:numPr>
          <w:ilvl w:val="0"/>
          <w:numId w:val="0"/>
        </w:numPr>
        <w:ind w:firstLine="567"/>
      </w:pPr>
      <w:bookmarkStart w:id="493" w:name="_Toc96011257"/>
      <w:bookmarkStart w:id="494" w:name="_Toc96088974"/>
      <w:r w:rsidRPr="0079571D">
        <w:t xml:space="preserve">17.3 </w:t>
      </w:r>
      <w:r w:rsidRPr="00FC2D0D">
        <w:t>Перечень учтенных замечаний и предложений, а также реестр</w:t>
      </w:r>
      <w:bookmarkEnd w:id="493"/>
      <w:r w:rsidRPr="00FC2D0D">
        <w:t xml:space="preserve"> изменений, внесенных в разделы схемы теплоснабжения и главы обосновывающих материалов к схеме теплоснабжения</w:t>
      </w:r>
      <w:bookmarkEnd w:id="494"/>
    </w:p>
    <w:p w14:paraId="7A143506" w14:textId="74431266" w:rsidR="00FC2D0D" w:rsidRPr="00FC2D0D" w:rsidRDefault="00FC2D0D" w:rsidP="00FC2D0D"/>
    <w:p w14:paraId="0D17FB04" w14:textId="77777777" w:rsidR="002C23F7" w:rsidRPr="002C23F7" w:rsidRDefault="002C23F7" w:rsidP="002C23F7">
      <w:pPr>
        <w:spacing w:line="336" w:lineRule="auto"/>
        <w:ind w:firstLine="567"/>
        <w:rPr>
          <w:rFonts w:eastAsia="Times New Roman" w:cs="Times New Roman"/>
          <w:szCs w:val="26"/>
          <w:lang w:eastAsia="ru-RU"/>
        </w:rPr>
      </w:pPr>
      <w:r w:rsidRPr="00872A7C">
        <w:rPr>
          <w:rFonts w:eastAsia="Times New Roman" w:cs="Times New Roman"/>
          <w:szCs w:val="26"/>
          <w:lang w:eastAsia="ru-RU"/>
        </w:rPr>
        <w:t>Перечень учтенных замечаний и предложений будет представлен в Акте согласования замечаний.</w:t>
      </w:r>
    </w:p>
    <w:p w14:paraId="6C058D76" w14:textId="77777777" w:rsidR="002C23F7" w:rsidRPr="002C23F7" w:rsidRDefault="002C23F7" w:rsidP="002C23F7">
      <w:pPr>
        <w:spacing w:after="160" w:line="259" w:lineRule="auto"/>
        <w:jc w:val="left"/>
        <w:rPr>
          <w:rFonts w:asciiTheme="minorHAnsi" w:hAnsiTheme="minorHAnsi"/>
          <w:sz w:val="22"/>
        </w:rPr>
      </w:pPr>
      <w:r w:rsidRPr="002C23F7">
        <w:rPr>
          <w:rFonts w:asciiTheme="minorHAnsi" w:hAnsiTheme="minorHAnsi"/>
          <w:sz w:val="22"/>
        </w:rPr>
        <w:br w:type="page"/>
      </w:r>
    </w:p>
    <w:p w14:paraId="20AD9448" w14:textId="54A34FB7" w:rsidR="008C6168" w:rsidRPr="00E25EAF" w:rsidRDefault="008C6168" w:rsidP="00E25EAF">
      <w:pPr>
        <w:pStyle w:val="1b"/>
      </w:pPr>
      <w:bookmarkStart w:id="495" w:name="_Toc94602981"/>
      <w:bookmarkStart w:id="496" w:name="_Toc96088975"/>
      <w:r w:rsidRPr="00E25EAF">
        <w:lastRenderedPageBreak/>
        <w:t>Глава 18. Сводный том изменений, выполненны</w:t>
      </w:r>
      <w:r w:rsidR="00FC2D0D">
        <w:rPr>
          <w:lang w:val="ru-RU"/>
        </w:rPr>
        <w:t>х</w:t>
      </w:r>
      <w:r w:rsidRPr="00E25EAF">
        <w:t xml:space="preserve"> в актуализированной схеме теплоснабжения</w:t>
      </w:r>
      <w:bookmarkEnd w:id="495"/>
      <w:bookmarkEnd w:id="496"/>
    </w:p>
    <w:p w14:paraId="3E1E45FA" w14:textId="77777777" w:rsidR="008C6168" w:rsidRDefault="008C6168" w:rsidP="008C6168">
      <w:pPr>
        <w:pStyle w:val="afffff1"/>
        <w:spacing w:after="0" w:line="336" w:lineRule="auto"/>
        <w:ind w:right="165" w:firstLine="566"/>
        <w:rPr>
          <w:rFonts w:ascii="Times New Roman" w:hAnsi="Times New Roman"/>
          <w:spacing w:val="-1"/>
          <w:szCs w:val="26"/>
        </w:rPr>
      </w:pPr>
      <w:r w:rsidRPr="00D86A05">
        <w:rPr>
          <w:rFonts w:ascii="Times New Roman" w:hAnsi="Times New Roman"/>
          <w:spacing w:val="-1"/>
          <w:szCs w:val="26"/>
        </w:rPr>
        <w:t>Настоящая</w:t>
      </w:r>
      <w:r w:rsidRPr="00D86A05">
        <w:rPr>
          <w:rFonts w:ascii="Times New Roman" w:hAnsi="Times New Roman"/>
          <w:spacing w:val="28"/>
          <w:szCs w:val="26"/>
        </w:rPr>
        <w:t xml:space="preserve"> </w:t>
      </w:r>
      <w:r w:rsidRPr="00D86A05">
        <w:rPr>
          <w:rFonts w:ascii="Times New Roman" w:hAnsi="Times New Roman"/>
          <w:spacing w:val="-1"/>
          <w:szCs w:val="26"/>
        </w:rPr>
        <w:t>Глава</w:t>
      </w:r>
      <w:r w:rsidRPr="00D86A05">
        <w:rPr>
          <w:rFonts w:ascii="Times New Roman" w:hAnsi="Times New Roman"/>
          <w:spacing w:val="30"/>
          <w:szCs w:val="26"/>
        </w:rPr>
        <w:t xml:space="preserve"> </w:t>
      </w:r>
      <w:r w:rsidRPr="00D86A05">
        <w:rPr>
          <w:rFonts w:ascii="Times New Roman" w:hAnsi="Times New Roman"/>
          <w:spacing w:val="-1"/>
          <w:szCs w:val="26"/>
        </w:rPr>
        <w:t>дополняет</w:t>
      </w:r>
      <w:r w:rsidRPr="00D86A05">
        <w:rPr>
          <w:rFonts w:ascii="Times New Roman" w:hAnsi="Times New Roman"/>
          <w:spacing w:val="29"/>
          <w:szCs w:val="26"/>
        </w:rPr>
        <w:t xml:space="preserve"> </w:t>
      </w:r>
      <w:r w:rsidRPr="00D86A05">
        <w:rPr>
          <w:rFonts w:ascii="Times New Roman" w:hAnsi="Times New Roman"/>
          <w:spacing w:val="-1"/>
          <w:szCs w:val="26"/>
        </w:rPr>
        <w:t>состав</w:t>
      </w:r>
      <w:r w:rsidRPr="00D86A05">
        <w:rPr>
          <w:rFonts w:ascii="Times New Roman" w:hAnsi="Times New Roman"/>
          <w:spacing w:val="27"/>
          <w:szCs w:val="26"/>
        </w:rPr>
        <w:t xml:space="preserve"> </w:t>
      </w:r>
      <w:r w:rsidRPr="00D86A05">
        <w:rPr>
          <w:rFonts w:ascii="Times New Roman" w:hAnsi="Times New Roman"/>
          <w:spacing w:val="-1"/>
          <w:szCs w:val="26"/>
        </w:rPr>
        <w:t>Обосновывающих</w:t>
      </w:r>
      <w:r w:rsidRPr="00D86A05">
        <w:rPr>
          <w:rFonts w:ascii="Times New Roman" w:hAnsi="Times New Roman"/>
          <w:spacing w:val="27"/>
          <w:szCs w:val="26"/>
        </w:rPr>
        <w:t xml:space="preserve"> </w:t>
      </w:r>
      <w:r w:rsidRPr="00D86A05">
        <w:rPr>
          <w:rFonts w:ascii="Times New Roman" w:hAnsi="Times New Roman"/>
          <w:spacing w:val="-1"/>
          <w:szCs w:val="26"/>
        </w:rPr>
        <w:t>материалов</w:t>
      </w:r>
      <w:r w:rsidRPr="00D86A05">
        <w:rPr>
          <w:rFonts w:ascii="Times New Roman" w:hAnsi="Times New Roman"/>
          <w:spacing w:val="27"/>
          <w:szCs w:val="26"/>
        </w:rPr>
        <w:t xml:space="preserve"> </w:t>
      </w:r>
      <w:r w:rsidRPr="00D86A05">
        <w:rPr>
          <w:rFonts w:ascii="Times New Roman" w:hAnsi="Times New Roman"/>
          <w:szCs w:val="26"/>
        </w:rPr>
        <w:t>к</w:t>
      </w:r>
      <w:r w:rsidRPr="00D86A05">
        <w:rPr>
          <w:rFonts w:ascii="Times New Roman" w:hAnsi="Times New Roman"/>
          <w:spacing w:val="32"/>
          <w:szCs w:val="26"/>
        </w:rPr>
        <w:t xml:space="preserve"> </w:t>
      </w:r>
      <w:r w:rsidRPr="00D86A05">
        <w:rPr>
          <w:rFonts w:ascii="Times New Roman" w:hAnsi="Times New Roman"/>
          <w:spacing w:val="-1"/>
          <w:szCs w:val="26"/>
        </w:rPr>
        <w:t>актуализирован</w:t>
      </w:r>
      <w:r w:rsidRPr="00D86A05">
        <w:rPr>
          <w:rFonts w:ascii="Times New Roman" w:hAnsi="Times New Roman"/>
          <w:szCs w:val="26"/>
        </w:rPr>
        <w:t>ной</w:t>
      </w:r>
      <w:r w:rsidRPr="00D86A05">
        <w:rPr>
          <w:rFonts w:ascii="Times New Roman" w:hAnsi="Times New Roman"/>
          <w:spacing w:val="17"/>
          <w:szCs w:val="26"/>
        </w:rPr>
        <w:t xml:space="preserve"> </w:t>
      </w:r>
      <w:r w:rsidRPr="00D86A05">
        <w:rPr>
          <w:rFonts w:ascii="Times New Roman" w:hAnsi="Times New Roman"/>
          <w:szCs w:val="26"/>
        </w:rPr>
        <w:t>на</w:t>
      </w:r>
      <w:r w:rsidRPr="00D86A05">
        <w:rPr>
          <w:rFonts w:ascii="Times New Roman" w:hAnsi="Times New Roman"/>
          <w:spacing w:val="17"/>
          <w:szCs w:val="26"/>
        </w:rPr>
        <w:t xml:space="preserve"> </w:t>
      </w:r>
      <w:r w:rsidRPr="00D86A05">
        <w:rPr>
          <w:rFonts w:ascii="Times New Roman" w:hAnsi="Times New Roman"/>
          <w:spacing w:val="-1"/>
          <w:szCs w:val="26"/>
        </w:rPr>
        <w:t>20</w:t>
      </w:r>
      <w:r>
        <w:rPr>
          <w:rFonts w:ascii="Times New Roman" w:hAnsi="Times New Roman"/>
          <w:spacing w:val="-1"/>
          <w:szCs w:val="26"/>
        </w:rPr>
        <w:t>21</w:t>
      </w:r>
      <w:r w:rsidRPr="00D86A05">
        <w:rPr>
          <w:rFonts w:ascii="Times New Roman" w:hAnsi="Times New Roman"/>
          <w:spacing w:val="17"/>
          <w:szCs w:val="26"/>
        </w:rPr>
        <w:t xml:space="preserve"> </w:t>
      </w:r>
      <w:r w:rsidRPr="00D86A05">
        <w:rPr>
          <w:rFonts w:ascii="Times New Roman" w:hAnsi="Times New Roman"/>
          <w:szCs w:val="26"/>
        </w:rPr>
        <w:t>год</w:t>
      </w:r>
      <w:r w:rsidRPr="00D86A05">
        <w:rPr>
          <w:rFonts w:ascii="Times New Roman" w:hAnsi="Times New Roman"/>
          <w:spacing w:val="18"/>
          <w:szCs w:val="26"/>
        </w:rPr>
        <w:t xml:space="preserve"> </w:t>
      </w:r>
      <w:r w:rsidRPr="00D86A05">
        <w:rPr>
          <w:rFonts w:ascii="Times New Roman" w:hAnsi="Times New Roman"/>
          <w:spacing w:val="-1"/>
          <w:szCs w:val="26"/>
        </w:rPr>
        <w:t>схеме</w:t>
      </w:r>
      <w:r w:rsidRPr="00D86A05">
        <w:rPr>
          <w:rFonts w:ascii="Times New Roman" w:hAnsi="Times New Roman"/>
          <w:spacing w:val="17"/>
          <w:szCs w:val="26"/>
        </w:rPr>
        <w:t xml:space="preserve"> </w:t>
      </w:r>
      <w:r w:rsidRPr="00D86A05">
        <w:rPr>
          <w:rFonts w:ascii="Times New Roman" w:hAnsi="Times New Roman"/>
          <w:spacing w:val="-1"/>
          <w:szCs w:val="26"/>
        </w:rPr>
        <w:t>теплоснабжения,</w:t>
      </w:r>
      <w:r w:rsidRPr="00D86A05">
        <w:rPr>
          <w:rFonts w:ascii="Times New Roman" w:hAnsi="Times New Roman"/>
          <w:spacing w:val="18"/>
          <w:szCs w:val="26"/>
        </w:rPr>
        <w:t xml:space="preserve"> </w:t>
      </w:r>
      <w:r>
        <w:rPr>
          <w:rFonts w:ascii="Times New Roman" w:hAnsi="Times New Roman"/>
          <w:spacing w:val="-1"/>
          <w:szCs w:val="26"/>
        </w:rPr>
        <w:t>определенной</w:t>
      </w:r>
      <w:r w:rsidRPr="00D86A05">
        <w:rPr>
          <w:rFonts w:ascii="Times New Roman" w:hAnsi="Times New Roman"/>
          <w:spacing w:val="17"/>
          <w:szCs w:val="26"/>
        </w:rPr>
        <w:t xml:space="preserve"> </w:t>
      </w:r>
      <w:r w:rsidRPr="00D86A05">
        <w:rPr>
          <w:rFonts w:ascii="Times New Roman" w:hAnsi="Times New Roman"/>
          <w:spacing w:val="-1"/>
          <w:szCs w:val="26"/>
        </w:rPr>
        <w:t>Требованиями</w:t>
      </w:r>
      <w:r w:rsidRPr="00D86A05">
        <w:rPr>
          <w:rFonts w:ascii="Times New Roman" w:hAnsi="Times New Roman"/>
          <w:spacing w:val="16"/>
          <w:szCs w:val="26"/>
        </w:rPr>
        <w:t xml:space="preserve"> </w:t>
      </w:r>
      <w:r w:rsidRPr="00D86A05">
        <w:rPr>
          <w:rFonts w:ascii="Times New Roman" w:hAnsi="Times New Roman"/>
          <w:szCs w:val="26"/>
        </w:rPr>
        <w:t>к</w:t>
      </w:r>
      <w:r w:rsidRPr="00D86A05">
        <w:rPr>
          <w:rFonts w:ascii="Times New Roman" w:hAnsi="Times New Roman"/>
          <w:spacing w:val="17"/>
          <w:szCs w:val="26"/>
        </w:rPr>
        <w:t xml:space="preserve"> </w:t>
      </w:r>
      <w:r w:rsidRPr="00D86A05">
        <w:rPr>
          <w:rFonts w:ascii="Times New Roman" w:hAnsi="Times New Roman"/>
          <w:spacing w:val="-1"/>
          <w:szCs w:val="26"/>
        </w:rPr>
        <w:t>схемам</w:t>
      </w:r>
      <w:r w:rsidRPr="00D86A05">
        <w:rPr>
          <w:rFonts w:ascii="Times New Roman" w:hAnsi="Times New Roman"/>
          <w:spacing w:val="17"/>
          <w:szCs w:val="26"/>
        </w:rPr>
        <w:t xml:space="preserve"> </w:t>
      </w:r>
      <w:r w:rsidRPr="00D86A05">
        <w:rPr>
          <w:rFonts w:ascii="Times New Roman" w:hAnsi="Times New Roman"/>
          <w:spacing w:val="-1"/>
          <w:szCs w:val="26"/>
        </w:rPr>
        <w:t>теплоснабжения</w:t>
      </w:r>
      <w:r w:rsidRPr="00D86A05">
        <w:rPr>
          <w:rFonts w:ascii="Times New Roman" w:hAnsi="Times New Roman"/>
          <w:spacing w:val="11"/>
          <w:szCs w:val="26"/>
        </w:rPr>
        <w:t xml:space="preserve"> </w:t>
      </w:r>
      <w:r w:rsidRPr="00D86A05">
        <w:rPr>
          <w:rFonts w:ascii="Times New Roman" w:hAnsi="Times New Roman"/>
          <w:szCs w:val="26"/>
        </w:rPr>
        <w:t>и</w:t>
      </w:r>
      <w:r w:rsidRPr="00D86A05">
        <w:rPr>
          <w:rFonts w:ascii="Times New Roman" w:hAnsi="Times New Roman"/>
          <w:spacing w:val="11"/>
          <w:szCs w:val="26"/>
        </w:rPr>
        <w:t xml:space="preserve"> </w:t>
      </w:r>
      <w:r w:rsidRPr="00D86A05">
        <w:rPr>
          <w:rFonts w:ascii="Times New Roman" w:hAnsi="Times New Roman"/>
          <w:spacing w:val="-1"/>
          <w:szCs w:val="26"/>
        </w:rPr>
        <w:t>Методическими</w:t>
      </w:r>
      <w:r w:rsidRPr="00D86A05">
        <w:rPr>
          <w:rFonts w:ascii="Times New Roman" w:hAnsi="Times New Roman"/>
          <w:spacing w:val="11"/>
          <w:szCs w:val="26"/>
        </w:rPr>
        <w:t xml:space="preserve"> </w:t>
      </w:r>
      <w:r w:rsidRPr="00D86A05">
        <w:rPr>
          <w:rFonts w:ascii="Times New Roman" w:hAnsi="Times New Roman"/>
          <w:spacing w:val="-1"/>
          <w:szCs w:val="26"/>
        </w:rPr>
        <w:t>рекомендациями</w:t>
      </w:r>
      <w:r w:rsidRPr="00D86A05">
        <w:rPr>
          <w:rFonts w:ascii="Times New Roman" w:hAnsi="Times New Roman"/>
          <w:spacing w:val="11"/>
          <w:szCs w:val="26"/>
        </w:rPr>
        <w:t xml:space="preserve"> </w:t>
      </w:r>
      <w:r w:rsidRPr="00D86A05">
        <w:rPr>
          <w:rFonts w:ascii="Times New Roman" w:hAnsi="Times New Roman"/>
          <w:szCs w:val="26"/>
        </w:rPr>
        <w:t>по</w:t>
      </w:r>
      <w:r w:rsidRPr="00D86A05">
        <w:rPr>
          <w:rFonts w:ascii="Times New Roman" w:hAnsi="Times New Roman"/>
          <w:spacing w:val="8"/>
          <w:szCs w:val="26"/>
        </w:rPr>
        <w:t xml:space="preserve"> </w:t>
      </w:r>
      <w:r w:rsidRPr="00D86A05">
        <w:rPr>
          <w:rFonts w:ascii="Times New Roman" w:hAnsi="Times New Roman"/>
          <w:spacing w:val="-1"/>
          <w:szCs w:val="26"/>
        </w:rPr>
        <w:t>разработке</w:t>
      </w:r>
      <w:r w:rsidRPr="00D86A05">
        <w:rPr>
          <w:rFonts w:ascii="Times New Roman" w:hAnsi="Times New Roman"/>
          <w:spacing w:val="12"/>
          <w:szCs w:val="26"/>
        </w:rPr>
        <w:t xml:space="preserve"> </w:t>
      </w:r>
      <w:r w:rsidRPr="00D86A05">
        <w:rPr>
          <w:rFonts w:ascii="Times New Roman" w:hAnsi="Times New Roman"/>
          <w:spacing w:val="-1"/>
          <w:szCs w:val="26"/>
        </w:rPr>
        <w:t>схем</w:t>
      </w:r>
      <w:r w:rsidRPr="00D86A05">
        <w:rPr>
          <w:rFonts w:ascii="Times New Roman" w:hAnsi="Times New Roman"/>
          <w:spacing w:val="11"/>
          <w:szCs w:val="26"/>
        </w:rPr>
        <w:t xml:space="preserve"> </w:t>
      </w:r>
      <w:r w:rsidRPr="00D86A05">
        <w:rPr>
          <w:rFonts w:ascii="Times New Roman" w:hAnsi="Times New Roman"/>
          <w:spacing w:val="-1"/>
          <w:szCs w:val="26"/>
        </w:rPr>
        <w:t>теплоснабжения.</w:t>
      </w:r>
      <w:r w:rsidRPr="00D86A05">
        <w:rPr>
          <w:rFonts w:ascii="Times New Roman" w:hAnsi="Times New Roman"/>
          <w:spacing w:val="15"/>
          <w:szCs w:val="26"/>
        </w:rPr>
        <w:t xml:space="preserve"> </w:t>
      </w:r>
      <w:r w:rsidRPr="00D86A05">
        <w:rPr>
          <w:rFonts w:ascii="Times New Roman" w:hAnsi="Times New Roman"/>
          <w:szCs w:val="26"/>
        </w:rPr>
        <w:t>Глава</w:t>
      </w:r>
      <w:r w:rsidRPr="00D86A05">
        <w:rPr>
          <w:rFonts w:ascii="Times New Roman" w:hAnsi="Times New Roman"/>
          <w:spacing w:val="10"/>
          <w:szCs w:val="26"/>
        </w:rPr>
        <w:t xml:space="preserve"> </w:t>
      </w:r>
      <w:r w:rsidRPr="00D86A05">
        <w:rPr>
          <w:rFonts w:ascii="Times New Roman" w:hAnsi="Times New Roman"/>
          <w:spacing w:val="-2"/>
          <w:szCs w:val="26"/>
        </w:rPr>
        <w:t>вклю</w:t>
      </w:r>
      <w:r w:rsidRPr="00D86A05">
        <w:rPr>
          <w:rFonts w:ascii="Times New Roman" w:hAnsi="Times New Roman"/>
          <w:szCs w:val="26"/>
        </w:rPr>
        <w:t>чена</w:t>
      </w:r>
      <w:r w:rsidRPr="00D86A05">
        <w:rPr>
          <w:rFonts w:ascii="Times New Roman" w:hAnsi="Times New Roman"/>
          <w:spacing w:val="39"/>
          <w:szCs w:val="26"/>
        </w:rPr>
        <w:t xml:space="preserve"> </w:t>
      </w:r>
      <w:r w:rsidRPr="00D86A05">
        <w:rPr>
          <w:rFonts w:ascii="Times New Roman" w:hAnsi="Times New Roman"/>
          <w:szCs w:val="26"/>
        </w:rPr>
        <w:t>в</w:t>
      </w:r>
      <w:r w:rsidRPr="00D86A05">
        <w:rPr>
          <w:rFonts w:ascii="Times New Roman" w:hAnsi="Times New Roman"/>
          <w:spacing w:val="39"/>
          <w:szCs w:val="26"/>
        </w:rPr>
        <w:t xml:space="preserve"> </w:t>
      </w:r>
      <w:r w:rsidRPr="00D86A05">
        <w:rPr>
          <w:rFonts w:ascii="Times New Roman" w:hAnsi="Times New Roman"/>
          <w:spacing w:val="-1"/>
          <w:szCs w:val="26"/>
        </w:rPr>
        <w:t>состав</w:t>
      </w:r>
      <w:r w:rsidRPr="00D86A05">
        <w:rPr>
          <w:rFonts w:ascii="Times New Roman" w:hAnsi="Times New Roman"/>
          <w:spacing w:val="39"/>
          <w:szCs w:val="26"/>
        </w:rPr>
        <w:t xml:space="preserve"> </w:t>
      </w:r>
      <w:r w:rsidRPr="00D86A05">
        <w:rPr>
          <w:rFonts w:ascii="Times New Roman" w:hAnsi="Times New Roman"/>
          <w:spacing w:val="-1"/>
          <w:szCs w:val="26"/>
        </w:rPr>
        <w:t>Обосновывающих</w:t>
      </w:r>
      <w:r w:rsidRPr="00D86A05">
        <w:rPr>
          <w:rFonts w:ascii="Times New Roman" w:hAnsi="Times New Roman"/>
          <w:spacing w:val="36"/>
          <w:szCs w:val="26"/>
        </w:rPr>
        <w:t xml:space="preserve"> </w:t>
      </w:r>
      <w:r w:rsidRPr="00D86A05">
        <w:rPr>
          <w:rFonts w:ascii="Times New Roman" w:hAnsi="Times New Roman"/>
          <w:spacing w:val="-1"/>
          <w:szCs w:val="26"/>
        </w:rPr>
        <w:t>материалов</w:t>
      </w:r>
      <w:r w:rsidRPr="00D86A05">
        <w:rPr>
          <w:rFonts w:ascii="Times New Roman" w:hAnsi="Times New Roman"/>
          <w:spacing w:val="39"/>
          <w:szCs w:val="26"/>
        </w:rPr>
        <w:t xml:space="preserve"> </w:t>
      </w:r>
      <w:r w:rsidRPr="00D86A05">
        <w:rPr>
          <w:rFonts w:ascii="Times New Roman" w:hAnsi="Times New Roman"/>
          <w:szCs w:val="26"/>
        </w:rPr>
        <w:t>с</w:t>
      </w:r>
      <w:r w:rsidRPr="00D86A05">
        <w:rPr>
          <w:rFonts w:ascii="Times New Roman" w:hAnsi="Times New Roman"/>
          <w:spacing w:val="39"/>
          <w:szCs w:val="26"/>
        </w:rPr>
        <w:t xml:space="preserve"> </w:t>
      </w:r>
      <w:r w:rsidRPr="00D86A05">
        <w:rPr>
          <w:rFonts w:ascii="Times New Roman" w:hAnsi="Times New Roman"/>
          <w:spacing w:val="-1"/>
          <w:szCs w:val="26"/>
        </w:rPr>
        <w:t>целью</w:t>
      </w:r>
      <w:r w:rsidRPr="00D86A05">
        <w:rPr>
          <w:rFonts w:ascii="Times New Roman" w:hAnsi="Times New Roman"/>
          <w:spacing w:val="40"/>
          <w:szCs w:val="26"/>
        </w:rPr>
        <w:t xml:space="preserve"> </w:t>
      </w:r>
      <w:r w:rsidRPr="00D86A05">
        <w:rPr>
          <w:rFonts w:ascii="Times New Roman" w:hAnsi="Times New Roman"/>
          <w:spacing w:val="-1"/>
          <w:szCs w:val="26"/>
        </w:rPr>
        <w:t>описания</w:t>
      </w:r>
      <w:r w:rsidRPr="00D86A05">
        <w:rPr>
          <w:rFonts w:ascii="Times New Roman" w:hAnsi="Times New Roman"/>
          <w:spacing w:val="39"/>
          <w:szCs w:val="26"/>
        </w:rPr>
        <w:t xml:space="preserve"> </w:t>
      </w:r>
      <w:r w:rsidRPr="00D86A05">
        <w:rPr>
          <w:rFonts w:ascii="Times New Roman" w:hAnsi="Times New Roman"/>
          <w:spacing w:val="-1"/>
          <w:szCs w:val="26"/>
        </w:rPr>
        <w:t>изменений</w:t>
      </w:r>
      <w:r w:rsidRPr="00D86A05">
        <w:rPr>
          <w:rFonts w:ascii="Times New Roman" w:hAnsi="Times New Roman"/>
          <w:spacing w:val="38"/>
          <w:szCs w:val="26"/>
        </w:rPr>
        <w:t xml:space="preserve"> </w:t>
      </w:r>
      <w:r w:rsidRPr="00D86A05">
        <w:rPr>
          <w:rFonts w:ascii="Times New Roman" w:hAnsi="Times New Roman"/>
          <w:szCs w:val="26"/>
        </w:rPr>
        <w:t>и</w:t>
      </w:r>
      <w:r w:rsidRPr="00D86A05">
        <w:rPr>
          <w:rFonts w:ascii="Times New Roman" w:hAnsi="Times New Roman"/>
          <w:spacing w:val="38"/>
          <w:szCs w:val="26"/>
        </w:rPr>
        <w:t xml:space="preserve"> </w:t>
      </w:r>
      <w:r w:rsidRPr="00D86A05">
        <w:rPr>
          <w:rFonts w:ascii="Times New Roman" w:hAnsi="Times New Roman"/>
          <w:spacing w:val="-1"/>
          <w:szCs w:val="26"/>
        </w:rPr>
        <w:t>дополнений,</w:t>
      </w:r>
      <w:r w:rsidRPr="00D86A05">
        <w:rPr>
          <w:rFonts w:ascii="Times New Roman" w:hAnsi="Times New Roman"/>
          <w:spacing w:val="41"/>
          <w:szCs w:val="26"/>
        </w:rPr>
        <w:t xml:space="preserve"> </w:t>
      </w:r>
      <w:r w:rsidRPr="00D86A05">
        <w:rPr>
          <w:rFonts w:ascii="Times New Roman" w:hAnsi="Times New Roman"/>
          <w:spacing w:val="-1"/>
          <w:szCs w:val="26"/>
        </w:rPr>
        <w:t>выполненных</w:t>
      </w:r>
      <w:r w:rsidRPr="00D86A05">
        <w:rPr>
          <w:rFonts w:ascii="Times New Roman" w:hAnsi="Times New Roman"/>
          <w:spacing w:val="-2"/>
          <w:szCs w:val="26"/>
        </w:rPr>
        <w:t xml:space="preserve"> </w:t>
      </w:r>
      <w:r w:rsidRPr="00D86A05">
        <w:rPr>
          <w:rFonts w:ascii="Times New Roman" w:hAnsi="Times New Roman"/>
          <w:szCs w:val="26"/>
        </w:rPr>
        <w:t>в</w:t>
      </w:r>
      <w:r w:rsidRPr="00D86A05">
        <w:rPr>
          <w:rFonts w:ascii="Times New Roman" w:hAnsi="Times New Roman"/>
          <w:spacing w:val="1"/>
          <w:szCs w:val="26"/>
        </w:rPr>
        <w:t xml:space="preserve"> </w:t>
      </w:r>
      <w:r w:rsidRPr="00D86A05">
        <w:rPr>
          <w:rFonts w:ascii="Times New Roman" w:hAnsi="Times New Roman"/>
          <w:spacing w:val="-1"/>
          <w:szCs w:val="26"/>
        </w:rPr>
        <w:t>ходе</w:t>
      </w:r>
      <w:r w:rsidRPr="00D86A05">
        <w:rPr>
          <w:rFonts w:ascii="Times New Roman" w:hAnsi="Times New Roman"/>
          <w:spacing w:val="1"/>
          <w:szCs w:val="26"/>
        </w:rPr>
        <w:t xml:space="preserve"> </w:t>
      </w:r>
      <w:r w:rsidRPr="0088396C">
        <w:rPr>
          <w:rFonts w:ascii="Times New Roman" w:hAnsi="Times New Roman"/>
          <w:spacing w:val="-1"/>
          <w:szCs w:val="26"/>
        </w:rPr>
        <w:t>актуализации</w:t>
      </w:r>
      <w:r w:rsidRPr="0088396C">
        <w:rPr>
          <w:rFonts w:ascii="Times New Roman" w:hAnsi="Times New Roman"/>
          <w:szCs w:val="26"/>
        </w:rPr>
        <w:t xml:space="preserve"> </w:t>
      </w:r>
      <w:r w:rsidRPr="0088396C">
        <w:rPr>
          <w:rFonts w:ascii="Times New Roman" w:hAnsi="Times New Roman"/>
          <w:spacing w:val="-1"/>
          <w:szCs w:val="26"/>
        </w:rPr>
        <w:t>схемы</w:t>
      </w:r>
      <w:r w:rsidRPr="0088396C">
        <w:rPr>
          <w:rFonts w:ascii="Times New Roman" w:hAnsi="Times New Roman"/>
          <w:szCs w:val="26"/>
        </w:rPr>
        <w:t xml:space="preserve"> </w:t>
      </w:r>
      <w:r w:rsidRPr="0088396C">
        <w:rPr>
          <w:rFonts w:ascii="Times New Roman" w:hAnsi="Times New Roman"/>
          <w:spacing w:val="-1"/>
          <w:szCs w:val="26"/>
        </w:rPr>
        <w:t>теплоснабжения.</w:t>
      </w:r>
    </w:p>
    <w:p w14:paraId="0FDCACBB" w14:textId="0CFED677" w:rsidR="008C6168" w:rsidRDefault="008C6168" w:rsidP="00D11C2E">
      <w:pPr>
        <w:pStyle w:val="24"/>
        <w:numPr>
          <w:ilvl w:val="0"/>
          <w:numId w:val="0"/>
        </w:numPr>
        <w:ind w:firstLine="567"/>
      </w:pPr>
      <w:bookmarkStart w:id="497" w:name="_Toc96088976"/>
      <w:r w:rsidRPr="00D11C2E">
        <w:t>18.1</w:t>
      </w:r>
      <w:r w:rsidR="00D11C2E" w:rsidRPr="00D02C80">
        <w:rPr>
          <w:lang w:val="ru-RU"/>
        </w:rPr>
        <w:t>.</w:t>
      </w:r>
      <w:r w:rsidRPr="00D11C2E">
        <w:t xml:space="preserve"> Реестр изменений, внесенных в актуализированную схему теплоснабжения</w:t>
      </w:r>
      <w:bookmarkEnd w:id="497"/>
    </w:p>
    <w:p w14:paraId="3920DD5C" w14:textId="6DB28A46" w:rsidR="008C6168" w:rsidRDefault="008C6168" w:rsidP="008C6168">
      <w:pPr>
        <w:pStyle w:val="afffff1"/>
        <w:spacing w:after="0" w:line="336" w:lineRule="auto"/>
        <w:ind w:right="168" w:firstLine="566"/>
        <w:rPr>
          <w:rFonts w:ascii="Times New Roman" w:hAnsi="Times New Roman"/>
          <w:szCs w:val="26"/>
        </w:rPr>
      </w:pPr>
      <w:r w:rsidRPr="0088396C">
        <w:rPr>
          <w:rFonts w:ascii="Times New Roman" w:hAnsi="Times New Roman"/>
          <w:szCs w:val="26"/>
        </w:rPr>
        <w:t>В</w:t>
      </w:r>
      <w:r w:rsidRPr="0088396C">
        <w:rPr>
          <w:rFonts w:ascii="Times New Roman" w:hAnsi="Times New Roman"/>
          <w:spacing w:val="14"/>
          <w:szCs w:val="26"/>
        </w:rPr>
        <w:t xml:space="preserve"> </w:t>
      </w:r>
      <w:r w:rsidRPr="0088396C">
        <w:rPr>
          <w:rFonts w:ascii="Times New Roman" w:hAnsi="Times New Roman"/>
          <w:spacing w:val="-1"/>
          <w:szCs w:val="26"/>
        </w:rPr>
        <w:t>соответствии</w:t>
      </w:r>
      <w:r w:rsidRPr="0088396C">
        <w:rPr>
          <w:rFonts w:ascii="Times New Roman" w:hAnsi="Times New Roman"/>
          <w:spacing w:val="14"/>
          <w:szCs w:val="26"/>
        </w:rPr>
        <w:t xml:space="preserve"> </w:t>
      </w:r>
      <w:r w:rsidRPr="0088396C">
        <w:rPr>
          <w:rFonts w:ascii="Times New Roman" w:hAnsi="Times New Roman"/>
          <w:szCs w:val="26"/>
        </w:rPr>
        <w:t>с</w:t>
      </w:r>
      <w:r w:rsidRPr="0088396C">
        <w:rPr>
          <w:rFonts w:ascii="Times New Roman" w:hAnsi="Times New Roman"/>
          <w:spacing w:val="15"/>
          <w:szCs w:val="26"/>
        </w:rPr>
        <w:t xml:space="preserve"> </w:t>
      </w:r>
      <w:r w:rsidRPr="0088396C">
        <w:rPr>
          <w:rFonts w:ascii="Times New Roman" w:hAnsi="Times New Roman"/>
          <w:spacing w:val="-1"/>
          <w:szCs w:val="26"/>
        </w:rPr>
        <w:t>Требованиями</w:t>
      </w:r>
      <w:r w:rsidRPr="0088396C">
        <w:rPr>
          <w:rFonts w:ascii="Times New Roman" w:hAnsi="Times New Roman"/>
          <w:spacing w:val="14"/>
          <w:szCs w:val="26"/>
        </w:rPr>
        <w:t xml:space="preserve"> </w:t>
      </w:r>
      <w:r w:rsidRPr="0088396C">
        <w:rPr>
          <w:rFonts w:ascii="Times New Roman" w:hAnsi="Times New Roman"/>
          <w:szCs w:val="26"/>
        </w:rPr>
        <w:t>к</w:t>
      </w:r>
      <w:r w:rsidRPr="0088396C">
        <w:rPr>
          <w:rFonts w:ascii="Times New Roman" w:hAnsi="Times New Roman"/>
          <w:spacing w:val="14"/>
          <w:szCs w:val="26"/>
        </w:rPr>
        <w:t xml:space="preserve"> </w:t>
      </w:r>
      <w:r w:rsidRPr="0088396C">
        <w:rPr>
          <w:rFonts w:ascii="Times New Roman" w:hAnsi="Times New Roman"/>
          <w:spacing w:val="-1"/>
          <w:szCs w:val="26"/>
        </w:rPr>
        <w:t>порядку</w:t>
      </w:r>
      <w:r w:rsidRPr="0088396C">
        <w:rPr>
          <w:rFonts w:ascii="Times New Roman" w:hAnsi="Times New Roman"/>
          <w:spacing w:val="13"/>
          <w:szCs w:val="26"/>
        </w:rPr>
        <w:t xml:space="preserve"> </w:t>
      </w:r>
      <w:r w:rsidRPr="0088396C">
        <w:rPr>
          <w:rFonts w:ascii="Times New Roman" w:hAnsi="Times New Roman"/>
          <w:spacing w:val="-1"/>
          <w:szCs w:val="26"/>
        </w:rPr>
        <w:t>разработки</w:t>
      </w:r>
      <w:r w:rsidRPr="0088396C">
        <w:rPr>
          <w:rFonts w:ascii="Times New Roman" w:hAnsi="Times New Roman"/>
          <w:spacing w:val="14"/>
          <w:szCs w:val="26"/>
        </w:rPr>
        <w:t xml:space="preserve"> </w:t>
      </w:r>
      <w:r w:rsidRPr="0088396C">
        <w:rPr>
          <w:rFonts w:ascii="Times New Roman" w:hAnsi="Times New Roman"/>
          <w:szCs w:val="26"/>
        </w:rPr>
        <w:t>и</w:t>
      </w:r>
      <w:r w:rsidRPr="0088396C">
        <w:rPr>
          <w:rFonts w:ascii="Times New Roman" w:hAnsi="Times New Roman"/>
          <w:spacing w:val="14"/>
          <w:szCs w:val="26"/>
        </w:rPr>
        <w:t xml:space="preserve"> </w:t>
      </w:r>
      <w:r w:rsidRPr="0088396C">
        <w:rPr>
          <w:rFonts w:ascii="Times New Roman" w:hAnsi="Times New Roman"/>
          <w:spacing w:val="-1"/>
          <w:szCs w:val="26"/>
        </w:rPr>
        <w:t>утверждения</w:t>
      </w:r>
      <w:r w:rsidRPr="0088396C">
        <w:rPr>
          <w:rFonts w:ascii="Times New Roman" w:hAnsi="Times New Roman"/>
          <w:spacing w:val="15"/>
          <w:szCs w:val="26"/>
        </w:rPr>
        <w:t xml:space="preserve"> </w:t>
      </w:r>
      <w:r w:rsidRPr="0088396C">
        <w:rPr>
          <w:rFonts w:ascii="Times New Roman" w:hAnsi="Times New Roman"/>
          <w:spacing w:val="-1"/>
          <w:szCs w:val="26"/>
        </w:rPr>
        <w:t>схем</w:t>
      </w:r>
      <w:r w:rsidRPr="0088396C">
        <w:rPr>
          <w:rFonts w:ascii="Times New Roman" w:hAnsi="Times New Roman"/>
          <w:spacing w:val="14"/>
          <w:szCs w:val="26"/>
        </w:rPr>
        <w:t xml:space="preserve"> </w:t>
      </w:r>
      <w:r w:rsidRPr="0088396C">
        <w:rPr>
          <w:rFonts w:ascii="Times New Roman" w:hAnsi="Times New Roman"/>
          <w:spacing w:val="-1"/>
          <w:szCs w:val="26"/>
        </w:rPr>
        <w:t>теплоснабжения,</w:t>
      </w:r>
      <w:r w:rsidRPr="0088396C">
        <w:rPr>
          <w:rFonts w:ascii="Times New Roman" w:hAnsi="Times New Roman"/>
          <w:spacing w:val="40"/>
          <w:szCs w:val="26"/>
        </w:rPr>
        <w:t xml:space="preserve"> </w:t>
      </w:r>
      <w:r w:rsidRPr="0088396C">
        <w:rPr>
          <w:rFonts w:ascii="Times New Roman" w:hAnsi="Times New Roman"/>
          <w:spacing w:val="-1"/>
          <w:szCs w:val="26"/>
        </w:rPr>
        <w:t>утвержденными</w:t>
      </w:r>
      <w:r w:rsidRPr="0088396C">
        <w:rPr>
          <w:rFonts w:ascii="Times New Roman" w:hAnsi="Times New Roman"/>
          <w:spacing w:val="35"/>
          <w:szCs w:val="26"/>
        </w:rPr>
        <w:t xml:space="preserve"> </w:t>
      </w:r>
      <w:r w:rsidRPr="0088396C">
        <w:rPr>
          <w:rFonts w:ascii="Times New Roman" w:hAnsi="Times New Roman"/>
          <w:spacing w:val="-1"/>
          <w:szCs w:val="26"/>
        </w:rPr>
        <w:t>постановлением</w:t>
      </w:r>
      <w:r w:rsidRPr="0088396C">
        <w:rPr>
          <w:rFonts w:ascii="Times New Roman" w:hAnsi="Times New Roman"/>
          <w:spacing w:val="40"/>
          <w:szCs w:val="26"/>
        </w:rPr>
        <w:t xml:space="preserve"> </w:t>
      </w:r>
      <w:r w:rsidRPr="0088396C">
        <w:rPr>
          <w:rFonts w:ascii="Times New Roman" w:hAnsi="Times New Roman"/>
          <w:spacing w:val="-1"/>
          <w:szCs w:val="26"/>
        </w:rPr>
        <w:t>Правительства</w:t>
      </w:r>
      <w:r w:rsidRPr="0088396C">
        <w:rPr>
          <w:rFonts w:ascii="Times New Roman" w:hAnsi="Times New Roman"/>
          <w:spacing w:val="39"/>
          <w:szCs w:val="26"/>
        </w:rPr>
        <w:t xml:space="preserve"> </w:t>
      </w:r>
      <w:r w:rsidRPr="0088396C">
        <w:rPr>
          <w:rFonts w:ascii="Times New Roman" w:hAnsi="Times New Roman"/>
          <w:spacing w:val="-1"/>
          <w:szCs w:val="26"/>
        </w:rPr>
        <w:t>РФ</w:t>
      </w:r>
      <w:r w:rsidRPr="0088396C">
        <w:rPr>
          <w:rFonts w:ascii="Times New Roman" w:hAnsi="Times New Roman"/>
          <w:spacing w:val="39"/>
          <w:szCs w:val="26"/>
        </w:rPr>
        <w:t xml:space="preserve"> </w:t>
      </w:r>
      <w:r w:rsidRPr="0088396C">
        <w:rPr>
          <w:rFonts w:ascii="Times New Roman" w:hAnsi="Times New Roman"/>
          <w:spacing w:val="-1"/>
          <w:szCs w:val="26"/>
        </w:rPr>
        <w:t>№</w:t>
      </w:r>
      <w:r>
        <w:rPr>
          <w:rFonts w:ascii="Times New Roman" w:hAnsi="Times New Roman"/>
          <w:spacing w:val="-1"/>
          <w:szCs w:val="26"/>
        </w:rPr>
        <w:t xml:space="preserve"> </w:t>
      </w:r>
      <w:r w:rsidRPr="0088396C">
        <w:rPr>
          <w:rFonts w:ascii="Times New Roman" w:hAnsi="Times New Roman"/>
          <w:spacing w:val="-1"/>
          <w:szCs w:val="26"/>
        </w:rPr>
        <w:t>154</w:t>
      </w:r>
      <w:r w:rsidRPr="0088396C">
        <w:rPr>
          <w:rFonts w:ascii="Times New Roman" w:hAnsi="Times New Roman"/>
          <w:spacing w:val="38"/>
          <w:szCs w:val="26"/>
        </w:rPr>
        <w:t xml:space="preserve"> </w:t>
      </w:r>
      <w:r w:rsidRPr="0088396C">
        <w:rPr>
          <w:rFonts w:ascii="Times New Roman" w:hAnsi="Times New Roman"/>
          <w:szCs w:val="26"/>
        </w:rPr>
        <w:t>от</w:t>
      </w:r>
      <w:r w:rsidRPr="0088396C">
        <w:rPr>
          <w:rFonts w:ascii="Times New Roman" w:hAnsi="Times New Roman"/>
          <w:spacing w:val="39"/>
          <w:szCs w:val="26"/>
        </w:rPr>
        <w:t xml:space="preserve"> </w:t>
      </w:r>
      <w:r w:rsidRPr="0088396C">
        <w:rPr>
          <w:rFonts w:ascii="Times New Roman" w:hAnsi="Times New Roman"/>
          <w:spacing w:val="-1"/>
          <w:szCs w:val="26"/>
        </w:rPr>
        <w:t>22.02.2012</w:t>
      </w:r>
      <w:r w:rsidRPr="0088396C">
        <w:rPr>
          <w:rFonts w:ascii="Times New Roman" w:hAnsi="Times New Roman"/>
          <w:spacing w:val="38"/>
          <w:szCs w:val="26"/>
        </w:rPr>
        <w:t xml:space="preserve"> </w:t>
      </w:r>
      <w:r w:rsidRPr="0088396C">
        <w:rPr>
          <w:rFonts w:ascii="Times New Roman" w:hAnsi="Times New Roman"/>
          <w:szCs w:val="26"/>
        </w:rPr>
        <w:t>г.</w:t>
      </w:r>
      <w:r w:rsidRPr="0088396C">
        <w:rPr>
          <w:rFonts w:ascii="Times New Roman" w:hAnsi="Times New Roman"/>
          <w:spacing w:val="-2"/>
          <w:szCs w:val="26"/>
        </w:rPr>
        <w:t>,</w:t>
      </w:r>
      <w:r w:rsidRPr="0088396C">
        <w:rPr>
          <w:rFonts w:ascii="Times New Roman" w:hAnsi="Times New Roman"/>
          <w:spacing w:val="85"/>
          <w:szCs w:val="26"/>
        </w:rPr>
        <w:t xml:space="preserve"> </w:t>
      </w:r>
      <w:r w:rsidRPr="0088396C">
        <w:rPr>
          <w:rFonts w:ascii="Times New Roman" w:hAnsi="Times New Roman"/>
          <w:spacing w:val="-1"/>
          <w:szCs w:val="26"/>
        </w:rPr>
        <w:t>схема</w:t>
      </w:r>
      <w:r w:rsidRPr="0088396C">
        <w:rPr>
          <w:rFonts w:ascii="Times New Roman" w:hAnsi="Times New Roman"/>
          <w:szCs w:val="26"/>
        </w:rPr>
        <w:t xml:space="preserve"> </w:t>
      </w:r>
      <w:r w:rsidRPr="0088396C">
        <w:rPr>
          <w:rFonts w:ascii="Times New Roman" w:hAnsi="Times New Roman"/>
          <w:spacing w:val="-1"/>
          <w:szCs w:val="26"/>
        </w:rPr>
        <w:t>теплоснабжения</w:t>
      </w:r>
      <w:r w:rsidRPr="0088396C">
        <w:rPr>
          <w:rFonts w:ascii="Times New Roman" w:hAnsi="Times New Roman"/>
          <w:spacing w:val="-4"/>
          <w:szCs w:val="26"/>
        </w:rPr>
        <w:t xml:space="preserve"> </w:t>
      </w:r>
      <w:r>
        <w:rPr>
          <w:rFonts w:ascii="Times New Roman" w:hAnsi="Times New Roman"/>
          <w:spacing w:val="-4"/>
          <w:szCs w:val="26"/>
        </w:rPr>
        <w:t xml:space="preserve">поселения </w:t>
      </w:r>
      <w:r w:rsidRPr="0088396C">
        <w:rPr>
          <w:rFonts w:ascii="Times New Roman" w:hAnsi="Times New Roman"/>
          <w:spacing w:val="-1"/>
          <w:szCs w:val="26"/>
        </w:rPr>
        <w:t>подлежит</w:t>
      </w:r>
      <w:r w:rsidRPr="0088396C">
        <w:rPr>
          <w:rFonts w:ascii="Times New Roman" w:hAnsi="Times New Roman"/>
          <w:szCs w:val="26"/>
        </w:rPr>
        <w:t xml:space="preserve"> </w:t>
      </w:r>
      <w:r w:rsidRPr="0088396C">
        <w:rPr>
          <w:rFonts w:ascii="Times New Roman" w:hAnsi="Times New Roman"/>
          <w:spacing w:val="-1"/>
          <w:szCs w:val="26"/>
        </w:rPr>
        <w:t>ежегодной</w:t>
      </w:r>
      <w:r w:rsidRPr="0088396C">
        <w:rPr>
          <w:rFonts w:ascii="Times New Roman" w:hAnsi="Times New Roman"/>
          <w:szCs w:val="26"/>
        </w:rPr>
        <w:t xml:space="preserve"> </w:t>
      </w:r>
      <w:r w:rsidRPr="0088396C">
        <w:rPr>
          <w:rFonts w:ascii="Times New Roman" w:hAnsi="Times New Roman"/>
          <w:spacing w:val="-1"/>
          <w:szCs w:val="26"/>
        </w:rPr>
        <w:t>актуализации</w:t>
      </w:r>
      <w:r w:rsidRPr="0088396C">
        <w:rPr>
          <w:rFonts w:ascii="Times New Roman" w:hAnsi="Times New Roman"/>
          <w:szCs w:val="26"/>
        </w:rPr>
        <w:t>.</w:t>
      </w:r>
      <w:r w:rsidR="00EA619C" w:rsidRPr="00EA619C">
        <w:rPr>
          <w:rFonts w:ascii="Times New Roman" w:hAnsi="Times New Roman"/>
          <w:szCs w:val="26"/>
        </w:rPr>
        <w:t xml:space="preserve"> </w:t>
      </w:r>
      <w:r w:rsidR="00EA619C">
        <w:rPr>
          <w:rFonts w:ascii="Times New Roman" w:hAnsi="Times New Roman"/>
          <w:szCs w:val="26"/>
        </w:rPr>
        <w:t>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65F89A06" w14:textId="77777777" w:rsidR="008C6168" w:rsidRPr="005A0845" w:rsidRDefault="008C6168" w:rsidP="001F54B0">
      <w:pPr>
        <w:ind w:firstLine="567"/>
        <w:rPr>
          <w:rFonts w:eastAsia="Times New Roman" w:cs="Times New Roman"/>
          <w:szCs w:val="26"/>
          <w:lang w:eastAsia="ru-RU"/>
        </w:rPr>
      </w:pPr>
      <w:r w:rsidRPr="005A0845">
        <w:rPr>
          <w:rFonts w:eastAsia="Times New Roman" w:cs="Times New Roman"/>
          <w:szCs w:val="26"/>
          <w:lang w:eastAsia="ru-RU"/>
        </w:rPr>
        <w:t xml:space="preserve">Реестр изменений, внесенных в актуализированную схему теплоснабжения представлен в таблице </w:t>
      </w:r>
      <w:r w:rsidRPr="00927A30">
        <w:rPr>
          <w:rFonts w:eastAsia="Times New Roman" w:cs="Times New Roman"/>
          <w:szCs w:val="26"/>
          <w:lang w:eastAsia="ru-RU"/>
        </w:rPr>
        <w:t>18.1</w:t>
      </w:r>
      <w:r w:rsidRPr="005A0845">
        <w:rPr>
          <w:rFonts w:eastAsia="Times New Roman" w:cs="Times New Roman"/>
          <w:szCs w:val="26"/>
          <w:lang w:eastAsia="ru-RU"/>
        </w:rPr>
        <w:t>.</w:t>
      </w:r>
    </w:p>
    <w:p w14:paraId="0D39BB3D" w14:textId="1A2ACB8D" w:rsidR="008C6168" w:rsidRDefault="008C6168" w:rsidP="008C6168">
      <w:pPr>
        <w:widowControl w:val="0"/>
        <w:spacing w:line="240" w:lineRule="auto"/>
        <w:ind w:right="182"/>
        <w:rPr>
          <w:rFonts w:eastAsia="Arial"/>
          <w:b/>
          <w:bCs/>
          <w:sz w:val="24"/>
          <w:szCs w:val="24"/>
        </w:rPr>
      </w:pPr>
      <w:r w:rsidRPr="00B90C41">
        <w:rPr>
          <w:rFonts w:eastAsia="Arial"/>
          <w:b/>
          <w:bCs/>
          <w:sz w:val="24"/>
          <w:szCs w:val="24"/>
        </w:rPr>
        <w:t>Таблица</w:t>
      </w:r>
      <w:r w:rsidRPr="00B90C41">
        <w:rPr>
          <w:rFonts w:eastAsia="Arial"/>
          <w:b/>
          <w:bCs/>
          <w:spacing w:val="-8"/>
          <w:sz w:val="24"/>
          <w:szCs w:val="24"/>
        </w:rPr>
        <w:t xml:space="preserve"> </w:t>
      </w:r>
      <w:r>
        <w:rPr>
          <w:rFonts w:eastAsia="Arial"/>
          <w:b/>
          <w:bCs/>
          <w:spacing w:val="-8"/>
          <w:sz w:val="24"/>
          <w:szCs w:val="24"/>
        </w:rPr>
        <w:t>18.1</w:t>
      </w:r>
      <w:r w:rsidRPr="00B90C41">
        <w:rPr>
          <w:rFonts w:eastAsia="Arial"/>
          <w:b/>
          <w:bCs/>
          <w:spacing w:val="-1"/>
          <w:sz w:val="24"/>
          <w:szCs w:val="24"/>
        </w:rPr>
        <w:t xml:space="preserve"> </w:t>
      </w:r>
      <w:r>
        <w:rPr>
          <w:rFonts w:eastAsia="Arial"/>
          <w:b/>
          <w:bCs/>
          <w:spacing w:val="-1"/>
          <w:sz w:val="24"/>
          <w:szCs w:val="24"/>
        </w:rPr>
        <w:t>Реестр</w:t>
      </w:r>
      <w:r w:rsidRPr="00B90C41">
        <w:rPr>
          <w:rFonts w:eastAsia="Arial"/>
          <w:b/>
          <w:bCs/>
          <w:spacing w:val="-6"/>
          <w:sz w:val="24"/>
          <w:szCs w:val="24"/>
        </w:rPr>
        <w:t xml:space="preserve"> </w:t>
      </w:r>
      <w:r w:rsidRPr="00B90C41">
        <w:rPr>
          <w:rFonts w:eastAsia="Arial"/>
          <w:b/>
          <w:bCs/>
          <w:sz w:val="24"/>
          <w:szCs w:val="24"/>
        </w:rPr>
        <w:t>изменений</w:t>
      </w:r>
      <w:r>
        <w:rPr>
          <w:rFonts w:eastAsia="Arial"/>
          <w:b/>
          <w:bCs/>
          <w:sz w:val="24"/>
          <w:szCs w:val="24"/>
        </w:rPr>
        <w:t>, внесенных</w:t>
      </w:r>
      <w:r w:rsidRPr="00B90C41">
        <w:rPr>
          <w:rFonts w:eastAsia="Arial"/>
          <w:b/>
          <w:bCs/>
          <w:spacing w:val="-8"/>
          <w:sz w:val="24"/>
          <w:szCs w:val="24"/>
        </w:rPr>
        <w:t xml:space="preserve"> </w:t>
      </w:r>
      <w:r w:rsidRPr="00B90C41">
        <w:rPr>
          <w:rFonts w:eastAsia="Arial"/>
          <w:b/>
          <w:bCs/>
          <w:spacing w:val="-1"/>
          <w:sz w:val="24"/>
          <w:szCs w:val="24"/>
        </w:rPr>
        <w:t>при</w:t>
      </w:r>
      <w:r w:rsidRPr="00B90C41">
        <w:rPr>
          <w:rFonts w:eastAsia="Arial"/>
          <w:b/>
          <w:bCs/>
          <w:spacing w:val="-4"/>
          <w:sz w:val="24"/>
          <w:szCs w:val="24"/>
        </w:rPr>
        <w:t xml:space="preserve"> </w:t>
      </w:r>
      <w:r w:rsidRPr="00B90C41">
        <w:rPr>
          <w:rFonts w:eastAsia="Arial"/>
          <w:b/>
          <w:bCs/>
          <w:sz w:val="24"/>
          <w:szCs w:val="24"/>
        </w:rPr>
        <w:t>актуализации</w:t>
      </w:r>
      <w:r w:rsidRPr="00B90C41">
        <w:rPr>
          <w:rFonts w:eastAsia="Arial"/>
          <w:b/>
          <w:bCs/>
          <w:spacing w:val="-8"/>
          <w:sz w:val="24"/>
          <w:szCs w:val="24"/>
        </w:rPr>
        <w:t xml:space="preserve"> </w:t>
      </w:r>
      <w:r w:rsidRPr="00B90C41">
        <w:rPr>
          <w:rFonts w:eastAsia="Arial"/>
          <w:b/>
          <w:bCs/>
          <w:spacing w:val="-1"/>
          <w:sz w:val="24"/>
          <w:szCs w:val="24"/>
        </w:rPr>
        <w:t>схемы</w:t>
      </w:r>
      <w:r w:rsidRPr="00B90C41">
        <w:rPr>
          <w:rFonts w:eastAsia="Arial"/>
          <w:b/>
          <w:bCs/>
          <w:spacing w:val="-5"/>
          <w:sz w:val="24"/>
          <w:szCs w:val="24"/>
        </w:rPr>
        <w:t xml:space="preserve"> </w:t>
      </w:r>
      <w:r w:rsidRPr="00B90C41">
        <w:rPr>
          <w:rFonts w:eastAsia="Arial"/>
          <w:b/>
          <w:bCs/>
          <w:sz w:val="24"/>
          <w:szCs w:val="24"/>
        </w:rPr>
        <w:t>теплоснабжения</w:t>
      </w:r>
      <w:r w:rsidRPr="00B90C41">
        <w:rPr>
          <w:rFonts w:eastAsia="Arial"/>
          <w:b/>
          <w:bCs/>
          <w:spacing w:val="-8"/>
          <w:sz w:val="24"/>
          <w:szCs w:val="24"/>
        </w:rPr>
        <w:t xml:space="preserve"> </w:t>
      </w:r>
      <w:r w:rsidRPr="00B90C41">
        <w:rPr>
          <w:rFonts w:eastAsia="Arial"/>
          <w:b/>
          <w:bCs/>
          <w:sz w:val="24"/>
          <w:szCs w:val="24"/>
        </w:rPr>
        <w:t>в</w:t>
      </w:r>
      <w:r w:rsidRPr="00B90C41">
        <w:rPr>
          <w:rFonts w:eastAsia="Arial"/>
          <w:b/>
          <w:bCs/>
          <w:spacing w:val="-6"/>
          <w:sz w:val="24"/>
          <w:szCs w:val="24"/>
        </w:rPr>
        <w:t xml:space="preserve"> </w:t>
      </w:r>
      <w:r w:rsidRPr="00B90C41">
        <w:rPr>
          <w:rFonts w:eastAsia="Arial"/>
          <w:b/>
          <w:bCs/>
          <w:spacing w:val="-1"/>
          <w:sz w:val="24"/>
          <w:szCs w:val="24"/>
        </w:rPr>
        <w:t>соответствии</w:t>
      </w:r>
      <w:r>
        <w:rPr>
          <w:rFonts w:eastAsia="Arial"/>
          <w:b/>
          <w:bCs/>
          <w:spacing w:val="-6"/>
          <w:sz w:val="24"/>
          <w:szCs w:val="24"/>
        </w:rPr>
        <w:t xml:space="preserve"> с</w:t>
      </w:r>
      <w:r w:rsidRPr="00B90C41">
        <w:rPr>
          <w:rFonts w:eastAsia="Arial"/>
          <w:b/>
          <w:bCs/>
          <w:spacing w:val="60"/>
          <w:w w:val="99"/>
          <w:sz w:val="24"/>
          <w:szCs w:val="24"/>
        </w:rPr>
        <w:t xml:space="preserve"> </w:t>
      </w:r>
      <w:r w:rsidRPr="00B90C41">
        <w:rPr>
          <w:rFonts w:eastAsia="Arial"/>
          <w:b/>
          <w:bCs/>
          <w:sz w:val="24"/>
          <w:szCs w:val="24"/>
        </w:rPr>
        <w:t>Требовани</w:t>
      </w:r>
      <w:r>
        <w:rPr>
          <w:rFonts w:eastAsia="Arial"/>
          <w:b/>
          <w:bCs/>
          <w:sz w:val="24"/>
          <w:szCs w:val="24"/>
        </w:rPr>
        <w:t>ями</w:t>
      </w:r>
      <w:r w:rsidRPr="00B90C41">
        <w:rPr>
          <w:rFonts w:eastAsia="Arial"/>
          <w:b/>
          <w:bCs/>
          <w:spacing w:val="-11"/>
          <w:sz w:val="24"/>
          <w:szCs w:val="24"/>
        </w:rPr>
        <w:t xml:space="preserve"> </w:t>
      </w:r>
      <w:r w:rsidRPr="00B90C41">
        <w:rPr>
          <w:rFonts w:eastAsia="Arial"/>
          <w:b/>
          <w:bCs/>
          <w:sz w:val="24"/>
          <w:szCs w:val="24"/>
        </w:rPr>
        <w:t>к</w:t>
      </w:r>
      <w:r w:rsidRPr="00B90C41">
        <w:rPr>
          <w:rFonts w:eastAsia="Arial"/>
          <w:b/>
          <w:bCs/>
          <w:spacing w:val="-10"/>
          <w:sz w:val="24"/>
          <w:szCs w:val="24"/>
        </w:rPr>
        <w:t xml:space="preserve"> </w:t>
      </w:r>
      <w:r w:rsidRPr="00B90C41">
        <w:rPr>
          <w:rFonts w:eastAsia="Arial"/>
          <w:b/>
          <w:bCs/>
          <w:sz w:val="24"/>
          <w:szCs w:val="24"/>
        </w:rPr>
        <w:t>порядку</w:t>
      </w:r>
      <w:r w:rsidRPr="00B90C41">
        <w:rPr>
          <w:rFonts w:eastAsia="Arial"/>
          <w:b/>
          <w:bCs/>
          <w:spacing w:val="-12"/>
          <w:sz w:val="24"/>
          <w:szCs w:val="24"/>
        </w:rPr>
        <w:t xml:space="preserve"> </w:t>
      </w:r>
      <w:r w:rsidRPr="00B90C41">
        <w:rPr>
          <w:rFonts w:eastAsia="Arial"/>
          <w:b/>
          <w:bCs/>
          <w:sz w:val="24"/>
          <w:szCs w:val="24"/>
        </w:rPr>
        <w:t>разработки</w:t>
      </w:r>
      <w:r w:rsidRPr="00B90C41">
        <w:rPr>
          <w:rFonts w:eastAsia="Arial"/>
          <w:b/>
          <w:bCs/>
          <w:spacing w:val="-9"/>
          <w:sz w:val="24"/>
          <w:szCs w:val="24"/>
        </w:rPr>
        <w:t xml:space="preserve"> </w:t>
      </w:r>
      <w:r w:rsidRPr="00B90C41">
        <w:rPr>
          <w:rFonts w:eastAsia="Arial"/>
          <w:b/>
          <w:bCs/>
          <w:sz w:val="24"/>
          <w:szCs w:val="24"/>
        </w:rPr>
        <w:t>и</w:t>
      </w:r>
      <w:r w:rsidRPr="00B90C41">
        <w:rPr>
          <w:rFonts w:eastAsia="Arial"/>
          <w:b/>
          <w:bCs/>
          <w:spacing w:val="-9"/>
          <w:sz w:val="24"/>
          <w:szCs w:val="24"/>
        </w:rPr>
        <w:t xml:space="preserve"> </w:t>
      </w:r>
      <w:r w:rsidRPr="00B90C41">
        <w:rPr>
          <w:rFonts w:eastAsia="Arial"/>
          <w:b/>
          <w:bCs/>
          <w:sz w:val="24"/>
          <w:szCs w:val="24"/>
        </w:rPr>
        <w:t>утверждения</w:t>
      </w:r>
      <w:r w:rsidRPr="00B90C41">
        <w:rPr>
          <w:rFonts w:eastAsia="Arial"/>
          <w:b/>
          <w:bCs/>
          <w:spacing w:val="-12"/>
          <w:sz w:val="24"/>
          <w:szCs w:val="24"/>
        </w:rPr>
        <w:t xml:space="preserve"> </w:t>
      </w:r>
      <w:r w:rsidRPr="00B90C41">
        <w:rPr>
          <w:rFonts w:eastAsia="Arial"/>
          <w:b/>
          <w:bCs/>
          <w:sz w:val="24"/>
          <w:szCs w:val="24"/>
        </w:rPr>
        <w:t>схем</w:t>
      </w:r>
      <w:r w:rsidRPr="00B90C41">
        <w:rPr>
          <w:rFonts w:eastAsia="Arial"/>
          <w:b/>
          <w:bCs/>
          <w:spacing w:val="-10"/>
          <w:sz w:val="24"/>
          <w:szCs w:val="24"/>
        </w:rPr>
        <w:t xml:space="preserve"> </w:t>
      </w:r>
      <w:r w:rsidRPr="00B90C41">
        <w:rPr>
          <w:rFonts w:eastAsia="Arial"/>
          <w:b/>
          <w:bCs/>
          <w:sz w:val="24"/>
          <w:szCs w:val="24"/>
        </w:rPr>
        <w:t>теплоснабжения</w:t>
      </w:r>
    </w:p>
    <w:tbl>
      <w:tblPr>
        <w:tblStyle w:val="162"/>
        <w:tblW w:w="5000" w:type="pct"/>
        <w:jc w:val="center"/>
        <w:tblLayout w:type="fixed"/>
        <w:tblLook w:val="04A0" w:firstRow="1" w:lastRow="0" w:firstColumn="1" w:lastColumn="0" w:noHBand="0" w:noVBand="1"/>
      </w:tblPr>
      <w:tblGrid>
        <w:gridCol w:w="570"/>
        <w:gridCol w:w="2110"/>
        <w:gridCol w:w="6936"/>
        <w:gridCol w:w="12"/>
      </w:tblGrid>
      <w:tr w:rsidR="008C6168" w:rsidRPr="00872A7C" w14:paraId="0D76222B" w14:textId="77777777" w:rsidTr="00872A7C">
        <w:trPr>
          <w:gridAfter w:val="1"/>
          <w:wAfter w:w="5" w:type="pct"/>
          <w:trHeight w:val="20"/>
          <w:tblHeader/>
          <w:jc w:val="center"/>
        </w:trPr>
        <w:tc>
          <w:tcPr>
            <w:tcW w:w="296" w:type="pct"/>
            <w:shd w:val="clear" w:color="auto" w:fill="auto"/>
            <w:vAlign w:val="center"/>
          </w:tcPr>
          <w:p w14:paraId="7AD0CB94" w14:textId="77777777" w:rsidR="008C6168" w:rsidRPr="00872A7C" w:rsidRDefault="008C6168" w:rsidP="006D32C8">
            <w:pPr>
              <w:spacing w:line="240" w:lineRule="auto"/>
              <w:jc w:val="center"/>
              <w:rPr>
                <w:rFonts w:eastAsia="Times New Roman" w:cs="Times New Roman"/>
                <w:b/>
                <w:sz w:val="22"/>
                <w:lang w:eastAsia="ru-RU"/>
              </w:rPr>
            </w:pPr>
            <w:r w:rsidRPr="00872A7C">
              <w:rPr>
                <w:rFonts w:eastAsia="Times New Roman" w:cs="Times New Roman"/>
                <w:b/>
                <w:sz w:val="22"/>
                <w:lang w:eastAsia="ru-RU"/>
              </w:rPr>
              <w:t>№ п/п</w:t>
            </w:r>
          </w:p>
        </w:tc>
        <w:tc>
          <w:tcPr>
            <w:tcW w:w="1096" w:type="pct"/>
            <w:shd w:val="clear" w:color="auto" w:fill="auto"/>
            <w:vAlign w:val="center"/>
          </w:tcPr>
          <w:p w14:paraId="371EE45A" w14:textId="77777777" w:rsidR="008C6168" w:rsidRPr="00872A7C" w:rsidRDefault="008C6168" w:rsidP="009C1069">
            <w:pPr>
              <w:spacing w:line="240" w:lineRule="auto"/>
              <w:jc w:val="center"/>
              <w:rPr>
                <w:rFonts w:eastAsia="Times New Roman" w:cs="Times New Roman"/>
                <w:b/>
                <w:sz w:val="22"/>
                <w:lang w:eastAsia="ru-RU"/>
              </w:rPr>
            </w:pPr>
            <w:r w:rsidRPr="00872A7C">
              <w:rPr>
                <w:rFonts w:eastAsia="Times New Roman" w:cs="Times New Roman"/>
                <w:b/>
                <w:sz w:val="22"/>
                <w:lang w:eastAsia="ru-RU"/>
              </w:rPr>
              <w:t>Номер пункта обосновывающих материалов</w:t>
            </w:r>
          </w:p>
        </w:tc>
        <w:tc>
          <w:tcPr>
            <w:tcW w:w="3602" w:type="pct"/>
            <w:shd w:val="clear" w:color="auto" w:fill="auto"/>
            <w:vAlign w:val="center"/>
          </w:tcPr>
          <w:p w14:paraId="372B26A4" w14:textId="48A35F45" w:rsidR="008C6168" w:rsidRPr="00872A7C" w:rsidRDefault="003C45F3" w:rsidP="0079697A">
            <w:pPr>
              <w:spacing w:line="240" w:lineRule="auto"/>
              <w:jc w:val="center"/>
              <w:rPr>
                <w:rFonts w:eastAsia="Times New Roman" w:cs="Times New Roman"/>
                <w:b/>
                <w:sz w:val="22"/>
                <w:lang w:eastAsia="ru-RU"/>
              </w:rPr>
            </w:pPr>
            <w:r w:rsidRPr="00872A7C">
              <w:rPr>
                <w:rFonts w:eastAsia="Times New Roman" w:cs="Times New Roman"/>
                <w:b/>
                <w:sz w:val="22"/>
                <w:lang w:eastAsia="ru-RU"/>
              </w:rPr>
              <w:t>Статус, и</w:t>
            </w:r>
            <w:r w:rsidR="008C6168" w:rsidRPr="00872A7C">
              <w:rPr>
                <w:rFonts w:eastAsia="Times New Roman" w:cs="Times New Roman"/>
                <w:b/>
                <w:sz w:val="22"/>
                <w:lang w:eastAsia="ru-RU"/>
              </w:rPr>
              <w:t>зменения, внесенные в актуализированную схему теплоснабжения</w:t>
            </w:r>
          </w:p>
        </w:tc>
      </w:tr>
      <w:tr w:rsidR="006D32C8" w:rsidRPr="00D02C80" w14:paraId="26F8ACAF" w14:textId="6AC18E03" w:rsidTr="00872A7C">
        <w:trPr>
          <w:trHeight w:val="20"/>
          <w:jc w:val="center"/>
        </w:trPr>
        <w:tc>
          <w:tcPr>
            <w:tcW w:w="296" w:type="pct"/>
            <w:shd w:val="clear" w:color="auto" w:fill="auto"/>
            <w:vAlign w:val="center"/>
          </w:tcPr>
          <w:p w14:paraId="20097C77" w14:textId="4BFEF0D8"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w:t>
            </w:r>
          </w:p>
        </w:tc>
        <w:tc>
          <w:tcPr>
            <w:tcW w:w="4704" w:type="pct"/>
            <w:gridSpan w:val="3"/>
            <w:shd w:val="clear" w:color="auto" w:fill="auto"/>
            <w:vAlign w:val="center"/>
          </w:tcPr>
          <w:p w14:paraId="1E71F524" w14:textId="69EC3A7C" w:rsidR="006D32C8" w:rsidRPr="00D02C80" w:rsidRDefault="006D32C8" w:rsidP="0079697A">
            <w:pPr>
              <w:spacing w:line="240" w:lineRule="auto"/>
              <w:jc w:val="left"/>
              <w:rPr>
                <w:rFonts w:eastAsia="Times New Roman" w:cs="Times New Roman"/>
                <w:sz w:val="22"/>
                <w:lang w:eastAsia="ru-RU"/>
              </w:rPr>
            </w:pPr>
            <w:r>
              <w:rPr>
                <w:rFonts w:eastAsia="Times New Roman" w:cs="Times New Roman"/>
                <w:sz w:val="22"/>
                <w:lang w:eastAsia="ru-RU"/>
              </w:rPr>
              <w:t>Глава 1. Существующее положение в сфере производства, передачи и потребления тепловой энергии на цели теплоснабжения</w:t>
            </w:r>
          </w:p>
        </w:tc>
      </w:tr>
      <w:tr w:rsidR="008C6168" w:rsidRPr="00D02C80" w14:paraId="20E75AC7" w14:textId="77777777" w:rsidTr="00872A7C">
        <w:trPr>
          <w:gridAfter w:val="1"/>
          <w:wAfter w:w="5" w:type="pct"/>
          <w:trHeight w:val="20"/>
          <w:jc w:val="center"/>
        </w:trPr>
        <w:tc>
          <w:tcPr>
            <w:tcW w:w="296" w:type="pct"/>
            <w:shd w:val="clear" w:color="auto" w:fill="auto"/>
            <w:vAlign w:val="center"/>
          </w:tcPr>
          <w:p w14:paraId="08099521" w14:textId="6A1AB3F1"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2</w:t>
            </w:r>
          </w:p>
        </w:tc>
        <w:tc>
          <w:tcPr>
            <w:tcW w:w="1096" w:type="pct"/>
            <w:shd w:val="clear" w:color="auto" w:fill="auto"/>
            <w:vAlign w:val="center"/>
          </w:tcPr>
          <w:p w14:paraId="72AACDBB" w14:textId="0B2BD5A1" w:rsidR="008C6168" w:rsidRPr="00D02C80" w:rsidRDefault="008C6168" w:rsidP="009C1069">
            <w:pPr>
              <w:spacing w:line="240" w:lineRule="auto"/>
              <w:jc w:val="center"/>
              <w:rPr>
                <w:rFonts w:eastAsia="Times New Roman" w:cs="Times New Roman"/>
                <w:sz w:val="22"/>
                <w:lang w:eastAsia="ru-RU"/>
              </w:rPr>
            </w:pPr>
            <w:r w:rsidRPr="00D02C80">
              <w:rPr>
                <w:rFonts w:eastAsia="Times New Roman" w:cs="Times New Roman"/>
                <w:sz w:val="22"/>
                <w:lang w:eastAsia="ru-RU"/>
              </w:rPr>
              <w:t>1.1</w:t>
            </w:r>
          </w:p>
        </w:tc>
        <w:tc>
          <w:tcPr>
            <w:tcW w:w="3602" w:type="pct"/>
            <w:shd w:val="clear" w:color="auto" w:fill="auto"/>
            <w:vAlign w:val="center"/>
          </w:tcPr>
          <w:p w14:paraId="1DA3685C" w14:textId="6BA3CB4D" w:rsidR="008C6168" w:rsidRPr="00D02C80" w:rsidRDefault="006D32C8" w:rsidP="0079697A">
            <w:pPr>
              <w:spacing w:line="240" w:lineRule="auto"/>
              <w:jc w:val="left"/>
              <w:rPr>
                <w:rFonts w:eastAsia="Times New Roman" w:cs="Times New Roman"/>
                <w:sz w:val="22"/>
                <w:lang w:eastAsia="ru-RU"/>
              </w:rPr>
            </w:pPr>
            <w:r>
              <w:rPr>
                <w:rFonts w:eastAsia="Times New Roman" w:cs="Times New Roman"/>
                <w:sz w:val="22"/>
                <w:lang w:eastAsia="ru-RU"/>
              </w:rPr>
              <w:t>Актуализирован. Изменение и теплоснабжающей организации.</w:t>
            </w:r>
          </w:p>
        </w:tc>
      </w:tr>
      <w:tr w:rsidR="008C6168" w:rsidRPr="00D02C80" w14:paraId="3911C038" w14:textId="77777777" w:rsidTr="00872A7C">
        <w:trPr>
          <w:gridAfter w:val="1"/>
          <w:wAfter w:w="5" w:type="pct"/>
          <w:trHeight w:val="20"/>
          <w:jc w:val="center"/>
        </w:trPr>
        <w:tc>
          <w:tcPr>
            <w:tcW w:w="296" w:type="pct"/>
            <w:shd w:val="clear" w:color="auto" w:fill="auto"/>
            <w:vAlign w:val="center"/>
          </w:tcPr>
          <w:p w14:paraId="66925776" w14:textId="1D7601B0"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3</w:t>
            </w:r>
          </w:p>
        </w:tc>
        <w:tc>
          <w:tcPr>
            <w:tcW w:w="1096" w:type="pct"/>
            <w:shd w:val="clear" w:color="auto" w:fill="auto"/>
            <w:vAlign w:val="center"/>
          </w:tcPr>
          <w:p w14:paraId="17323B89" w14:textId="7D0288B7" w:rsidR="008C6168" w:rsidRPr="00D02C80" w:rsidRDefault="008C6168" w:rsidP="009C1069">
            <w:pPr>
              <w:spacing w:line="240" w:lineRule="auto"/>
              <w:jc w:val="center"/>
              <w:rPr>
                <w:rFonts w:eastAsia="Times New Roman" w:cs="Times New Roman"/>
                <w:sz w:val="22"/>
                <w:lang w:eastAsia="ru-RU"/>
              </w:rPr>
            </w:pPr>
            <w:r w:rsidRPr="00D02C80">
              <w:rPr>
                <w:rFonts w:eastAsia="Times New Roman" w:cs="Times New Roman"/>
                <w:sz w:val="22"/>
                <w:lang w:eastAsia="ru-RU"/>
              </w:rPr>
              <w:t>1.2</w:t>
            </w:r>
          </w:p>
        </w:tc>
        <w:tc>
          <w:tcPr>
            <w:tcW w:w="3602" w:type="pct"/>
            <w:shd w:val="clear" w:color="auto" w:fill="auto"/>
            <w:vAlign w:val="center"/>
          </w:tcPr>
          <w:p w14:paraId="7D22BF4C" w14:textId="4F9014C7" w:rsidR="008C6168" w:rsidRPr="00D02C80" w:rsidRDefault="006D32C8" w:rsidP="0079697A">
            <w:pPr>
              <w:spacing w:line="240" w:lineRule="auto"/>
              <w:jc w:val="left"/>
              <w:rPr>
                <w:rFonts w:eastAsia="Times New Roman" w:cs="Times New Roman"/>
                <w:sz w:val="22"/>
                <w:lang w:eastAsia="ru-RU"/>
              </w:rPr>
            </w:pPr>
            <w:r>
              <w:rPr>
                <w:rFonts w:eastAsia="Times New Roman" w:cs="Times New Roman"/>
                <w:sz w:val="22"/>
                <w:lang w:eastAsia="ru-RU"/>
              </w:rPr>
              <w:t xml:space="preserve">Актуализирован. </w:t>
            </w:r>
            <w:r w:rsidR="00EA619C" w:rsidRPr="009209E4">
              <w:rPr>
                <w:rFonts w:eastAsia="Times New Roman" w:cs="Times New Roman"/>
                <w:sz w:val="21"/>
                <w:szCs w:val="21"/>
                <w:lang w:eastAsia="ru-RU"/>
              </w:rPr>
              <w:t>Изменение состава оборудования, установленной тепловой мощности источника</w:t>
            </w:r>
            <w:r w:rsidR="00EA619C" w:rsidRPr="0008106A">
              <w:rPr>
                <w:rFonts w:eastAsia="Times New Roman" w:cs="Times New Roman"/>
                <w:sz w:val="21"/>
                <w:szCs w:val="21"/>
                <w:lang w:eastAsia="ru-RU"/>
              </w:rPr>
              <w:t xml:space="preserve">, </w:t>
            </w:r>
            <w:r w:rsidR="00EA619C">
              <w:rPr>
                <w:rFonts w:eastAsia="Times New Roman" w:cs="Times New Roman"/>
                <w:sz w:val="21"/>
                <w:szCs w:val="21"/>
                <w:lang w:eastAsia="ru-RU"/>
              </w:rPr>
              <w:t>изменение температурного графика.</w:t>
            </w:r>
          </w:p>
        </w:tc>
      </w:tr>
      <w:tr w:rsidR="008C6168" w:rsidRPr="00D02C80" w14:paraId="5CDD55FB" w14:textId="77777777" w:rsidTr="00872A7C">
        <w:trPr>
          <w:gridAfter w:val="1"/>
          <w:wAfter w:w="5" w:type="pct"/>
          <w:trHeight w:val="20"/>
          <w:jc w:val="center"/>
        </w:trPr>
        <w:tc>
          <w:tcPr>
            <w:tcW w:w="296" w:type="pct"/>
            <w:shd w:val="clear" w:color="auto" w:fill="auto"/>
            <w:vAlign w:val="center"/>
          </w:tcPr>
          <w:p w14:paraId="7907F6B0" w14:textId="532B8E4F"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4</w:t>
            </w:r>
          </w:p>
        </w:tc>
        <w:tc>
          <w:tcPr>
            <w:tcW w:w="1096" w:type="pct"/>
            <w:shd w:val="clear" w:color="auto" w:fill="auto"/>
            <w:vAlign w:val="center"/>
          </w:tcPr>
          <w:p w14:paraId="418FAFAE" w14:textId="7703A6BA" w:rsidR="008C6168" w:rsidRPr="00D02C80" w:rsidRDefault="008C6168" w:rsidP="009C1069">
            <w:pPr>
              <w:spacing w:line="240" w:lineRule="auto"/>
              <w:jc w:val="center"/>
              <w:rPr>
                <w:rFonts w:eastAsia="Times New Roman" w:cs="Times New Roman"/>
                <w:sz w:val="22"/>
                <w:lang w:eastAsia="ru-RU"/>
              </w:rPr>
            </w:pPr>
            <w:r w:rsidRPr="00D02C80">
              <w:rPr>
                <w:rFonts w:eastAsia="Times New Roman" w:cs="Times New Roman"/>
                <w:sz w:val="22"/>
                <w:lang w:eastAsia="ru-RU"/>
              </w:rPr>
              <w:t>1.3</w:t>
            </w:r>
          </w:p>
        </w:tc>
        <w:tc>
          <w:tcPr>
            <w:tcW w:w="3602" w:type="pct"/>
            <w:shd w:val="clear" w:color="auto" w:fill="auto"/>
            <w:vAlign w:val="center"/>
          </w:tcPr>
          <w:p w14:paraId="37FC82B4" w14:textId="77777777" w:rsidR="00EA619C" w:rsidRPr="00EA619C" w:rsidRDefault="006D32C8" w:rsidP="00EA619C">
            <w:pPr>
              <w:spacing w:line="240" w:lineRule="auto"/>
              <w:rPr>
                <w:rFonts w:eastAsia="Times New Roman" w:cs="Times New Roman"/>
                <w:sz w:val="21"/>
                <w:szCs w:val="21"/>
                <w:lang w:eastAsia="ru-RU"/>
              </w:rPr>
            </w:pPr>
            <w:r>
              <w:rPr>
                <w:rFonts w:eastAsia="Times New Roman" w:cs="Times New Roman"/>
                <w:sz w:val="22"/>
                <w:lang w:eastAsia="ru-RU"/>
              </w:rPr>
              <w:t>Актуализирован</w:t>
            </w:r>
            <w:r w:rsidRPr="00EA619C">
              <w:rPr>
                <w:rFonts w:eastAsia="Times New Roman" w:cs="Times New Roman"/>
                <w:sz w:val="21"/>
                <w:szCs w:val="21"/>
                <w:lang w:eastAsia="ru-RU"/>
              </w:rPr>
              <w:t xml:space="preserve">. </w:t>
            </w:r>
            <w:r w:rsidR="00EA619C" w:rsidRPr="00EA619C">
              <w:rPr>
                <w:rFonts w:eastAsia="Times New Roman" w:cs="Times New Roman"/>
                <w:sz w:val="21"/>
                <w:szCs w:val="21"/>
                <w:lang w:eastAsia="ru-RU"/>
              </w:rPr>
              <w:t>Актуализирована карта-схема тепловых сетей в зоне действия источника тепловой энергии. Актуализированы параметры тепловых сетей, материальная характеристика тепловых сетей.</w:t>
            </w:r>
          </w:p>
          <w:p w14:paraId="6D2F0416" w14:textId="79FFE327" w:rsidR="00EA619C" w:rsidRPr="00EA619C" w:rsidRDefault="00EA619C" w:rsidP="00EA619C">
            <w:pPr>
              <w:spacing w:line="240" w:lineRule="auto"/>
              <w:rPr>
                <w:rFonts w:eastAsia="Times New Roman" w:cs="Times New Roman"/>
                <w:sz w:val="21"/>
                <w:szCs w:val="21"/>
                <w:lang w:eastAsia="ru-RU"/>
              </w:rPr>
            </w:pPr>
            <w:r>
              <w:rPr>
                <w:rFonts w:eastAsia="Times New Roman" w:cs="Times New Roman"/>
                <w:sz w:val="21"/>
                <w:szCs w:val="21"/>
                <w:lang w:eastAsia="ru-RU"/>
              </w:rPr>
              <w:t>Актуализированы</w:t>
            </w:r>
            <w:r w:rsidRPr="00EA619C">
              <w:rPr>
                <w:rFonts w:eastAsia="Times New Roman" w:cs="Times New Roman"/>
                <w:sz w:val="21"/>
                <w:szCs w:val="21"/>
                <w:lang w:eastAsia="ru-RU"/>
              </w:rPr>
              <w:t xml:space="preserve"> подпункты по типу и количеству секционирующей и регулирующей арматуры, типу и строительным особенностям тепловых камер. Актуализированы: температурный график котельной, гидравлические режимы и пьезометрические графики тепловых сетей.</w:t>
            </w:r>
          </w:p>
          <w:p w14:paraId="405375DC" w14:textId="07A986F2" w:rsidR="008C6168" w:rsidRPr="00D02C80" w:rsidRDefault="00EA619C" w:rsidP="00EA619C">
            <w:pPr>
              <w:spacing w:line="240" w:lineRule="auto"/>
              <w:rPr>
                <w:rFonts w:eastAsia="Times New Roman" w:cs="Times New Roman"/>
                <w:sz w:val="22"/>
                <w:lang w:eastAsia="ru-RU"/>
              </w:rPr>
            </w:pPr>
            <w:r w:rsidRPr="00EA619C">
              <w:rPr>
                <w:rFonts w:eastAsia="Times New Roman" w:cs="Times New Roman"/>
                <w:sz w:val="21"/>
                <w:szCs w:val="21"/>
                <w:lang w:eastAsia="ru-RU"/>
              </w:rPr>
              <w:t xml:space="preserve">Определены нормативы технологических потерь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 и фактические потери тепловой энергии при передаче по тепловым сетям. </w:t>
            </w:r>
            <w:r>
              <w:rPr>
                <w:rFonts w:eastAsia="Times New Roman" w:cs="Times New Roman"/>
                <w:sz w:val="21"/>
                <w:szCs w:val="21"/>
                <w:lang w:eastAsia="ru-RU"/>
              </w:rPr>
              <w:t>Актуализирована</w:t>
            </w:r>
            <w:r w:rsidRPr="00EA619C">
              <w:rPr>
                <w:rFonts w:eastAsia="Times New Roman" w:cs="Times New Roman"/>
                <w:sz w:val="21"/>
                <w:szCs w:val="21"/>
                <w:lang w:eastAsia="ru-RU"/>
              </w:rPr>
              <w:t xml:space="preserve"> характеристика коммерческих приборов учета расхода тепловой энергии потребителей.</w:t>
            </w:r>
          </w:p>
        </w:tc>
      </w:tr>
      <w:tr w:rsidR="008C6168" w:rsidRPr="00D02C80" w14:paraId="140E92C7" w14:textId="77777777" w:rsidTr="00872A7C">
        <w:trPr>
          <w:gridAfter w:val="1"/>
          <w:wAfter w:w="5" w:type="pct"/>
          <w:trHeight w:val="20"/>
          <w:jc w:val="center"/>
        </w:trPr>
        <w:tc>
          <w:tcPr>
            <w:tcW w:w="296" w:type="pct"/>
            <w:shd w:val="clear" w:color="auto" w:fill="auto"/>
            <w:vAlign w:val="center"/>
          </w:tcPr>
          <w:p w14:paraId="4BC004A9" w14:textId="48FF5094"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5</w:t>
            </w:r>
          </w:p>
        </w:tc>
        <w:tc>
          <w:tcPr>
            <w:tcW w:w="1096" w:type="pct"/>
            <w:shd w:val="clear" w:color="auto" w:fill="auto"/>
            <w:vAlign w:val="center"/>
          </w:tcPr>
          <w:p w14:paraId="207F93AC" w14:textId="59DE8AB7" w:rsidR="008C6168" w:rsidRPr="00D02C80" w:rsidRDefault="008C6168" w:rsidP="009C1069">
            <w:pPr>
              <w:spacing w:line="240" w:lineRule="auto"/>
              <w:jc w:val="center"/>
              <w:rPr>
                <w:rFonts w:eastAsia="Times New Roman" w:cs="Times New Roman"/>
                <w:sz w:val="22"/>
                <w:lang w:eastAsia="ru-RU"/>
              </w:rPr>
            </w:pPr>
            <w:r w:rsidRPr="00D02C80">
              <w:rPr>
                <w:rFonts w:eastAsia="Times New Roman" w:cs="Times New Roman"/>
                <w:sz w:val="22"/>
                <w:lang w:eastAsia="ru-RU"/>
              </w:rPr>
              <w:t>1.</w:t>
            </w:r>
            <w:r w:rsidR="00D02C80">
              <w:rPr>
                <w:rFonts w:eastAsia="Times New Roman" w:cs="Times New Roman"/>
                <w:sz w:val="22"/>
                <w:lang w:eastAsia="ru-RU"/>
              </w:rPr>
              <w:t>4</w:t>
            </w:r>
          </w:p>
        </w:tc>
        <w:tc>
          <w:tcPr>
            <w:tcW w:w="3602" w:type="pct"/>
            <w:shd w:val="clear" w:color="auto" w:fill="auto"/>
            <w:vAlign w:val="center"/>
          </w:tcPr>
          <w:p w14:paraId="595103E0" w14:textId="74FA0AF9" w:rsidR="008C6168" w:rsidRPr="00D02C80" w:rsidRDefault="006D32C8" w:rsidP="007969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bl>
    <w:p w14:paraId="37977808" w14:textId="04749D60" w:rsidR="00872A7C" w:rsidRDefault="00872A7C">
      <w:r>
        <w:br w:type="page"/>
      </w:r>
    </w:p>
    <w:p w14:paraId="131B637C" w14:textId="3EB9D189" w:rsidR="00872A7C" w:rsidRPr="00872A7C" w:rsidRDefault="00872A7C" w:rsidP="00872A7C">
      <w:pPr>
        <w:spacing w:line="240" w:lineRule="auto"/>
        <w:rPr>
          <w:b/>
          <w:sz w:val="24"/>
          <w:szCs w:val="24"/>
        </w:rPr>
      </w:pPr>
      <w:r w:rsidRPr="00872A7C">
        <w:rPr>
          <w:b/>
          <w:sz w:val="24"/>
          <w:szCs w:val="24"/>
        </w:rPr>
        <w:lastRenderedPageBreak/>
        <w:t>Продолжение таблицы 18.1.</w:t>
      </w:r>
    </w:p>
    <w:tbl>
      <w:tblPr>
        <w:tblStyle w:val="162"/>
        <w:tblW w:w="4938" w:type="pct"/>
        <w:tblLayout w:type="fixed"/>
        <w:tblLook w:val="04A0" w:firstRow="1" w:lastRow="0" w:firstColumn="1" w:lastColumn="0" w:noHBand="0" w:noVBand="1"/>
      </w:tblPr>
      <w:tblGrid>
        <w:gridCol w:w="556"/>
        <w:gridCol w:w="2191"/>
        <w:gridCol w:w="6751"/>
        <w:gridCol w:w="11"/>
      </w:tblGrid>
      <w:tr w:rsidR="00872A7C" w:rsidRPr="00872A7C" w14:paraId="586AC52E" w14:textId="77777777" w:rsidTr="00872A7C">
        <w:trPr>
          <w:gridAfter w:val="1"/>
          <w:wAfter w:w="6" w:type="pct"/>
          <w:trHeight w:val="20"/>
        </w:trPr>
        <w:tc>
          <w:tcPr>
            <w:tcW w:w="292" w:type="pct"/>
            <w:vAlign w:val="center"/>
          </w:tcPr>
          <w:p w14:paraId="5B7ECD05" w14:textId="77777777" w:rsidR="00872A7C" w:rsidRPr="00872A7C" w:rsidRDefault="00872A7C" w:rsidP="00872A7C">
            <w:pPr>
              <w:spacing w:line="240" w:lineRule="auto"/>
              <w:jc w:val="center"/>
              <w:rPr>
                <w:rFonts w:eastAsia="Times New Roman" w:cs="Times New Roman"/>
                <w:b/>
                <w:sz w:val="22"/>
                <w:lang w:eastAsia="ru-RU"/>
              </w:rPr>
            </w:pPr>
            <w:r w:rsidRPr="00872A7C">
              <w:rPr>
                <w:rFonts w:eastAsia="Times New Roman" w:cs="Times New Roman"/>
                <w:b/>
                <w:sz w:val="22"/>
                <w:lang w:eastAsia="ru-RU"/>
              </w:rPr>
              <w:t>№ п/п</w:t>
            </w:r>
          </w:p>
        </w:tc>
        <w:tc>
          <w:tcPr>
            <w:tcW w:w="1152" w:type="pct"/>
            <w:vAlign w:val="center"/>
          </w:tcPr>
          <w:p w14:paraId="2A8C2850" w14:textId="77777777" w:rsidR="00872A7C" w:rsidRPr="00872A7C" w:rsidRDefault="00872A7C" w:rsidP="00872A7C">
            <w:pPr>
              <w:spacing w:line="240" w:lineRule="auto"/>
              <w:jc w:val="center"/>
              <w:rPr>
                <w:rFonts w:eastAsia="Times New Roman" w:cs="Times New Roman"/>
                <w:b/>
                <w:sz w:val="22"/>
                <w:lang w:eastAsia="ru-RU"/>
              </w:rPr>
            </w:pPr>
            <w:r w:rsidRPr="00872A7C">
              <w:rPr>
                <w:rFonts w:eastAsia="Times New Roman" w:cs="Times New Roman"/>
                <w:b/>
                <w:sz w:val="22"/>
                <w:lang w:eastAsia="ru-RU"/>
              </w:rPr>
              <w:t>Номер пункта обосновывающих материалов</w:t>
            </w:r>
          </w:p>
        </w:tc>
        <w:tc>
          <w:tcPr>
            <w:tcW w:w="3550" w:type="pct"/>
            <w:vAlign w:val="center"/>
          </w:tcPr>
          <w:p w14:paraId="5DF34354" w14:textId="77777777" w:rsidR="00872A7C" w:rsidRPr="00872A7C" w:rsidRDefault="00872A7C" w:rsidP="00872A7C">
            <w:pPr>
              <w:spacing w:line="240" w:lineRule="auto"/>
              <w:jc w:val="center"/>
              <w:rPr>
                <w:rFonts w:eastAsia="Times New Roman" w:cs="Times New Roman"/>
                <w:b/>
                <w:sz w:val="22"/>
                <w:lang w:eastAsia="ru-RU"/>
              </w:rPr>
            </w:pPr>
            <w:r w:rsidRPr="00872A7C">
              <w:rPr>
                <w:rFonts w:eastAsia="Times New Roman" w:cs="Times New Roman"/>
                <w:b/>
                <w:sz w:val="22"/>
                <w:lang w:eastAsia="ru-RU"/>
              </w:rPr>
              <w:t>Статус, изменения, внесенные в актуализированную схему теплоснабжения</w:t>
            </w:r>
          </w:p>
        </w:tc>
      </w:tr>
      <w:tr w:rsidR="008C6168" w:rsidRPr="00D02C80" w14:paraId="19CAAB27" w14:textId="77777777" w:rsidTr="00872A7C">
        <w:tblPrEx>
          <w:jc w:val="center"/>
        </w:tblPrEx>
        <w:trPr>
          <w:gridAfter w:val="1"/>
          <w:wAfter w:w="6" w:type="pct"/>
          <w:trHeight w:val="20"/>
          <w:jc w:val="center"/>
        </w:trPr>
        <w:tc>
          <w:tcPr>
            <w:tcW w:w="292" w:type="pct"/>
            <w:shd w:val="clear" w:color="auto" w:fill="auto"/>
            <w:vAlign w:val="center"/>
          </w:tcPr>
          <w:p w14:paraId="0E218D13" w14:textId="05C31C7B"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6</w:t>
            </w:r>
          </w:p>
        </w:tc>
        <w:tc>
          <w:tcPr>
            <w:tcW w:w="1152" w:type="pct"/>
            <w:shd w:val="clear" w:color="auto" w:fill="auto"/>
            <w:vAlign w:val="center"/>
          </w:tcPr>
          <w:p w14:paraId="382DCEE5" w14:textId="43F48C62" w:rsidR="008C6168" w:rsidRPr="00D02C80" w:rsidRDefault="008C6168" w:rsidP="009C1069">
            <w:pPr>
              <w:spacing w:line="240" w:lineRule="auto"/>
              <w:jc w:val="center"/>
              <w:rPr>
                <w:rFonts w:eastAsia="Times New Roman" w:cs="Times New Roman"/>
                <w:sz w:val="22"/>
                <w:lang w:eastAsia="ru-RU"/>
              </w:rPr>
            </w:pPr>
            <w:r w:rsidRPr="00D02C80">
              <w:rPr>
                <w:rFonts w:eastAsia="Times New Roman" w:cs="Times New Roman"/>
                <w:sz w:val="22"/>
                <w:lang w:eastAsia="ru-RU"/>
              </w:rPr>
              <w:t>1.5</w:t>
            </w:r>
          </w:p>
        </w:tc>
        <w:tc>
          <w:tcPr>
            <w:tcW w:w="3550" w:type="pct"/>
            <w:shd w:val="clear" w:color="auto" w:fill="auto"/>
            <w:vAlign w:val="center"/>
          </w:tcPr>
          <w:p w14:paraId="5066FB7C" w14:textId="247EE697" w:rsidR="008C6168" w:rsidRPr="00D02C80" w:rsidRDefault="00EA619C" w:rsidP="0079697A">
            <w:pPr>
              <w:spacing w:line="240" w:lineRule="auto"/>
              <w:jc w:val="left"/>
              <w:rPr>
                <w:rFonts w:eastAsia="Times New Roman" w:cs="Times New Roman"/>
                <w:sz w:val="22"/>
                <w:lang w:eastAsia="ru-RU"/>
              </w:rPr>
            </w:pPr>
            <w:r w:rsidRPr="009209E4">
              <w:rPr>
                <w:rFonts w:eastAsia="Times New Roman" w:cs="Times New Roman"/>
                <w:sz w:val="21"/>
                <w:szCs w:val="21"/>
                <w:lang w:eastAsia="ru-RU"/>
              </w:rPr>
              <w:t>Актуализирован</w:t>
            </w:r>
            <w:r w:rsidRPr="0008106A">
              <w:rPr>
                <w:rFonts w:eastAsia="Times New Roman" w:cs="Times New Roman"/>
                <w:sz w:val="21"/>
                <w:szCs w:val="21"/>
                <w:lang w:eastAsia="ru-RU"/>
              </w:rPr>
              <w:t xml:space="preserve">ы расчетные тепловые нагрузки потребителей., данные по </w:t>
            </w:r>
            <w:r>
              <w:rPr>
                <w:rFonts w:eastAsia="Times New Roman" w:cs="Times New Roman"/>
                <w:sz w:val="21"/>
                <w:szCs w:val="21"/>
                <w:lang w:eastAsia="ru-RU"/>
              </w:rPr>
              <w:t xml:space="preserve">фактическому </w:t>
            </w:r>
            <w:r w:rsidRPr="0008106A">
              <w:rPr>
                <w:rFonts w:eastAsia="Times New Roman" w:cs="Times New Roman"/>
                <w:sz w:val="21"/>
                <w:szCs w:val="21"/>
                <w:lang w:eastAsia="ru-RU"/>
              </w:rPr>
              <w:t>потреблению тепловой энергии, существующие нормативы потребления тепловой энергии для населения на отопление и горячее водоснабжение; сравнение величины договорной и расчетной тепловой нагрузки теплоис</w:t>
            </w:r>
            <w:r>
              <w:rPr>
                <w:rFonts w:eastAsia="Times New Roman" w:cs="Times New Roman"/>
                <w:sz w:val="21"/>
                <w:szCs w:val="21"/>
                <w:lang w:eastAsia="ru-RU"/>
              </w:rPr>
              <w:t>точ</w:t>
            </w:r>
            <w:r w:rsidRPr="0008106A">
              <w:rPr>
                <w:rFonts w:eastAsia="Times New Roman" w:cs="Times New Roman"/>
                <w:sz w:val="21"/>
                <w:szCs w:val="21"/>
                <w:lang w:eastAsia="ru-RU"/>
              </w:rPr>
              <w:t>ника.</w:t>
            </w:r>
            <w:r>
              <w:rPr>
                <w:rFonts w:eastAsia="Times New Roman" w:cs="Times New Roman"/>
                <w:sz w:val="21"/>
                <w:szCs w:val="21"/>
                <w:lang w:eastAsia="ru-RU"/>
              </w:rPr>
              <w:t xml:space="preserve"> </w:t>
            </w:r>
          </w:p>
        </w:tc>
      </w:tr>
      <w:tr w:rsidR="008C6168" w:rsidRPr="00D02C80" w14:paraId="3F5A7256" w14:textId="77777777" w:rsidTr="00872A7C">
        <w:tblPrEx>
          <w:jc w:val="center"/>
        </w:tblPrEx>
        <w:trPr>
          <w:gridAfter w:val="1"/>
          <w:wAfter w:w="6" w:type="pct"/>
          <w:trHeight w:val="20"/>
          <w:jc w:val="center"/>
        </w:trPr>
        <w:tc>
          <w:tcPr>
            <w:tcW w:w="292" w:type="pct"/>
            <w:shd w:val="clear" w:color="auto" w:fill="auto"/>
            <w:vAlign w:val="center"/>
          </w:tcPr>
          <w:p w14:paraId="0F14A840" w14:textId="29283E93"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7</w:t>
            </w:r>
          </w:p>
        </w:tc>
        <w:tc>
          <w:tcPr>
            <w:tcW w:w="1152" w:type="pct"/>
            <w:shd w:val="clear" w:color="auto" w:fill="auto"/>
            <w:vAlign w:val="center"/>
          </w:tcPr>
          <w:p w14:paraId="268751C1" w14:textId="671FB735" w:rsidR="008C6168" w:rsidRPr="00D02C80" w:rsidRDefault="008C6168" w:rsidP="009C1069">
            <w:pPr>
              <w:spacing w:line="240" w:lineRule="auto"/>
              <w:jc w:val="center"/>
              <w:rPr>
                <w:rFonts w:eastAsia="Times New Roman" w:cs="Times New Roman"/>
                <w:sz w:val="22"/>
              </w:rPr>
            </w:pPr>
            <w:r w:rsidRPr="00D02C80">
              <w:rPr>
                <w:rFonts w:eastAsia="Times New Roman" w:cs="Times New Roman"/>
                <w:sz w:val="22"/>
              </w:rPr>
              <w:t>1.</w:t>
            </w:r>
            <w:r w:rsidR="00D02C80">
              <w:rPr>
                <w:rFonts w:eastAsia="Times New Roman" w:cs="Times New Roman"/>
                <w:sz w:val="22"/>
              </w:rPr>
              <w:t>6</w:t>
            </w:r>
          </w:p>
        </w:tc>
        <w:tc>
          <w:tcPr>
            <w:tcW w:w="3550" w:type="pct"/>
            <w:shd w:val="clear" w:color="auto" w:fill="auto"/>
            <w:vAlign w:val="center"/>
          </w:tcPr>
          <w:p w14:paraId="30581CED" w14:textId="787EE848" w:rsidR="008C6168"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r w:rsidR="00EA619C">
              <w:rPr>
                <w:rFonts w:eastAsia="Times New Roman" w:cs="Times New Roman"/>
                <w:sz w:val="22"/>
                <w:lang w:eastAsia="ru-RU"/>
              </w:rPr>
              <w:t>ы балансы тепловой мощности и тепловой нагрузки.</w:t>
            </w:r>
          </w:p>
        </w:tc>
      </w:tr>
      <w:tr w:rsidR="008C6168" w:rsidRPr="00D02C80" w14:paraId="54D57A67" w14:textId="77777777" w:rsidTr="00872A7C">
        <w:tblPrEx>
          <w:jc w:val="center"/>
        </w:tblPrEx>
        <w:trPr>
          <w:gridAfter w:val="1"/>
          <w:wAfter w:w="6" w:type="pct"/>
          <w:trHeight w:val="20"/>
          <w:jc w:val="center"/>
        </w:trPr>
        <w:tc>
          <w:tcPr>
            <w:tcW w:w="292" w:type="pct"/>
            <w:shd w:val="clear" w:color="auto" w:fill="auto"/>
            <w:vAlign w:val="center"/>
          </w:tcPr>
          <w:p w14:paraId="0BE1169A" w14:textId="07F56778"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8</w:t>
            </w:r>
          </w:p>
        </w:tc>
        <w:tc>
          <w:tcPr>
            <w:tcW w:w="1152" w:type="pct"/>
            <w:shd w:val="clear" w:color="auto" w:fill="auto"/>
            <w:vAlign w:val="center"/>
          </w:tcPr>
          <w:p w14:paraId="552CBEC0" w14:textId="4BBE0D98" w:rsidR="008C6168" w:rsidRPr="00D02C80" w:rsidRDefault="008C6168" w:rsidP="009C1069">
            <w:pPr>
              <w:spacing w:line="240" w:lineRule="auto"/>
              <w:jc w:val="center"/>
              <w:rPr>
                <w:rFonts w:eastAsia="Times New Roman" w:cs="Times New Roman"/>
                <w:sz w:val="22"/>
              </w:rPr>
            </w:pPr>
            <w:r w:rsidRPr="00D02C80">
              <w:rPr>
                <w:rFonts w:eastAsia="Times New Roman" w:cs="Times New Roman"/>
                <w:sz w:val="22"/>
              </w:rPr>
              <w:t>1.</w:t>
            </w:r>
            <w:r w:rsidR="00D02C80">
              <w:rPr>
                <w:rFonts w:eastAsia="Times New Roman" w:cs="Times New Roman"/>
                <w:sz w:val="22"/>
              </w:rPr>
              <w:t>7</w:t>
            </w:r>
          </w:p>
        </w:tc>
        <w:tc>
          <w:tcPr>
            <w:tcW w:w="3550" w:type="pct"/>
            <w:shd w:val="clear" w:color="auto" w:fill="auto"/>
            <w:vAlign w:val="center"/>
          </w:tcPr>
          <w:p w14:paraId="309EBD6B" w14:textId="0B60BC06" w:rsidR="008C6168" w:rsidRPr="00D02C80" w:rsidRDefault="007A4A24" w:rsidP="0079697A">
            <w:pPr>
              <w:spacing w:line="240" w:lineRule="auto"/>
              <w:jc w:val="left"/>
              <w:rPr>
                <w:rFonts w:eastAsia="Times New Roman" w:cs="Times New Roman"/>
                <w:sz w:val="22"/>
              </w:rPr>
            </w:pPr>
            <w:r>
              <w:rPr>
                <w:rFonts w:eastAsia="Times New Roman" w:cs="Times New Roman"/>
                <w:sz w:val="22"/>
                <w:lang w:eastAsia="ru-RU"/>
              </w:rPr>
              <w:t>Актуализирован.</w:t>
            </w:r>
          </w:p>
        </w:tc>
      </w:tr>
      <w:tr w:rsidR="00D02C80" w:rsidRPr="00D02C80" w14:paraId="25EC56F7" w14:textId="77777777" w:rsidTr="00872A7C">
        <w:tblPrEx>
          <w:jc w:val="center"/>
        </w:tblPrEx>
        <w:trPr>
          <w:gridAfter w:val="1"/>
          <w:wAfter w:w="6" w:type="pct"/>
          <w:trHeight w:val="20"/>
          <w:jc w:val="center"/>
        </w:trPr>
        <w:tc>
          <w:tcPr>
            <w:tcW w:w="292" w:type="pct"/>
            <w:shd w:val="clear" w:color="auto" w:fill="auto"/>
            <w:vAlign w:val="center"/>
          </w:tcPr>
          <w:p w14:paraId="0A8359DE" w14:textId="6C8F26CE" w:rsidR="00D02C80"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9</w:t>
            </w:r>
          </w:p>
        </w:tc>
        <w:tc>
          <w:tcPr>
            <w:tcW w:w="1152" w:type="pct"/>
            <w:shd w:val="clear" w:color="auto" w:fill="auto"/>
            <w:vAlign w:val="center"/>
          </w:tcPr>
          <w:p w14:paraId="6C1B422F" w14:textId="103D7FB0" w:rsidR="00D02C80" w:rsidRPr="00D02C80" w:rsidRDefault="00D02C80" w:rsidP="009C1069">
            <w:pPr>
              <w:spacing w:line="240" w:lineRule="auto"/>
              <w:jc w:val="center"/>
              <w:rPr>
                <w:rFonts w:eastAsia="Times New Roman" w:cs="Times New Roman"/>
                <w:sz w:val="22"/>
              </w:rPr>
            </w:pPr>
            <w:r>
              <w:rPr>
                <w:rFonts w:eastAsia="Times New Roman" w:cs="Times New Roman"/>
                <w:sz w:val="22"/>
              </w:rPr>
              <w:t>1.8</w:t>
            </w:r>
          </w:p>
        </w:tc>
        <w:tc>
          <w:tcPr>
            <w:tcW w:w="3550" w:type="pct"/>
            <w:shd w:val="clear" w:color="auto" w:fill="auto"/>
            <w:vAlign w:val="center"/>
          </w:tcPr>
          <w:p w14:paraId="6CC6E92D" w14:textId="1FECE9DA" w:rsidR="00D02C80"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r w:rsidR="007A4A24">
              <w:rPr>
                <w:rFonts w:eastAsia="Times New Roman" w:cs="Times New Roman"/>
                <w:sz w:val="22"/>
                <w:lang w:eastAsia="ru-RU"/>
              </w:rPr>
              <w:t xml:space="preserve"> топливный баланс источника тепловой энергии.</w:t>
            </w:r>
          </w:p>
        </w:tc>
      </w:tr>
      <w:tr w:rsidR="00D02C80" w:rsidRPr="00D02C80" w14:paraId="089B2DBA" w14:textId="77777777" w:rsidTr="00872A7C">
        <w:tblPrEx>
          <w:jc w:val="center"/>
        </w:tblPrEx>
        <w:trPr>
          <w:gridAfter w:val="1"/>
          <w:wAfter w:w="6" w:type="pct"/>
          <w:trHeight w:val="20"/>
          <w:jc w:val="center"/>
        </w:trPr>
        <w:tc>
          <w:tcPr>
            <w:tcW w:w="292" w:type="pct"/>
            <w:shd w:val="clear" w:color="auto" w:fill="auto"/>
            <w:vAlign w:val="center"/>
          </w:tcPr>
          <w:p w14:paraId="1588ED0C" w14:textId="409FA06B" w:rsidR="00D02C80"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10</w:t>
            </w:r>
          </w:p>
        </w:tc>
        <w:tc>
          <w:tcPr>
            <w:tcW w:w="1152" w:type="pct"/>
            <w:shd w:val="clear" w:color="auto" w:fill="auto"/>
            <w:vAlign w:val="center"/>
          </w:tcPr>
          <w:p w14:paraId="40FAB250" w14:textId="5EF9C3EF" w:rsidR="00D02C80" w:rsidRPr="00D02C80" w:rsidRDefault="00D02C80" w:rsidP="009C1069">
            <w:pPr>
              <w:spacing w:line="240" w:lineRule="auto"/>
              <w:jc w:val="center"/>
              <w:rPr>
                <w:rFonts w:eastAsia="Times New Roman" w:cs="Times New Roman"/>
                <w:sz w:val="22"/>
              </w:rPr>
            </w:pPr>
            <w:r>
              <w:rPr>
                <w:rFonts w:eastAsia="Times New Roman" w:cs="Times New Roman"/>
                <w:sz w:val="22"/>
              </w:rPr>
              <w:t>1.9</w:t>
            </w:r>
          </w:p>
        </w:tc>
        <w:tc>
          <w:tcPr>
            <w:tcW w:w="3550" w:type="pct"/>
            <w:shd w:val="clear" w:color="auto" w:fill="auto"/>
            <w:vAlign w:val="center"/>
          </w:tcPr>
          <w:p w14:paraId="6C976F71" w14:textId="587960C0" w:rsidR="00D02C80"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p>
        </w:tc>
      </w:tr>
      <w:tr w:rsidR="00D02C80" w:rsidRPr="00D02C80" w14:paraId="643839DA" w14:textId="77777777" w:rsidTr="00872A7C">
        <w:tblPrEx>
          <w:jc w:val="center"/>
        </w:tblPrEx>
        <w:trPr>
          <w:gridAfter w:val="1"/>
          <w:wAfter w:w="6" w:type="pct"/>
          <w:trHeight w:val="20"/>
          <w:jc w:val="center"/>
        </w:trPr>
        <w:tc>
          <w:tcPr>
            <w:tcW w:w="292" w:type="pct"/>
            <w:shd w:val="clear" w:color="auto" w:fill="auto"/>
            <w:vAlign w:val="center"/>
          </w:tcPr>
          <w:p w14:paraId="4325B870" w14:textId="36B4DA20" w:rsidR="00D02C80"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11</w:t>
            </w:r>
          </w:p>
        </w:tc>
        <w:tc>
          <w:tcPr>
            <w:tcW w:w="1152" w:type="pct"/>
            <w:shd w:val="clear" w:color="auto" w:fill="auto"/>
            <w:vAlign w:val="center"/>
          </w:tcPr>
          <w:p w14:paraId="1921750F" w14:textId="76DDE43A" w:rsidR="00D02C80" w:rsidRDefault="00D02C80" w:rsidP="009C1069">
            <w:pPr>
              <w:spacing w:line="240" w:lineRule="auto"/>
              <w:jc w:val="center"/>
              <w:rPr>
                <w:rFonts w:eastAsia="Times New Roman" w:cs="Times New Roman"/>
                <w:sz w:val="22"/>
              </w:rPr>
            </w:pPr>
            <w:r>
              <w:rPr>
                <w:rFonts w:eastAsia="Times New Roman" w:cs="Times New Roman"/>
                <w:sz w:val="22"/>
              </w:rPr>
              <w:t>1.10</w:t>
            </w:r>
          </w:p>
        </w:tc>
        <w:tc>
          <w:tcPr>
            <w:tcW w:w="3550" w:type="pct"/>
            <w:shd w:val="clear" w:color="auto" w:fill="auto"/>
            <w:vAlign w:val="center"/>
          </w:tcPr>
          <w:p w14:paraId="33948828" w14:textId="22DBCF57" w:rsidR="00D02C80"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r w:rsidR="007A4A24">
              <w:rPr>
                <w:rFonts w:eastAsia="Times New Roman" w:cs="Times New Roman"/>
                <w:sz w:val="22"/>
                <w:lang w:eastAsia="ru-RU"/>
              </w:rPr>
              <w:t>.</w:t>
            </w:r>
          </w:p>
        </w:tc>
      </w:tr>
      <w:tr w:rsidR="008C6168" w:rsidRPr="00D02C80" w14:paraId="347F420C" w14:textId="77777777" w:rsidTr="00872A7C">
        <w:tblPrEx>
          <w:jc w:val="center"/>
        </w:tblPrEx>
        <w:trPr>
          <w:gridAfter w:val="1"/>
          <w:wAfter w:w="6" w:type="pct"/>
          <w:trHeight w:val="20"/>
          <w:jc w:val="center"/>
        </w:trPr>
        <w:tc>
          <w:tcPr>
            <w:tcW w:w="292" w:type="pct"/>
            <w:shd w:val="clear" w:color="auto" w:fill="auto"/>
            <w:vAlign w:val="center"/>
          </w:tcPr>
          <w:p w14:paraId="1CC594AA" w14:textId="2A1CCE43" w:rsidR="008C616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12</w:t>
            </w:r>
          </w:p>
        </w:tc>
        <w:tc>
          <w:tcPr>
            <w:tcW w:w="1152" w:type="pct"/>
            <w:shd w:val="clear" w:color="auto" w:fill="auto"/>
            <w:vAlign w:val="center"/>
          </w:tcPr>
          <w:p w14:paraId="62E51007" w14:textId="77777777" w:rsidR="008C6168" w:rsidRPr="00D02C80" w:rsidRDefault="008C6168" w:rsidP="009C1069">
            <w:pPr>
              <w:spacing w:line="240" w:lineRule="auto"/>
              <w:jc w:val="center"/>
              <w:rPr>
                <w:rFonts w:eastAsia="Times New Roman" w:cs="Times New Roman"/>
                <w:sz w:val="22"/>
              </w:rPr>
            </w:pPr>
            <w:r w:rsidRPr="00D02C80">
              <w:rPr>
                <w:rFonts w:eastAsia="Times New Roman" w:cs="Times New Roman"/>
                <w:sz w:val="22"/>
              </w:rPr>
              <w:t>1.11</w:t>
            </w:r>
          </w:p>
        </w:tc>
        <w:tc>
          <w:tcPr>
            <w:tcW w:w="3550" w:type="pct"/>
            <w:shd w:val="clear" w:color="auto" w:fill="auto"/>
            <w:vAlign w:val="center"/>
          </w:tcPr>
          <w:p w14:paraId="08A4C752" w14:textId="7CD121D5" w:rsidR="008C6168"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r w:rsidR="007A4A24">
              <w:rPr>
                <w:rFonts w:eastAsia="Times New Roman" w:cs="Times New Roman"/>
                <w:sz w:val="22"/>
                <w:lang w:eastAsia="ru-RU"/>
              </w:rPr>
              <w:t xml:space="preserve"> </w:t>
            </w:r>
            <w:r w:rsidR="007A4A24" w:rsidRPr="007A4A24">
              <w:rPr>
                <w:rFonts w:eastAsia="Times New Roman" w:cs="Times New Roman"/>
                <w:sz w:val="22"/>
                <w:lang w:eastAsia="ru-RU"/>
              </w:rPr>
              <w:t>Добавлена ретроспективная информация по тарифам за период с 2018 по 2020 гг., а также тарифы новой теплоснабжающей организации (ООО «Энерго-Ресурс») – действующие и прогнозные.</w:t>
            </w:r>
          </w:p>
        </w:tc>
      </w:tr>
      <w:tr w:rsidR="00D02C80" w:rsidRPr="00D02C80" w14:paraId="6D126484" w14:textId="77777777" w:rsidTr="00872A7C">
        <w:tblPrEx>
          <w:jc w:val="center"/>
        </w:tblPrEx>
        <w:trPr>
          <w:gridAfter w:val="1"/>
          <w:wAfter w:w="6" w:type="pct"/>
          <w:trHeight w:val="20"/>
          <w:jc w:val="center"/>
        </w:trPr>
        <w:tc>
          <w:tcPr>
            <w:tcW w:w="292" w:type="pct"/>
            <w:shd w:val="clear" w:color="auto" w:fill="auto"/>
            <w:vAlign w:val="center"/>
          </w:tcPr>
          <w:p w14:paraId="5281A420" w14:textId="5DFBF360" w:rsidR="00D02C80"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13</w:t>
            </w:r>
          </w:p>
        </w:tc>
        <w:tc>
          <w:tcPr>
            <w:tcW w:w="1152" w:type="pct"/>
            <w:shd w:val="clear" w:color="auto" w:fill="auto"/>
            <w:vAlign w:val="center"/>
          </w:tcPr>
          <w:p w14:paraId="52824706" w14:textId="329C1AFE" w:rsidR="00D02C80" w:rsidRPr="00D02C80" w:rsidRDefault="00D02C80" w:rsidP="009C1069">
            <w:pPr>
              <w:spacing w:line="240" w:lineRule="auto"/>
              <w:jc w:val="center"/>
              <w:rPr>
                <w:rFonts w:eastAsia="Times New Roman" w:cs="Times New Roman"/>
                <w:sz w:val="22"/>
              </w:rPr>
            </w:pPr>
            <w:r>
              <w:rPr>
                <w:rFonts w:eastAsia="Times New Roman" w:cs="Times New Roman"/>
                <w:sz w:val="22"/>
              </w:rPr>
              <w:t>1.12</w:t>
            </w:r>
          </w:p>
        </w:tc>
        <w:tc>
          <w:tcPr>
            <w:tcW w:w="3550" w:type="pct"/>
            <w:shd w:val="clear" w:color="auto" w:fill="auto"/>
            <w:vAlign w:val="center"/>
          </w:tcPr>
          <w:p w14:paraId="6AEBA47E" w14:textId="578602E3" w:rsidR="00D02C80" w:rsidRPr="00D02C80" w:rsidRDefault="006D32C8" w:rsidP="0079697A">
            <w:pPr>
              <w:spacing w:line="240" w:lineRule="auto"/>
              <w:jc w:val="left"/>
              <w:rPr>
                <w:rFonts w:eastAsia="Times New Roman" w:cs="Times New Roman"/>
                <w:sz w:val="22"/>
              </w:rPr>
            </w:pPr>
            <w:r>
              <w:rPr>
                <w:rFonts w:eastAsia="Times New Roman" w:cs="Times New Roman"/>
                <w:sz w:val="22"/>
                <w:lang w:eastAsia="ru-RU"/>
              </w:rPr>
              <w:t>Актуализирован.</w:t>
            </w:r>
          </w:p>
        </w:tc>
      </w:tr>
      <w:tr w:rsidR="006D32C8" w:rsidRPr="00D02C80" w14:paraId="44FAA776" w14:textId="144A357B" w:rsidTr="00872A7C">
        <w:tblPrEx>
          <w:jc w:val="center"/>
        </w:tblPrEx>
        <w:trPr>
          <w:trHeight w:val="20"/>
          <w:jc w:val="center"/>
        </w:trPr>
        <w:tc>
          <w:tcPr>
            <w:tcW w:w="292" w:type="pct"/>
            <w:shd w:val="clear" w:color="auto" w:fill="auto"/>
            <w:vAlign w:val="center"/>
          </w:tcPr>
          <w:p w14:paraId="5C22FAC1" w14:textId="19DD2D44" w:rsidR="006D32C8" w:rsidRPr="006D32C8" w:rsidRDefault="006D32C8" w:rsidP="006D32C8">
            <w:pPr>
              <w:spacing w:line="240" w:lineRule="auto"/>
              <w:jc w:val="center"/>
              <w:rPr>
                <w:rFonts w:eastAsia="Times New Roman" w:cs="Times New Roman"/>
                <w:sz w:val="22"/>
              </w:rPr>
            </w:pPr>
            <w:r w:rsidRPr="006D32C8">
              <w:rPr>
                <w:rFonts w:eastAsia="Times New Roman" w:cs="Times New Roman"/>
                <w:sz w:val="22"/>
              </w:rPr>
              <w:t>14</w:t>
            </w:r>
          </w:p>
        </w:tc>
        <w:tc>
          <w:tcPr>
            <w:tcW w:w="4708" w:type="pct"/>
            <w:gridSpan w:val="3"/>
            <w:shd w:val="clear" w:color="auto" w:fill="auto"/>
            <w:vAlign w:val="center"/>
          </w:tcPr>
          <w:p w14:paraId="7DF260E8" w14:textId="18D737C1" w:rsidR="006D32C8" w:rsidRPr="00D02C80" w:rsidRDefault="006D32C8" w:rsidP="006D32C8">
            <w:pPr>
              <w:spacing w:line="240" w:lineRule="auto"/>
              <w:jc w:val="left"/>
              <w:rPr>
                <w:rFonts w:eastAsia="Times New Roman" w:cs="Times New Roman"/>
                <w:sz w:val="22"/>
              </w:rPr>
            </w:pPr>
            <w:r>
              <w:rPr>
                <w:rFonts w:eastAsia="Times New Roman" w:cs="Times New Roman"/>
                <w:sz w:val="22"/>
              </w:rPr>
              <w:t xml:space="preserve">Глава 2. </w:t>
            </w:r>
            <w:r>
              <w:rPr>
                <w:rFonts w:eastAsia="Times New Roman" w:cs="Times New Roman"/>
                <w:sz w:val="22"/>
                <w:lang w:eastAsia="ru-RU"/>
              </w:rPr>
              <w:t>Существующее и перспективное потребление тепловой энергии на цели теплоснабжения</w:t>
            </w:r>
          </w:p>
        </w:tc>
      </w:tr>
      <w:tr w:rsidR="006D32C8" w:rsidRPr="00D02C80" w14:paraId="16ABD697" w14:textId="77777777" w:rsidTr="00872A7C">
        <w:tblPrEx>
          <w:jc w:val="center"/>
        </w:tblPrEx>
        <w:trPr>
          <w:gridAfter w:val="1"/>
          <w:wAfter w:w="6" w:type="pct"/>
          <w:trHeight w:val="20"/>
          <w:jc w:val="center"/>
        </w:trPr>
        <w:tc>
          <w:tcPr>
            <w:tcW w:w="292" w:type="pct"/>
            <w:shd w:val="clear" w:color="auto" w:fill="auto"/>
            <w:vAlign w:val="center"/>
          </w:tcPr>
          <w:p w14:paraId="1115951D" w14:textId="069EE28C"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15</w:t>
            </w:r>
          </w:p>
        </w:tc>
        <w:tc>
          <w:tcPr>
            <w:tcW w:w="1152" w:type="pct"/>
            <w:shd w:val="clear" w:color="auto" w:fill="auto"/>
            <w:vAlign w:val="center"/>
          </w:tcPr>
          <w:p w14:paraId="04062958" w14:textId="77777777" w:rsidR="006D32C8" w:rsidRPr="00D02C80" w:rsidRDefault="006D32C8" w:rsidP="006D32C8">
            <w:pPr>
              <w:spacing w:line="240" w:lineRule="auto"/>
              <w:jc w:val="center"/>
              <w:rPr>
                <w:rFonts w:eastAsia="Times New Roman" w:cs="Times New Roman"/>
                <w:sz w:val="22"/>
              </w:rPr>
            </w:pPr>
            <w:r w:rsidRPr="00D02C80">
              <w:rPr>
                <w:rFonts w:eastAsia="Times New Roman" w:cs="Times New Roman"/>
                <w:sz w:val="22"/>
              </w:rPr>
              <w:t>2.1</w:t>
            </w:r>
          </w:p>
        </w:tc>
        <w:tc>
          <w:tcPr>
            <w:tcW w:w="3550" w:type="pct"/>
            <w:shd w:val="clear" w:color="auto" w:fill="auto"/>
            <w:vAlign w:val="center"/>
          </w:tcPr>
          <w:p w14:paraId="7B6CC418" w14:textId="59F28C42" w:rsidR="006D32C8" w:rsidRPr="00D02C80" w:rsidRDefault="006D32C8" w:rsidP="006D32C8">
            <w:pPr>
              <w:spacing w:line="240" w:lineRule="auto"/>
              <w:jc w:val="left"/>
              <w:rPr>
                <w:rFonts w:eastAsia="Times New Roman" w:cs="Times New Roman"/>
                <w:sz w:val="22"/>
              </w:rPr>
            </w:pPr>
            <w:r>
              <w:rPr>
                <w:rFonts w:eastAsia="Times New Roman" w:cs="Times New Roman"/>
                <w:sz w:val="22"/>
                <w:lang w:eastAsia="ru-RU"/>
              </w:rPr>
              <w:t>Актуализирован</w:t>
            </w:r>
            <w:r w:rsidR="007A4A24">
              <w:rPr>
                <w:rFonts w:eastAsia="Times New Roman" w:cs="Times New Roman"/>
                <w:sz w:val="22"/>
                <w:lang w:eastAsia="ru-RU"/>
              </w:rPr>
              <w:t xml:space="preserve"> по данным 2021 года</w:t>
            </w:r>
            <w:r>
              <w:rPr>
                <w:rFonts w:eastAsia="Times New Roman" w:cs="Times New Roman"/>
                <w:sz w:val="22"/>
                <w:lang w:eastAsia="ru-RU"/>
              </w:rPr>
              <w:t>.</w:t>
            </w:r>
          </w:p>
        </w:tc>
      </w:tr>
      <w:tr w:rsidR="006D32C8" w:rsidRPr="00D02C80" w14:paraId="49D98719" w14:textId="77777777" w:rsidTr="00872A7C">
        <w:tblPrEx>
          <w:jc w:val="center"/>
        </w:tblPrEx>
        <w:trPr>
          <w:gridAfter w:val="1"/>
          <w:wAfter w:w="6" w:type="pct"/>
          <w:trHeight w:val="20"/>
          <w:jc w:val="center"/>
        </w:trPr>
        <w:tc>
          <w:tcPr>
            <w:tcW w:w="292" w:type="pct"/>
            <w:shd w:val="clear" w:color="auto" w:fill="auto"/>
            <w:vAlign w:val="center"/>
          </w:tcPr>
          <w:p w14:paraId="71DF0A94" w14:textId="13F43AB8"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16</w:t>
            </w:r>
          </w:p>
        </w:tc>
        <w:tc>
          <w:tcPr>
            <w:tcW w:w="1152" w:type="pct"/>
            <w:shd w:val="clear" w:color="auto" w:fill="auto"/>
            <w:vAlign w:val="center"/>
          </w:tcPr>
          <w:p w14:paraId="14A5BB11" w14:textId="2AB4B2B4" w:rsidR="006D32C8" w:rsidRPr="00D02C80" w:rsidRDefault="006D32C8" w:rsidP="006D32C8">
            <w:pPr>
              <w:spacing w:line="240" w:lineRule="auto"/>
              <w:jc w:val="center"/>
              <w:rPr>
                <w:rFonts w:eastAsia="Times New Roman" w:cs="Times New Roman"/>
                <w:sz w:val="22"/>
              </w:rPr>
            </w:pPr>
            <w:r>
              <w:rPr>
                <w:rFonts w:eastAsia="Times New Roman" w:cs="Times New Roman"/>
                <w:sz w:val="22"/>
              </w:rPr>
              <w:t>2.2</w:t>
            </w:r>
          </w:p>
        </w:tc>
        <w:tc>
          <w:tcPr>
            <w:tcW w:w="3550" w:type="pct"/>
            <w:shd w:val="clear" w:color="auto" w:fill="auto"/>
            <w:vAlign w:val="center"/>
          </w:tcPr>
          <w:p w14:paraId="350632D9" w14:textId="58291472" w:rsidR="006D32C8" w:rsidRPr="00D02C80" w:rsidRDefault="006D32C8" w:rsidP="006D32C8">
            <w:pPr>
              <w:spacing w:line="240" w:lineRule="auto"/>
              <w:jc w:val="left"/>
              <w:rPr>
                <w:rFonts w:eastAsia="Times New Roman" w:cs="Times New Roman"/>
                <w:sz w:val="22"/>
              </w:rPr>
            </w:pPr>
            <w:r>
              <w:rPr>
                <w:rFonts w:eastAsia="Times New Roman" w:cs="Times New Roman"/>
                <w:sz w:val="22"/>
                <w:lang w:eastAsia="ru-RU"/>
              </w:rPr>
              <w:t>Актуализирован</w:t>
            </w:r>
            <w:r w:rsidR="007A4A24">
              <w:rPr>
                <w:rFonts w:eastAsia="Times New Roman" w:cs="Times New Roman"/>
                <w:sz w:val="22"/>
                <w:lang w:eastAsia="ru-RU"/>
              </w:rPr>
              <w:t xml:space="preserve">а информация о приростах строительных фондов с </w:t>
            </w:r>
            <w:r w:rsidR="00262271">
              <w:rPr>
                <w:rFonts w:eastAsia="Times New Roman" w:cs="Times New Roman"/>
                <w:sz w:val="22"/>
                <w:lang w:eastAsia="ru-RU"/>
              </w:rPr>
              <w:t>момента</w:t>
            </w:r>
            <w:r w:rsidR="007A4A24">
              <w:rPr>
                <w:rFonts w:eastAsia="Times New Roman" w:cs="Times New Roman"/>
                <w:sz w:val="22"/>
                <w:lang w:eastAsia="ru-RU"/>
              </w:rPr>
              <w:t xml:space="preserve"> разработки схемы теплоснабжения</w:t>
            </w:r>
            <w:r w:rsidR="00262271">
              <w:rPr>
                <w:rFonts w:eastAsia="Times New Roman" w:cs="Times New Roman"/>
                <w:sz w:val="22"/>
                <w:lang w:eastAsia="ru-RU"/>
              </w:rPr>
              <w:t>. Актуализирована информация по планируемому приросту строительных фондов.</w:t>
            </w:r>
          </w:p>
        </w:tc>
      </w:tr>
      <w:tr w:rsidR="006D32C8" w:rsidRPr="00D02C80" w14:paraId="4C9615F8" w14:textId="77777777" w:rsidTr="00872A7C">
        <w:tblPrEx>
          <w:jc w:val="center"/>
        </w:tblPrEx>
        <w:trPr>
          <w:gridAfter w:val="1"/>
          <w:wAfter w:w="6" w:type="pct"/>
          <w:trHeight w:val="20"/>
          <w:jc w:val="center"/>
        </w:trPr>
        <w:tc>
          <w:tcPr>
            <w:tcW w:w="292" w:type="pct"/>
            <w:shd w:val="clear" w:color="auto" w:fill="auto"/>
            <w:vAlign w:val="center"/>
          </w:tcPr>
          <w:p w14:paraId="59541AB9" w14:textId="4A99DD61"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17</w:t>
            </w:r>
          </w:p>
        </w:tc>
        <w:tc>
          <w:tcPr>
            <w:tcW w:w="1152" w:type="pct"/>
            <w:shd w:val="clear" w:color="auto" w:fill="auto"/>
            <w:vAlign w:val="center"/>
          </w:tcPr>
          <w:p w14:paraId="0A920A12" w14:textId="77777777" w:rsidR="006D32C8" w:rsidRPr="00D02C80" w:rsidRDefault="006D32C8" w:rsidP="006D32C8">
            <w:pPr>
              <w:spacing w:line="240" w:lineRule="auto"/>
              <w:jc w:val="center"/>
              <w:rPr>
                <w:rFonts w:eastAsia="Times New Roman" w:cs="Times New Roman"/>
                <w:sz w:val="22"/>
              </w:rPr>
            </w:pPr>
            <w:r w:rsidRPr="00D02C80">
              <w:rPr>
                <w:rFonts w:eastAsia="Times New Roman" w:cs="Times New Roman"/>
                <w:sz w:val="22"/>
              </w:rPr>
              <w:t>2.3</w:t>
            </w:r>
          </w:p>
        </w:tc>
        <w:tc>
          <w:tcPr>
            <w:tcW w:w="3550" w:type="pct"/>
            <w:shd w:val="clear" w:color="auto" w:fill="auto"/>
            <w:vAlign w:val="center"/>
          </w:tcPr>
          <w:p w14:paraId="1F99065E" w14:textId="7E950FE4" w:rsidR="006D32C8" w:rsidRPr="00D02C80" w:rsidRDefault="006D32C8" w:rsidP="006D32C8">
            <w:pPr>
              <w:spacing w:line="240" w:lineRule="auto"/>
              <w:jc w:val="left"/>
              <w:rPr>
                <w:rFonts w:eastAsia="Times New Roman" w:cs="Times New Roman"/>
                <w:sz w:val="22"/>
              </w:rPr>
            </w:pPr>
            <w:r>
              <w:rPr>
                <w:rFonts w:eastAsia="Times New Roman" w:cs="Times New Roman"/>
                <w:sz w:val="22"/>
                <w:lang w:eastAsia="ru-RU"/>
              </w:rPr>
              <w:t>Актуализирован.</w:t>
            </w:r>
          </w:p>
        </w:tc>
      </w:tr>
      <w:tr w:rsidR="006D32C8" w:rsidRPr="00D02C80" w14:paraId="0D2227A0" w14:textId="77777777" w:rsidTr="00872A7C">
        <w:tblPrEx>
          <w:jc w:val="center"/>
        </w:tblPrEx>
        <w:trPr>
          <w:gridAfter w:val="1"/>
          <w:wAfter w:w="6" w:type="pct"/>
          <w:trHeight w:val="20"/>
          <w:jc w:val="center"/>
        </w:trPr>
        <w:tc>
          <w:tcPr>
            <w:tcW w:w="292" w:type="pct"/>
            <w:shd w:val="clear" w:color="auto" w:fill="auto"/>
            <w:vAlign w:val="center"/>
          </w:tcPr>
          <w:p w14:paraId="43AF2800" w14:textId="15C5A93F"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18</w:t>
            </w:r>
          </w:p>
        </w:tc>
        <w:tc>
          <w:tcPr>
            <w:tcW w:w="1152" w:type="pct"/>
            <w:shd w:val="clear" w:color="auto" w:fill="auto"/>
            <w:vAlign w:val="center"/>
          </w:tcPr>
          <w:p w14:paraId="319E68BC" w14:textId="1402F5EF" w:rsidR="006D32C8" w:rsidRPr="00D02C80" w:rsidRDefault="006D32C8" w:rsidP="006D32C8">
            <w:pPr>
              <w:spacing w:line="240" w:lineRule="auto"/>
              <w:jc w:val="center"/>
              <w:rPr>
                <w:rFonts w:eastAsia="Times New Roman" w:cs="Times New Roman"/>
                <w:sz w:val="22"/>
              </w:rPr>
            </w:pPr>
            <w:r>
              <w:rPr>
                <w:rFonts w:eastAsia="Times New Roman" w:cs="Times New Roman"/>
                <w:sz w:val="22"/>
              </w:rPr>
              <w:t>2.4</w:t>
            </w:r>
          </w:p>
        </w:tc>
        <w:tc>
          <w:tcPr>
            <w:tcW w:w="3550" w:type="pct"/>
            <w:shd w:val="clear" w:color="auto" w:fill="auto"/>
            <w:vAlign w:val="center"/>
          </w:tcPr>
          <w:p w14:paraId="2524BAE2" w14:textId="5B451F05" w:rsidR="006D32C8" w:rsidRPr="00D02C80" w:rsidRDefault="006D32C8" w:rsidP="006D32C8">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r w:rsidR="00262271">
              <w:rPr>
                <w:rFonts w:eastAsia="Times New Roman" w:cs="Times New Roman"/>
                <w:sz w:val="22"/>
                <w:lang w:eastAsia="ru-RU"/>
              </w:rPr>
              <w:t xml:space="preserve">ы </w:t>
            </w:r>
            <w:r w:rsidR="0007096C">
              <w:rPr>
                <w:rFonts w:eastAsia="Times New Roman" w:cs="Times New Roman"/>
                <w:sz w:val="22"/>
                <w:lang w:eastAsia="ru-RU"/>
              </w:rPr>
              <w:t>данные по прогнозу прироста нагрузки на отопление перспективной застройки.</w:t>
            </w:r>
          </w:p>
        </w:tc>
      </w:tr>
      <w:tr w:rsidR="006D32C8" w:rsidRPr="00D02C80" w14:paraId="50A715C3" w14:textId="77777777" w:rsidTr="00872A7C">
        <w:tblPrEx>
          <w:jc w:val="center"/>
        </w:tblPrEx>
        <w:trPr>
          <w:gridAfter w:val="1"/>
          <w:wAfter w:w="6" w:type="pct"/>
          <w:trHeight w:val="20"/>
          <w:jc w:val="center"/>
        </w:trPr>
        <w:tc>
          <w:tcPr>
            <w:tcW w:w="292" w:type="pct"/>
            <w:shd w:val="clear" w:color="auto" w:fill="auto"/>
            <w:vAlign w:val="center"/>
          </w:tcPr>
          <w:p w14:paraId="17F43453" w14:textId="5A68AFF4"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19</w:t>
            </w:r>
          </w:p>
        </w:tc>
        <w:tc>
          <w:tcPr>
            <w:tcW w:w="1152" w:type="pct"/>
            <w:shd w:val="clear" w:color="auto" w:fill="auto"/>
            <w:vAlign w:val="center"/>
          </w:tcPr>
          <w:p w14:paraId="0E881BDD" w14:textId="101A414C" w:rsidR="006D32C8" w:rsidRPr="00D02C80" w:rsidRDefault="006D32C8" w:rsidP="006D32C8">
            <w:pPr>
              <w:spacing w:line="240" w:lineRule="auto"/>
              <w:jc w:val="center"/>
              <w:rPr>
                <w:rFonts w:eastAsia="Times New Roman" w:cs="Times New Roman"/>
                <w:sz w:val="22"/>
              </w:rPr>
            </w:pPr>
            <w:r>
              <w:rPr>
                <w:rFonts w:eastAsia="Times New Roman" w:cs="Times New Roman"/>
                <w:sz w:val="22"/>
              </w:rPr>
              <w:t>2.5</w:t>
            </w:r>
          </w:p>
        </w:tc>
        <w:tc>
          <w:tcPr>
            <w:tcW w:w="3550" w:type="pct"/>
            <w:shd w:val="clear" w:color="auto" w:fill="auto"/>
            <w:vAlign w:val="center"/>
          </w:tcPr>
          <w:p w14:paraId="16A19A3F" w14:textId="69AB3882" w:rsidR="006D32C8" w:rsidRPr="00D02C80" w:rsidRDefault="00433B69" w:rsidP="006D32C8">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r w:rsidR="0007096C">
              <w:rPr>
                <w:rFonts w:eastAsia="Times New Roman" w:cs="Times New Roman"/>
                <w:sz w:val="22"/>
                <w:lang w:eastAsia="ru-RU"/>
              </w:rPr>
              <w:t>ы данные по прогнозу приростов объемов потребления тепловой мощности в зонах действия индивидуального теплоснабжения.</w:t>
            </w:r>
          </w:p>
        </w:tc>
      </w:tr>
      <w:tr w:rsidR="006D32C8" w:rsidRPr="00D02C80" w14:paraId="428E4EA6" w14:textId="77777777" w:rsidTr="00872A7C">
        <w:tblPrEx>
          <w:jc w:val="center"/>
        </w:tblPrEx>
        <w:trPr>
          <w:gridAfter w:val="1"/>
          <w:wAfter w:w="6" w:type="pct"/>
          <w:trHeight w:val="20"/>
          <w:jc w:val="center"/>
        </w:trPr>
        <w:tc>
          <w:tcPr>
            <w:tcW w:w="292" w:type="pct"/>
            <w:shd w:val="clear" w:color="auto" w:fill="auto"/>
            <w:vAlign w:val="center"/>
          </w:tcPr>
          <w:p w14:paraId="2FD640AC" w14:textId="29E815B3"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20</w:t>
            </w:r>
          </w:p>
        </w:tc>
        <w:tc>
          <w:tcPr>
            <w:tcW w:w="1152" w:type="pct"/>
            <w:shd w:val="clear" w:color="auto" w:fill="auto"/>
            <w:vAlign w:val="center"/>
          </w:tcPr>
          <w:p w14:paraId="497BDDDA" w14:textId="57C22A91" w:rsidR="006D32C8" w:rsidRPr="00D02C80" w:rsidRDefault="006D32C8" w:rsidP="006D32C8">
            <w:pPr>
              <w:spacing w:line="240" w:lineRule="auto"/>
              <w:jc w:val="center"/>
              <w:rPr>
                <w:rFonts w:eastAsia="Times New Roman" w:cs="Times New Roman"/>
                <w:sz w:val="22"/>
              </w:rPr>
            </w:pPr>
            <w:r>
              <w:rPr>
                <w:rFonts w:eastAsia="Times New Roman" w:cs="Times New Roman"/>
                <w:sz w:val="22"/>
              </w:rPr>
              <w:t>2.6</w:t>
            </w:r>
          </w:p>
        </w:tc>
        <w:tc>
          <w:tcPr>
            <w:tcW w:w="3550" w:type="pct"/>
            <w:shd w:val="clear" w:color="auto" w:fill="auto"/>
            <w:vAlign w:val="center"/>
          </w:tcPr>
          <w:p w14:paraId="2FFAC618" w14:textId="47809C46" w:rsidR="006D32C8" w:rsidRPr="00D02C80" w:rsidRDefault="0007096C" w:rsidP="006D32C8">
            <w:pPr>
              <w:spacing w:line="240" w:lineRule="auto"/>
              <w:jc w:val="left"/>
              <w:rPr>
                <w:rFonts w:eastAsia="Times New Roman" w:cs="Times New Roman"/>
                <w:sz w:val="22"/>
                <w:lang w:eastAsia="ru-RU"/>
              </w:rPr>
            </w:pPr>
            <w:r>
              <w:rPr>
                <w:rFonts w:eastAsia="Times New Roman" w:cs="Times New Roman"/>
                <w:sz w:val="22"/>
                <w:lang w:eastAsia="ru-RU"/>
              </w:rPr>
              <w:t>Без изменений</w:t>
            </w:r>
            <w:r w:rsidR="00433B69">
              <w:rPr>
                <w:rFonts w:eastAsia="Times New Roman" w:cs="Times New Roman"/>
                <w:sz w:val="22"/>
                <w:lang w:eastAsia="ru-RU"/>
              </w:rPr>
              <w:t>.</w:t>
            </w:r>
          </w:p>
        </w:tc>
      </w:tr>
      <w:tr w:rsidR="0007096C" w:rsidRPr="00D02C80" w14:paraId="46B50127" w14:textId="77777777" w:rsidTr="00872A7C">
        <w:tblPrEx>
          <w:jc w:val="center"/>
        </w:tblPrEx>
        <w:trPr>
          <w:gridAfter w:val="1"/>
          <w:wAfter w:w="6" w:type="pct"/>
          <w:trHeight w:val="20"/>
          <w:jc w:val="center"/>
        </w:trPr>
        <w:tc>
          <w:tcPr>
            <w:tcW w:w="292" w:type="pct"/>
            <w:shd w:val="clear" w:color="auto" w:fill="auto"/>
            <w:vAlign w:val="center"/>
          </w:tcPr>
          <w:p w14:paraId="5129325D" w14:textId="1C32B07F" w:rsidR="0007096C" w:rsidRPr="006D32C8" w:rsidRDefault="0007096C" w:rsidP="006D32C8">
            <w:pPr>
              <w:spacing w:line="240" w:lineRule="auto"/>
              <w:jc w:val="center"/>
              <w:rPr>
                <w:rFonts w:eastAsia="Times New Roman" w:cs="Times New Roman"/>
                <w:sz w:val="22"/>
                <w:lang w:eastAsia="ru-RU"/>
              </w:rPr>
            </w:pPr>
            <w:r>
              <w:rPr>
                <w:rFonts w:eastAsia="Times New Roman" w:cs="Times New Roman"/>
                <w:sz w:val="22"/>
                <w:lang w:eastAsia="ru-RU"/>
              </w:rPr>
              <w:t>21</w:t>
            </w:r>
          </w:p>
        </w:tc>
        <w:tc>
          <w:tcPr>
            <w:tcW w:w="1152" w:type="pct"/>
            <w:shd w:val="clear" w:color="auto" w:fill="auto"/>
            <w:vAlign w:val="center"/>
          </w:tcPr>
          <w:p w14:paraId="347DEE61" w14:textId="702A40E9" w:rsidR="0007096C" w:rsidRDefault="0007096C" w:rsidP="006D32C8">
            <w:pPr>
              <w:spacing w:line="240" w:lineRule="auto"/>
              <w:jc w:val="center"/>
              <w:rPr>
                <w:rFonts w:eastAsia="Times New Roman" w:cs="Times New Roman"/>
                <w:sz w:val="22"/>
              </w:rPr>
            </w:pPr>
            <w:r>
              <w:rPr>
                <w:rFonts w:eastAsia="Times New Roman" w:cs="Times New Roman"/>
                <w:sz w:val="22"/>
              </w:rPr>
              <w:t>2.7</w:t>
            </w:r>
          </w:p>
        </w:tc>
        <w:tc>
          <w:tcPr>
            <w:tcW w:w="3550" w:type="pct"/>
            <w:shd w:val="clear" w:color="auto" w:fill="auto"/>
            <w:vAlign w:val="center"/>
          </w:tcPr>
          <w:p w14:paraId="5E2EDBD9" w14:textId="4EC85CA6" w:rsidR="0007096C" w:rsidRDefault="0007096C" w:rsidP="006D32C8">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D32C8" w:rsidRPr="00D02C80" w14:paraId="09FA6A18" w14:textId="4A7606D8" w:rsidTr="00872A7C">
        <w:tblPrEx>
          <w:jc w:val="center"/>
        </w:tblPrEx>
        <w:trPr>
          <w:trHeight w:val="20"/>
          <w:jc w:val="center"/>
        </w:trPr>
        <w:tc>
          <w:tcPr>
            <w:tcW w:w="292" w:type="pct"/>
            <w:shd w:val="clear" w:color="auto" w:fill="auto"/>
            <w:vAlign w:val="center"/>
          </w:tcPr>
          <w:p w14:paraId="76ADF0C3" w14:textId="21CD1B88" w:rsidR="006D32C8" w:rsidRPr="006D32C8" w:rsidRDefault="006D32C8" w:rsidP="006D32C8">
            <w:pPr>
              <w:spacing w:line="240" w:lineRule="auto"/>
              <w:jc w:val="center"/>
              <w:rPr>
                <w:rFonts w:eastAsia="Times New Roman" w:cs="Times New Roman"/>
                <w:sz w:val="22"/>
                <w:lang w:eastAsia="ru-RU"/>
              </w:rPr>
            </w:pPr>
            <w:r w:rsidRPr="006D32C8">
              <w:rPr>
                <w:rFonts w:eastAsia="Times New Roman" w:cs="Times New Roman"/>
                <w:sz w:val="22"/>
                <w:lang w:eastAsia="ru-RU"/>
              </w:rPr>
              <w:t>2</w:t>
            </w:r>
            <w:r w:rsidR="0007096C">
              <w:rPr>
                <w:rFonts w:eastAsia="Times New Roman" w:cs="Times New Roman"/>
                <w:sz w:val="22"/>
                <w:lang w:eastAsia="ru-RU"/>
              </w:rPr>
              <w:t>2</w:t>
            </w:r>
          </w:p>
        </w:tc>
        <w:tc>
          <w:tcPr>
            <w:tcW w:w="4708" w:type="pct"/>
            <w:gridSpan w:val="3"/>
            <w:shd w:val="clear" w:color="auto" w:fill="auto"/>
            <w:vAlign w:val="center"/>
          </w:tcPr>
          <w:p w14:paraId="2CF1627D" w14:textId="2D54FAFA" w:rsidR="006D32C8" w:rsidRPr="00D02C80" w:rsidRDefault="006D32C8" w:rsidP="006D32C8">
            <w:pPr>
              <w:spacing w:line="240" w:lineRule="auto"/>
              <w:jc w:val="left"/>
              <w:rPr>
                <w:rFonts w:eastAsia="Times New Roman" w:cs="Times New Roman"/>
                <w:sz w:val="22"/>
                <w:lang w:eastAsia="ru-RU"/>
              </w:rPr>
            </w:pPr>
            <w:r>
              <w:rPr>
                <w:rFonts w:eastAsia="Times New Roman" w:cs="Times New Roman"/>
                <w:sz w:val="22"/>
                <w:lang w:eastAsia="ru-RU"/>
              </w:rPr>
              <w:t>Глава 3. Электронная модель системы теплоснабжения поселения</w:t>
            </w:r>
          </w:p>
        </w:tc>
      </w:tr>
      <w:tr w:rsidR="0007096C" w:rsidRPr="00D02C80" w14:paraId="6D0A665C" w14:textId="77777777" w:rsidTr="00872A7C">
        <w:tblPrEx>
          <w:jc w:val="center"/>
        </w:tblPrEx>
        <w:trPr>
          <w:gridAfter w:val="1"/>
          <w:wAfter w:w="6" w:type="pct"/>
          <w:trHeight w:val="20"/>
          <w:jc w:val="center"/>
        </w:trPr>
        <w:tc>
          <w:tcPr>
            <w:tcW w:w="292" w:type="pct"/>
            <w:shd w:val="clear" w:color="auto" w:fill="auto"/>
            <w:vAlign w:val="center"/>
          </w:tcPr>
          <w:p w14:paraId="0AE419EF" w14:textId="6BF129E0"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23</w:t>
            </w:r>
          </w:p>
        </w:tc>
        <w:tc>
          <w:tcPr>
            <w:tcW w:w="1152" w:type="pct"/>
            <w:shd w:val="clear" w:color="auto" w:fill="auto"/>
            <w:vAlign w:val="center"/>
          </w:tcPr>
          <w:p w14:paraId="6BC3A24A" w14:textId="7BE92A35" w:rsidR="0007096C" w:rsidRPr="00D02C80" w:rsidRDefault="0007096C" w:rsidP="0007096C">
            <w:pPr>
              <w:spacing w:line="240" w:lineRule="auto"/>
              <w:jc w:val="center"/>
              <w:rPr>
                <w:rFonts w:eastAsia="Times New Roman" w:cs="Times New Roman"/>
                <w:sz w:val="22"/>
              </w:rPr>
            </w:pPr>
            <w:r>
              <w:rPr>
                <w:rFonts w:eastAsia="Times New Roman" w:cs="Times New Roman"/>
                <w:sz w:val="22"/>
              </w:rPr>
              <w:t>3.1</w:t>
            </w:r>
          </w:p>
        </w:tc>
        <w:tc>
          <w:tcPr>
            <w:tcW w:w="3550" w:type="pct"/>
            <w:vMerge w:val="restart"/>
            <w:shd w:val="clear" w:color="auto" w:fill="auto"/>
            <w:vAlign w:val="center"/>
          </w:tcPr>
          <w:p w14:paraId="4B35E120" w14:textId="746B28CD" w:rsidR="0007096C" w:rsidRPr="00D02C80" w:rsidRDefault="0007096C" w:rsidP="0007096C">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07096C" w:rsidRPr="00D02C80" w14:paraId="5A1E8980" w14:textId="77777777" w:rsidTr="00872A7C">
        <w:tblPrEx>
          <w:jc w:val="center"/>
        </w:tblPrEx>
        <w:trPr>
          <w:gridAfter w:val="1"/>
          <w:wAfter w:w="6" w:type="pct"/>
          <w:trHeight w:val="20"/>
          <w:jc w:val="center"/>
        </w:trPr>
        <w:tc>
          <w:tcPr>
            <w:tcW w:w="292" w:type="pct"/>
            <w:shd w:val="clear" w:color="auto" w:fill="auto"/>
            <w:vAlign w:val="center"/>
          </w:tcPr>
          <w:p w14:paraId="1FA0AE93" w14:textId="1DE054C9"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24</w:t>
            </w:r>
          </w:p>
        </w:tc>
        <w:tc>
          <w:tcPr>
            <w:tcW w:w="1152" w:type="pct"/>
            <w:shd w:val="clear" w:color="auto" w:fill="auto"/>
            <w:vAlign w:val="center"/>
          </w:tcPr>
          <w:p w14:paraId="7255F72B" w14:textId="4B25EC82" w:rsidR="0007096C" w:rsidRPr="00D02C80" w:rsidRDefault="0007096C" w:rsidP="0007096C">
            <w:pPr>
              <w:spacing w:line="240" w:lineRule="auto"/>
              <w:jc w:val="center"/>
              <w:rPr>
                <w:rFonts w:eastAsia="Times New Roman" w:cs="Times New Roman"/>
                <w:sz w:val="22"/>
              </w:rPr>
            </w:pPr>
            <w:r>
              <w:rPr>
                <w:rFonts w:eastAsia="Times New Roman" w:cs="Times New Roman"/>
                <w:sz w:val="22"/>
              </w:rPr>
              <w:t>3.2</w:t>
            </w:r>
          </w:p>
        </w:tc>
        <w:tc>
          <w:tcPr>
            <w:tcW w:w="3550" w:type="pct"/>
            <w:vMerge/>
            <w:shd w:val="clear" w:color="auto" w:fill="auto"/>
            <w:vAlign w:val="center"/>
          </w:tcPr>
          <w:p w14:paraId="66F82E8B" w14:textId="34469396" w:rsidR="0007096C" w:rsidRPr="00D02C80" w:rsidRDefault="0007096C" w:rsidP="0007096C">
            <w:pPr>
              <w:spacing w:line="240" w:lineRule="auto"/>
              <w:jc w:val="left"/>
              <w:rPr>
                <w:rFonts w:eastAsia="Times New Roman" w:cs="Times New Roman"/>
                <w:sz w:val="22"/>
                <w:lang w:eastAsia="ru-RU"/>
              </w:rPr>
            </w:pPr>
          </w:p>
        </w:tc>
      </w:tr>
      <w:tr w:rsidR="0007096C" w:rsidRPr="00D02C80" w14:paraId="099926D8" w14:textId="77777777" w:rsidTr="00872A7C">
        <w:tblPrEx>
          <w:jc w:val="center"/>
        </w:tblPrEx>
        <w:trPr>
          <w:gridAfter w:val="1"/>
          <w:wAfter w:w="6" w:type="pct"/>
          <w:trHeight w:val="20"/>
          <w:jc w:val="center"/>
        </w:trPr>
        <w:tc>
          <w:tcPr>
            <w:tcW w:w="292" w:type="pct"/>
            <w:shd w:val="clear" w:color="auto" w:fill="auto"/>
            <w:vAlign w:val="center"/>
          </w:tcPr>
          <w:p w14:paraId="4DC54842" w14:textId="422177C3"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25</w:t>
            </w:r>
          </w:p>
        </w:tc>
        <w:tc>
          <w:tcPr>
            <w:tcW w:w="1152" w:type="pct"/>
            <w:shd w:val="clear" w:color="auto" w:fill="auto"/>
            <w:vAlign w:val="center"/>
          </w:tcPr>
          <w:p w14:paraId="2471F7BA" w14:textId="0F69CAB9" w:rsidR="0007096C" w:rsidRPr="00D02C80" w:rsidRDefault="0007096C" w:rsidP="0007096C">
            <w:pPr>
              <w:spacing w:line="240" w:lineRule="auto"/>
              <w:jc w:val="center"/>
              <w:rPr>
                <w:rFonts w:eastAsia="Times New Roman" w:cs="Times New Roman"/>
                <w:sz w:val="22"/>
              </w:rPr>
            </w:pPr>
            <w:r>
              <w:rPr>
                <w:rFonts w:eastAsia="Times New Roman" w:cs="Times New Roman"/>
                <w:sz w:val="22"/>
              </w:rPr>
              <w:t>3.3</w:t>
            </w:r>
          </w:p>
        </w:tc>
        <w:tc>
          <w:tcPr>
            <w:tcW w:w="3550" w:type="pct"/>
            <w:vMerge/>
            <w:shd w:val="clear" w:color="auto" w:fill="auto"/>
            <w:vAlign w:val="center"/>
          </w:tcPr>
          <w:p w14:paraId="433955B0" w14:textId="63932247" w:rsidR="0007096C" w:rsidRPr="00D02C80" w:rsidRDefault="0007096C" w:rsidP="0007096C">
            <w:pPr>
              <w:spacing w:line="240" w:lineRule="auto"/>
              <w:jc w:val="left"/>
              <w:rPr>
                <w:rFonts w:eastAsia="Times New Roman" w:cs="Times New Roman"/>
                <w:sz w:val="22"/>
                <w:lang w:eastAsia="ru-RU"/>
              </w:rPr>
            </w:pPr>
          </w:p>
        </w:tc>
      </w:tr>
      <w:tr w:rsidR="0007096C" w:rsidRPr="00D02C80" w14:paraId="7EEFD1AB" w14:textId="77777777" w:rsidTr="00872A7C">
        <w:tblPrEx>
          <w:jc w:val="center"/>
        </w:tblPrEx>
        <w:trPr>
          <w:gridAfter w:val="1"/>
          <w:wAfter w:w="6" w:type="pct"/>
          <w:trHeight w:val="20"/>
          <w:jc w:val="center"/>
        </w:trPr>
        <w:tc>
          <w:tcPr>
            <w:tcW w:w="292" w:type="pct"/>
            <w:shd w:val="clear" w:color="auto" w:fill="auto"/>
            <w:vAlign w:val="center"/>
          </w:tcPr>
          <w:p w14:paraId="6F2D98D9" w14:textId="18FC5E64"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26</w:t>
            </w:r>
          </w:p>
        </w:tc>
        <w:tc>
          <w:tcPr>
            <w:tcW w:w="1152" w:type="pct"/>
            <w:shd w:val="clear" w:color="auto" w:fill="auto"/>
            <w:vAlign w:val="center"/>
          </w:tcPr>
          <w:p w14:paraId="434DA475" w14:textId="776C26B9" w:rsidR="0007096C" w:rsidRPr="00D02C80" w:rsidRDefault="0007096C" w:rsidP="0007096C">
            <w:pPr>
              <w:spacing w:line="240" w:lineRule="auto"/>
              <w:jc w:val="center"/>
              <w:rPr>
                <w:rFonts w:eastAsia="Times New Roman" w:cs="Times New Roman"/>
                <w:sz w:val="22"/>
              </w:rPr>
            </w:pPr>
            <w:r>
              <w:rPr>
                <w:rFonts w:eastAsia="Times New Roman" w:cs="Times New Roman"/>
                <w:sz w:val="22"/>
              </w:rPr>
              <w:t>3.4</w:t>
            </w:r>
          </w:p>
        </w:tc>
        <w:tc>
          <w:tcPr>
            <w:tcW w:w="3550" w:type="pct"/>
            <w:vMerge/>
            <w:shd w:val="clear" w:color="auto" w:fill="auto"/>
            <w:vAlign w:val="center"/>
          </w:tcPr>
          <w:p w14:paraId="14AAFE70" w14:textId="1E49B84A" w:rsidR="0007096C" w:rsidRPr="00D02C80" w:rsidRDefault="0007096C" w:rsidP="0007096C">
            <w:pPr>
              <w:spacing w:line="240" w:lineRule="auto"/>
              <w:jc w:val="left"/>
              <w:rPr>
                <w:rFonts w:eastAsia="Times New Roman" w:cs="Times New Roman"/>
                <w:sz w:val="22"/>
                <w:lang w:eastAsia="ru-RU"/>
              </w:rPr>
            </w:pPr>
          </w:p>
        </w:tc>
      </w:tr>
      <w:tr w:rsidR="0007096C" w:rsidRPr="00D02C80" w14:paraId="553999A1" w14:textId="77777777" w:rsidTr="00872A7C">
        <w:tblPrEx>
          <w:jc w:val="center"/>
        </w:tblPrEx>
        <w:trPr>
          <w:gridAfter w:val="1"/>
          <w:wAfter w:w="6" w:type="pct"/>
          <w:trHeight w:val="20"/>
          <w:jc w:val="center"/>
        </w:trPr>
        <w:tc>
          <w:tcPr>
            <w:tcW w:w="292" w:type="pct"/>
            <w:shd w:val="clear" w:color="auto" w:fill="auto"/>
            <w:vAlign w:val="center"/>
          </w:tcPr>
          <w:p w14:paraId="0D563086" w14:textId="24BDE10C"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27</w:t>
            </w:r>
          </w:p>
        </w:tc>
        <w:tc>
          <w:tcPr>
            <w:tcW w:w="1152" w:type="pct"/>
            <w:shd w:val="clear" w:color="auto" w:fill="auto"/>
            <w:vAlign w:val="center"/>
          </w:tcPr>
          <w:p w14:paraId="3E904232" w14:textId="1DE08B66" w:rsidR="0007096C" w:rsidRPr="00D02C80" w:rsidRDefault="0007096C" w:rsidP="0007096C">
            <w:pPr>
              <w:spacing w:line="240" w:lineRule="auto"/>
              <w:jc w:val="center"/>
              <w:rPr>
                <w:rFonts w:eastAsia="Times New Roman" w:cs="Times New Roman"/>
                <w:sz w:val="22"/>
              </w:rPr>
            </w:pPr>
            <w:r>
              <w:rPr>
                <w:rFonts w:eastAsia="Times New Roman" w:cs="Times New Roman"/>
                <w:sz w:val="22"/>
              </w:rPr>
              <w:t>3.5</w:t>
            </w:r>
          </w:p>
        </w:tc>
        <w:tc>
          <w:tcPr>
            <w:tcW w:w="3550" w:type="pct"/>
            <w:vMerge/>
            <w:shd w:val="clear" w:color="auto" w:fill="auto"/>
            <w:vAlign w:val="center"/>
          </w:tcPr>
          <w:p w14:paraId="3F4856E0" w14:textId="4C54795C" w:rsidR="0007096C" w:rsidRPr="00D02C80" w:rsidRDefault="0007096C" w:rsidP="0007096C">
            <w:pPr>
              <w:spacing w:line="240" w:lineRule="auto"/>
              <w:jc w:val="left"/>
              <w:rPr>
                <w:rFonts w:eastAsia="Times New Roman" w:cs="Times New Roman"/>
                <w:sz w:val="22"/>
                <w:lang w:eastAsia="ru-RU"/>
              </w:rPr>
            </w:pPr>
          </w:p>
        </w:tc>
      </w:tr>
      <w:tr w:rsidR="0007096C" w:rsidRPr="00D02C80" w14:paraId="21673C48" w14:textId="77777777" w:rsidTr="00872A7C">
        <w:tblPrEx>
          <w:jc w:val="center"/>
        </w:tblPrEx>
        <w:trPr>
          <w:gridAfter w:val="1"/>
          <w:wAfter w:w="6" w:type="pct"/>
          <w:trHeight w:val="20"/>
          <w:jc w:val="center"/>
        </w:trPr>
        <w:tc>
          <w:tcPr>
            <w:tcW w:w="292" w:type="pct"/>
            <w:shd w:val="clear" w:color="auto" w:fill="auto"/>
            <w:vAlign w:val="center"/>
          </w:tcPr>
          <w:p w14:paraId="1795D678" w14:textId="236F3E1C"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28</w:t>
            </w:r>
          </w:p>
        </w:tc>
        <w:tc>
          <w:tcPr>
            <w:tcW w:w="1152" w:type="pct"/>
            <w:shd w:val="clear" w:color="auto" w:fill="auto"/>
            <w:vAlign w:val="center"/>
          </w:tcPr>
          <w:p w14:paraId="6A517D54" w14:textId="6E97D6B7" w:rsidR="0007096C" w:rsidRPr="00D02C80" w:rsidRDefault="0007096C" w:rsidP="0007096C">
            <w:pPr>
              <w:spacing w:line="240" w:lineRule="auto"/>
              <w:jc w:val="center"/>
              <w:rPr>
                <w:rFonts w:eastAsia="Times New Roman" w:cs="Times New Roman"/>
                <w:sz w:val="22"/>
              </w:rPr>
            </w:pPr>
            <w:r>
              <w:rPr>
                <w:rFonts w:eastAsia="Times New Roman" w:cs="Times New Roman"/>
                <w:sz w:val="22"/>
              </w:rPr>
              <w:t>3.6</w:t>
            </w:r>
          </w:p>
        </w:tc>
        <w:tc>
          <w:tcPr>
            <w:tcW w:w="3550" w:type="pct"/>
            <w:vMerge/>
            <w:shd w:val="clear" w:color="auto" w:fill="auto"/>
            <w:vAlign w:val="center"/>
          </w:tcPr>
          <w:p w14:paraId="5341E125" w14:textId="44FCAAFF" w:rsidR="0007096C" w:rsidRPr="00D02C80" w:rsidRDefault="0007096C" w:rsidP="0007096C">
            <w:pPr>
              <w:spacing w:line="240" w:lineRule="auto"/>
              <w:jc w:val="left"/>
              <w:rPr>
                <w:rFonts w:eastAsia="Times New Roman" w:cs="Times New Roman"/>
                <w:sz w:val="22"/>
                <w:lang w:eastAsia="ru-RU"/>
              </w:rPr>
            </w:pPr>
          </w:p>
        </w:tc>
      </w:tr>
      <w:tr w:rsidR="0007096C" w:rsidRPr="00D02C80" w14:paraId="4EA97A61" w14:textId="77777777" w:rsidTr="00872A7C">
        <w:tblPrEx>
          <w:jc w:val="center"/>
        </w:tblPrEx>
        <w:trPr>
          <w:gridAfter w:val="1"/>
          <w:wAfter w:w="6" w:type="pct"/>
          <w:trHeight w:val="20"/>
          <w:jc w:val="center"/>
        </w:trPr>
        <w:tc>
          <w:tcPr>
            <w:tcW w:w="292" w:type="pct"/>
            <w:shd w:val="clear" w:color="auto" w:fill="auto"/>
            <w:vAlign w:val="center"/>
          </w:tcPr>
          <w:p w14:paraId="1FFC87F2" w14:textId="7DAE8D36"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29</w:t>
            </w:r>
          </w:p>
        </w:tc>
        <w:tc>
          <w:tcPr>
            <w:tcW w:w="1152" w:type="pct"/>
            <w:shd w:val="clear" w:color="auto" w:fill="auto"/>
            <w:vAlign w:val="center"/>
          </w:tcPr>
          <w:p w14:paraId="35F80B4F" w14:textId="71679A8A" w:rsidR="0007096C" w:rsidRPr="00D02C80" w:rsidRDefault="0007096C" w:rsidP="0007096C">
            <w:pPr>
              <w:spacing w:line="240" w:lineRule="auto"/>
              <w:jc w:val="center"/>
              <w:rPr>
                <w:rFonts w:eastAsia="Times New Roman" w:cs="Times New Roman"/>
                <w:sz w:val="22"/>
              </w:rPr>
            </w:pPr>
            <w:r>
              <w:rPr>
                <w:rFonts w:eastAsia="Times New Roman" w:cs="Times New Roman"/>
                <w:sz w:val="22"/>
              </w:rPr>
              <w:t>3.7</w:t>
            </w:r>
          </w:p>
        </w:tc>
        <w:tc>
          <w:tcPr>
            <w:tcW w:w="3550" w:type="pct"/>
            <w:vMerge/>
            <w:shd w:val="clear" w:color="auto" w:fill="auto"/>
            <w:vAlign w:val="center"/>
          </w:tcPr>
          <w:p w14:paraId="07D6989D" w14:textId="68B5358A" w:rsidR="0007096C" w:rsidRPr="00D02C80" w:rsidRDefault="0007096C" w:rsidP="0007096C">
            <w:pPr>
              <w:spacing w:line="240" w:lineRule="auto"/>
              <w:jc w:val="left"/>
              <w:rPr>
                <w:rFonts w:eastAsia="Times New Roman" w:cs="Times New Roman"/>
                <w:sz w:val="22"/>
                <w:lang w:eastAsia="ru-RU"/>
              </w:rPr>
            </w:pPr>
          </w:p>
        </w:tc>
      </w:tr>
      <w:tr w:rsidR="0007096C" w:rsidRPr="00D02C80" w14:paraId="6FC7494D" w14:textId="77777777" w:rsidTr="00872A7C">
        <w:tblPrEx>
          <w:jc w:val="center"/>
        </w:tblPrEx>
        <w:trPr>
          <w:gridAfter w:val="1"/>
          <w:wAfter w:w="6" w:type="pct"/>
          <w:trHeight w:val="20"/>
          <w:jc w:val="center"/>
        </w:trPr>
        <w:tc>
          <w:tcPr>
            <w:tcW w:w="292" w:type="pct"/>
            <w:shd w:val="clear" w:color="auto" w:fill="auto"/>
            <w:vAlign w:val="center"/>
          </w:tcPr>
          <w:p w14:paraId="2CE34CD0" w14:textId="2C6C570A"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30</w:t>
            </w:r>
          </w:p>
        </w:tc>
        <w:tc>
          <w:tcPr>
            <w:tcW w:w="1152" w:type="pct"/>
            <w:shd w:val="clear" w:color="auto" w:fill="auto"/>
            <w:vAlign w:val="center"/>
          </w:tcPr>
          <w:p w14:paraId="27068D40" w14:textId="6A3E658C" w:rsidR="0007096C" w:rsidRPr="00D02C80" w:rsidRDefault="0007096C" w:rsidP="0007096C">
            <w:pPr>
              <w:spacing w:line="240" w:lineRule="auto"/>
              <w:jc w:val="center"/>
              <w:rPr>
                <w:rFonts w:eastAsia="Times New Roman" w:cs="Times New Roman"/>
                <w:sz w:val="22"/>
              </w:rPr>
            </w:pPr>
            <w:r>
              <w:rPr>
                <w:rFonts w:eastAsia="Times New Roman" w:cs="Times New Roman"/>
                <w:sz w:val="22"/>
              </w:rPr>
              <w:t>3.8</w:t>
            </w:r>
          </w:p>
        </w:tc>
        <w:tc>
          <w:tcPr>
            <w:tcW w:w="3550" w:type="pct"/>
            <w:vMerge/>
            <w:shd w:val="clear" w:color="auto" w:fill="auto"/>
            <w:vAlign w:val="center"/>
          </w:tcPr>
          <w:p w14:paraId="41658C61" w14:textId="52D961D9" w:rsidR="0007096C" w:rsidRPr="00D02C80" w:rsidRDefault="0007096C" w:rsidP="0007096C">
            <w:pPr>
              <w:spacing w:line="240" w:lineRule="auto"/>
              <w:jc w:val="left"/>
              <w:rPr>
                <w:rFonts w:eastAsia="Times New Roman" w:cs="Times New Roman"/>
                <w:sz w:val="22"/>
                <w:lang w:eastAsia="ru-RU"/>
              </w:rPr>
            </w:pPr>
          </w:p>
        </w:tc>
      </w:tr>
      <w:tr w:rsidR="0007096C" w:rsidRPr="00D02C80" w14:paraId="7FC8544B" w14:textId="77777777" w:rsidTr="00872A7C">
        <w:tblPrEx>
          <w:jc w:val="center"/>
        </w:tblPrEx>
        <w:trPr>
          <w:gridAfter w:val="1"/>
          <w:wAfter w:w="6" w:type="pct"/>
          <w:trHeight w:val="20"/>
          <w:jc w:val="center"/>
        </w:trPr>
        <w:tc>
          <w:tcPr>
            <w:tcW w:w="292" w:type="pct"/>
            <w:shd w:val="clear" w:color="auto" w:fill="auto"/>
            <w:vAlign w:val="center"/>
          </w:tcPr>
          <w:p w14:paraId="3E7BEB90" w14:textId="5353EF60"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31</w:t>
            </w:r>
          </w:p>
        </w:tc>
        <w:tc>
          <w:tcPr>
            <w:tcW w:w="1152" w:type="pct"/>
            <w:shd w:val="clear" w:color="auto" w:fill="auto"/>
            <w:vAlign w:val="center"/>
          </w:tcPr>
          <w:p w14:paraId="3308B6AD" w14:textId="0DD12CD1" w:rsidR="0007096C" w:rsidRPr="00D02C80" w:rsidRDefault="0007096C" w:rsidP="0007096C">
            <w:pPr>
              <w:spacing w:line="240" w:lineRule="auto"/>
              <w:jc w:val="center"/>
              <w:rPr>
                <w:rFonts w:eastAsia="Times New Roman" w:cs="Times New Roman"/>
                <w:sz w:val="22"/>
              </w:rPr>
            </w:pPr>
            <w:r>
              <w:rPr>
                <w:rFonts w:eastAsia="Times New Roman" w:cs="Times New Roman"/>
                <w:sz w:val="22"/>
              </w:rPr>
              <w:t>3.9</w:t>
            </w:r>
          </w:p>
        </w:tc>
        <w:tc>
          <w:tcPr>
            <w:tcW w:w="3550" w:type="pct"/>
            <w:vMerge/>
            <w:shd w:val="clear" w:color="auto" w:fill="auto"/>
            <w:vAlign w:val="center"/>
          </w:tcPr>
          <w:p w14:paraId="7054C9A3" w14:textId="6A024D4D" w:rsidR="0007096C" w:rsidRPr="00D02C80" w:rsidRDefault="0007096C" w:rsidP="0007096C">
            <w:pPr>
              <w:spacing w:line="240" w:lineRule="auto"/>
              <w:jc w:val="left"/>
              <w:rPr>
                <w:rFonts w:eastAsia="Times New Roman" w:cs="Times New Roman"/>
                <w:sz w:val="22"/>
                <w:lang w:eastAsia="ru-RU"/>
              </w:rPr>
            </w:pPr>
          </w:p>
        </w:tc>
      </w:tr>
      <w:tr w:rsidR="0007096C" w:rsidRPr="00D02C80" w14:paraId="579332E7" w14:textId="77777777" w:rsidTr="00872A7C">
        <w:tblPrEx>
          <w:jc w:val="center"/>
        </w:tblPrEx>
        <w:trPr>
          <w:gridAfter w:val="1"/>
          <w:wAfter w:w="6" w:type="pct"/>
          <w:trHeight w:val="20"/>
          <w:jc w:val="center"/>
        </w:trPr>
        <w:tc>
          <w:tcPr>
            <w:tcW w:w="292" w:type="pct"/>
            <w:shd w:val="clear" w:color="auto" w:fill="auto"/>
            <w:vAlign w:val="center"/>
          </w:tcPr>
          <w:p w14:paraId="004020AA" w14:textId="36CFB450" w:rsidR="0007096C" w:rsidRPr="006D32C8" w:rsidRDefault="0007096C" w:rsidP="0007096C">
            <w:pPr>
              <w:spacing w:line="240" w:lineRule="auto"/>
              <w:jc w:val="center"/>
              <w:rPr>
                <w:rFonts w:eastAsia="Times New Roman" w:cs="Times New Roman"/>
                <w:sz w:val="22"/>
                <w:lang w:eastAsia="ru-RU"/>
              </w:rPr>
            </w:pPr>
            <w:r>
              <w:rPr>
                <w:rFonts w:eastAsia="Times New Roman" w:cs="Times New Roman"/>
                <w:sz w:val="22"/>
                <w:lang w:eastAsia="ru-RU"/>
              </w:rPr>
              <w:t>32</w:t>
            </w:r>
          </w:p>
        </w:tc>
        <w:tc>
          <w:tcPr>
            <w:tcW w:w="1152" w:type="pct"/>
            <w:shd w:val="clear" w:color="auto" w:fill="auto"/>
            <w:vAlign w:val="center"/>
          </w:tcPr>
          <w:p w14:paraId="3731D5C7" w14:textId="6981F1B0" w:rsidR="0007096C" w:rsidRPr="00D02C80" w:rsidRDefault="0007096C" w:rsidP="0007096C">
            <w:pPr>
              <w:spacing w:line="240" w:lineRule="auto"/>
              <w:jc w:val="center"/>
              <w:rPr>
                <w:rFonts w:eastAsia="Times New Roman" w:cs="Times New Roman"/>
                <w:sz w:val="22"/>
              </w:rPr>
            </w:pPr>
            <w:r>
              <w:rPr>
                <w:rFonts w:eastAsia="Times New Roman" w:cs="Times New Roman"/>
                <w:sz w:val="22"/>
              </w:rPr>
              <w:t>3.10</w:t>
            </w:r>
          </w:p>
        </w:tc>
        <w:tc>
          <w:tcPr>
            <w:tcW w:w="3550" w:type="pct"/>
            <w:vMerge/>
            <w:shd w:val="clear" w:color="auto" w:fill="auto"/>
            <w:vAlign w:val="center"/>
          </w:tcPr>
          <w:p w14:paraId="0DE2F9BB" w14:textId="1320F25C" w:rsidR="0007096C" w:rsidRPr="00D02C80" w:rsidRDefault="0007096C" w:rsidP="0007096C">
            <w:pPr>
              <w:spacing w:line="240" w:lineRule="auto"/>
              <w:jc w:val="left"/>
              <w:rPr>
                <w:rFonts w:eastAsia="Times New Roman" w:cs="Times New Roman"/>
                <w:sz w:val="22"/>
                <w:lang w:eastAsia="ru-RU"/>
              </w:rPr>
            </w:pPr>
          </w:p>
        </w:tc>
      </w:tr>
      <w:tr w:rsidR="0007096C" w:rsidRPr="00D02C80" w14:paraId="0394B9DA" w14:textId="77777777" w:rsidTr="00872A7C">
        <w:tblPrEx>
          <w:jc w:val="center"/>
        </w:tblPrEx>
        <w:trPr>
          <w:gridAfter w:val="1"/>
          <w:wAfter w:w="6" w:type="pct"/>
          <w:trHeight w:val="20"/>
          <w:jc w:val="center"/>
        </w:trPr>
        <w:tc>
          <w:tcPr>
            <w:tcW w:w="292" w:type="pct"/>
            <w:shd w:val="clear" w:color="auto" w:fill="auto"/>
            <w:vAlign w:val="center"/>
          </w:tcPr>
          <w:p w14:paraId="6A55219F" w14:textId="50225F64" w:rsidR="0007096C" w:rsidRPr="006D32C8" w:rsidRDefault="0007096C" w:rsidP="0007096C">
            <w:pPr>
              <w:spacing w:line="240" w:lineRule="auto"/>
              <w:jc w:val="center"/>
              <w:rPr>
                <w:rFonts w:eastAsia="Times New Roman" w:cs="Times New Roman"/>
                <w:sz w:val="22"/>
                <w:lang w:eastAsia="ru-RU"/>
              </w:rPr>
            </w:pPr>
            <w:r>
              <w:rPr>
                <w:rFonts w:eastAsia="Times New Roman" w:cs="Times New Roman"/>
                <w:sz w:val="22"/>
                <w:lang w:eastAsia="ru-RU"/>
              </w:rPr>
              <w:t>33</w:t>
            </w:r>
          </w:p>
        </w:tc>
        <w:tc>
          <w:tcPr>
            <w:tcW w:w="1152" w:type="pct"/>
            <w:shd w:val="clear" w:color="auto" w:fill="auto"/>
            <w:vAlign w:val="center"/>
          </w:tcPr>
          <w:p w14:paraId="5EF7C499" w14:textId="5BC8069F" w:rsidR="0007096C" w:rsidRDefault="0007096C" w:rsidP="0007096C">
            <w:pPr>
              <w:spacing w:line="240" w:lineRule="auto"/>
              <w:jc w:val="center"/>
              <w:rPr>
                <w:rFonts w:eastAsia="Times New Roman" w:cs="Times New Roman"/>
                <w:sz w:val="22"/>
              </w:rPr>
            </w:pPr>
            <w:r>
              <w:rPr>
                <w:rFonts w:eastAsia="Times New Roman" w:cs="Times New Roman"/>
                <w:sz w:val="22"/>
              </w:rPr>
              <w:t>3.11</w:t>
            </w:r>
          </w:p>
        </w:tc>
        <w:tc>
          <w:tcPr>
            <w:tcW w:w="3550" w:type="pct"/>
            <w:shd w:val="clear" w:color="auto" w:fill="auto"/>
            <w:vAlign w:val="center"/>
          </w:tcPr>
          <w:p w14:paraId="623E1ABD" w14:textId="35E332A3" w:rsidR="0007096C" w:rsidRDefault="0007096C" w:rsidP="0007096C">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07096C" w:rsidRPr="00D02C80" w14:paraId="70A3E2C4" w14:textId="6C4C5BE9" w:rsidTr="00872A7C">
        <w:tblPrEx>
          <w:jc w:val="center"/>
        </w:tblPrEx>
        <w:trPr>
          <w:trHeight w:val="20"/>
          <w:jc w:val="center"/>
        </w:trPr>
        <w:tc>
          <w:tcPr>
            <w:tcW w:w="292" w:type="pct"/>
            <w:shd w:val="clear" w:color="auto" w:fill="auto"/>
            <w:vAlign w:val="center"/>
          </w:tcPr>
          <w:p w14:paraId="7B4712A9" w14:textId="2796ADD5"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34</w:t>
            </w:r>
          </w:p>
        </w:tc>
        <w:tc>
          <w:tcPr>
            <w:tcW w:w="4708" w:type="pct"/>
            <w:gridSpan w:val="3"/>
            <w:shd w:val="clear" w:color="auto" w:fill="auto"/>
            <w:vAlign w:val="center"/>
          </w:tcPr>
          <w:p w14:paraId="486EEE28" w14:textId="746F8041" w:rsidR="0007096C" w:rsidRPr="00D02C80" w:rsidRDefault="0007096C" w:rsidP="0007096C">
            <w:pPr>
              <w:spacing w:line="240" w:lineRule="auto"/>
              <w:jc w:val="left"/>
              <w:rPr>
                <w:rFonts w:eastAsia="Times New Roman" w:cs="Times New Roman"/>
                <w:sz w:val="22"/>
                <w:lang w:eastAsia="ru-RU"/>
              </w:rPr>
            </w:pPr>
            <w:r>
              <w:rPr>
                <w:rFonts w:eastAsia="Times New Roman" w:cs="Times New Roman"/>
                <w:sz w:val="22"/>
                <w:lang w:eastAsia="ru-RU"/>
              </w:rPr>
              <w:t>Глава 4. Существующие и перспективные балансы тепловой мощности источников тепловой энергии и тепловой нагрузки потребителей</w:t>
            </w:r>
          </w:p>
        </w:tc>
      </w:tr>
      <w:tr w:rsidR="0007096C" w:rsidRPr="00D02C80" w14:paraId="68776981" w14:textId="77777777" w:rsidTr="00872A7C">
        <w:tblPrEx>
          <w:jc w:val="center"/>
        </w:tblPrEx>
        <w:trPr>
          <w:gridAfter w:val="1"/>
          <w:wAfter w:w="6" w:type="pct"/>
          <w:trHeight w:val="20"/>
          <w:jc w:val="center"/>
        </w:trPr>
        <w:tc>
          <w:tcPr>
            <w:tcW w:w="292" w:type="pct"/>
            <w:shd w:val="clear" w:color="auto" w:fill="auto"/>
            <w:vAlign w:val="center"/>
          </w:tcPr>
          <w:p w14:paraId="2651987F" w14:textId="5A979A3F" w:rsidR="0007096C" w:rsidRPr="006D32C8" w:rsidRDefault="0007096C" w:rsidP="0007096C">
            <w:pPr>
              <w:spacing w:line="240" w:lineRule="auto"/>
              <w:jc w:val="center"/>
              <w:rPr>
                <w:rFonts w:eastAsia="Times New Roman" w:cs="Times New Roman"/>
                <w:sz w:val="22"/>
                <w:lang w:eastAsia="ru-RU"/>
              </w:rPr>
            </w:pPr>
            <w:r w:rsidRPr="006D32C8">
              <w:rPr>
                <w:rFonts w:eastAsia="Times New Roman" w:cs="Times New Roman"/>
                <w:sz w:val="22"/>
                <w:lang w:eastAsia="ru-RU"/>
              </w:rPr>
              <w:t>35</w:t>
            </w:r>
          </w:p>
        </w:tc>
        <w:tc>
          <w:tcPr>
            <w:tcW w:w="1152" w:type="pct"/>
            <w:shd w:val="clear" w:color="auto" w:fill="auto"/>
            <w:vAlign w:val="center"/>
          </w:tcPr>
          <w:p w14:paraId="2353F989" w14:textId="02406EF7" w:rsidR="0007096C" w:rsidRPr="00D02C80" w:rsidRDefault="0007096C" w:rsidP="0007096C">
            <w:pPr>
              <w:spacing w:line="240" w:lineRule="auto"/>
              <w:jc w:val="center"/>
              <w:rPr>
                <w:rFonts w:eastAsia="Times New Roman" w:cs="Times New Roman"/>
                <w:sz w:val="22"/>
              </w:rPr>
            </w:pPr>
            <w:r>
              <w:rPr>
                <w:rFonts w:eastAsia="Times New Roman" w:cs="Times New Roman"/>
                <w:sz w:val="22"/>
              </w:rPr>
              <w:t>4.1</w:t>
            </w:r>
          </w:p>
        </w:tc>
        <w:tc>
          <w:tcPr>
            <w:tcW w:w="3550" w:type="pct"/>
            <w:shd w:val="clear" w:color="auto" w:fill="auto"/>
            <w:vAlign w:val="center"/>
          </w:tcPr>
          <w:p w14:paraId="6798B57D" w14:textId="34893B2A" w:rsidR="0007096C" w:rsidRPr="00D02C80" w:rsidRDefault="0007096C" w:rsidP="0007096C">
            <w:pPr>
              <w:spacing w:line="240" w:lineRule="auto"/>
              <w:jc w:val="left"/>
              <w:rPr>
                <w:rFonts w:eastAsia="Times New Roman" w:cs="Times New Roman"/>
                <w:sz w:val="22"/>
                <w:lang w:eastAsia="ru-RU"/>
              </w:rPr>
            </w:pPr>
            <w:r w:rsidRPr="009209E4">
              <w:rPr>
                <w:rFonts w:eastAsia="Times New Roman" w:cs="Times New Roman"/>
                <w:sz w:val="21"/>
                <w:szCs w:val="21"/>
                <w:lang w:eastAsia="ru-RU"/>
              </w:rPr>
              <w:t>Актуализирован</w:t>
            </w:r>
            <w:r>
              <w:rPr>
                <w:rFonts w:eastAsia="Times New Roman" w:cs="Times New Roman"/>
                <w:sz w:val="21"/>
                <w:szCs w:val="21"/>
                <w:lang w:eastAsia="ru-RU"/>
              </w:rPr>
              <w:t>ы существующий и перспективный балансы тепловой мощности и тепловой нагрузки потребителей.</w:t>
            </w:r>
          </w:p>
        </w:tc>
      </w:tr>
      <w:tr w:rsidR="0007096C" w:rsidRPr="00D02C80" w14:paraId="56BB10B8" w14:textId="77777777" w:rsidTr="00872A7C">
        <w:tblPrEx>
          <w:jc w:val="center"/>
        </w:tblPrEx>
        <w:trPr>
          <w:gridAfter w:val="1"/>
          <w:wAfter w:w="6" w:type="pct"/>
          <w:trHeight w:val="20"/>
          <w:jc w:val="center"/>
        </w:trPr>
        <w:tc>
          <w:tcPr>
            <w:tcW w:w="292" w:type="pct"/>
            <w:shd w:val="clear" w:color="auto" w:fill="auto"/>
            <w:vAlign w:val="center"/>
          </w:tcPr>
          <w:p w14:paraId="305A3F2A" w14:textId="5C2DA7A2" w:rsidR="0007096C" w:rsidRPr="006D32C8" w:rsidRDefault="0007096C" w:rsidP="0007096C">
            <w:pPr>
              <w:spacing w:line="240" w:lineRule="auto"/>
              <w:jc w:val="center"/>
              <w:rPr>
                <w:rFonts w:eastAsia="Times New Roman" w:cs="Times New Roman"/>
                <w:sz w:val="22"/>
                <w:lang w:eastAsia="ru-RU"/>
              </w:rPr>
            </w:pPr>
            <w:r>
              <w:rPr>
                <w:rFonts w:eastAsia="Times New Roman" w:cs="Times New Roman"/>
                <w:sz w:val="22"/>
                <w:lang w:eastAsia="ru-RU"/>
              </w:rPr>
              <w:t>36</w:t>
            </w:r>
          </w:p>
        </w:tc>
        <w:tc>
          <w:tcPr>
            <w:tcW w:w="1152" w:type="pct"/>
            <w:shd w:val="clear" w:color="auto" w:fill="auto"/>
            <w:vAlign w:val="center"/>
          </w:tcPr>
          <w:p w14:paraId="11360328" w14:textId="34A37332" w:rsidR="0007096C" w:rsidRPr="00D02C80" w:rsidRDefault="0007096C" w:rsidP="0007096C">
            <w:pPr>
              <w:spacing w:line="240" w:lineRule="auto"/>
              <w:jc w:val="center"/>
              <w:rPr>
                <w:rFonts w:eastAsia="Times New Roman" w:cs="Times New Roman"/>
                <w:sz w:val="22"/>
              </w:rPr>
            </w:pPr>
            <w:r>
              <w:rPr>
                <w:rFonts w:eastAsia="Times New Roman" w:cs="Times New Roman"/>
                <w:sz w:val="22"/>
              </w:rPr>
              <w:t>4.2</w:t>
            </w:r>
          </w:p>
        </w:tc>
        <w:tc>
          <w:tcPr>
            <w:tcW w:w="3550" w:type="pct"/>
            <w:shd w:val="clear" w:color="auto" w:fill="auto"/>
            <w:vAlign w:val="center"/>
          </w:tcPr>
          <w:p w14:paraId="6023C14A" w14:textId="021D6904" w:rsidR="0007096C" w:rsidRPr="00D02C80" w:rsidRDefault="0007096C" w:rsidP="0007096C">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07096C" w:rsidRPr="00D02C80" w14:paraId="3DD9717D" w14:textId="77777777" w:rsidTr="00872A7C">
        <w:tblPrEx>
          <w:jc w:val="center"/>
        </w:tblPrEx>
        <w:trPr>
          <w:gridAfter w:val="1"/>
          <w:wAfter w:w="6" w:type="pct"/>
          <w:trHeight w:val="20"/>
          <w:jc w:val="center"/>
        </w:trPr>
        <w:tc>
          <w:tcPr>
            <w:tcW w:w="292" w:type="pct"/>
            <w:shd w:val="clear" w:color="auto" w:fill="auto"/>
            <w:vAlign w:val="center"/>
          </w:tcPr>
          <w:p w14:paraId="1B836EB7" w14:textId="2B63EA7C" w:rsidR="0007096C" w:rsidRPr="006D32C8" w:rsidRDefault="0007096C" w:rsidP="0007096C">
            <w:pPr>
              <w:spacing w:line="240" w:lineRule="auto"/>
              <w:jc w:val="center"/>
              <w:rPr>
                <w:rFonts w:eastAsia="Times New Roman" w:cs="Times New Roman"/>
                <w:sz w:val="22"/>
                <w:lang w:eastAsia="ru-RU"/>
              </w:rPr>
            </w:pPr>
            <w:r>
              <w:rPr>
                <w:rFonts w:eastAsia="Times New Roman" w:cs="Times New Roman"/>
                <w:sz w:val="22"/>
                <w:lang w:eastAsia="ru-RU"/>
              </w:rPr>
              <w:t>37</w:t>
            </w:r>
          </w:p>
        </w:tc>
        <w:tc>
          <w:tcPr>
            <w:tcW w:w="1152" w:type="pct"/>
            <w:shd w:val="clear" w:color="auto" w:fill="auto"/>
            <w:vAlign w:val="center"/>
          </w:tcPr>
          <w:p w14:paraId="1C3B18BC" w14:textId="2485E66F" w:rsidR="0007096C" w:rsidRPr="00D02C80" w:rsidRDefault="0007096C" w:rsidP="0007096C">
            <w:pPr>
              <w:spacing w:line="240" w:lineRule="auto"/>
              <w:jc w:val="center"/>
              <w:rPr>
                <w:rFonts w:eastAsia="Times New Roman" w:cs="Times New Roman"/>
                <w:sz w:val="22"/>
              </w:rPr>
            </w:pPr>
            <w:r>
              <w:rPr>
                <w:rFonts w:eastAsia="Times New Roman" w:cs="Times New Roman"/>
                <w:sz w:val="22"/>
              </w:rPr>
              <w:t>4.3</w:t>
            </w:r>
          </w:p>
        </w:tc>
        <w:tc>
          <w:tcPr>
            <w:tcW w:w="3550" w:type="pct"/>
            <w:shd w:val="clear" w:color="auto" w:fill="auto"/>
            <w:vAlign w:val="center"/>
          </w:tcPr>
          <w:p w14:paraId="22309BE5" w14:textId="2032A934" w:rsidR="0007096C" w:rsidRPr="00D02C80" w:rsidRDefault="00B44083" w:rsidP="0007096C">
            <w:pPr>
              <w:spacing w:line="240" w:lineRule="auto"/>
              <w:jc w:val="left"/>
              <w:rPr>
                <w:rFonts w:eastAsia="Times New Roman" w:cs="Times New Roman"/>
                <w:sz w:val="22"/>
                <w:lang w:eastAsia="ru-RU"/>
              </w:rPr>
            </w:pPr>
            <w:r w:rsidRPr="009209E4">
              <w:rPr>
                <w:rFonts w:eastAsia="Times New Roman" w:cs="Times New Roman"/>
                <w:sz w:val="21"/>
                <w:szCs w:val="21"/>
                <w:lang w:eastAsia="ru-RU"/>
              </w:rPr>
              <w:t>Актуализирован</w:t>
            </w:r>
            <w:r>
              <w:rPr>
                <w:rFonts w:eastAsia="Times New Roman" w:cs="Times New Roman"/>
                <w:sz w:val="21"/>
                <w:szCs w:val="21"/>
                <w:lang w:eastAsia="ru-RU"/>
              </w:rPr>
              <w:t xml:space="preserve"> с учетом изменения балансов тепловой мощности и тепловой нагрузки потребителей.</w:t>
            </w:r>
          </w:p>
        </w:tc>
      </w:tr>
      <w:tr w:rsidR="0007096C" w:rsidRPr="00D02C80" w14:paraId="67CA0131" w14:textId="77777777" w:rsidTr="00872A7C">
        <w:tblPrEx>
          <w:jc w:val="center"/>
        </w:tblPrEx>
        <w:trPr>
          <w:gridAfter w:val="1"/>
          <w:wAfter w:w="6" w:type="pct"/>
          <w:trHeight w:val="20"/>
          <w:jc w:val="center"/>
        </w:trPr>
        <w:tc>
          <w:tcPr>
            <w:tcW w:w="292" w:type="pct"/>
            <w:shd w:val="clear" w:color="auto" w:fill="auto"/>
            <w:vAlign w:val="center"/>
          </w:tcPr>
          <w:p w14:paraId="109A6BB0" w14:textId="538B738C" w:rsidR="0007096C" w:rsidRDefault="0007096C" w:rsidP="0007096C">
            <w:pPr>
              <w:spacing w:line="240" w:lineRule="auto"/>
              <w:jc w:val="center"/>
              <w:rPr>
                <w:rFonts w:eastAsia="Times New Roman" w:cs="Times New Roman"/>
                <w:sz w:val="22"/>
                <w:lang w:eastAsia="ru-RU"/>
              </w:rPr>
            </w:pPr>
            <w:r>
              <w:rPr>
                <w:rFonts w:eastAsia="Times New Roman" w:cs="Times New Roman"/>
                <w:sz w:val="22"/>
                <w:lang w:eastAsia="ru-RU"/>
              </w:rPr>
              <w:t>38</w:t>
            </w:r>
          </w:p>
        </w:tc>
        <w:tc>
          <w:tcPr>
            <w:tcW w:w="1152" w:type="pct"/>
            <w:shd w:val="clear" w:color="auto" w:fill="auto"/>
            <w:vAlign w:val="center"/>
          </w:tcPr>
          <w:p w14:paraId="0F21F1AB" w14:textId="3E466D80" w:rsidR="0007096C" w:rsidRDefault="0007096C" w:rsidP="0007096C">
            <w:pPr>
              <w:spacing w:line="240" w:lineRule="auto"/>
              <w:jc w:val="center"/>
              <w:rPr>
                <w:rFonts w:eastAsia="Times New Roman" w:cs="Times New Roman"/>
                <w:sz w:val="22"/>
              </w:rPr>
            </w:pPr>
            <w:r>
              <w:rPr>
                <w:rFonts w:eastAsia="Times New Roman" w:cs="Times New Roman"/>
                <w:sz w:val="22"/>
              </w:rPr>
              <w:t>4.4</w:t>
            </w:r>
          </w:p>
        </w:tc>
        <w:tc>
          <w:tcPr>
            <w:tcW w:w="3550" w:type="pct"/>
            <w:shd w:val="clear" w:color="auto" w:fill="auto"/>
            <w:vAlign w:val="center"/>
          </w:tcPr>
          <w:p w14:paraId="2440DF7A" w14:textId="0311753E" w:rsidR="0007096C" w:rsidRDefault="0007096C" w:rsidP="0007096C">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B44083" w:rsidRPr="00D02C80" w14:paraId="598FE788" w14:textId="3E62B0DD" w:rsidTr="00872A7C">
        <w:tblPrEx>
          <w:jc w:val="center"/>
        </w:tblPrEx>
        <w:trPr>
          <w:trHeight w:val="20"/>
          <w:jc w:val="center"/>
        </w:trPr>
        <w:tc>
          <w:tcPr>
            <w:tcW w:w="292" w:type="pct"/>
            <w:shd w:val="clear" w:color="auto" w:fill="auto"/>
            <w:vAlign w:val="center"/>
          </w:tcPr>
          <w:p w14:paraId="7D8E5CED" w14:textId="56EE90D7"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39</w:t>
            </w:r>
          </w:p>
        </w:tc>
        <w:tc>
          <w:tcPr>
            <w:tcW w:w="4708" w:type="pct"/>
            <w:gridSpan w:val="3"/>
            <w:shd w:val="clear" w:color="auto" w:fill="auto"/>
            <w:vAlign w:val="center"/>
          </w:tcPr>
          <w:p w14:paraId="6B27E93F" w14:textId="613DA925"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Глава 5. Мастер-план развития систем теплоснабжения поселения</w:t>
            </w:r>
          </w:p>
        </w:tc>
      </w:tr>
      <w:tr w:rsidR="00B44083" w:rsidRPr="00D02C80" w14:paraId="06D2F36C" w14:textId="77777777" w:rsidTr="00872A7C">
        <w:tblPrEx>
          <w:jc w:val="center"/>
        </w:tblPrEx>
        <w:trPr>
          <w:gridAfter w:val="1"/>
          <w:wAfter w:w="6" w:type="pct"/>
          <w:trHeight w:val="20"/>
          <w:jc w:val="center"/>
        </w:trPr>
        <w:tc>
          <w:tcPr>
            <w:tcW w:w="292" w:type="pct"/>
            <w:shd w:val="clear" w:color="auto" w:fill="auto"/>
            <w:vAlign w:val="center"/>
          </w:tcPr>
          <w:p w14:paraId="5E6CF563" w14:textId="193760AC"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40</w:t>
            </w:r>
          </w:p>
        </w:tc>
        <w:tc>
          <w:tcPr>
            <w:tcW w:w="1152" w:type="pct"/>
            <w:shd w:val="clear" w:color="auto" w:fill="auto"/>
            <w:vAlign w:val="center"/>
          </w:tcPr>
          <w:p w14:paraId="150EBB39" w14:textId="6F573FB5" w:rsidR="00B44083" w:rsidRPr="00D02C80" w:rsidRDefault="00B44083" w:rsidP="00B44083">
            <w:pPr>
              <w:spacing w:line="240" w:lineRule="auto"/>
              <w:jc w:val="center"/>
              <w:rPr>
                <w:rFonts w:eastAsia="Times New Roman" w:cs="Times New Roman"/>
                <w:sz w:val="22"/>
              </w:rPr>
            </w:pPr>
            <w:r>
              <w:rPr>
                <w:rFonts w:eastAsia="Times New Roman" w:cs="Times New Roman"/>
                <w:sz w:val="22"/>
              </w:rPr>
              <w:t>5.1</w:t>
            </w:r>
          </w:p>
        </w:tc>
        <w:tc>
          <w:tcPr>
            <w:tcW w:w="3550" w:type="pct"/>
            <w:shd w:val="clear" w:color="auto" w:fill="auto"/>
            <w:vAlign w:val="center"/>
          </w:tcPr>
          <w:p w14:paraId="71312E87" w14:textId="3B1B3977" w:rsidR="00B44083" w:rsidRPr="00D02C80" w:rsidRDefault="00B44083" w:rsidP="00B44083">
            <w:pPr>
              <w:spacing w:line="240" w:lineRule="auto"/>
              <w:jc w:val="left"/>
              <w:rPr>
                <w:rFonts w:eastAsia="Times New Roman" w:cs="Times New Roman"/>
                <w:sz w:val="22"/>
                <w:lang w:eastAsia="ru-RU"/>
              </w:rPr>
            </w:pPr>
            <w:r w:rsidRPr="009209E4">
              <w:rPr>
                <w:rFonts w:eastAsia="Times New Roman" w:cs="Times New Roman"/>
                <w:sz w:val="21"/>
                <w:szCs w:val="21"/>
                <w:lang w:eastAsia="ru-RU"/>
              </w:rPr>
              <w:t>Актуализирован</w:t>
            </w:r>
            <w:r>
              <w:rPr>
                <w:rFonts w:eastAsia="Times New Roman" w:cs="Times New Roman"/>
                <w:sz w:val="21"/>
                <w:szCs w:val="21"/>
                <w:lang w:eastAsia="ru-RU"/>
              </w:rPr>
              <w:t xml:space="preserve"> с учетом новых вариантов перспективного развития системы теплоснабжения и газификации поселения.</w:t>
            </w:r>
          </w:p>
        </w:tc>
      </w:tr>
    </w:tbl>
    <w:p w14:paraId="605BD008" w14:textId="77777777" w:rsidR="00872A7C" w:rsidRPr="00872A7C" w:rsidRDefault="00872A7C" w:rsidP="00872A7C">
      <w:pPr>
        <w:spacing w:line="240" w:lineRule="auto"/>
        <w:rPr>
          <w:b/>
          <w:sz w:val="24"/>
          <w:szCs w:val="24"/>
        </w:rPr>
      </w:pPr>
      <w:r w:rsidRPr="00872A7C">
        <w:rPr>
          <w:b/>
          <w:sz w:val="24"/>
          <w:szCs w:val="24"/>
        </w:rPr>
        <w:lastRenderedPageBreak/>
        <w:t>Продолжение таблицы 18.1.</w:t>
      </w:r>
    </w:p>
    <w:tbl>
      <w:tblPr>
        <w:tblStyle w:val="162"/>
        <w:tblW w:w="4939" w:type="pct"/>
        <w:tblLayout w:type="fixed"/>
        <w:tblLook w:val="04A0" w:firstRow="1" w:lastRow="0" w:firstColumn="1" w:lastColumn="0" w:noHBand="0" w:noVBand="1"/>
      </w:tblPr>
      <w:tblGrid>
        <w:gridCol w:w="557"/>
        <w:gridCol w:w="2193"/>
        <w:gridCol w:w="6751"/>
        <w:gridCol w:w="10"/>
      </w:tblGrid>
      <w:tr w:rsidR="00872A7C" w:rsidRPr="00872A7C" w14:paraId="4688B811" w14:textId="77777777" w:rsidTr="00872A7C">
        <w:trPr>
          <w:trHeight w:val="20"/>
        </w:trPr>
        <w:tc>
          <w:tcPr>
            <w:tcW w:w="293" w:type="pct"/>
            <w:vAlign w:val="center"/>
          </w:tcPr>
          <w:p w14:paraId="3D48B625"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 п/п</w:t>
            </w:r>
          </w:p>
        </w:tc>
        <w:tc>
          <w:tcPr>
            <w:tcW w:w="1153" w:type="pct"/>
            <w:vAlign w:val="center"/>
          </w:tcPr>
          <w:p w14:paraId="29809138"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Номер пункта обосновывающих материалов</w:t>
            </w:r>
          </w:p>
        </w:tc>
        <w:tc>
          <w:tcPr>
            <w:tcW w:w="3554" w:type="pct"/>
            <w:gridSpan w:val="2"/>
            <w:vAlign w:val="center"/>
          </w:tcPr>
          <w:p w14:paraId="444FDAC6"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Статус, изменения, внесенные в актуализированную схему теплоснабжения</w:t>
            </w:r>
          </w:p>
        </w:tc>
      </w:tr>
      <w:tr w:rsidR="00B44083" w:rsidRPr="00D02C80" w14:paraId="2629B111" w14:textId="77777777" w:rsidTr="00872A7C">
        <w:tblPrEx>
          <w:jc w:val="center"/>
        </w:tblPrEx>
        <w:trPr>
          <w:gridAfter w:val="1"/>
          <w:wAfter w:w="5" w:type="pct"/>
          <w:trHeight w:val="20"/>
          <w:jc w:val="center"/>
        </w:trPr>
        <w:tc>
          <w:tcPr>
            <w:tcW w:w="293" w:type="pct"/>
            <w:shd w:val="clear" w:color="auto" w:fill="auto"/>
            <w:vAlign w:val="center"/>
          </w:tcPr>
          <w:p w14:paraId="032230E9" w14:textId="36B7293F" w:rsidR="00B44083" w:rsidRPr="006D32C8" w:rsidRDefault="00B44083" w:rsidP="00B44083">
            <w:pPr>
              <w:spacing w:line="240" w:lineRule="auto"/>
              <w:jc w:val="center"/>
              <w:rPr>
                <w:rFonts w:eastAsia="Times New Roman" w:cs="Times New Roman"/>
                <w:sz w:val="22"/>
                <w:lang w:eastAsia="ru-RU"/>
              </w:rPr>
            </w:pPr>
            <w:r>
              <w:rPr>
                <w:rFonts w:eastAsia="Times New Roman" w:cs="Times New Roman"/>
                <w:sz w:val="22"/>
                <w:lang w:eastAsia="ru-RU"/>
              </w:rPr>
              <w:t>41</w:t>
            </w:r>
          </w:p>
        </w:tc>
        <w:tc>
          <w:tcPr>
            <w:tcW w:w="1153" w:type="pct"/>
            <w:shd w:val="clear" w:color="auto" w:fill="auto"/>
            <w:vAlign w:val="center"/>
          </w:tcPr>
          <w:p w14:paraId="51BAF9AA" w14:textId="35848BE1" w:rsidR="00B44083" w:rsidRPr="00D02C80" w:rsidRDefault="00B44083" w:rsidP="00B44083">
            <w:pPr>
              <w:spacing w:line="240" w:lineRule="auto"/>
              <w:jc w:val="center"/>
              <w:rPr>
                <w:rFonts w:eastAsia="Times New Roman" w:cs="Times New Roman"/>
                <w:sz w:val="22"/>
              </w:rPr>
            </w:pPr>
            <w:r>
              <w:rPr>
                <w:rFonts w:eastAsia="Times New Roman" w:cs="Times New Roman"/>
                <w:sz w:val="22"/>
              </w:rPr>
              <w:t>5.2</w:t>
            </w:r>
          </w:p>
        </w:tc>
        <w:tc>
          <w:tcPr>
            <w:tcW w:w="3549" w:type="pct"/>
            <w:shd w:val="clear" w:color="auto" w:fill="auto"/>
            <w:vAlign w:val="center"/>
          </w:tcPr>
          <w:p w14:paraId="0D08D03F" w14:textId="13CA19F1" w:rsidR="00B44083" w:rsidRPr="00D02C80" w:rsidRDefault="00B44083" w:rsidP="00B44083">
            <w:pPr>
              <w:spacing w:line="240" w:lineRule="auto"/>
              <w:jc w:val="left"/>
              <w:rPr>
                <w:rFonts w:eastAsia="Times New Roman" w:cs="Times New Roman"/>
                <w:sz w:val="22"/>
                <w:lang w:eastAsia="ru-RU"/>
              </w:rPr>
            </w:pPr>
            <w:r w:rsidRPr="009209E4">
              <w:rPr>
                <w:rFonts w:eastAsia="Times New Roman" w:cs="Times New Roman"/>
                <w:sz w:val="21"/>
                <w:szCs w:val="21"/>
                <w:lang w:eastAsia="ru-RU"/>
              </w:rPr>
              <w:t>Актуализирован</w:t>
            </w:r>
            <w:r>
              <w:rPr>
                <w:rFonts w:eastAsia="Times New Roman" w:cs="Times New Roman"/>
                <w:sz w:val="21"/>
                <w:szCs w:val="21"/>
                <w:lang w:eastAsia="ru-RU"/>
              </w:rPr>
              <w:t xml:space="preserve"> с учетом новых вариантов перспективного развития системы теплоснабжения и газификации поселения.</w:t>
            </w:r>
          </w:p>
        </w:tc>
      </w:tr>
      <w:tr w:rsidR="00B44083" w:rsidRPr="00D02C80" w14:paraId="1F7F5E4F" w14:textId="77777777" w:rsidTr="00872A7C">
        <w:tblPrEx>
          <w:jc w:val="center"/>
        </w:tblPrEx>
        <w:trPr>
          <w:gridAfter w:val="1"/>
          <w:wAfter w:w="5" w:type="pct"/>
          <w:trHeight w:val="20"/>
          <w:jc w:val="center"/>
        </w:trPr>
        <w:tc>
          <w:tcPr>
            <w:tcW w:w="293" w:type="pct"/>
            <w:shd w:val="clear" w:color="auto" w:fill="auto"/>
            <w:vAlign w:val="center"/>
          </w:tcPr>
          <w:p w14:paraId="3B3F4F9A" w14:textId="083A99C5" w:rsidR="00B44083" w:rsidRPr="006D32C8" w:rsidRDefault="00B44083" w:rsidP="00B44083">
            <w:pPr>
              <w:spacing w:line="240" w:lineRule="auto"/>
              <w:jc w:val="center"/>
              <w:rPr>
                <w:rFonts w:eastAsia="Times New Roman" w:cs="Times New Roman"/>
                <w:sz w:val="22"/>
                <w:lang w:eastAsia="ru-RU"/>
              </w:rPr>
            </w:pPr>
            <w:r>
              <w:rPr>
                <w:rFonts w:eastAsia="Times New Roman" w:cs="Times New Roman"/>
                <w:sz w:val="22"/>
                <w:lang w:eastAsia="ru-RU"/>
              </w:rPr>
              <w:t>42</w:t>
            </w:r>
          </w:p>
        </w:tc>
        <w:tc>
          <w:tcPr>
            <w:tcW w:w="1153" w:type="pct"/>
            <w:shd w:val="clear" w:color="auto" w:fill="auto"/>
            <w:vAlign w:val="center"/>
          </w:tcPr>
          <w:p w14:paraId="06DD8BCF" w14:textId="09F17144" w:rsidR="00B44083" w:rsidRPr="00D02C80" w:rsidRDefault="00B44083" w:rsidP="00B44083">
            <w:pPr>
              <w:spacing w:line="240" w:lineRule="auto"/>
              <w:jc w:val="center"/>
              <w:rPr>
                <w:rFonts w:eastAsia="Times New Roman" w:cs="Times New Roman"/>
                <w:sz w:val="22"/>
              </w:rPr>
            </w:pPr>
            <w:r>
              <w:rPr>
                <w:rFonts w:eastAsia="Times New Roman" w:cs="Times New Roman"/>
                <w:sz w:val="22"/>
              </w:rPr>
              <w:t>5.3 – 5.5</w:t>
            </w:r>
          </w:p>
        </w:tc>
        <w:tc>
          <w:tcPr>
            <w:tcW w:w="3549" w:type="pct"/>
            <w:shd w:val="clear" w:color="auto" w:fill="auto"/>
            <w:vAlign w:val="center"/>
          </w:tcPr>
          <w:p w14:paraId="7C4934E6" w14:textId="1E7F7118" w:rsidR="00B44083" w:rsidRPr="00D02C80" w:rsidRDefault="006E727A" w:rsidP="00B44083">
            <w:pPr>
              <w:spacing w:line="240" w:lineRule="auto"/>
              <w:jc w:val="left"/>
              <w:rPr>
                <w:rFonts w:eastAsia="Times New Roman" w:cs="Times New Roman"/>
                <w:sz w:val="22"/>
                <w:lang w:eastAsia="ru-RU"/>
              </w:rPr>
            </w:pPr>
            <w:r>
              <w:rPr>
                <w:rFonts w:eastAsia="Times New Roman" w:cs="Times New Roman"/>
                <w:sz w:val="21"/>
                <w:szCs w:val="21"/>
                <w:lang w:eastAsia="ru-RU"/>
              </w:rPr>
              <w:t>Переработан</w:t>
            </w:r>
            <w:r w:rsidR="00B44083">
              <w:rPr>
                <w:rFonts w:eastAsia="Times New Roman" w:cs="Times New Roman"/>
                <w:sz w:val="21"/>
                <w:szCs w:val="21"/>
                <w:lang w:eastAsia="ru-RU"/>
              </w:rPr>
              <w:t xml:space="preserve"> с учетом новых вариантов перспективного развития системы теплоснабжения и газификации поселения.</w:t>
            </w:r>
          </w:p>
        </w:tc>
      </w:tr>
      <w:tr w:rsidR="00B44083" w:rsidRPr="00D02C80" w14:paraId="00D8D7D7" w14:textId="35054EAA" w:rsidTr="00872A7C">
        <w:tblPrEx>
          <w:jc w:val="center"/>
        </w:tblPrEx>
        <w:trPr>
          <w:trHeight w:val="20"/>
          <w:jc w:val="center"/>
        </w:trPr>
        <w:tc>
          <w:tcPr>
            <w:tcW w:w="293" w:type="pct"/>
            <w:shd w:val="clear" w:color="auto" w:fill="auto"/>
            <w:vAlign w:val="center"/>
          </w:tcPr>
          <w:p w14:paraId="12EBF313" w14:textId="1F78DAA9" w:rsidR="00B44083" w:rsidRPr="006D32C8" w:rsidRDefault="00B44083" w:rsidP="00B44083">
            <w:pPr>
              <w:spacing w:line="240" w:lineRule="auto"/>
              <w:jc w:val="center"/>
              <w:rPr>
                <w:rFonts w:eastAsia="Times New Roman" w:cs="Times New Roman"/>
                <w:sz w:val="22"/>
                <w:lang w:eastAsia="ru-RU"/>
              </w:rPr>
            </w:pPr>
            <w:r>
              <w:rPr>
                <w:rFonts w:eastAsia="Times New Roman" w:cs="Times New Roman"/>
                <w:sz w:val="22"/>
                <w:lang w:eastAsia="ru-RU"/>
              </w:rPr>
              <w:t>43</w:t>
            </w:r>
          </w:p>
        </w:tc>
        <w:tc>
          <w:tcPr>
            <w:tcW w:w="4707" w:type="pct"/>
            <w:gridSpan w:val="3"/>
            <w:shd w:val="clear" w:color="auto" w:fill="auto"/>
            <w:vAlign w:val="center"/>
          </w:tcPr>
          <w:p w14:paraId="27A7AFAB" w14:textId="009168E9"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 xml:space="preserve">Глава 6. </w:t>
            </w:r>
            <w:r w:rsidRPr="00D02C80">
              <w:rPr>
                <w:rFonts w:eastAsia="Times New Roman" w:cs="Times New Roman"/>
                <w:sz w:val="22"/>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eastAsia="Times New Roman" w:cs="Times New Roman"/>
                <w:sz w:val="22"/>
                <w:lang w:eastAsia="ru-RU"/>
              </w:rPr>
              <w:t xml:space="preserve"> </w:t>
            </w:r>
            <w:r w:rsidRPr="00D02C80">
              <w:rPr>
                <w:rFonts w:eastAsia="Times New Roman" w:cs="Times New Roman"/>
                <w:sz w:val="22"/>
                <w:lang w:eastAsia="ru-RU"/>
              </w:rPr>
              <w:t>в том числе в аварийных режимах</w:t>
            </w:r>
          </w:p>
        </w:tc>
      </w:tr>
      <w:tr w:rsidR="00B44083" w:rsidRPr="00D02C80" w14:paraId="4CC84447" w14:textId="77777777" w:rsidTr="00872A7C">
        <w:tblPrEx>
          <w:jc w:val="center"/>
        </w:tblPrEx>
        <w:trPr>
          <w:gridAfter w:val="1"/>
          <w:wAfter w:w="5" w:type="pct"/>
          <w:trHeight w:val="20"/>
          <w:jc w:val="center"/>
        </w:trPr>
        <w:tc>
          <w:tcPr>
            <w:tcW w:w="293" w:type="pct"/>
            <w:shd w:val="clear" w:color="auto" w:fill="auto"/>
            <w:vAlign w:val="center"/>
          </w:tcPr>
          <w:p w14:paraId="55BAAE43" w14:textId="1B7C763E"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44</w:t>
            </w:r>
          </w:p>
        </w:tc>
        <w:tc>
          <w:tcPr>
            <w:tcW w:w="1153" w:type="pct"/>
            <w:shd w:val="clear" w:color="auto" w:fill="auto"/>
            <w:vAlign w:val="center"/>
          </w:tcPr>
          <w:p w14:paraId="75BC2DF5" w14:textId="290B994C" w:rsidR="00B44083" w:rsidRPr="00D02C80" w:rsidRDefault="00B44083" w:rsidP="00B44083">
            <w:pPr>
              <w:spacing w:line="240" w:lineRule="auto"/>
              <w:jc w:val="center"/>
              <w:rPr>
                <w:rFonts w:eastAsia="Times New Roman" w:cs="Times New Roman"/>
                <w:sz w:val="22"/>
              </w:rPr>
            </w:pPr>
            <w:r>
              <w:rPr>
                <w:rFonts w:eastAsia="Times New Roman" w:cs="Times New Roman"/>
                <w:sz w:val="22"/>
              </w:rPr>
              <w:t>6.1</w:t>
            </w:r>
          </w:p>
        </w:tc>
        <w:tc>
          <w:tcPr>
            <w:tcW w:w="3549" w:type="pct"/>
            <w:shd w:val="clear" w:color="auto" w:fill="auto"/>
            <w:vAlign w:val="center"/>
          </w:tcPr>
          <w:p w14:paraId="4F3C063D" w14:textId="6B7E624F"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B44083" w:rsidRPr="00D02C80" w14:paraId="18E84344" w14:textId="77777777" w:rsidTr="00872A7C">
        <w:tblPrEx>
          <w:jc w:val="center"/>
        </w:tblPrEx>
        <w:trPr>
          <w:gridAfter w:val="1"/>
          <w:wAfter w:w="5" w:type="pct"/>
          <w:trHeight w:val="20"/>
          <w:jc w:val="center"/>
        </w:trPr>
        <w:tc>
          <w:tcPr>
            <w:tcW w:w="293" w:type="pct"/>
            <w:shd w:val="clear" w:color="auto" w:fill="auto"/>
            <w:vAlign w:val="center"/>
          </w:tcPr>
          <w:p w14:paraId="3934A155" w14:textId="10D0E358"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45</w:t>
            </w:r>
          </w:p>
        </w:tc>
        <w:tc>
          <w:tcPr>
            <w:tcW w:w="1153" w:type="pct"/>
            <w:shd w:val="clear" w:color="auto" w:fill="auto"/>
            <w:vAlign w:val="center"/>
          </w:tcPr>
          <w:p w14:paraId="331E1059" w14:textId="71628649" w:rsidR="00B44083" w:rsidRPr="00D02C80" w:rsidRDefault="00B44083" w:rsidP="00B44083">
            <w:pPr>
              <w:spacing w:line="240" w:lineRule="auto"/>
              <w:jc w:val="center"/>
              <w:rPr>
                <w:rFonts w:eastAsia="Times New Roman" w:cs="Times New Roman"/>
                <w:sz w:val="22"/>
              </w:rPr>
            </w:pPr>
            <w:r>
              <w:rPr>
                <w:rFonts w:eastAsia="Times New Roman" w:cs="Times New Roman"/>
                <w:sz w:val="22"/>
              </w:rPr>
              <w:t>6.2</w:t>
            </w:r>
          </w:p>
        </w:tc>
        <w:tc>
          <w:tcPr>
            <w:tcW w:w="3549" w:type="pct"/>
            <w:shd w:val="clear" w:color="auto" w:fill="auto"/>
            <w:vAlign w:val="center"/>
          </w:tcPr>
          <w:p w14:paraId="2365F156" w14:textId="6A8E5BFF"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B44083" w:rsidRPr="00D02C80" w14:paraId="2D41FB36" w14:textId="77777777" w:rsidTr="00872A7C">
        <w:tblPrEx>
          <w:jc w:val="center"/>
        </w:tblPrEx>
        <w:trPr>
          <w:gridAfter w:val="1"/>
          <w:wAfter w:w="5" w:type="pct"/>
          <w:trHeight w:val="20"/>
          <w:jc w:val="center"/>
        </w:trPr>
        <w:tc>
          <w:tcPr>
            <w:tcW w:w="293" w:type="pct"/>
            <w:shd w:val="clear" w:color="auto" w:fill="auto"/>
            <w:vAlign w:val="center"/>
          </w:tcPr>
          <w:p w14:paraId="2EE97566" w14:textId="38AE7100"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46</w:t>
            </w:r>
          </w:p>
        </w:tc>
        <w:tc>
          <w:tcPr>
            <w:tcW w:w="1153" w:type="pct"/>
            <w:shd w:val="clear" w:color="auto" w:fill="auto"/>
            <w:vAlign w:val="center"/>
          </w:tcPr>
          <w:p w14:paraId="4D49A7A4" w14:textId="3A73E48C" w:rsidR="00B44083" w:rsidRPr="00D02C80" w:rsidRDefault="00B44083" w:rsidP="00B44083">
            <w:pPr>
              <w:spacing w:line="240" w:lineRule="auto"/>
              <w:jc w:val="center"/>
              <w:rPr>
                <w:rFonts w:eastAsia="Times New Roman" w:cs="Times New Roman"/>
                <w:sz w:val="22"/>
              </w:rPr>
            </w:pPr>
            <w:r>
              <w:rPr>
                <w:rFonts w:eastAsia="Times New Roman" w:cs="Times New Roman"/>
                <w:sz w:val="22"/>
              </w:rPr>
              <w:t>6.3</w:t>
            </w:r>
          </w:p>
        </w:tc>
        <w:tc>
          <w:tcPr>
            <w:tcW w:w="3549" w:type="pct"/>
            <w:shd w:val="clear" w:color="auto" w:fill="auto"/>
            <w:vAlign w:val="center"/>
          </w:tcPr>
          <w:p w14:paraId="1DB11366" w14:textId="7106AD46"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B44083" w:rsidRPr="00D02C80" w14:paraId="3CDB1107" w14:textId="77777777" w:rsidTr="00872A7C">
        <w:tblPrEx>
          <w:jc w:val="center"/>
        </w:tblPrEx>
        <w:trPr>
          <w:gridAfter w:val="1"/>
          <w:wAfter w:w="5" w:type="pct"/>
          <w:trHeight w:val="20"/>
          <w:jc w:val="center"/>
        </w:trPr>
        <w:tc>
          <w:tcPr>
            <w:tcW w:w="293" w:type="pct"/>
            <w:shd w:val="clear" w:color="auto" w:fill="auto"/>
            <w:vAlign w:val="center"/>
          </w:tcPr>
          <w:p w14:paraId="141DDDBB" w14:textId="1731D229"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47</w:t>
            </w:r>
          </w:p>
        </w:tc>
        <w:tc>
          <w:tcPr>
            <w:tcW w:w="1153" w:type="pct"/>
            <w:shd w:val="clear" w:color="auto" w:fill="auto"/>
            <w:vAlign w:val="center"/>
          </w:tcPr>
          <w:p w14:paraId="58D0125E" w14:textId="74A04C8C" w:rsidR="00B44083" w:rsidRPr="00D02C80" w:rsidRDefault="00B44083" w:rsidP="00B44083">
            <w:pPr>
              <w:spacing w:line="240" w:lineRule="auto"/>
              <w:jc w:val="center"/>
              <w:rPr>
                <w:rFonts w:eastAsia="Times New Roman" w:cs="Times New Roman"/>
                <w:sz w:val="22"/>
              </w:rPr>
            </w:pPr>
            <w:r>
              <w:rPr>
                <w:rFonts w:eastAsia="Times New Roman" w:cs="Times New Roman"/>
                <w:sz w:val="22"/>
              </w:rPr>
              <w:t>6.4</w:t>
            </w:r>
          </w:p>
        </w:tc>
        <w:tc>
          <w:tcPr>
            <w:tcW w:w="3549" w:type="pct"/>
            <w:shd w:val="clear" w:color="auto" w:fill="auto"/>
            <w:vAlign w:val="center"/>
          </w:tcPr>
          <w:p w14:paraId="415D8C45" w14:textId="5A886217"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B44083" w:rsidRPr="00D02C80" w14:paraId="04D1935A" w14:textId="77777777" w:rsidTr="00872A7C">
        <w:tblPrEx>
          <w:jc w:val="center"/>
        </w:tblPrEx>
        <w:trPr>
          <w:gridAfter w:val="1"/>
          <w:wAfter w:w="5" w:type="pct"/>
          <w:trHeight w:val="20"/>
          <w:jc w:val="center"/>
        </w:trPr>
        <w:tc>
          <w:tcPr>
            <w:tcW w:w="293" w:type="pct"/>
            <w:shd w:val="clear" w:color="auto" w:fill="auto"/>
            <w:vAlign w:val="center"/>
          </w:tcPr>
          <w:p w14:paraId="0C304E6D" w14:textId="6D583B78" w:rsidR="00B44083" w:rsidRPr="006D32C8" w:rsidRDefault="00B44083" w:rsidP="00B44083">
            <w:pPr>
              <w:spacing w:line="240" w:lineRule="auto"/>
              <w:jc w:val="center"/>
              <w:rPr>
                <w:rFonts w:eastAsia="Times New Roman" w:cs="Times New Roman"/>
                <w:sz w:val="22"/>
                <w:lang w:eastAsia="ru-RU"/>
              </w:rPr>
            </w:pPr>
            <w:r w:rsidRPr="006D32C8">
              <w:rPr>
                <w:rFonts w:eastAsia="Times New Roman" w:cs="Times New Roman"/>
                <w:sz w:val="22"/>
                <w:lang w:eastAsia="ru-RU"/>
              </w:rPr>
              <w:t>48</w:t>
            </w:r>
          </w:p>
        </w:tc>
        <w:tc>
          <w:tcPr>
            <w:tcW w:w="1153" w:type="pct"/>
            <w:shd w:val="clear" w:color="auto" w:fill="auto"/>
            <w:vAlign w:val="center"/>
          </w:tcPr>
          <w:p w14:paraId="343D6D16" w14:textId="13A6FFF4" w:rsidR="00B44083" w:rsidRPr="00D02C80" w:rsidRDefault="00B44083" w:rsidP="00B44083">
            <w:pPr>
              <w:spacing w:line="240" w:lineRule="auto"/>
              <w:jc w:val="center"/>
              <w:rPr>
                <w:rFonts w:eastAsia="Times New Roman" w:cs="Times New Roman"/>
                <w:sz w:val="22"/>
              </w:rPr>
            </w:pPr>
            <w:r>
              <w:rPr>
                <w:rFonts w:eastAsia="Times New Roman" w:cs="Times New Roman"/>
                <w:sz w:val="22"/>
              </w:rPr>
              <w:t>6.5</w:t>
            </w:r>
          </w:p>
        </w:tc>
        <w:tc>
          <w:tcPr>
            <w:tcW w:w="3549" w:type="pct"/>
            <w:shd w:val="clear" w:color="auto" w:fill="auto"/>
            <w:vAlign w:val="center"/>
          </w:tcPr>
          <w:p w14:paraId="338EB564" w14:textId="3D27E4FF" w:rsidR="00B44083" w:rsidRPr="00D02C80" w:rsidRDefault="00B44083" w:rsidP="00B44083">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29123734" w14:textId="77777777" w:rsidTr="00872A7C">
        <w:tblPrEx>
          <w:jc w:val="center"/>
        </w:tblPrEx>
        <w:trPr>
          <w:gridAfter w:val="1"/>
          <w:wAfter w:w="5" w:type="pct"/>
          <w:trHeight w:val="20"/>
          <w:jc w:val="center"/>
        </w:trPr>
        <w:tc>
          <w:tcPr>
            <w:tcW w:w="293" w:type="pct"/>
            <w:shd w:val="clear" w:color="auto" w:fill="auto"/>
            <w:vAlign w:val="center"/>
          </w:tcPr>
          <w:p w14:paraId="79A040A7" w14:textId="58D010D5"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49</w:t>
            </w:r>
          </w:p>
        </w:tc>
        <w:tc>
          <w:tcPr>
            <w:tcW w:w="1153" w:type="pct"/>
            <w:shd w:val="clear" w:color="auto" w:fill="auto"/>
            <w:vAlign w:val="center"/>
          </w:tcPr>
          <w:p w14:paraId="13DD3A49" w14:textId="19466DFF" w:rsidR="006E727A" w:rsidRDefault="006E727A" w:rsidP="006E727A">
            <w:pPr>
              <w:spacing w:line="240" w:lineRule="auto"/>
              <w:jc w:val="center"/>
              <w:rPr>
                <w:rFonts w:eastAsia="Times New Roman" w:cs="Times New Roman"/>
                <w:sz w:val="22"/>
              </w:rPr>
            </w:pPr>
            <w:r>
              <w:rPr>
                <w:rFonts w:eastAsia="Times New Roman" w:cs="Times New Roman"/>
                <w:sz w:val="22"/>
              </w:rPr>
              <w:t>6.6</w:t>
            </w:r>
          </w:p>
        </w:tc>
        <w:tc>
          <w:tcPr>
            <w:tcW w:w="3549" w:type="pct"/>
            <w:shd w:val="clear" w:color="auto" w:fill="auto"/>
            <w:vAlign w:val="center"/>
          </w:tcPr>
          <w:p w14:paraId="2911C07D" w14:textId="147F0ACC" w:rsidR="006E727A"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2D34ED5D" w14:textId="77777777" w:rsidTr="00872A7C">
        <w:tblPrEx>
          <w:jc w:val="center"/>
        </w:tblPrEx>
        <w:trPr>
          <w:gridAfter w:val="1"/>
          <w:wAfter w:w="5" w:type="pct"/>
          <w:trHeight w:val="20"/>
          <w:jc w:val="center"/>
        </w:trPr>
        <w:tc>
          <w:tcPr>
            <w:tcW w:w="293" w:type="pct"/>
            <w:shd w:val="clear" w:color="auto" w:fill="auto"/>
            <w:vAlign w:val="center"/>
          </w:tcPr>
          <w:p w14:paraId="6EA74CFA" w14:textId="6A1630BC"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50</w:t>
            </w:r>
          </w:p>
        </w:tc>
        <w:tc>
          <w:tcPr>
            <w:tcW w:w="1153" w:type="pct"/>
            <w:shd w:val="clear" w:color="auto" w:fill="auto"/>
            <w:vAlign w:val="center"/>
          </w:tcPr>
          <w:p w14:paraId="234113C6" w14:textId="17CB721A" w:rsidR="006E727A" w:rsidRDefault="006E727A" w:rsidP="006E727A">
            <w:pPr>
              <w:spacing w:line="240" w:lineRule="auto"/>
              <w:jc w:val="center"/>
              <w:rPr>
                <w:rFonts w:eastAsia="Times New Roman" w:cs="Times New Roman"/>
                <w:sz w:val="22"/>
              </w:rPr>
            </w:pPr>
            <w:r>
              <w:rPr>
                <w:rFonts w:eastAsia="Times New Roman" w:cs="Times New Roman"/>
                <w:sz w:val="22"/>
              </w:rPr>
              <w:t>6.7</w:t>
            </w:r>
          </w:p>
        </w:tc>
        <w:tc>
          <w:tcPr>
            <w:tcW w:w="3549" w:type="pct"/>
            <w:shd w:val="clear" w:color="auto" w:fill="auto"/>
            <w:vAlign w:val="center"/>
          </w:tcPr>
          <w:p w14:paraId="12A05DA3" w14:textId="68CDF080" w:rsidR="006E727A"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23ECE467" w14:textId="647AF9CE" w:rsidTr="00872A7C">
        <w:tblPrEx>
          <w:jc w:val="center"/>
        </w:tblPrEx>
        <w:trPr>
          <w:trHeight w:val="20"/>
          <w:jc w:val="center"/>
        </w:trPr>
        <w:tc>
          <w:tcPr>
            <w:tcW w:w="293" w:type="pct"/>
            <w:shd w:val="clear" w:color="auto" w:fill="auto"/>
            <w:vAlign w:val="center"/>
          </w:tcPr>
          <w:p w14:paraId="5AAC6D60" w14:textId="303B39A9"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51</w:t>
            </w:r>
          </w:p>
        </w:tc>
        <w:tc>
          <w:tcPr>
            <w:tcW w:w="4707" w:type="pct"/>
            <w:gridSpan w:val="3"/>
            <w:shd w:val="clear" w:color="auto" w:fill="auto"/>
            <w:vAlign w:val="center"/>
          </w:tcPr>
          <w:p w14:paraId="5CCE4B7F" w14:textId="6B39E8AA" w:rsidR="006E727A" w:rsidRPr="00D02C80" w:rsidRDefault="006E727A" w:rsidP="006E727A">
            <w:pPr>
              <w:spacing w:line="240" w:lineRule="auto"/>
              <w:jc w:val="left"/>
              <w:rPr>
                <w:rFonts w:eastAsia="Times New Roman" w:cs="Times New Roman"/>
                <w:sz w:val="22"/>
                <w:lang w:eastAsia="ru-RU"/>
              </w:rPr>
            </w:pPr>
            <w:r w:rsidRPr="00D02C80">
              <w:rPr>
                <w:rFonts w:eastAsia="Times New Roman" w:cs="Times New Roman"/>
                <w:sz w:val="22"/>
                <w:lang w:eastAsia="ru-RU"/>
              </w:rPr>
              <w:t>Глава 7. Предложения по строительству, реконструкции, техническому перевооружению и (или) модернизации источников тепловой энергии</w:t>
            </w:r>
          </w:p>
        </w:tc>
      </w:tr>
      <w:tr w:rsidR="006E727A" w:rsidRPr="00D02C80" w14:paraId="05E32397" w14:textId="77777777" w:rsidTr="00872A7C">
        <w:tblPrEx>
          <w:jc w:val="center"/>
        </w:tblPrEx>
        <w:trPr>
          <w:gridAfter w:val="1"/>
          <w:wAfter w:w="5" w:type="pct"/>
          <w:trHeight w:val="20"/>
          <w:jc w:val="center"/>
        </w:trPr>
        <w:tc>
          <w:tcPr>
            <w:tcW w:w="293" w:type="pct"/>
            <w:shd w:val="clear" w:color="auto" w:fill="auto"/>
            <w:vAlign w:val="center"/>
          </w:tcPr>
          <w:p w14:paraId="7532F1FE" w14:textId="5CCE6FE1"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52</w:t>
            </w:r>
          </w:p>
        </w:tc>
        <w:tc>
          <w:tcPr>
            <w:tcW w:w="1153" w:type="pct"/>
            <w:shd w:val="clear" w:color="auto" w:fill="auto"/>
            <w:vAlign w:val="center"/>
          </w:tcPr>
          <w:p w14:paraId="3E7A8CFE" w14:textId="6EBD82D5"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w:t>
            </w:r>
          </w:p>
        </w:tc>
        <w:tc>
          <w:tcPr>
            <w:tcW w:w="3549" w:type="pct"/>
            <w:shd w:val="clear" w:color="auto" w:fill="auto"/>
            <w:vAlign w:val="center"/>
          </w:tcPr>
          <w:p w14:paraId="7E7FBF84" w14:textId="123CC756"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109A9380" w14:textId="77777777" w:rsidTr="00872A7C">
        <w:tblPrEx>
          <w:jc w:val="center"/>
        </w:tblPrEx>
        <w:trPr>
          <w:gridAfter w:val="1"/>
          <w:wAfter w:w="5" w:type="pct"/>
          <w:trHeight w:val="20"/>
          <w:jc w:val="center"/>
        </w:trPr>
        <w:tc>
          <w:tcPr>
            <w:tcW w:w="293" w:type="pct"/>
            <w:shd w:val="clear" w:color="auto" w:fill="auto"/>
            <w:vAlign w:val="center"/>
          </w:tcPr>
          <w:p w14:paraId="2C668489" w14:textId="76A6EBC4"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53</w:t>
            </w:r>
          </w:p>
        </w:tc>
        <w:tc>
          <w:tcPr>
            <w:tcW w:w="1153" w:type="pct"/>
            <w:shd w:val="clear" w:color="auto" w:fill="auto"/>
            <w:vAlign w:val="center"/>
          </w:tcPr>
          <w:p w14:paraId="73F73DA1" w14:textId="2615D597" w:rsidR="006E727A" w:rsidRPr="00D02C80" w:rsidRDefault="006E727A" w:rsidP="006E727A">
            <w:pPr>
              <w:spacing w:line="240" w:lineRule="auto"/>
              <w:jc w:val="center"/>
              <w:rPr>
                <w:rFonts w:eastAsia="Times New Roman" w:cs="Times New Roman"/>
                <w:sz w:val="22"/>
              </w:rPr>
            </w:pPr>
            <w:r>
              <w:rPr>
                <w:rFonts w:eastAsia="Times New Roman" w:cs="Times New Roman"/>
                <w:sz w:val="22"/>
              </w:rPr>
              <w:t>7.2</w:t>
            </w:r>
          </w:p>
        </w:tc>
        <w:tc>
          <w:tcPr>
            <w:tcW w:w="3549" w:type="pct"/>
            <w:shd w:val="clear" w:color="auto" w:fill="auto"/>
            <w:vAlign w:val="center"/>
          </w:tcPr>
          <w:p w14:paraId="6F043CBA" w14:textId="15D94E87"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5242A40D" w14:textId="77777777" w:rsidTr="00872A7C">
        <w:tblPrEx>
          <w:jc w:val="center"/>
        </w:tblPrEx>
        <w:trPr>
          <w:gridAfter w:val="1"/>
          <w:wAfter w:w="5" w:type="pct"/>
          <w:trHeight w:val="257"/>
          <w:jc w:val="center"/>
        </w:trPr>
        <w:tc>
          <w:tcPr>
            <w:tcW w:w="293" w:type="pct"/>
            <w:shd w:val="clear" w:color="auto" w:fill="auto"/>
            <w:vAlign w:val="center"/>
          </w:tcPr>
          <w:p w14:paraId="100FFC9E" w14:textId="7CAFC705"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54</w:t>
            </w:r>
          </w:p>
        </w:tc>
        <w:tc>
          <w:tcPr>
            <w:tcW w:w="1153" w:type="pct"/>
            <w:shd w:val="clear" w:color="auto" w:fill="auto"/>
            <w:vAlign w:val="center"/>
          </w:tcPr>
          <w:p w14:paraId="505AF9B0" w14:textId="10622FEE" w:rsidR="006E727A" w:rsidRPr="00D02C80" w:rsidRDefault="006E727A" w:rsidP="006E727A">
            <w:pPr>
              <w:spacing w:line="240" w:lineRule="auto"/>
              <w:jc w:val="center"/>
              <w:rPr>
                <w:rFonts w:eastAsia="Times New Roman" w:cs="Times New Roman"/>
                <w:sz w:val="22"/>
              </w:rPr>
            </w:pPr>
            <w:r>
              <w:rPr>
                <w:rFonts w:eastAsia="Times New Roman" w:cs="Times New Roman"/>
                <w:sz w:val="22"/>
              </w:rPr>
              <w:t>7.3</w:t>
            </w:r>
          </w:p>
        </w:tc>
        <w:tc>
          <w:tcPr>
            <w:tcW w:w="3549" w:type="pct"/>
            <w:shd w:val="clear" w:color="auto" w:fill="auto"/>
            <w:vAlign w:val="center"/>
          </w:tcPr>
          <w:p w14:paraId="4D29A8EE" w14:textId="25F8B55A"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783BB14E" w14:textId="77777777" w:rsidTr="00872A7C">
        <w:tblPrEx>
          <w:jc w:val="center"/>
        </w:tblPrEx>
        <w:trPr>
          <w:gridAfter w:val="1"/>
          <w:wAfter w:w="5" w:type="pct"/>
          <w:trHeight w:val="20"/>
          <w:jc w:val="center"/>
        </w:trPr>
        <w:tc>
          <w:tcPr>
            <w:tcW w:w="293" w:type="pct"/>
            <w:shd w:val="clear" w:color="auto" w:fill="auto"/>
            <w:vAlign w:val="center"/>
          </w:tcPr>
          <w:p w14:paraId="7B882380" w14:textId="7E72FEBA"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55</w:t>
            </w:r>
          </w:p>
        </w:tc>
        <w:tc>
          <w:tcPr>
            <w:tcW w:w="1153" w:type="pct"/>
            <w:shd w:val="clear" w:color="auto" w:fill="auto"/>
            <w:vAlign w:val="center"/>
          </w:tcPr>
          <w:p w14:paraId="30C6F06B" w14:textId="28BCD7D5" w:rsidR="006E727A" w:rsidRPr="00D02C80" w:rsidRDefault="006E727A" w:rsidP="006E727A">
            <w:pPr>
              <w:spacing w:line="240" w:lineRule="auto"/>
              <w:jc w:val="center"/>
              <w:rPr>
                <w:rFonts w:eastAsia="Times New Roman" w:cs="Times New Roman"/>
                <w:sz w:val="22"/>
              </w:rPr>
            </w:pPr>
            <w:r>
              <w:rPr>
                <w:rFonts w:eastAsia="Times New Roman" w:cs="Times New Roman"/>
                <w:sz w:val="22"/>
              </w:rPr>
              <w:t>7.4</w:t>
            </w:r>
          </w:p>
        </w:tc>
        <w:tc>
          <w:tcPr>
            <w:tcW w:w="3549" w:type="pct"/>
            <w:shd w:val="clear" w:color="auto" w:fill="auto"/>
            <w:vAlign w:val="center"/>
          </w:tcPr>
          <w:p w14:paraId="5B0209B8" w14:textId="4612BFE9"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2C510972" w14:textId="77777777" w:rsidTr="00872A7C">
        <w:tblPrEx>
          <w:jc w:val="center"/>
        </w:tblPrEx>
        <w:trPr>
          <w:gridAfter w:val="1"/>
          <w:wAfter w:w="5" w:type="pct"/>
          <w:trHeight w:val="20"/>
          <w:jc w:val="center"/>
        </w:trPr>
        <w:tc>
          <w:tcPr>
            <w:tcW w:w="293" w:type="pct"/>
            <w:shd w:val="clear" w:color="auto" w:fill="auto"/>
            <w:vAlign w:val="center"/>
          </w:tcPr>
          <w:p w14:paraId="2A6147E9" w14:textId="1CA325C6"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56</w:t>
            </w:r>
          </w:p>
        </w:tc>
        <w:tc>
          <w:tcPr>
            <w:tcW w:w="1153" w:type="pct"/>
            <w:shd w:val="clear" w:color="auto" w:fill="auto"/>
            <w:vAlign w:val="center"/>
          </w:tcPr>
          <w:p w14:paraId="71107C26" w14:textId="53F7345E" w:rsidR="006E727A" w:rsidRPr="00D02C80" w:rsidRDefault="006E727A" w:rsidP="006E727A">
            <w:pPr>
              <w:spacing w:line="240" w:lineRule="auto"/>
              <w:jc w:val="center"/>
              <w:rPr>
                <w:rFonts w:eastAsia="Times New Roman" w:cs="Times New Roman"/>
                <w:sz w:val="22"/>
              </w:rPr>
            </w:pPr>
            <w:r>
              <w:rPr>
                <w:rFonts w:eastAsia="Times New Roman" w:cs="Times New Roman"/>
                <w:sz w:val="22"/>
              </w:rPr>
              <w:t>7.5</w:t>
            </w:r>
          </w:p>
        </w:tc>
        <w:tc>
          <w:tcPr>
            <w:tcW w:w="3549" w:type="pct"/>
            <w:shd w:val="clear" w:color="auto" w:fill="auto"/>
            <w:vAlign w:val="center"/>
          </w:tcPr>
          <w:p w14:paraId="2077BB16" w14:textId="073B69E8"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 xml:space="preserve">Без изменений. </w:t>
            </w:r>
          </w:p>
        </w:tc>
      </w:tr>
      <w:tr w:rsidR="006E727A" w:rsidRPr="00D02C80" w14:paraId="3852D043" w14:textId="77777777" w:rsidTr="00872A7C">
        <w:tblPrEx>
          <w:jc w:val="center"/>
        </w:tblPrEx>
        <w:trPr>
          <w:gridAfter w:val="1"/>
          <w:wAfter w:w="5" w:type="pct"/>
          <w:trHeight w:val="20"/>
          <w:jc w:val="center"/>
        </w:trPr>
        <w:tc>
          <w:tcPr>
            <w:tcW w:w="293" w:type="pct"/>
            <w:shd w:val="clear" w:color="auto" w:fill="auto"/>
            <w:vAlign w:val="center"/>
          </w:tcPr>
          <w:p w14:paraId="725CB71E" w14:textId="39ECEEAD"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57</w:t>
            </w:r>
          </w:p>
        </w:tc>
        <w:tc>
          <w:tcPr>
            <w:tcW w:w="1153" w:type="pct"/>
            <w:shd w:val="clear" w:color="auto" w:fill="auto"/>
            <w:vAlign w:val="center"/>
          </w:tcPr>
          <w:p w14:paraId="69E9F108" w14:textId="0C61F607" w:rsidR="006E727A" w:rsidRPr="00D02C80" w:rsidRDefault="006E727A" w:rsidP="006E727A">
            <w:pPr>
              <w:spacing w:line="240" w:lineRule="auto"/>
              <w:jc w:val="center"/>
              <w:rPr>
                <w:rFonts w:eastAsia="Times New Roman" w:cs="Times New Roman"/>
                <w:sz w:val="22"/>
              </w:rPr>
            </w:pPr>
            <w:r>
              <w:rPr>
                <w:rFonts w:eastAsia="Times New Roman" w:cs="Times New Roman"/>
                <w:sz w:val="22"/>
              </w:rPr>
              <w:t>7.6</w:t>
            </w:r>
          </w:p>
        </w:tc>
        <w:tc>
          <w:tcPr>
            <w:tcW w:w="3549" w:type="pct"/>
            <w:shd w:val="clear" w:color="auto" w:fill="auto"/>
            <w:vAlign w:val="center"/>
          </w:tcPr>
          <w:p w14:paraId="4ED0B8EA" w14:textId="1C648207"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7EE0A1E2" w14:textId="77777777" w:rsidTr="00872A7C">
        <w:tblPrEx>
          <w:jc w:val="center"/>
        </w:tblPrEx>
        <w:trPr>
          <w:gridAfter w:val="1"/>
          <w:wAfter w:w="5" w:type="pct"/>
          <w:trHeight w:val="20"/>
          <w:jc w:val="center"/>
        </w:trPr>
        <w:tc>
          <w:tcPr>
            <w:tcW w:w="293" w:type="pct"/>
            <w:shd w:val="clear" w:color="auto" w:fill="auto"/>
            <w:vAlign w:val="center"/>
          </w:tcPr>
          <w:p w14:paraId="67C194A6" w14:textId="518D4334"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58</w:t>
            </w:r>
          </w:p>
        </w:tc>
        <w:tc>
          <w:tcPr>
            <w:tcW w:w="1153" w:type="pct"/>
            <w:shd w:val="clear" w:color="auto" w:fill="auto"/>
            <w:vAlign w:val="center"/>
          </w:tcPr>
          <w:p w14:paraId="08708F4E" w14:textId="69CDD341" w:rsidR="006E727A" w:rsidRPr="00D02C80" w:rsidRDefault="006E727A" w:rsidP="006E727A">
            <w:pPr>
              <w:spacing w:line="240" w:lineRule="auto"/>
              <w:jc w:val="center"/>
              <w:rPr>
                <w:rFonts w:eastAsia="Times New Roman" w:cs="Times New Roman"/>
                <w:sz w:val="22"/>
              </w:rPr>
            </w:pPr>
            <w:r>
              <w:rPr>
                <w:rFonts w:eastAsia="Times New Roman" w:cs="Times New Roman"/>
                <w:sz w:val="22"/>
              </w:rPr>
              <w:t>7.7</w:t>
            </w:r>
          </w:p>
        </w:tc>
        <w:tc>
          <w:tcPr>
            <w:tcW w:w="3549" w:type="pct"/>
            <w:shd w:val="clear" w:color="auto" w:fill="auto"/>
            <w:vAlign w:val="center"/>
          </w:tcPr>
          <w:p w14:paraId="6136657F" w14:textId="75EF094E"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7BB6F529" w14:textId="77777777" w:rsidTr="00872A7C">
        <w:tblPrEx>
          <w:jc w:val="center"/>
        </w:tblPrEx>
        <w:trPr>
          <w:gridAfter w:val="1"/>
          <w:wAfter w:w="5" w:type="pct"/>
          <w:trHeight w:val="20"/>
          <w:jc w:val="center"/>
        </w:trPr>
        <w:tc>
          <w:tcPr>
            <w:tcW w:w="293" w:type="pct"/>
            <w:shd w:val="clear" w:color="auto" w:fill="auto"/>
            <w:vAlign w:val="center"/>
          </w:tcPr>
          <w:p w14:paraId="4CF3129C" w14:textId="3358125C"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59</w:t>
            </w:r>
          </w:p>
        </w:tc>
        <w:tc>
          <w:tcPr>
            <w:tcW w:w="1153" w:type="pct"/>
            <w:shd w:val="clear" w:color="auto" w:fill="auto"/>
            <w:vAlign w:val="center"/>
          </w:tcPr>
          <w:p w14:paraId="241DBA9F" w14:textId="16230598" w:rsidR="006E727A" w:rsidRPr="00D02C80" w:rsidRDefault="006E727A" w:rsidP="006E727A">
            <w:pPr>
              <w:spacing w:line="240" w:lineRule="auto"/>
              <w:jc w:val="center"/>
              <w:rPr>
                <w:rFonts w:eastAsia="Times New Roman" w:cs="Times New Roman"/>
                <w:sz w:val="22"/>
              </w:rPr>
            </w:pPr>
            <w:r>
              <w:rPr>
                <w:rFonts w:eastAsia="Times New Roman" w:cs="Times New Roman"/>
                <w:sz w:val="22"/>
              </w:rPr>
              <w:t>7.8</w:t>
            </w:r>
          </w:p>
        </w:tc>
        <w:tc>
          <w:tcPr>
            <w:tcW w:w="3549" w:type="pct"/>
            <w:shd w:val="clear" w:color="auto" w:fill="auto"/>
            <w:vAlign w:val="center"/>
          </w:tcPr>
          <w:p w14:paraId="238D3856" w14:textId="6586EC92"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09594D14" w14:textId="77777777" w:rsidTr="00872A7C">
        <w:tblPrEx>
          <w:jc w:val="center"/>
        </w:tblPrEx>
        <w:trPr>
          <w:gridAfter w:val="1"/>
          <w:wAfter w:w="5" w:type="pct"/>
          <w:trHeight w:val="20"/>
          <w:jc w:val="center"/>
        </w:trPr>
        <w:tc>
          <w:tcPr>
            <w:tcW w:w="293" w:type="pct"/>
            <w:shd w:val="clear" w:color="auto" w:fill="auto"/>
            <w:vAlign w:val="center"/>
          </w:tcPr>
          <w:p w14:paraId="4597575A" w14:textId="54C51F8C"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60</w:t>
            </w:r>
          </w:p>
        </w:tc>
        <w:tc>
          <w:tcPr>
            <w:tcW w:w="1153" w:type="pct"/>
            <w:shd w:val="clear" w:color="auto" w:fill="auto"/>
            <w:vAlign w:val="center"/>
          </w:tcPr>
          <w:p w14:paraId="59FF02EB" w14:textId="7D1FDFD2" w:rsidR="006E727A" w:rsidRPr="00D02C80" w:rsidRDefault="006E727A" w:rsidP="006E727A">
            <w:pPr>
              <w:spacing w:line="240" w:lineRule="auto"/>
              <w:jc w:val="center"/>
              <w:rPr>
                <w:rFonts w:eastAsia="Times New Roman" w:cs="Times New Roman"/>
                <w:sz w:val="22"/>
              </w:rPr>
            </w:pPr>
            <w:r>
              <w:rPr>
                <w:rFonts w:eastAsia="Times New Roman" w:cs="Times New Roman"/>
                <w:sz w:val="22"/>
              </w:rPr>
              <w:t>7.9</w:t>
            </w:r>
          </w:p>
        </w:tc>
        <w:tc>
          <w:tcPr>
            <w:tcW w:w="3549" w:type="pct"/>
            <w:shd w:val="clear" w:color="auto" w:fill="auto"/>
            <w:vAlign w:val="center"/>
          </w:tcPr>
          <w:p w14:paraId="271FC871" w14:textId="09FA34B8"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55D9B297" w14:textId="77777777" w:rsidTr="00872A7C">
        <w:tblPrEx>
          <w:jc w:val="center"/>
        </w:tblPrEx>
        <w:trPr>
          <w:gridAfter w:val="1"/>
          <w:wAfter w:w="5" w:type="pct"/>
          <w:trHeight w:val="20"/>
          <w:jc w:val="center"/>
        </w:trPr>
        <w:tc>
          <w:tcPr>
            <w:tcW w:w="293" w:type="pct"/>
            <w:shd w:val="clear" w:color="auto" w:fill="auto"/>
            <w:vAlign w:val="center"/>
          </w:tcPr>
          <w:p w14:paraId="1656FB4D" w14:textId="29582CAE"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61</w:t>
            </w:r>
          </w:p>
        </w:tc>
        <w:tc>
          <w:tcPr>
            <w:tcW w:w="1153" w:type="pct"/>
            <w:shd w:val="clear" w:color="auto" w:fill="auto"/>
            <w:vAlign w:val="center"/>
          </w:tcPr>
          <w:p w14:paraId="21F37046" w14:textId="598DF95D"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7.10</w:t>
            </w:r>
          </w:p>
        </w:tc>
        <w:tc>
          <w:tcPr>
            <w:tcW w:w="3549" w:type="pct"/>
            <w:shd w:val="clear" w:color="auto" w:fill="auto"/>
            <w:vAlign w:val="center"/>
          </w:tcPr>
          <w:p w14:paraId="1326E2DB" w14:textId="0515C2D3"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713808C6" w14:textId="77777777" w:rsidTr="00872A7C">
        <w:tblPrEx>
          <w:jc w:val="center"/>
        </w:tblPrEx>
        <w:trPr>
          <w:gridAfter w:val="1"/>
          <w:wAfter w:w="5" w:type="pct"/>
          <w:trHeight w:val="20"/>
          <w:jc w:val="center"/>
        </w:trPr>
        <w:tc>
          <w:tcPr>
            <w:tcW w:w="293" w:type="pct"/>
            <w:shd w:val="clear" w:color="auto" w:fill="auto"/>
            <w:vAlign w:val="center"/>
          </w:tcPr>
          <w:p w14:paraId="2DAE1524" w14:textId="36B6DB7D"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62</w:t>
            </w:r>
          </w:p>
        </w:tc>
        <w:tc>
          <w:tcPr>
            <w:tcW w:w="1153" w:type="pct"/>
            <w:shd w:val="clear" w:color="auto" w:fill="auto"/>
            <w:vAlign w:val="center"/>
          </w:tcPr>
          <w:p w14:paraId="0A6DDD99" w14:textId="5BD16BE5"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7.11</w:t>
            </w:r>
          </w:p>
        </w:tc>
        <w:tc>
          <w:tcPr>
            <w:tcW w:w="3549" w:type="pct"/>
            <w:shd w:val="clear" w:color="auto" w:fill="auto"/>
            <w:vAlign w:val="center"/>
          </w:tcPr>
          <w:p w14:paraId="33DAF00E" w14:textId="5D36422C"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7F99BC0C" w14:textId="77777777" w:rsidTr="00872A7C">
        <w:tblPrEx>
          <w:jc w:val="center"/>
        </w:tblPrEx>
        <w:trPr>
          <w:gridAfter w:val="1"/>
          <w:wAfter w:w="5" w:type="pct"/>
          <w:trHeight w:val="20"/>
          <w:jc w:val="center"/>
        </w:trPr>
        <w:tc>
          <w:tcPr>
            <w:tcW w:w="293" w:type="pct"/>
            <w:shd w:val="clear" w:color="auto" w:fill="auto"/>
            <w:vAlign w:val="center"/>
          </w:tcPr>
          <w:p w14:paraId="2144D773" w14:textId="200F20CE"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63</w:t>
            </w:r>
          </w:p>
        </w:tc>
        <w:tc>
          <w:tcPr>
            <w:tcW w:w="1153" w:type="pct"/>
            <w:shd w:val="clear" w:color="auto" w:fill="auto"/>
            <w:vAlign w:val="center"/>
          </w:tcPr>
          <w:p w14:paraId="690A279F" w14:textId="5F3AC88A"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7.12</w:t>
            </w:r>
          </w:p>
        </w:tc>
        <w:tc>
          <w:tcPr>
            <w:tcW w:w="3549" w:type="pct"/>
            <w:shd w:val="clear" w:color="auto" w:fill="auto"/>
            <w:vAlign w:val="center"/>
          </w:tcPr>
          <w:p w14:paraId="459EFE97" w14:textId="2631B2A2"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572ED53D" w14:textId="77777777" w:rsidTr="00872A7C">
        <w:tblPrEx>
          <w:jc w:val="center"/>
        </w:tblPrEx>
        <w:trPr>
          <w:gridAfter w:val="1"/>
          <w:wAfter w:w="5" w:type="pct"/>
          <w:trHeight w:val="20"/>
          <w:jc w:val="center"/>
        </w:trPr>
        <w:tc>
          <w:tcPr>
            <w:tcW w:w="293" w:type="pct"/>
            <w:shd w:val="clear" w:color="auto" w:fill="auto"/>
            <w:vAlign w:val="center"/>
          </w:tcPr>
          <w:p w14:paraId="49DCC90F" w14:textId="3BE7CF49"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64</w:t>
            </w:r>
          </w:p>
        </w:tc>
        <w:tc>
          <w:tcPr>
            <w:tcW w:w="1153" w:type="pct"/>
            <w:shd w:val="clear" w:color="auto" w:fill="auto"/>
            <w:vAlign w:val="center"/>
          </w:tcPr>
          <w:p w14:paraId="361A1B5E" w14:textId="7100DEB4"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7.13</w:t>
            </w:r>
          </w:p>
        </w:tc>
        <w:tc>
          <w:tcPr>
            <w:tcW w:w="3549" w:type="pct"/>
            <w:shd w:val="clear" w:color="auto" w:fill="auto"/>
            <w:vAlign w:val="center"/>
          </w:tcPr>
          <w:p w14:paraId="2298B39A" w14:textId="0DCC970B" w:rsidR="006E727A" w:rsidRPr="00D02C80"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504658E0" w14:textId="77777777" w:rsidTr="00872A7C">
        <w:tblPrEx>
          <w:jc w:val="center"/>
        </w:tblPrEx>
        <w:trPr>
          <w:gridAfter w:val="1"/>
          <w:wAfter w:w="5" w:type="pct"/>
          <w:trHeight w:val="20"/>
          <w:jc w:val="center"/>
        </w:trPr>
        <w:tc>
          <w:tcPr>
            <w:tcW w:w="293" w:type="pct"/>
            <w:shd w:val="clear" w:color="auto" w:fill="auto"/>
            <w:vAlign w:val="center"/>
          </w:tcPr>
          <w:p w14:paraId="7229E11B" w14:textId="1A2A919A"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65</w:t>
            </w:r>
          </w:p>
        </w:tc>
        <w:tc>
          <w:tcPr>
            <w:tcW w:w="1153" w:type="pct"/>
            <w:shd w:val="clear" w:color="auto" w:fill="auto"/>
            <w:vAlign w:val="center"/>
          </w:tcPr>
          <w:p w14:paraId="4BADBF92" w14:textId="1ACED140" w:rsidR="006E727A" w:rsidRPr="00D02C80" w:rsidRDefault="006E727A" w:rsidP="006E727A">
            <w:pPr>
              <w:spacing w:line="240" w:lineRule="auto"/>
              <w:jc w:val="center"/>
              <w:rPr>
                <w:rFonts w:eastAsia="Times New Roman" w:cs="Times New Roman"/>
                <w:sz w:val="22"/>
              </w:rPr>
            </w:pPr>
            <w:r>
              <w:rPr>
                <w:rFonts w:eastAsia="Times New Roman" w:cs="Times New Roman"/>
                <w:sz w:val="22"/>
              </w:rPr>
              <w:t>7.14</w:t>
            </w:r>
          </w:p>
        </w:tc>
        <w:tc>
          <w:tcPr>
            <w:tcW w:w="3549" w:type="pct"/>
            <w:shd w:val="clear" w:color="auto" w:fill="auto"/>
            <w:vAlign w:val="center"/>
          </w:tcPr>
          <w:p w14:paraId="639B1A21" w14:textId="2B197D65"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112DAB91" w14:textId="77777777" w:rsidTr="00872A7C">
        <w:tblPrEx>
          <w:jc w:val="center"/>
        </w:tblPrEx>
        <w:trPr>
          <w:gridAfter w:val="1"/>
          <w:wAfter w:w="5" w:type="pct"/>
          <w:trHeight w:val="20"/>
          <w:jc w:val="center"/>
        </w:trPr>
        <w:tc>
          <w:tcPr>
            <w:tcW w:w="293" w:type="pct"/>
            <w:shd w:val="clear" w:color="auto" w:fill="auto"/>
            <w:vAlign w:val="center"/>
          </w:tcPr>
          <w:p w14:paraId="5B62D3D8" w14:textId="71B9DB64"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66</w:t>
            </w:r>
          </w:p>
        </w:tc>
        <w:tc>
          <w:tcPr>
            <w:tcW w:w="1153" w:type="pct"/>
            <w:shd w:val="clear" w:color="auto" w:fill="auto"/>
            <w:vAlign w:val="center"/>
          </w:tcPr>
          <w:p w14:paraId="7965E872" w14:textId="3571E94C" w:rsidR="006E727A" w:rsidRDefault="006E727A" w:rsidP="006E727A">
            <w:pPr>
              <w:spacing w:line="240" w:lineRule="auto"/>
              <w:jc w:val="center"/>
              <w:rPr>
                <w:rFonts w:eastAsia="Times New Roman" w:cs="Times New Roman"/>
                <w:sz w:val="22"/>
              </w:rPr>
            </w:pPr>
            <w:r>
              <w:rPr>
                <w:rFonts w:eastAsia="Times New Roman" w:cs="Times New Roman"/>
                <w:sz w:val="22"/>
              </w:rPr>
              <w:t>7.15</w:t>
            </w:r>
          </w:p>
        </w:tc>
        <w:tc>
          <w:tcPr>
            <w:tcW w:w="3549" w:type="pct"/>
            <w:shd w:val="clear" w:color="auto" w:fill="auto"/>
            <w:vAlign w:val="center"/>
          </w:tcPr>
          <w:p w14:paraId="55935B98" w14:textId="52236C98" w:rsidR="006E727A"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32DD77FE" w14:textId="77777777" w:rsidTr="00872A7C">
        <w:tblPrEx>
          <w:jc w:val="center"/>
        </w:tblPrEx>
        <w:trPr>
          <w:gridAfter w:val="1"/>
          <w:wAfter w:w="5" w:type="pct"/>
          <w:trHeight w:val="20"/>
          <w:jc w:val="center"/>
        </w:trPr>
        <w:tc>
          <w:tcPr>
            <w:tcW w:w="293" w:type="pct"/>
            <w:shd w:val="clear" w:color="auto" w:fill="auto"/>
            <w:vAlign w:val="center"/>
          </w:tcPr>
          <w:p w14:paraId="6C2499CD" w14:textId="7F7B52BD" w:rsidR="006E727A" w:rsidRPr="006D32C8" w:rsidRDefault="006E727A" w:rsidP="006E727A">
            <w:pPr>
              <w:spacing w:line="240" w:lineRule="auto"/>
              <w:jc w:val="center"/>
              <w:rPr>
                <w:rFonts w:eastAsia="Times New Roman" w:cs="Times New Roman"/>
                <w:sz w:val="22"/>
                <w:lang w:eastAsia="ru-RU"/>
              </w:rPr>
            </w:pPr>
            <w:r>
              <w:rPr>
                <w:rFonts w:eastAsia="Times New Roman" w:cs="Times New Roman"/>
                <w:sz w:val="22"/>
                <w:lang w:eastAsia="ru-RU"/>
              </w:rPr>
              <w:t>67</w:t>
            </w:r>
          </w:p>
        </w:tc>
        <w:tc>
          <w:tcPr>
            <w:tcW w:w="1153" w:type="pct"/>
            <w:shd w:val="clear" w:color="auto" w:fill="auto"/>
            <w:vAlign w:val="center"/>
          </w:tcPr>
          <w:p w14:paraId="532D4881" w14:textId="7B8BF964" w:rsidR="006E727A" w:rsidRDefault="006E727A" w:rsidP="006E727A">
            <w:pPr>
              <w:spacing w:line="240" w:lineRule="auto"/>
              <w:jc w:val="center"/>
              <w:rPr>
                <w:rFonts w:eastAsia="Times New Roman" w:cs="Times New Roman"/>
                <w:sz w:val="22"/>
              </w:rPr>
            </w:pPr>
            <w:r>
              <w:rPr>
                <w:rFonts w:eastAsia="Times New Roman" w:cs="Times New Roman"/>
                <w:sz w:val="22"/>
              </w:rPr>
              <w:t>7.16</w:t>
            </w:r>
          </w:p>
        </w:tc>
        <w:tc>
          <w:tcPr>
            <w:tcW w:w="3549" w:type="pct"/>
            <w:shd w:val="clear" w:color="auto" w:fill="auto"/>
            <w:vAlign w:val="center"/>
          </w:tcPr>
          <w:p w14:paraId="0B436099" w14:textId="5E954C8E" w:rsidR="006E727A"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46A9937E" w14:textId="657D04BA" w:rsidTr="00872A7C">
        <w:tblPrEx>
          <w:jc w:val="center"/>
        </w:tblPrEx>
        <w:trPr>
          <w:trHeight w:val="20"/>
          <w:jc w:val="center"/>
        </w:trPr>
        <w:tc>
          <w:tcPr>
            <w:tcW w:w="293" w:type="pct"/>
            <w:shd w:val="clear" w:color="auto" w:fill="auto"/>
            <w:vAlign w:val="center"/>
          </w:tcPr>
          <w:p w14:paraId="08808CE3" w14:textId="6E1BC320"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w:t>
            </w:r>
            <w:r>
              <w:rPr>
                <w:rFonts w:eastAsia="Times New Roman" w:cs="Times New Roman"/>
                <w:sz w:val="22"/>
                <w:lang w:eastAsia="ru-RU"/>
              </w:rPr>
              <w:t>8</w:t>
            </w:r>
          </w:p>
        </w:tc>
        <w:tc>
          <w:tcPr>
            <w:tcW w:w="4707" w:type="pct"/>
            <w:gridSpan w:val="3"/>
            <w:shd w:val="clear" w:color="auto" w:fill="auto"/>
            <w:vAlign w:val="center"/>
          </w:tcPr>
          <w:p w14:paraId="082B3B46" w14:textId="2D7E668F" w:rsidR="006E727A" w:rsidRPr="006D32C8" w:rsidRDefault="006E727A" w:rsidP="006E727A">
            <w:pPr>
              <w:spacing w:line="240" w:lineRule="auto"/>
              <w:jc w:val="left"/>
              <w:rPr>
                <w:rFonts w:eastAsia="Times New Roman" w:cs="Times New Roman"/>
                <w:sz w:val="22"/>
                <w:lang w:eastAsia="ru-RU"/>
              </w:rPr>
            </w:pPr>
            <w:r w:rsidRPr="006D32C8">
              <w:rPr>
                <w:rFonts w:eastAsia="Times New Roman" w:cs="Times New Roman"/>
                <w:sz w:val="22"/>
                <w:lang w:eastAsia="ru-RU"/>
              </w:rPr>
              <w:t>Глава 8. Предложения по строительству, реконструкции и (или) модернизации тепловых сетей</w:t>
            </w:r>
          </w:p>
        </w:tc>
      </w:tr>
      <w:tr w:rsidR="006E727A" w:rsidRPr="00D02C80" w14:paraId="2288C41F" w14:textId="77777777" w:rsidTr="00872A7C">
        <w:tblPrEx>
          <w:jc w:val="center"/>
        </w:tblPrEx>
        <w:trPr>
          <w:gridAfter w:val="1"/>
          <w:wAfter w:w="5" w:type="pct"/>
          <w:trHeight w:val="20"/>
          <w:jc w:val="center"/>
        </w:trPr>
        <w:tc>
          <w:tcPr>
            <w:tcW w:w="293" w:type="pct"/>
            <w:shd w:val="clear" w:color="auto" w:fill="auto"/>
            <w:vAlign w:val="center"/>
          </w:tcPr>
          <w:p w14:paraId="61981A72" w14:textId="4FD3095A"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69</w:t>
            </w:r>
          </w:p>
        </w:tc>
        <w:tc>
          <w:tcPr>
            <w:tcW w:w="1153" w:type="pct"/>
            <w:shd w:val="clear" w:color="auto" w:fill="auto"/>
            <w:vAlign w:val="center"/>
          </w:tcPr>
          <w:p w14:paraId="233B6ED1" w14:textId="623C083F" w:rsidR="006E727A" w:rsidRPr="00D02C80" w:rsidRDefault="006E727A" w:rsidP="006E727A">
            <w:pPr>
              <w:spacing w:line="240" w:lineRule="auto"/>
              <w:jc w:val="center"/>
              <w:rPr>
                <w:rFonts w:eastAsia="Times New Roman" w:cs="Times New Roman"/>
                <w:sz w:val="22"/>
              </w:rPr>
            </w:pPr>
            <w:r>
              <w:rPr>
                <w:rFonts w:eastAsia="Times New Roman" w:cs="Times New Roman"/>
                <w:sz w:val="22"/>
              </w:rPr>
              <w:t>8.1</w:t>
            </w:r>
          </w:p>
        </w:tc>
        <w:tc>
          <w:tcPr>
            <w:tcW w:w="3549" w:type="pct"/>
            <w:shd w:val="clear" w:color="auto" w:fill="auto"/>
            <w:vAlign w:val="center"/>
          </w:tcPr>
          <w:p w14:paraId="3A1714E1" w14:textId="6076A250" w:rsidR="006E727A" w:rsidRPr="00D02C80"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3367CD99" w14:textId="77777777" w:rsidTr="00872A7C">
        <w:tblPrEx>
          <w:jc w:val="center"/>
        </w:tblPrEx>
        <w:trPr>
          <w:gridAfter w:val="1"/>
          <w:wAfter w:w="5" w:type="pct"/>
          <w:trHeight w:val="20"/>
          <w:jc w:val="center"/>
        </w:trPr>
        <w:tc>
          <w:tcPr>
            <w:tcW w:w="293" w:type="pct"/>
            <w:shd w:val="clear" w:color="auto" w:fill="auto"/>
            <w:vAlign w:val="center"/>
          </w:tcPr>
          <w:p w14:paraId="5C8B89FB" w14:textId="6E1AA9D8"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70</w:t>
            </w:r>
          </w:p>
        </w:tc>
        <w:tc>
          <w:tcPr>
            <w:tcW w:w="1153" w:type="pct"/>
            <w:shd w:val="clear" w:color="auto" w:fill="auto"/>
            <w:vAlign w:val="center"/>
          </w:tcPr>
          <w:p w14:paraId="70395A37" w14:textId="18B93FB7" w:rsidR="006E727A" w:rsidRPr="00D02C80" w:rsidRDefault="006E727A" w:rsidP="006E727A">
            <w:pPr>
              <w:spacing w:line="240" w:lineRule="auto"/>
              <w:jc w:val="center"/>
              <w:rPr>
                <w:rFonts w:eastAsia="Times New Roman" w:cs="Times New Roman"/>
                <w:sz w:val="22"/>
              </w:rPr>
            </w:pPr>
            <w:r>
              <w:rPr>
                <w:rFonts w:eastAsia="Times New Roman" w:cs="Times New Roman"/>
                <w:sz w:val="22"/>
              </w:rPr>
              <w:t>8.2</w:t>
            </w:r>
          </w:p>
        </w:tc>
        <w:tc>
          <w:tcPr>
            <w:tcW w:w="3549" w:type="pct"/>
            <w:shd w:val="clear" w:color="auto" w:fill="auto"/>
            <w:vAlign w:val="center"/>
          </w:tcPr>
          <w:p w14:paraId="6346EFBB" w14:textId="32CAE6C7"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6F25CC63" w14:textId="77777777" w:rsidTr="00872A7C">
        <w:tblPrEx>
          <w:jc w:val="center"/>
        </w:tblPrEx>
        <w:trPr>
          <w:gridAfter w:val="1"/>
          <w:wAfter w:w="5" w:type="pct"/>
          <w:trHeight w:val="20"/>
          <w:jc w:val="center"/>
        </w:trPr>
        <w:tc>
          <w:tcPr>
            <w:tcW w:w="293" w:type="pct"/>
            <w:shd w:val="clear" w:color="auto" w:fill="auto"/>
            <w:vAlign w:val="center"/>
          </w:tcPr>
          <w:p w14:paraId="06FCE44D" w14:textId="0FF2AFBE"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71</w:t>
            </w:r>
          </w:p>
        </w:tc>
        <w:tc>
          <w:tcPr>
            <w:tcW w:w="1153" w:type="pct"/>
            <w:shd w:val="clear" w:color="auto" w:fill="auto"/>
            <w:vAlign w:val="center"/>
          </w:tcPr>
          <w:p w14:paraId="2ECF1618" w14:textId="770D632B" w:rsidR="006E727A" w:rsidRPr="00D02C80" w:rsidRDefault="006E727A" w:rsidP="006E727A">
            <w:pPr>
              <w:spacing w:line="240" w:lineRule="auto"/>
              <w:jc w:val="center"/>
              <w:rPr>
                <w:rFonts w:eastAsia="Times New Roman" w:cs="Times New Roman"/>
                <w:sz w:val="22"/>
              </w:rPr>
            </w:pPr>
            <w:r>
              <w:rPr>
                <w:rFonts w:eastAsia="Times New Roman" w:cs="Times New Roman"/>
                <w:sz w:val="22"/>
              </w:rPr>
              <w:t>8.3</w:t>
            </w:r>
          </w:p>
        </w:tc>
        <w:tc>
          <w:tcPr>
            <w:tcW w:w="3549" w:type="pct"/>
            <w:shd w:val="clear" w:color="auto" w:fill="auto"/>
            <w:vAlign w:val="center"/>
          </w:tcPr>
          <w:p w14:paraId="598F726E" w14:textId="0CE620DF" w:rsidR="006E727A" w:rsidRPr="00D02C80"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1AE1A34C" w14:textId="77777777" w:rsidTr="00872A7C">
        <w:tblPrEx>
          <w:jc w:val="center"/>
        </w:tblPrEx>
        <w:trPr>
          <w:gridAfter w:val="1"/>
          <w:wAfter w:w="5" w:type="pct"/>
          <w:trHeight w:val="20"/>
          <w:jc w:val="center"/>
        </w:trPr>
        <w:tc>
          <w:tcPr>
            <w:tcW w:w="293" w:type="pct"/>
            <w:shd w:val="clear" w:color="auto" w:fill="auto"/>
            <w:vAlign w:val="center"/>
          </w:tcPr>
          <w:p w14:paraId="30DF6876" w14:textId="6C4CD1A1"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x-none"/>
              </w:rPr>
              <w:t>72</w:t>
            </w:r>
          </w:p>
        </w:tc>
        <w:tc>
          <w:tcPr>
            <w:tcW w:w="1153" w:type="pct"/>
            <w:shd w:val="clear" w:color="auto" w:fill="auto"/>
            <w:vAlign w:val="center"/>
          </w:tcPr>
          <w:p w14:paraId="05B74638" w14:textId="46D47B2D" w:rsidR="006E727A" w:rsidRPr="00D02C80" w:rsidRDefault="006E727A" w:rsidP="006E727A">
            <w:pPr>
              <w:spacing w:line="240" w:lineRule="auto"/>
              <w:jc w:val="center"/>
              <w:rPr>
                <w:rFonts w:eastAsia="Times New Roman" w:cs="Times New Roman"/>
                <w:sz w:val="22"/>
              </w:rPr>
            </w:pPr>
            <w:r>
              <w:rPr>
                <w:rFonts w:eastAsia="Times New Roman" w:cs="Times New Roman"/>
                <w:sz w:val="22"/>
              </w:rPr>
              <w:t>8.4</w:t>
            </w:r>
          </w:p>
        </w:tc>
        <w:tc>
          <w:tcPr>
            <w:tcW w:w="3549" w:type="pct"/>
            <w:shd w:val="clear" w:color="auto" w:fill="auto"/>
            <w:vAlign w:val="center"/>
          </w:tcPr>
          <w:p w14:paraId="630D9388" w14:textId="3AB1C6ED" w:rsidR="006E727A" w:rsidRPr="00D02C80"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6E727A" w:rsidRPr="00D02C80" w14:paraId="3842DE80" w14:textId="77777777" w:rsidTr="00872A7C">
        <w:tblPrEx>
          <w:jc w:val="center"/>
        </w:tblPrEx>
        <w:trPr>
          <w:gridAfter w:val="1"/>
          <w:wAfter w:w="5" w:type="pct"/>
          <w:trHeight w:val="20"/>
          <w:jc w:val="center"/>
        </w:trPr>
        <w:tc>
          <w:tcPr>
            <w:tcW w:w="293" w:type="pct"/>
            <w:shd w:val="clear" w:color="auto" w:fill="auto"/>
            <w:vAlign w:val="center"/>
          </w:tcPr>
          <w:p w14:paraId="44496D7B" w14:textId="5A1303E0"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73</w:t>
            </w:r>
          </w:p>
        </w:tc>
        <w:tc>
          <w:tcPr>
            <w:tcW w:w="1153" w:type="pct"/>
            <w:shd w:val="clear" w:color="auto" w:fill="auto"/>
            <w:vAlign w:val="center"/>
          </w:tcPr>
          <w:p w14:paraId="4FF9EE43" w14:textId="24FC94BA" w:rsidR="006E727A" w:rsidRPr="00D02C80" w:rsidRDefault="006E727A" w:rsidP="006E727A">
            <w:pPr>
              <w:spacing w:line="240" w:lineRule="auto"/>
              <w:jc w:val="center"/>
              <w:rPr>
                <w:rFonts w:eastAsia="Times New Roman" w:cs="Times New Roman"/>
                <w:sz w:val="22"/>
              </w:rPr>
            </w:pPr>
            <w:r>
              <w:rPr>
                <w:rFonts w:eastAsia="Times New Roman" w:cs="Times New Roman"/>
                <w:sz w:val="22"/>
              </w:rPr>
              <w:t>8.5</w:t>
            </w:r>
          </w:p>
        </w:tc>
        <w:tc>
          <w:tcPr>
            <w:tcW w:w="3549" w:type="pct"/>
            <w:shd w:val="clear" w:color="auto" w:fill="auto"/>
            <w:vAlign w:val="center"/>
          </w:tcPr>
          <w:p w14:paraId="42364D5E" w14:textId="732DE52D"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0B33F914" w14:textId="77777777" w:rsidTr="00872A7C">
        <w:tblPrEx>
          <w:jc w:val="center"/>
        </w:tblPrEx>
        <w:trPr>
          <w:gridAfter w:val="1"/>
          <w:wAfter w:w="5" w:type="pct"/>
          <w:trHeight w:val="20"/>
          <w:jc w:val="center"/>
        </w:trPr>
        <w:tc>
          <w:tcPr>
            <w:tcW w:w="293" w:type="pct"/>
            <w:shd w:val="clear" w:color="auto" w:fill="auto"/>
            <w:vAlign w:val="center"/>
          </w:tcPr>
          <w:p w14:paraId="1CB4BAAA" w14:textId="268881EB"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74</w:t>
            </w:r>
          </w:p>
        </w:tc>
        <w:tc>
          <w:tcPr>
            <w:tcW w:w="1153" w:type="pct"/>
            <w:shd w:val="clear" w:color="auto" w:fill="auto"/>
            <w:vAlign w:val="center"/>
          </w:tcPr>
          <w:p w14:paraId="5C69DA95" w14:textId="76175C08" w:rsidR="006E727A" w:rsidRPr="00D02C80" w:rsidRDefault="006E727A" w:rsidP="006E727A">
            <w:pPr>
              <w:spacing w:line="240" w:lineRule="auto"/>
              <w:jc w:val="center"/>
              <w:rPr>
                <w:rFonts w:eastAsia="Times New Roman" w:cs="Times New Roman"/>
                <w:sz w:val="22"/>
              </w:rPr>
            </w:pPr>
            <w:r>
              <w:rPr>
                <w:rFonts w:eastAsia="Times New Roman" w:cs="Times New Roman"/>
                <w:sz w:val="22"/>
              </w:rPr>
              <w:t>8.6</w:t>
            </w:r>
          </w:p>
        </w:tc>
        <w:tc>
          <w:tcPr>
            <w:tcW w:w="3549" w:type="pct"/>
            <w:shd w:val="clear" w:color="auto" w:fill="auto"/>
            <w:vAlign w:val="center"/>
          </w:tcPr>
          <w:p w14:paraId="63F36343" w14:textId="481CC603"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2696104E" w14:textId="77777777" w:rsidTr="00872A7C">
        <w:tblPrEx>
          <w:jc w:val="center"/>
        </w:tblPrEx>
        <w:trPr>
          <w:gridAfter w:val="1"/>
          <w:wAfter w:w="5" w:type="pct"/>
          <w:trHeight w:val="20"/>
          <w:jc w:val="center"/>
        </w:trPr>
        <w:tc>
          <w:tcPr>
            <w:tcW w:w="293" w:type="pct"/>
            <w:shd w:val="clear" w:color="auto" w:fill="auto"/>
            <w:vAlign w:val="center"/>
          </w:tcPr>
          <w:p w14:paraId="35F86583" w14:textId="5DECCA2B"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75</w:t>
            </w:r>
          </w:p>
        </w:tc>
        <w:tc>
          <w:tcPr>
            <w:tcW w:w="1153" w:type="pct"/>
            <w:shd w:val="clear" w:color="auto" w:fill="auto"/>
            <w:vAlign w:val="center"/>
          </w:tcPr>
          <w:p w14:paraId="155B2A55" w14:textId="2623266D" w:rsidR="006E727A" w:rsidRPr="00D02C80" w:rsidRDefault="006E727A" w:rsidP="006E727A">
            <w:pPr>
              <w:spacing w:line="240" w:lineRule="auto"/>
              <w:jc w:val="center"/>
              <w:rPr>
                <w:rFonts w:eastAsia="Times New Roman" w:cs="Times New Roman"/>
                <w:sz w:val="22"/>
              </w:rPr>
            </w:pPr>
            <w:r>
              <w:rPr>
                <w:rFonts w:eastAsia="Times New Roman" w:cs="Times New Roman"/>
                <w:sz w:val="22"/>
              </w:rPr>
              <w:t>8.7</w:t>
            </w:r>
          </w:p>
        </w:tc>
        <w:tc>
          <w:tcPr>
            <w:tcW w:w="3549" w:type="pct"/>
            <w:shd w:val="clear" w:color="auto" w:fill="auto"/>
            <w:vAlign w:val="center"/>
          </w:tcPr>
          <w:p w14:paraId="6573CD40" w14:textId="41C58A7D"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6E727A" w:rsidRPr="00D02C80" w14:paraId="2EDFB236" w14:textId="77777777" w:rsidTr="00872A7C">
        <w:tblPrEx>
          <w:jc w:val="center"/>
        </w:tblPrEx>
        <w:trPr>
          <w:gridAfter w:val="1"/>
          <w:wAfter w:w="5" w:type="pct"/>
          <w:trHeight w:val="20"/>
          <w:jc w:val="center"/>
        </w:trPr>
        <w:tc>
          <w:tcPr>
            <w:tcW w:w="293" w:type="pct"/>
            <w:shd w:val="clear" w:color="auto" w:fill="auto"/>
            <w:vAlign w:val="center"/>
          </w:tcPr>
          <w:p w14:paraId="2AC759E3" w14:textId="6014BD7E" w:rsidR="006E727A" w:rsidRPr="006D32C8" w:rsidRDefault="006E727A" w:rsidP="006E727A">
            <w:pPr>
              <w:spacing w:line="240" w:lineRule="auto"/>
              <w:jc w:val="center"/>
              <w:rPr>
                <w:rFonts w:eastAsia="Times New Roman" w:cs="Times New Roman"/>
                <w:sz w:val="22"/>
                <w:lang w:eastAsia="ru-RU"/>
              </w:rPr>
            </w:pPr>
            <w:r w:rsidRPr="006D32C8">
              <w:rPr>
                <w:rFonts w:eastAsia="Times New Roman" w:cs="Times New Roman"/>
                <w:sz w:val="22"/>
                <w:lang w:eastAsia="ru-RU"/>
              </w:rPr>
              <w:t>76</w:t>
            </w:r>
          </w:p>
        </w:tc>
        <w:tc>
          <w:tcPr>
            <w:tcW w:w="1153" w:type="pct"/>
            <w:shd w:val="clear" w:color="auto" w:fill="auto"/>
            <w:vAlign w:val="center"/>
          </w:tcPr>
          <w:p w14:paraId="3CD011A9" w14:textId="0C4F3FB9" w:rsidR="006E727A" w:rsidRPr="00D02C80" w:rsidRDefault="006E727A" w:rsidP="006E727A">
            <w:pPr>
              <w:spacing w:line="240" w:lineRule="auto"/>
              <w:jc w:val="center"/>
              <w:rPr>
                <w:rFonts w:eastAsia="Times New Roman" w:cs="Times New Roman"/>
                <w:sz w:val="22"/>
              </w:rPr>
            </w:pPr>
            <w:r>
              <w:rPr>
                <w:rFonts w:eastAsia="Times New Roman" w:cs="Times New Roman"/>
                <w:sz w:val="22"/>
              </w:rPr>
              <w:t>8.8</w:t>
            </w:r>
          </w:p>
        </w:tc>
        <w:tc>
          <w:tcPr>
            <w:tcW w:w="3549" w:type="pct"/>
            <w:shd w:val="clear" w:color="auto" w:fill="auto"/>
            <w:vAlign w:val="center"/>
          </w:tcPr>
          <w:p w14:paraId="15426314" w14:textId="4D6DABEF" w:rsidR="006E727A" w:rsidRPr="00D02C80"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Без изменений.</w:t>
            </w:r>
          </w:p>
        </w:tc>
      </w:tr>
      <w:tr w:rsidR="00C37ABF" w:rsidRPr="00D02C80" w14:paraId="007DB4F8" w14:textId="77777777" w:rsidTr="00872A7C">
        <w:tblPrEx>
          <w:jc w:val="center"/>
        </w:tblPrEx>
        <w:trPr>
          <w:gridAfter w:val="1"/>
          <w:wAfter w:w="5" w:type="pct"/>
          <w:trHeight w:val="20"/>
          <w:jc w:val="center"/>
        </w:trPr>
        <w:tc>
          <w:tcPr>
            <w:tcW w:w="293" w:type="pct"/>
            <w:shd w:val="clear" w:color="auto" w:fill="auto"/>
            <w:vAlign w:val="center"/>
          </w:tcPr>
          <w:p w14:paraId="1451CB1C" w14:textId="5E70BD8C"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77</w:t>
            </w:r>
          </w:p>
        </w:tc>
        <w:tc>
          <w:tcPr>
            <w:tcW w:w="1153" w:type="pct"/>
            <w:shd w:val="clear" w:color="auto" w:fill="auto"/>
            <w:vAlign w:val="center"/>
          </w:tcPr>
          <w:p w14:paraId="20E9AD0B" w14:textId="2B67AD77" w:rsidR="00C37ABF" w:rsidRDefault="00C37ABF" w:rsidP="006E727A">
            <w:pPr>
              <w:spacing w:line="240" w:lineRule="auto"/>
              <w:jc w:val="center"/>
              <w:rPr>
                <w:rFonts w:eastAsia="Times New Roman" w:cs="Times New Roman"/>
                <w:sz w:val="22"/>
              </w:rPr>
            </w:pPr>
            <w:r>
              <w:rPr>
                <w:rFonts w:eastAsia="Times New Roman" w:cs="Times New Roman"/>
                <w:sz w:val="22"/>
              </w:rPr>
              <w:t>8.9</w:t>
            </w:r>
          </w:p>
        </w:tc>
        <w:tc>
          <w:tcPr>
            <w:tcW w:w="3549" w:type="pct"/>
            <w:shd w:val="clear" w:color="auto" w:fill="auto"/>
            <w:vAlign w:val="center"/>
          </w:tcPr>
          <w:p w14:paraId="3FA0377E" w14:textId="0CB2D81D"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3E730AD7" w14:textId="577F48D5" w:rsidTr="00872A7C">
        <w:tblPrEx>
          <w:jc w:val="center"/>
        </w:tblPrEx>
        <w:trPr>
          <w:trHeight w:val="20"/>
          <w:jc w:val="center"/>
        </w:trPr>
        <w:tc>
          <w:tcPr>
            <w:tcW w:w="293" w:type="pct"/>
            <w:shd w:val="clear" w:color="auto" w:fill="auto"/>
            <w:vAlign w:val="center"/>
          </w:tcPr>
          <w:p w14:paraId="0CA203A8" w14:textId="20D6452E" w:rsidR="006E727A"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78</w:t>
            </w:r>
          </w:p>
        </w:tc>
        <w:tc>
          <w:tcPr>
            <w:tcW w:w="4707" w:type="pct"/>
            <w:gridSpan w:val="3"/>
            <w:shd w:val="clear" w:color="auto" w:fill="auto"/>
            <w:vAlign w:val="center"/>
          </w:tcPr>
          <w:p w14:paraId="491A0438" w14:textId="7D82581E" w:rsidR="006E727A" w:rsidRPr="006D32C8" w:rsidRDefault="006E727A" w:rsidP="006E727A">
            <w:pPr>
              <w:spacing w:line="240" w:lineRule="auto"/>
              <w:jc w:val="left"/>
              <w:rPr>
                <w:rFonts w:eastAsia="Times New Roman" w:cs="Times New Roman"/>
                <w:sz w:val="22"/>
                <w:lang w:eastAsia="ru-RU"/>
              </w:rPr>
            </w:pPr>
            <w:r w:rsidRPr="006D32C8">
              <w:rPr>
                <w:rFonts w:eastAsia="Times New Roman" w:cs="Times New Roman"/>
                <w:sz w:val="22"/>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6E727A" w:rsidRPr="00D02C80" w14:paraId="1EFD8A18" w14:textId="77777777" w:rsidTr="00872A7C">
        <w:tblPrEx>
          <w:jc w:val="center"/>
        </w:tblPrEx>
        <w:trPr>
          <w:gridAfter w:val="1"/>
          <w:wAfter w:w="5" w:type="pct"/>
          <w:trHeight w:val="20"/>
          <w:jc w:val="center"/>
        </w:trPr>
        <w:tc>
          <w:tcPr>
            <w:tcW w:w="293" w:type="pct"/>
            <w:shd w:val="clear" w:color="auto" w:fill="auto"/>
            <w:vAlign w:val="center"/>
          </w:tcPr>
          <w:p w14:paraId="7B5DA7EB" w14:textId="77F961E8" w:rsidR="006E727A"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79</w:t>
            </w:r>
          </w:p>
        </w:tc>
        <w:tc>
          <w:tcPr>
            <w:tcW w:w="1153" w:type="pct"/>
            <w:shd w:val="clear" w:color="auto" w:fill="auto"/>
            <w:vAlign w:val="center"/>
          </w:tcPr>
          <w:p w14:paraId="52FFD17D" w14:textId="0AEF22B9" w:rsidR="006E727A" w:rsidRPr="00D02C80" w:rsidRDefault="00C37ABF" w:rsidP="006E727A">
            <w:pPr>
              <w:spacing w:line="240" w:lineRule="auto"/>
              <w:jc w:val="center"/>
              <w:rPr>
                <w:rFonts w:eastAsia="Times New Roman" w:cs="Times New Roman"/>
                <w:sz w:val="22"/>
              </w:rPr>
            </w:pPr>
            <w:r>
              <w:rPr>
                <w:rFonts w:eastAsia="Times New Roman" w:cs="Times New Roman"/>
                <w:sz w:val="22"/>
              </w:rPr>
              <w:t>9.1</w:t>
            </w:r>
          </w:p>
        </w:tc>
        <w:tc>
          <w:tcPr>
            <w:tcW w:w="3549" w:type="pct"/>
            <w:shd w:val="clear" w:color="auto" w:fill="auto"/>
            <w:vAlign w:val="center"/>
          </w:tcPr>
          <w:p w14:paraId="3B1490A3" w14:textId="7878E57A" w:rsidR="006E727A" w:rsidRPr="00D02C80" w:rsidRDefault="006E727A"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r w:rsidR="00C37ABF">
              <w:rPr>
                <w:rFonts w:eastAsia="Times New Roman" w:cs="Times New Roman"/>
                <w:sz w:val="22"/>
                <w:lang w:eastAsia="ru-RU"/>
              </w:rPr>
              <w:t xml:space="preserve"> Открытые системы горячего водоснабжения отсутствуют.</w:t>
            </w:r>
          </w:p>
        </w:tc>
      </w:tr>
      <w:tr w:rsidR="00C37ABF" w:rsidRPr="00D02C80" w14:paraId="16ED8D5F" w14:textId="77777777" w:rsidTr="00872A7C">
        <w:tblPrEx>
          <w:jc w:val="center"/>
        </w:tblPrEx>
        <w:trPr>
          <w:gridAfter w:val="1"/>
          <w:wAfter w:w="5" w:type="pct"/>
          <w:trHeight w:val="20"/>
          <w:jc w:val="center"/>
        </w:trPr>
        <w:tc>
          <w:tcPr>
            <w:tcW w:w="293" w:type="pct"/>
            <w:shd w:val="clear" w:color="auto" w:fill="auto"/>
            <w:vAlign w:val="center"/>
          </w:tcPr>
          <w:p w14:paraId="52C49303" w14:textId="420CD795"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80</w:t>
            </w:r>
          </w:p>
        </w:tc>
        <w:tc>
          <w:tcPr>
            <w:tcW w:w="1153" w:type="pct"/>
            <w:shd w:val="clear" w:color="auto" w:fill="auto"/>
            <w:vAlign w:val="center"/>
          </w:tcPr>
          <w:p w14:paraId="5A48BBB8" w14:textId="042FB470" w:rsidR="00C37ABF" w:rsidRDefault="00C37ABF" w:rsidP="006E727A">
            <w:pPr>
              <w:spacing w:line="240" w:lineRule="auto"/>
              <w:jc w:val="center"/>
              <w:rPr>
                <w:rFonts w:eastAsia="Times New Roman" w:cs="Times New Roman"/>
                <w:sz w:val="22"/>
              </w:rPr>
            </w:pPr>
            <w:r>
              <w:rPr>
                <w:rFonts w:eastAsia="Times New Roman" w:cs="Times New Roman"/>
                <w:sz w:val="22"/>
              </w:rPr>
              <w:t>9.2</w:t>
            </w:r>
          </w:p>
        </w:tc>
        <w:tc>
          <w:tcPr>
            <w:tcW w:w="3549" w:type="pct"/>
            <w:shd w:val="clear" w:color="auto" w:fill="auto"/>
            <w:vAlign w:val="center"/>
          </w:tcPr>
          <w:p w14:paraId="335675AF" w14:textId="0ABED9ED"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19BEFB39" w14:textId="77777777" w:rsidTr="00872A7C">
        <w:tblPrEx>
          <w:jc w:val="center"/>
        </w:tblPrEx>
        <w:trPr>
          <w:gridAfter w:val="1"/>
          <w:wAfter w:w="5" w:type="pct"/>
          <w:trHeight w:val="20"/>
          <w:jc w:val="center"/>
        </w:trPr>
        <w:tc>
          <w:tcPr>
            <w:tcW w:w="293" w:type="pct"/>
            <w:shd w:val="clear" w:color="auto" w:fill="auto"/>
            <w:vAlign w:val="center"/>
          </w:tcPr>
          <w:p w14:paraId="32320A8D" w14:textId="704EBA10"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81</w:t>
            </w:r>
          </w:p>
        </w:tc>
        <w:tc>
          <w:tcPr>
            <w:tcW w:w="1153" w:type="pct"/>
            <w:shd w:val="clear" w:color="auto" w:fill="auto"/>
            <w:vAlign w:val="center"/>
          </w:tcPr>
          <w:p w14:paraId="44CBA202" w14:textId="30E82C59" w:rsidR="00C37ABF" w:rsidRDefault="00C37ABF" w:rsidP="006E727A">
            <w:pPr>
              <w:spacing w:line="240" w:lineRule="auto"/>
              <w:jc w:val="center"/>
              <w:rPr>
                <w:rFonts w:eastAsia="Times New Roman" w:cs="Times New Roman"/>
                <w:sz w:val="22"/>
              </w:rPr>
            </w:pPr>
            <w:r>
              <w:rPr>
                <w:rFonts w:eastAsia="Times New Roman" w:cs="Times New Roman"/>
                <w:sz w:val="22"/>
              </w:rPr>
              <w:t>9.3</w:t>
            </w:r>
          </w:p>
        </w:tc>
        <w:tc>
          <w:tcPr>
            <w:tcW w:w="3549" w:type="pct"/>
            <w:shd w:val="clear" w:color="auto" w:fill="auto"/>
            <w:vAlign w:val="center"/>
          </w:tcPr>
          <w:p w14:paraId="5312F7F3" w14:textId="56BB22D3"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05263CDF" w14:textId="77777777" w:rsidTr="00872A7C">
        <w:tblPrEx>
          <w:jc w:val="center"/>
        </w:tblPrEx>
        <w:trPr>
          <w:gridAfter w:val="1"/>
          <w:wAfter w:w="5" w:type="pct"/>
          <w:trHeight w:val="20"/>
          <w:jc w:val="center"/>
        </w:trPr>
        <w:tc>
          <w:tcPr>
            <w:tcW w:w="293" w:type="pct"/>
            <w:shd w:val="clear" w:color="auto" w:fill="auto"/>
            <w:vAlign w:val="center"/>
          </w:tcPr>
          <w:p w14:paraId="67FBE900" w14:textId="4B86FEBB"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82</w:t>
            </w:r>
          </w:p>
        </w:tc>
        <w:tc>
          <w:tcPr>
            <w:tcW w:w="1153" w:type="pct"/>
            <w:shd w:val="clear" w:color="auto" w:fill="auto"/>
            <w:vAlign w:val="center"/>
          </w:tcPr>
          <w:p w14:paraId="462694A5" w14:textId="5AD46CB8" w:rsidR="00C37ABF" w:rsidRDefault="00C37ABF" w:rsidP="006E727A">
            <w:pPr>
              <w:spacing w:line="240" w:lineRule="auto"/>
              <w:jc w:val="center"/>
              <w:rPr>
                <w:rFonts w:eastAsia="Times New Roman" w:cs="Times New Roman"/>
                <w:sz w:val="22"/>
              </w:rPr>
            </w:pPr>
            <w:r>
              <w:rPr>
                <w:rFonts w:eastAsia="Times New Roman" w:cs="Times New Roman"/>
                <w:sz w:val="22"/>
              </w:rPr>
              <w:t>9.4</w:t>
            </w:r>
          </w:p>
        </w:tc>
        <w:tc>
          <w:tcPr>
            <w:tcW w:w="3549" w:type="pct"/>
            <w:shd w:val="clear" w:color="auto" w:fill="auto"/>
            <w:vAlign w:val="center"/>
          </w:tcPr>
          <w:p w14:paraId="51214A25" w14:textId="6433EEAA"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009339E0" w14:textId="77777777" w:rsidTr="00872A7C">
        <w:tblPrEx>
          <w:jc w:val="center"/>
        </w:tblPrEx>
        <w:trPr>
          <w:gridAfter w:val="1"/>
          <w:wAfter w:w="5" w:type="pct"/>
          <w:trHeight w:val="20"/>
          <w:jc w:val="center"/>
        </w:trPr>
        <w:tc>
          <w:tcPr>
            <w:tcW w:w="293" w:type="pct"/>
            <w:shd w:val="clear" w:color="auto" w:fill="auto"/>
            <w:vAlign w:val="center"/>
          </w:tcPr>
          <w:p w14:paraId="6EED8830" w14:textId="00DDA2E9"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83</w:t>
            </w:r>
          </w:p>
        </w:tc>
        <w:tc>
          <w:tcPr>
            <w:tcW w:w="1153" w:type="pct"/>
            <w:shd w:val="clear" w:color="auto" w:fill="auto"/>
            <w:vAlign w:val="center"/>
          </w:tcPr>
          <w:p w14:paraId="298E7EAB" w14:textId="1809E1AE" w:rsidR="00C37ABF" w:rsidRDefault="00C37ABF" w:rsidP="006E727A">
            <w:pPr>
              <w:spacing w:line="240" w:lineRule="auto"/>
              <w:jc w:val="center"/>
              <w:rPr>
                <w:rFonts w:eastAsia="Times New Roman" w:cs="Times New Roman"/>
                <w:sz w:val="22"/>
              </w:rPr>
            </w:pPr>
            <w:r>
              <w:rPr>
                <w:rFonts w:eastAsia="Times New Roman" w:cs="Times New Roman"/>
                <w:sz w:val="22"/>
              </w:rPr>
              <w:t>9.5</w:t>
            </w:r>
          </w:p>
        </w:tc>
        <w:tc>
          <w:tcPr>
            <w:tcW w:w="3549" w:type="pct"/>
            <w:shd w:val="clear" w:color="auto" w:fill="auto"/>
            <w:vAlign w:val="center"/>
          </w:tcPr>
          <w:p w14:paraId="5A9E28E2" w14:textId="3757CCD2"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bl>
    <w:p w14:paraId="6F9BBF41" w14:textId="77777777" w:rsidR="00872A7C" w:rsidRPr="00872A7C" w:rsidRDefault="00872A7C" w:rsidP="00872A7C">
      <w:pPr>
        <w:spacing w:line="240" w:lineRule="auto"/>
        <w:rPr>
          <w:b/>
          <w:sz w:val="24"/>
          <w:szCs w:val="24"/>
        </w:rPr>
      </w:pPr>
      <w:r w:rsidRPr="00872A7C">
        <w:rPr>
          <w:b/>
          <w:sz w:val="24"/>
          <w:szCs w:val="24"/>
        </w:rPr>
        <w:lastRenderedPageBreak/>
        <w:t>Продолжение таблицы 18.1.</w:t>
      </w:r>
    </w:p>
    <w:tbl>
      <w:tblPr>
        <w:tblStyle w:val="162"/>
        <w:tblW w:w="5000" w:type="pct"/>
        <w:tblLayout w:type="fixed"/>
        <w:tblLook w:val="04A0" w:firstRow="1" w:lastRow="0" w:firstColumn="1" w:lastColumn="0" w:noHBand="0" w:noVBand="1"/>
      </w:tblPr>
      <w:tblGrid>
        <w:gridCol w:w="558"/>
        <w:gridCol w:w="2193"/>
        <w:gridCol w:w="6751"/>
        <w:gridCol w:w="10"/>
        <w:gridCol w:w="116"/>
      </w:tblGrid>
      <w:tr w:rsidR="00872A7C" w:rsidRPr="00872A7C" w14:paraId="721B6121" w14:textId="77777777" w:rsidTr="00872A7C">
        <w:trPr>
          <w:gridAfter w:val="1"/>
          <w:wAfter w:w="61" w:type="pct"/>
          <w:trHeight w:val="20"/>
        </w:trPr>
        <w:tc>
          <w:tcPr>
            <w:tcW w:w="290" w:type="pct"/>
            <w:vAlign w:val="center"/>
          </w:tcPr>
          <w:p w14:paraId="45052683"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 п/п</w:t>
            </w:r>
          </w:p>
        </w:tc>
        <w:tc>
          <w:tcPr>
            <w:tcW w:w="1139" w:type="pct"/>
            <w:vAlign w:val="center"/>
          </w:tcPr>
          <w:p w14:paraId="71A339D7"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Номер пункта обосновывающих материалов</w:t>
            </w:r>
          </w:p>
        </w:tc>
        <w:tc>
          <w:tcPr>
            <w:tcW w:w="3511" w:type="pct"/>
            <w:gridSpan w:val="2"/>
            <w:vAlign w:val="center"/>
          </w:tcPr>
          <w:p w14:paraId="1DEEED89" w14:textId="77777777" w:rsidR="00872A7C" w:rsidRPr="00872A7C" w:rsidRDefault="00872A7C" w:rsidP="00CD5FCB">
            <w:pPr>
              <w:spacing w:line="240" w:lineRule="auto"/>
              <w:jc w:val="center"/>
              <w:rPr>
                <w:rFonts w:eastAsia="Times New Roman" w:cs="Times New Roman"/>
                <w:b/>
                <w:sz w:val="22"/>
                <w:lang w:eastAsia="ru-RU"/>
              </w:rPr>
            </w:pPr>
            <w:r w:rsidRPr="00872A7C">
              <w:rPr>
                <w:rFonts w:eastAsia="Times New Roman" w:cs="Times New Roman"/>
                <w:b/>
                <w:sz w:val="22"/>
                <w:lang w:eastAsia="ru-RU"/>
              </w:rPr>
              <w:t>Статус, изменения, внесенные в актуализированную схему теплоснабжения</w:t>
            </w:r>
          </w:p>
        </w:tc>
      </w:tr>
      <w:tr w:rsidR="00C37ABF" w:rsidRPr="00D02C80" w14:paraId="6A980299" w14:textId="77777777" w:rsidTr="00872A7C">
        <w:tblPrEx>
          <w:jc w:val="center"/>
        </w:tblPrEx>
        <w:trPr>
          <w:gridAfter w:val="2"/>
          <w:wAfter w:w="66" w:type="pct"/>
          <w:trHeight w:val="20"/>
          <w:jc w:val="center"/>
        </w:trPr>
        <w:tc>
          <w:tcPr>
            <w:tcW w:w="289" w:type="pct"/>
            <w:shd w:val="clear" w:color="auto" w:fill="auto"/>
            <w:vAlign w:val="center"/>
          </w:tcPr>
          <w:p w14:paraId="4EBA90B6" w14:textId="389878A3"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84</w:t>
            </w:r>
          </w:p>
        </w:tc>
        <w:tc>
          <w:tcPr>
            <w:tcW w:w="1139" w:type="pct"/>
            <w:shd w:val="clear" w:color="auto" w:fill="auto"/>
            <w:vAlign w:val="center"/>
          </w:tcPr>
          <w:p w14:paraId="664E75E0" w14:textId="55466EDC" w:rsidR="00C37ABF" w:rsidRDefault="00C37ABF" w:rsidP="006E727A">
            <w:pPr>
              <w:spacing w:line="240" w:lineRule="auto"/>
              <w:jc w:val="center"/>
              <w:rPr>
                <w:rFonts w:eastAsia="Times New Roman" w:cs="Times New Roman"/>
                <w:sz w:val="22"/>
              </w:rPr>
            </w:pPr>
            <w:r>
              <w:rPr>
                <w:rFonts w:eastAsia="Times New Roman" w:cs="Times New Roman"/>
                <w:sz w:val="22"/>
              </w:rPr>
              <w:t>9.6</w:t>
            </w:r>
          </w:p>
        </w:tc>
        <w:tc>
          <w:tcPr>
            <w:tcW w:w="3506" w:type="pct"/>
            <w:shd w:val="clear" w:color="auto" w:fill="auto"/>
            <w:vAlign w:val="center"/>
          </w:tcPr>
          <w:p w14:paraId="6B0CF175" w14:textId="3E595EB1"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19FF90DD" w14:textId="77777777" w:rsidTr="00872A7C">
        <w:tblPrEx>
          <w:jc w:val="center"/>
        </w:tblPrEx>
        <w:trPr>
          <w:gridAfter w:val="2"/>
          <w:wAfter w:w="66" w:type="pct"/>
          <w:trHeight w:val="20"/>
          <w:jc w:val="center"/>
        </w:trPr>
        <w:tc>
          <w:tcPr>
            <w:tcW w:w="289" w:type="pct"/>
            <w:shd w:val="clear" w:color="auto" w:fill="auto"/>
            <w:vAlign w:val="center"/>
          </w:tcPr>
          <w:p w14:paraId="46235360" w14:textId="04AC1937" w:rsidR="00C37ABF"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85</w:t>
            </w:r>
          </w:p>
        </w:tc>
        <w:tc>
          <w:tcPr>
            <w:tcW w:w="1139" w:type="pct"/>
            <w:shd w:val="clear" w:color="auto" w:fill="auto"/>
            <w:vAlign w:val="center"/>
          </w:tcPr>
          <w:p w14:paraId="5442546E" w14:textId="16F6FEEA" w:rsidR="00C37ABF" w:rsidRDefault="00C37ABF" w:rsidP="006E727A">
            <w:pPr>
              <w:spacing w:line="240" w:lineRule="auto"/>
              <w:jc w:val="center"/>
              <w:rPr>
                <w:rFonts w:eastAsia="Times New Roman" w:cs="Times New Roman"/>
                <w:sz w:val="22"/>
              </w:rPr>
            </w:pPr>
            <w:r>
              <w:rPr>
                <w:rFonts w:eastAsia="Times New Roman" w:cs="Times New Roman"/>
                <w:sz w:val="22"/>
              </w:rPr>
              <w:t>9.7</w:t>
            </w:r>
          </w:p>
        </w:tc>
        <w:tc>
          <w:tcPr>
            <w:tcW w:w="3506" w:type="pct"/>
            <w:shd w:val="clear" w:color="auto" w:fill="auto"/>
            <w:vAlign w:val="center"/>
          </w:tcPr>
          <w:p w14:paraId="0FADCF8A" w14:textId="54C8DC96" w:rsidR="00C37ABF" w:rsidRDefault="00C37ABF" w:rsidP="006E727A">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6E727A" w:rsidRPr="00D02C80" w14:paraId="447CF4C2" w14:textId="5B43EE20" w:rsidTr="00872A7C">
        <w:tblPrEx>
          <w:jc w:val="center"/>
        </w:tblPrEx>
        <w:trPr>
          <w:gridAfter w:val="1"/>
          <w:wAfter w:w="61" w:type="pct"/>
          <w:trHeight w:val="20"/>
          <w:jc w:val="center"/>
        </w:trPr>
        <w:tc>
          <w:tcPr>
            <w:tcW w:w="289" w:type="pct"/>
            <w:shd w:val="clear" w:color="auto" w:fill="auto"/>
            <w:vAlign w:val="center"/>
          </w:tcPr>
          <w:p w14:paraId="64E8727C" w14:textId="6E8D42BE" w:rsidR="006E727A" w:rsidRPr="006D32C8" w:rsidRDefault="00C37ABF" w:rsidP="006E727A">
            <w:pPr>
              <w:spacing w:line="240" w:lineRule="auto"/>
              <w:jc w:val="center"/>
              <w:rPr>
                <w:rFonts w:eastAsia="Times New Roman" w:cs="Times New Roman"/>
                <w:sz w:val="22"/>
                <w:lang w:eastAsia="x-none"/>
              </w:rPr>
            </w:pPr>
            <w:r>
              <w:rPr>
                <w:rFonts w:eastAsia="Times New Roman" w:cs="Times New Roman"/>
                <w:sz w:val="22"/>
                <w:lang w:eastAsia="x-none"/>
              </w:rPr>
              <w:t>86</w:t>
            </w:r>
          </w:p>
        </w:tc>
        <w:tc>
          <w:tcPr>
            <w:tcW w:w="4650" w:type="pct"/>
            <w:gridSpan w:val="3"/>
            <w:shd w:val="clear" w:color="auto" w:fill="auto"/>
            <w:vAlign w:val="center"/>
          </w:tcPr>
          <w:p w14:paraId="58132222" w14:textId="3C0CAA23" w:rsidR="006E727A" w:rsidRPr="006D32C8" w:rsidRDefault="006E727A" w:rsidP="006E727A">
            <w:pPr>
              <w:spacing w:line="240" w:lineRule="auto"/>
              <w:jc w:val="left"/>
              <w:rPr>
                <w:rFonts w:eastAsia="Times New Roman" w:cs="Times New Roman"/>
                <w:lang w:eastAsia="x-none"/>
              </w:rPr>
            </w:pPr>
            <w:r w:rsidRPr="006D32C8">
              <w:rPr>
                <w:rFonts w:eastAsia="Times New Roman" w:cs="Times New Roman"/>
                <w:sz w:val="22"/>
                <w:lang w:eastAsia="ru-RU"/>
              </w:rPr>
              <w:t>Глава 10. Перспективные топливные балансы</w:t>
            </w:r>
          </w:p>
        </w:tc>
      </w:tr>
      <w:tr w:rsidR="006E727A" w:rsidRPr="00D02C80" w14:paraId="3395AA59" w14:textId="77777777" w:rsidTr="00872A7C">
        <w:tblPrEx>
          <w:jc w:val="center"/>
        </w:tblPrEx>
        <w:trPr>
          <w:gridAfter w:val="2"/>
          <w:wAfter w:w="66" w:type="pct"/>
          <w:trHeight w:val="20"/>
          <w:jc w:val="center"/>
        </w:trPr>
        <w:tc>
          <w:tcPr>
            <w:tcW w:w="289" w:type="pct"/>
            <w:shd w:val="clear" w:color="auto" w:fill="auto"/>
            <w:vAlign w:val="center"/>
          </w:tcPr>
          <w:p w14:paraId="39BA93F5" w14:textId="63502C4E" w:rsidR="006E727A"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87</w:t>
            </w:r>
          </w:p>
        </w:tc>
        <w:tc>
          <w:tcPr>
            <w:tcW w:w="1139" w:type="pct"/>
            <w:shd w:val="clear" w:color="auto" w:fill="auto"/>
            <w:vAlign w:val="center"/>
          </w:tcPr>
          <w:p w14:paraId="45CADFF1" w14:textId="6A614B11" w:rsidR="006E727A" w:rsidRPr="00D02C80" w:rsidRDefault="006E727A" w:rsidP="006E727A">
            <w:pPr>
              <w:spacing w:line="240" w:lineRule="auto"/>
              <w:jc w:val="center"/>
              <w:rPr>
                <w:rFonts w:eastAsia="Times New Roman" w:cs="Times New Roman"/>
                <w:sz w:val="22"/>
              </w:rPr>
            </w:pPr>
            <w:r>
              <w:rPr>
                <w:rFonts w:eastAsia="Times New Roman" w:cs="Times New Roman"/>
                <w:sz w:val="22"/>
              </w:rPr>
              <w:t>10.1</w:t>
            </w:r>
          </w:p>
        </w:tc>
        <w:tc>
          <w:tcPr>
            <w:tcW w:w="3506" w:type="pct"/>
            <w:shd w:val="clear" w:color="auto" w:fill="auto"/>
            <w:vAlign w:val="center"/>
          </w:tcPr>
          <w:p w14:paraId="12FDF466" w14:textId="0DFC86DE" w:rsidR="006E727A" w:rsidRPr="00D02C80" w:rsidRDefault="00C37ABF" w:rsidP="006E727A">
            <w:pPr>
              <w:spacing w:line="240" w:lineRule="auto"/>
              <w:jc w:val="left"/>
              <w:rPr>
                <w:rFonts w:eastAsia="Times New Roman" w:cs="Times New Roman"/>
                <w:sz w:val="22"/>
                <w:lang w:eastAsia="ru-RU"/>
              </w:rPr>
            </w:pPr>
            <w:r w:rsidRPr="00C37ABF">
              <w:rPr>
                <w:rFonts w:eastAsia="Times New Roman" w:cs="Times New Roman"/>
                <w:sz w:val="22"/>
                <w:lang w:eastAsia="ru-RU"/>
              </w:rPr>
              <w:t>Актуализирован с учетом данных 2021 г. и перспективы строительства новой газовой БМК.</w:t>
            </w:r>
          </w:p>
        </w:tc>
      </w:tr>
      <w:tr w:rsidR="006E727A" w:rsidRPr="00D02C80" w14:paraId="7EFF4561" w14:textId="77777777" w:rsidTr="00872A7C">
        <w:tblPrEx>
          <w:jc w:val="center"/>
        </w:tblPrEx>
        <w:trPr>
          <w:gridAfter w:val="2"/>
          <w:wAfter w:w="66" w:type="pct"/>
          <w:trHeight w:val="20"/>
          <w:jc w:val="center"/>
        </w:trPr>
        <w:tc>
          <w:tcPr>
            <w:tcW w:w="289" w:type="pct"/>
            <w:shd w:val="clear" w:color="auto" w:fill="auto"/>
            <w:vAlign w:val="center"/>
          </w:tcPr>
          <w:p w14:paraId="65471D27" w14:textId="1082CB4D" w:rsidR="006E727A" w:rsidRPr="006D32C8" w:rsidRDefault="00C37ABF" w:rsidP="006E727A">
            <w:pPr>
              <w:spacing w:line="240" w:lineRule="auto"/>
              <w:jc w:val="center"/>
              <w:rPr>
                <w:rFonts w:eastAsia="Times New Roman" w:cs="Times New Roman"/>
                <w:sz w:val="22"/>
                <w:lang w:eastAsia="ru-RU"/>
              </w:rPr>
            </w:pPr>
            <w:r>
              <w:rPr>
                <w:rFonts w:eastAsia="Times New Roman" w:cs="Times New Roman"/>
                <w:sz w:val="22"/>
                <w:lang w:eastAsia="ru-RU"/>
              </w:rPr>
              <w:t>88</w:t>
            </w:r>
          </w:p>
        </w:tc>
        <w:tc>
          <w:tcPr>
            <w:tcW w:w="1139" w:type="pct"/>
            <w:shd w:val="clear" w:color="auto" w:fill="auto"/>
            <w:vAlign w:val="center"/>
          </w:tcPr>
          <w:p w14:paraId="74364352" w14:textId="5D691178" w:rsidR="006E727A" w:rsidRPr="00D02C80" w:rsidRDefault="006E727A" w:rsidP="006E727A">
            <w:pPr>
              <w:spacing w:line="240" w:lineRule="auto"/>
              <w:jc w:val="center"/>
              <w:rPr>
                <w:rFonts w:eastAsia="Times New Roman" w:cs="Times New Roman"/>
                <w:sz w:val="22"/>
              </w:rPr>
            </w:pPr>
            <w:r>
              <w:rPr>
                <w:rFonts w:eastAsia="Times New Roman" w:cs="Times New Roman"/>
                <w:sz w:val="22"/>
              </w:rPr>
              <w:t>10.2</w:t>
            </w:r>
          </w:p>
        </w:tc>
        <w:tc>
          <w:tcPr>
            <w:tcW w:w="3506" w:type="pct"/>
            <w:shd w:val="clear" w:color="auto" w:fill="auto"/>
            <w:vAlign w:val="center"/>
          </w:tcPr>
          <w:p w14:paraId="60C19F0B" w14:textId="63B465E3" w:rsidR="006E727A" w:rsidRPr="00D02C80" w:rsidRDefault="00C37ABF" w:rsidP="006E727A">
            <w:pPr>
              <w:spacing w:line="240" w:lineRule="auto"/>
              <w:jc w:val="left"/>
              <w:rPr>
                <w:rFonts w:eastAsia="Times New Roman" w:cs="Times New Roman"/>
                <w:sz w:val="22"/>
                <w:lang w:eastAsia="ru-RU"/>
              </w:rPr>
            </w:pPr>
            <w:r w:rsidRPr="00C37ABF">
              <w:rPr>
                <w:rFonts w:eastAsia="Times New Roman" w:cs="Times New Roman"/>
                <w:sz w:val="22"/>
                <w:lang w:eastAsia="ru-RU"/>
              </w:rPr>
              <w:t>Актуализирован с учетом данных 2021 г. и перспективы строительства новой газовой БМК.</w:t>
            </w:r>
          </w:p>
        </w:tc>
      </w:tr>
      <w:tr w:rsidR="00C37ABF" w:rsidRPr="00D02C80" w14:paraId="5BD00241" w14:textId="77777777" w:rsidTr="00872A7C">
        <w:tblPrEx>
          <w:jc w:val="center"/>
        </w:tblPrEx>
        <w:trPr>
          <w:gridAfter w:val="2"/>
          <w:wAfter w:w="66" w:type="pct"/>
          <w:trHeight w:val="20"/>
          <w:jc w:val="center"/>
        </w:trPr>
        <w:tc>
          <w:tcPr>
            <w:tcW w:w="289" w:type="pct"/>
            <w:shd w:val="clear" w:color="auto" w:fill="auto"/>
            <w:vAlign w:val="center"/>
          </w:tcPr>
          <w:p w14:paraId="1D2B19AD" w14:textId="224C09D0"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89</w:t>
            </w:r>
          </w:p>
        </w:tc>
        <w:tc>
          <w:tcPr>
            <w:tcW w:w="1139" w:type="pct"/>
            <w:shd w:val="clear" w:color="auto" w:fill="auto"/>
            <w:vAlign w:val="center"/>
          </w:tcPr>
          <w:p w14:paraId="1984CC7B" w14:textId="3A65B323" w:rsidR="00C37ABF" w:rsidRPr="00D02C80" w:rsidRDefault="00C37ABF" w:rsidP="00C37ABF">
            <w:pPr>
              <w:spacing w:line="240" w:lineRule="auto"/>
              <w:jc w:val="center"/>
              <w:rPr>
                <w:rFonts w:eastAsia="Times New Roman" w:cs="Times New Roman"/>
                <w:sz w:val="22"/>
              </w:rPr>
            </w:pPr>
            <w:r>
              <w:rPr>
                <w:rFonts w:eastAsia="Times New Roman" w:cs="Times New Roman"/>
                <w:sz w:val="22"/>
              </w:rPr>
              <w:t>10.3</w:t>
            </w:r>
          </w:p>
        </w:tc>
        <w:tc>
          <w:tcPr>
            <w:tcW w:w="3506" w:type="pct"/>
            <w:shd w:val="clear" w:color="auto" w:fill="auto"/>
            <w:vAlign w:val="center"/>
          </w:tcPr>
          <w:p w14:paraId="16A53ADE" w14:textId="76884AD0"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153AD600" w14:textId="77777777" w:rsidTr="00872A7C">
        <w:tblPrEx>
          <w:jc w:val="center"/>
        </w:tblPrEx>
        <w:trPr>
          <w:gridAfter w:val="2"/>
          <w:wAfter w:w="66" w:type="pct"/>
          <w:trHeight w:val="20"/>
          <w:jc w:val="center"/>
        </w:trPr>
        <w:tc>
          <w:tcPr>
            <w:tcW w:w="289" w:type="pct"/>
            <w:shd w:val="clear" w:color="auto" w:fill="auto"/>
            <w:vAlign w:val="center"/>
          </w:tcPr>
          <w:p w14:paraId="1E515A54" w14:textId="5A214023"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90</w:t>
            </w:r>
          </w:p>
        </w:tc>
        <w:tc>
          <w:tcPr>
            <w:tcW w:w="1139" w:type="pct"/>
            <w:shd w:val="clear" w:color="auto" w:fill="auto"/>
            <w:vAlign w:val="center"/>
          </w:tcPr>
          <w:p w14:paraId="3203067C" w14:textId="30E0D65A" w:rsidR="00C37ABF" w:rsidRPr="00D02C80" w:rsidRDefault="00C37ABF" w:rsidP="00C37ABF">
            <w:pPr>
              <w:spacing w:line="240" w:lineRule="auto"/>
              <w:jc w:val="center"/>
              <w:rPr>
                <w:rFonts w:eastAsia="Times New Roman" w:cs="Times New Roman"/>
                <w:sz w:val="22"/>
              </w:rPr>
            </w:pPr>
            <w:r>
              <w:rPr>
                <w:rFonts w:eastAsia="Times New Roman" w:cs="Times New Roman"/>
                <w:sz w:val="22"/>
              </w:rPr>
              <w:t>10.4</w:t>
            </w:r>
          </w:p>
        </w:tc>
        <w:tc>
          <w:tcPr>
            <w:tcW w:w="3506" w:type="pct"/>
            <w:shd w:val="clear" w:color="auto" w:fill="auto"/>
            <w:vAlign w:val="center"/>
          </w:tcPr>
          <w:p w14:paraId="391C7ED7" w14:textId="65AAF244"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302174AA" w14:textId="77777777" w:rsidTr="00872A7C">
        <w:tblPrEx>
          <w:jc w:val="center"/>
        </w:tblPrEx>
        <w:trPr>
          <w:gridAfter w:val="2"/>
          <w:wAfter w:w="66" w:type="pct"/>
          <w:trHeight w:val="20"/>
          <w:jc w:val="center"/>
        </w:trPr>
        <w:tc>
          <w:tcPr>
            <w:tcW w:w="289" w:type="pct"/>
            <w:shd w:val="clear" w:color="auto" w:fill="auto"/>
            <w:vAlign w:val="center"/>
          </w:tcPr>
          <w:p w14:paraId="2BA855CE" w14:textId="48A654CF"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91</w:t>
            </w:r>
          </w:p>
        </w:tc>
        <w:tc>
          <w:tcPr>
            <w:tcW w:w="1139" w:type="pct"/>
            <w:shd w:val="clear" w:color="auto" w:fill="auto"/>
            <w:vAlign w:val="center"/>
          </w:tcPr>
          <w:p w14:paraId="73F08691" w14:textId="34E8D122" w:rsidR="00C37ABF" w:rsidRPr="00D02C80" w:rsidRDefault="00C37ABF" w:rsidP="00C37ABF">
            <w:pPr>
              <w:spacing w:line="240" w:lineRule="auto"/>
              <w:jc w:val="center"/>
              <w:rPr>
                <w:rFonts w:eastAsia="Times New Roman" w:cs="Times New Roman"/>
                <w:sz w:val="22"/>
              </w:rPr>
            </w:pPr>
            <w:r>
              <w:rPr>
                <w:rFonts w:eastAsia="Times New Roman" w:cs="Times New Roman"/>
                <w:sz w:val="22"/>
              </w:rPr>
              <w:t>10.5</w:t>
            </w:r>
          </w:p>
        </w:tc>
        <w:tc>
          <w:tcPr>
            <w:tcW w:w="3506" w:type="pct"/>
            <w:shd w:val="clear" w:color="auto" w:fill="auto"/>
            <w:vAlign w:val="center"/>
          </w:tcPr>
          <w:p w14:paraId="6D67547F" w14:textId="6A1CF956"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46827311" w14:textId="77777777" w:rsidTr="00872A7C">
        <w:tblPrEx>
          <w:jc w:val="center"/>
        </w:tblPrEx>
        <w:trPr>
          <w:gridAfter w:val="2"/>
          <w:wAfter w:w="66" w:type="pct"/>
          <w:trHeight w:val="20"/>
          <w:jc w:val="center"/>
        </w:trPr>
        <w:tc>
          <w:tcPr>
            <w:tcW w:w="289" w:type="pct"/>
            <w:shd w:val="clear" w:color="auto" w:fill="auto"/>
            <w:vAlign w:val="center"/>
          </w:tcPr>
          <w:p w14:paraId="6E19F5F4" w14:textId="301057BA"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92</w:t>
            </w:r>
          </w:p>
        </w:tc>
        <w:tc>
          <w:tcPr>
            <w:tcW w:w="1139" w:type="pct"/>
            <w:shd w:val="clear" w:color="auto" w:fill="auto"/>
            <w:vAlign w:val="center"/>
          </w:tcPr>
          <w:p w14:paraId="74FD8C98" w14:textId="65AC6141" w:rsidR="00C37ABF" w:rsidRPr="00D02C80" w:rsidRDefault="00C37ABF" w:rsidP="00C37ABF">
            <w:pPr>
              <w:spacing w:line="240" w:lineRule="auto"/>
              <w:jc w:val="center"/>
              <w:rPr>
                <w:rFonts w:eastAsia="Times New Roman" w:cs="Times New Roman"/>
                <w:sz w:val="22"/>
              </w:rPr>
            </w:pPr>
            <w:r>
              <w:rPr>
                <w:rFonts w:eastAsia="Times New Roman" w:cs="Times New Roman"/>
                <w:sz w:val="22"/>
              </w:rPr>
              <w:t>10.6</w:t>
            </w:r>
          </w:p>
        </w:tc>
        <w:tc>
          <w:tcPr>
            <w:tcW w:w="3506" w:type="pct"/>
            <w:shd w:val="clear" w:color="auto" w:fill="auto"/>
            <w:vAlign w:val="center"/>
          </w:tcPr>
          <w:p w14:paraId="3E07A645" w14:textId="749641E3"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1164CD82" w14:textId="77777777" w:rsidTr="00872A7C">
        <w:tblPrEx>
          <w:jc w:val="center"/>
        </w:tblPrEx>
        <w:trPr>
          <w:gridAfter w:val="2"/>
          <w:wAfter w:w="66" w:type="pct"/>
          <w:trHeight w:val="20"/>
          <w:jc w:val="center"/>
        </w:trPr>
        <w:tc>
          <w:tcPr>
            <w:tcW w:w="289" w:type="pct"/>
            <w:shd w:val="clear" w:color="auto" w:fill="auto"/>
            <w:vAlign w:val="center"/>
          </w:tcPr>
          <w:p w14:paraId="28BB5E46" w14:textId="7E023BD4"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93</w:t>
            </w:r>
          </w:p>
        </w:tc>
        <w:tc>
          <w:tcPr>
            <w:tcW w:w="1139" w:type="pct"/>
            <w:shd w:val="clear" w:color="auto" w:fill="auto"/>
            <w:vAlign w:val="center"/>
          </w:tcPr>
          <w:p w14:paraId="371C618C" w14:textId="603E9AD5" w:rsidR="00C37ABF" w:rsidRDefault="00C37ABF" w:rsidP="00C37ABF">
            <w:pPr>
              <w:spacing w:line="240" w:lineRule="auto"/>
              <w:jc w:val="center"/>
              <w:rPr>
                <w:rFonts w:eastAsia="Times New Roman" w:cs="Times New Roman"/>
                <w:sz w:val="22"/>
              </w:rPr>
            </w:pPr>
            <w:r>
              <w:rPr>
                <w:rFonts w:eastAsia="Times New Roman" w:cs="Times New Roman"/>
                <w:sz w:val="22"/>
              </w:rPr>
              <w:t>10.7</w:t>
            </w:r>
          </w:p>
        </w:tc>
        <w:tc>
          <w:tcPr>
            <w:tcW w:w="3506" w:type="pct"/>
            <w:shd w:val="clear" w:color="auto" w:fill="auto"/>
            <w:vAlign w:val="center"/>
          </w:tcPr>
          <w:p w14:paraId="56D70196" w14:textId="0CDDA5E5" w:rsidR="00C37ABF"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0ABFCDE9" w14:textId="60BD7B4F" w:rsidTr="00872A7C">
        <w:tblPrEx>
          <w:jc w:val="center"/>
        </w:tblPrEx>
        <w:trPr>
          <w:trHeight w:val="20"/>
          <w:jc w:val="center"/>
        </w:trPr>
        <w:tc>
          <w:tcPr>
            <w:tcW w:w="289" w:type="pct"/>
            <w:shd w:val="clear" w:color="auto" w:fill="auto"/>
            <w:vAlign w:val="center"/>
          </w:tcPr>
          <w:p w14:paraId="35A3D505" w14:textId="36BE3C3C" w:rsidR="00C37ABF" w:rsidRPr="006D32C8" w:rsidRDefault="00C37ABF" w:rsidP="00C37ABF">
            <w:pPr>
              <w:spacing w:line="240" w:lineRule="auto"/>
              <w:jc w:val="center"/>
              <w:rPr>
                <w:rFonts w:eastAsia="Times New Roman" w:cs="Times New Roman"/>
                <w:sz w:val="22"/>
                <w:lang w:eastAsia="x-none"/>
              </w:rPr>
            </w:pPr>
            <w:r w:rsidRPr="006D32C8">
              <w:rPr>
                <w:rFonts w:eastAsia="Times New Roman" w:cs="Times New Roman"/>
                <w:sz w:val="22"/>
                <w:lang w:eastAsia="x-none"/>
              </w:rPr>
              <w:t>94</w:t>
            </w:r>
          </w:p>
        </w:tc>
        <w:tc>
          <w:tcPr>
            <w:tcW w:w="4711" w:type="pct"/>
            <w:gridSpan w:val="4"/>
            <w:shd w:val="clear" w:color="auto" w:fill="auto"/>
            <w:vAlign w:val="center"/>
          </w:tcPr>
          <w:p w14:paraId="6030733E" w14:textId="4FA74E3E" w:rsidR="00C37ABF" w:rsidRPr="006D32C8" w:rsidRDefault="00C37ABF" w:rsidP="00C37ABF">
            <w:pPr>
              <w:spacing w:line="240" w:lineRule="auto"/>
              <w:jc w:val="left"/>
              <w:rPr>
                <w:rFonts w:eastAsia="Times New Roman" w:cs="Times New Roman"/>
                <w:lang w:eastAsia="x-none"/>
              </w:rPr>
            </w:pPr>
            <w:r w:rsidRPr="006D32C8">
              <w:rPr>
                <w:rFonts w:eastAsia="Times New Roman" w:cs="Times New Roman"/>
                <w:sz w:val="22"/>
                <w:lang w:eastAsia="ru-RU"/>
              </w:rPr>
              <w:t>Глава 11. Оценка надежности теплоснабжения</w:t>
            </w:r>
          </w:p>
        </w:tc>
      </w:tr>
      <w:tr w:rsidR="00C37ABF" w:rsidRPr="00D02C80" w14:paraId="6E6EC229" w14:textId="77777777" w:rsidTr="00872A7C">
        <w:tblPrEx>
          <w:jc w:val="center"/>
        </w:tblPrEx>
        <w:trPr>
          <w:gridAfter w:val="2"/>
          <w:wAfter w:w="66" w:type="pct"/>
          <w:trHeight w:val="20"/>
          <w:jc w:val="center"/>
        </w:trPr>
        <w:tc>
          <w:tcPr>
            <w:tcW w:w="289" w:type="pct"/>
            <w:shd w:val="clear" w:color="auto" w:fill="auto"/>
            <w:vAlign w:val="center"/>
          </w:tcPr>
          <w:p w14:paraId="57B2AE25" w14:textId="3B19AC54"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95</w:t>
            </w:r>
          </w:p>
        </w:tc>
        <w:tc>
          <w:tcPr>
            <w:tcW w:w="1139" w:type="pct"/>
            <w:shd w:val="clear" w:color="auto" w:fill="auto"/>
            <w:vAlign w:val="center"/>
          </w:tcPr>
          <w:p w14:paraId="7CCFAEAF" w14:textId="62B9D4B1" w:rsidR="00C37ABF" w:rsidRPr="00D02C80" w:rsidRDefault="00C37ABF" w:rsidP="00C37ABF">
            <w:pPr>
              <w:spacing w:line="240" w:lineRule="auto"/>
              <w:jc w:val="center"/>
              <w:rPr>
                <w:rFonts w:eastAsia="Times New Roman" w:cs="Times New Roman"/>
                <w:sz w:val="22"/>
              </w:rPr>
            </w:pPr>
            <w:r>
              <w:rPr>
                <w:rFonts w:eastAsia="Times New Roman" w:cs="Times New Roman"/>
                <w:sz w:val="22"/>
              </w:rPr>
              <w:t>11.1 – 11.7</w:t>
            </w:r>
          </w:p>
        </w:tc>
        <w:tc>
          <w:tcPr>
            <w:tcW w:w="3506" w:type="pct"/>
            <w:shd w:val="clear" w:color="auto" w:fill="auto"/>
            <w:vAlign w:val="center"/>
          </w:tcPr>
          <w:p w14:paraId="466D6955" w14:textId="6F7498AA"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4FBECA42" w14:textId="49EA8344" w:rsidTr="00872A7C">
        <w:tblPrEx>
          <w:jc w:val="center"/>
        </w:tblPrEx>
        <w:trPr>
          <w:gridAfter w:val="1"/>
          <w:wAfter w:w="61" w:type="pct"/>
          <w:trHeight w:val="20"/>
          <w:jc w:val="center"/>
        </w:trPr>
        <w:tc>
          <w:tcPr>
            <w:tcW w:w="289" w:type="pct"/>
            <w:shd w:val="clear" w:color="auto" w:fill="auto"/>
            <w:vAlign w:val="center"/>
          </w:tcPr>
          <w:p w14:paraId="31060A1D" w14:textId="62F4E6E2"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96</w:t>
            </w:r>
          </w:p>
        </w:tc>
        <w:tc>
          <w:tcPr>
            <w:tcW w:w="4650" w:type="pct"/>
            <w:gridSpan w:val="3"/>
            <w:shd w:val="clear" w:color="auto" w:fill="auto"/>
            <w:vAlign w:val="center"/>
          </w:tcPr>
          <w:p w14:paraId="44BAABE2" w14:textId="25A0A92E" w:rsidR="00C37ABF" w:rsidRPr="006D32C8" w:rsidRDefault="00C37ABF" w:rsidP="00C37ABF">
            <w:pPr>
              <w:spacing w:line="240" w:lineRule="auto"/>
              <w:jc w:val="left"/>
              <w:rPr>
                <w:rFonts w:eastAsia="Times New Roman" w:cs="Times New Roman"/>
                <w:sz w:val="22"/>
                <w:lang w:eastAsia="ru-RU"/>
              </w:rPr>
            </w:pPr>
            <w:r w:rsidRPr="006D32C8">
              <w:rPr>
                <w:rFonts w:eastAsia="Times New Roman" w:cs="Times New Roman"/>
                <w:sz w:val="22"/>
                <w:lang w:eastAsia="ru-RU"/>
              </w:rPr>
              <w:t>Глава 12. Обоснование инвестиций в строительство, реконструкцию, техническое перевооружение</w:t>
            </w:r>
            <w:r>
              <w:rPr>
                <w:rFonts w:eastAsia="Times New Roman" w:cs="Times New Roman"/>
                <w:sz w:val="22"/>
                <w:lang w:eastAsia="ru-RU"/>
              </w:rPr>
              <w:t xml:space="preserve"> </w:t>
            </w:r>
            <w:r w:rsidRPr="006D32C8">
              <w:rPr>
                <w:rFonts w:eastAsia="Times New Roman" w:cs="Times New Roman"/>
                <w:sz w:val="22"/>
                <w:lang w:eastAsia="ru-RU"/>
              </w:rPr>
              <w:t>и (или) модернизацию</w:t>
            </w:r>
          </w:p>
        </w:tc>
      </w:tr>
      <w:tr w:rsidR="00C37ABF" w:rsidRPr="00D02C80" w14:paraId="5F1FE143" w14:textId="77777777" w:rsidTr="00872A7C">
        <w:tblPrEx>
          <w:jc w:val="center"/>
        </w:tblPrEx>
        <w:trPr>
          <w:gridAfter w:val="2"/>
          <w:wAfter w:w="66" w:type="pct"/>
          <w:trHeight w:val="20"/>
          <w:jc w:val="center"/>
        </w:trPr>
        <w:tc>
          <w:tcPr>
            <w:tcW w:w="289" w:type="pct"/>
            <w:shd w:val="clear" w:color="auto" w:fill="auto"/>
            <w:vAlign w:val="center"/>
          </w:tcPr>
          <w:p w14:paraId="2723D89B" w14:textId="684A5A2B"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97</w:t>
            </w:r>
          </w:p>
        </w:tc>
        <w:tc>
          <w:tcPr>
            <w:tcW w:w="1139" w:type="pct"/>
            <w:shd w:val="clear" w:color="auto" w:fill="auto"/>
            <w:vAlign w:val="center"/>
          </w:tcPr>
          <w:p w14:paraId="25397E10" w14:textId="14775B82" w:rsidR="00C37ABF" w:rsidRPr="00D02C80" w:rsidRDefault="00C37ABF" w:rsidP="00C37ABF">
            <w:pPr>
              <w:spacing w:line="240" w:lineRule="auto"/>
              <w:jc w:val="center"/>
              <w:rPr>
                <w:rFonts w:eastAsia="Times New Roman" w:cs="Times New Roman"/>
                <w:sz w:val="22"/>
              </w:rPr>
            </w:pPr>
            <w:r>
              <w:rPr>
                <w:rFonts w:eastAsia="Times New Roman" w:cs="Times New Roman"/>
                <w:sz w:val="22"/>
              </w:rPr>
              <w:t>12.1</w:t>
            </w:r>
          </w:p>
        </w:tc>
        <w:tc>
          <w:tcPr>
            <w:tcW w:w="3506" w:type="pct"/>
            <w:shd w:val="clear" w:color="auto" w:fill="auto"/>
            <w:vAlign w:val="center"/>
          </w:tcPr>
          <w:p w14:paraId="29A5F7CB" w14:textId="50D61420"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02EF62D0" w14:textId="77777777" w:rsidTr="00872A7C">
        <w:tblPrEx>
          <w:jc w:val="center"/>
        </w:tblPrEx>
        <w:trPr>
          <w:gridAfter w:val="2"/>
          <w:wAfter w:w="66" w:type="pct"/>
          <w:trHeight w:val="20"/>
          <w:jc w:val="center"/>
        </w:trPr>
        <w:tc>
          <w:tcPr>
            <w:tcW w:w="289" w:type="pct"/>
            <w:shd w:val="clear" w:color="auto" w:fill="auto"/>
            <w:vAlign w:val="center"/>
          </w:tcPr>
          <w:p w14:paraId="18333B9C" w14:textId="07721D4F"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98</w:t>
            </w:r>
          </w:p>
        </w:tc>
        <w:tc>
          <w:tcPr>
            <w:tcW w:w="1139" w:type="pct"/>
            <w:shd w:val="clear" w:color="auto" w:fill="auto"/>
            <w:vAlign w:val="center"/>
          </w:tcPr>
          <w:p w14:paraId="00828BFE" w14:textId="4712B3C4" w:rsidR="00C37ABF" w:rsidRPr="00D02C80" w:rsidRDefault="00C37ABF" w:rsidP="00C37ABF">
            <w:pPr>
              <w:spacing w:line="240" w:lineRule="auto"/>
              <w:jc w:val="center"/>
              <w:rPr>
                <w:rFonts w:eastAsia="Times New Roman" w:cs="Times New Roman"/>
                <w:sz w:val="22"/>
              </w:rPr>
            </w:pPr>
            <w:r>
              <w:rPr>
                <w:rFonts w:eastAsia="Times New Roman" w:cs="Times New Roman"/>
                <w:sz w:val="22"/>
              </w:rPr>
              <w:t>12.2</w:t>
            </w:r>
          </w:p>
        </w:tc>
        <w:tc>
          <w:tcPr>
            <w:tcW w:w="3506" w:type="pct"/>
            <w:shd w:val="clear" w:color="auto" w:fill="auto"/>
            <w:vAlign w:val="center"/>
          </w:tcPr>
          <w:p w14:paraId="2B414B38" w14:textId="3FCEF7B3"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28F1B54C" w14:textId="77777777" w:rsidTr="00872A7C">
        <w:tblPrEx>
          <w:jc w:val="center"/>
        </w:tblPrEx>
        <w:trPr>
          <w:gridAfter w:val="2"/>
          <w:wAfter w:w="66" w:type="pct"/>
          <w:trHeight w:val="20"/>
          <w:jc w:val="center"/>
        </w:trPr>
        <w:tc>
          <w:tcPr>
            <w:tcW w:w="289" w:type="pct"/>
            <w:shd w:val="clear" w:color="auto" w:fill="auto"/>
            <w:vAlign w:val="center"/>
          </w:tcPr>
          <w:p w14:paraId="56AD752F" w14:textId="3FDB1293"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x-none"/>
              </w:rPr>
              <w:t>99</w:t>
            </w:r>
          </w:p>
        </w:tc>
        <w:tc>
          <w:tcPr>
            <w:tcW w:w="1139" w:type="pct"/>
            <w:shd w:val="clear" w:color="auto" w:fill="auto"/>
            <w:vAlign w:val="center"/>
          </w:tcPr>
          <w:p w14:paraId="57757533" w14:textId="2DEFF1CA" w:rsidR="00C37ABF" w:rsidRPr="00D02C80" w:rsidRDefault="00C37ABF" w:rsidP="00C37ABF">
            <w:pPr>
              <w:spacing w:line="240" w:lineRule="auto"/>
              <w:jc w:val="center"/>
              <w:rPr>
                <w:rFonts w:eastAsia="Times New Roman" w:cs="Times New Roman"/>
                <w:sz w:val="22"/>
              </w:rPr>
            </w:pPr>
            <w:r>
              <w:rPr>
                <w:rFonts w:eastAsia="Times New Roman" w:cs="Times New Roman"/>
                <w:sz w:val="22"/>
              </w:rPr>
              <w:t>12.3</w:t>
            </w:r>
          </w:p>
        </w:tc>
        <w:tc>
          <w:tcPr>
            <w:tcW w:w="3506" w:type="pct"/>
            <w:shd w:val="clear" w:color="auto" w:fill="auto"/>
            <w:vAlign w:val="center"/>
          </w:tcPr>
          <w:p w14:paraId="501DF94C" w14:textId="21FC45F4"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52931175" w14:textId="77777777" w:rsidTr="00872A7C">
        <w:tblPrEx>
          <w:jc w:val="center"/>
        </w:tblPrEx>
        <w:trPr>
          <w:gridAfter w:val="2"/>
          <w:wAfter w:w="66" w:type="pct"/>
          <w:trHeight w:val="20"/>
          <w:jc w:val="center"/>
        </w:trPr>
        <w:tc>
          <w:tcPr>
            <w:tcW w:w="289" w:type="pct"/>
            <w:shd w:val="clear" w:color="auto" w:fill="auto"/>
            <w:vAlign w:val="center"/>
          </w:tcPr>
          <w:p w14:paraId="68C77119" w14:textId="5264780E" w:rsidR="00C37ABF" w:rsidRPr="006D32C8" w:rsidRDefault="00C37ABF" w:rsidP="00C37ABF">
            <w:pPr>
              <w:spacing w:line="240" w:lineRule="auto"/>
              <w:jc w:val="center"/>
              <w:rPr>
                <w:rFonts w:eastAsia="Times New Roman" w:cs="Times New Roman"/>
                <w:sz w:val="22"/>
                <w:lang w:eastAsia="ru-RU"/>
              </w:rPr>
            </w:pPr>
            <w:r w:rsidRPr="006D32C8">
              <w:rPr>
                <w:rFonts w:eastAsia="Times New Roman" w:cs="Times New Roman"/>
                <w:sz w:val="22"/>
                <w:lang w:eastAsia="ru-RU"/>
              </w:rPr>
              <w:t>100</w:t>
            </w:r>
          </w:p>
        </w:tc>
        <w:tc>
          <w:tcPr>
            <w:tcW w:w="1139" w:type="pct"/>
            <w:shd w:val="clear" w:color="auto" w:fill="auto"/>
            <w:vAlign w:val="center"/>
          </w:tcPr>
          <w:p w14:paraId="464AB20F" w14:textId="2AAF1214" w:rsidR="00C37ABF" w:rsidRPr="00D02C80" w:rsidRDefault="00C37ABF" w:rsidP="00C37ABF">
            <w:pPr>
              <w:spacing w:line="240" w:lineRule="auto"/>
              <w:jc w:val="center"/>
              <w:rPr>
                <w:rFonts w:eastAsia="Times New Roman" w:cs="Times New Roman"/>
                <w:sz w:val="22"/>
              </w:rPr>
            </w:pPr>
            <w:r>
              <w:rPr>
                <w:rFonts w:eastAsia="Times New Roman" w:cs="Times New Roman"/>
                <w:sz w:val="22"/>
              </w:rPr>
              <w:t>12.4</w:t>
            </w:r>
          </w:p>
        </w:tc>
        <w:tc>
          <w:tcPr>
            <w:tcW w:w="3506" w:type="pct"/>
            <w:shd w:val="clear" w:color="auto" w:fill="auto"/>
            <w:vAlign w:val="center"/>
          </w:tcPr>
          <w:p w14:paraId="3A9DCB75" w14:textId="2EBE1C43"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423D77C6" w14:textId="77777777" w:rsidTr="00872A7C">
        <w:tblPrEx>
          <w:jc w:val="center"/>
        </w:tblPrEx>
        <w:trPr>
          <w:gridAfter w:val="2"/>
          <w:wAfter w:w="66" w:type="pct"/>
          <w:trHeight w:val="20"/>
          <w:jc w:val="center"/>
        </w:trPr>
        <w:tc>
          <w:tcPr>
            <w:tcW w:w="289" w:type="pct"/>
            <w:shd w:val="clear" w:color="auto" w:fill="auto"/>
            <w:vAlign w:val="center"/>
          </w:tcPr>
          <w:p w14:paraId="197D0AAA" w14:textId="0FB7002B"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101</w:t>
            </w:r>
          </w:p>
        </w:tc>
        <w:tc>
          <w:tcPr>
            <w:tcW w:w="1139" w:type="pct"/>
            <w:shd w:val="clear" w:color="auto" w:fill="auto"/>
            <w:vAlign w:val="center"/>
          </w:tcPr>
          <w:p w14:paraId="6D0EEA35" w14:textId="6B911A52" w:rsidR="00C37ABF" w:rsidRDefault="00C37ABF" w:rsidP="00C37ABF">
            <w:pPr>
              <w:spacing w:line="240" w:lineRule="auto"/>
              <w:jc w:val="center"/>
              <w:rPr>
                <w:rFonts w:eastAsia="Times New Roman" w:cs="Times New Roman"/>
                <w:sz w:val="22"/>
              </w:rPr>
            </w:pPr>
            <w:r>
              <w:rPr>
                <w:rFonts w:eastAsia="Times New Roman" w:cs="Times New Roman"/>
                <w:sz w:val="22"/>
              </w:rPr>
              <w:t>12.5</w:t>
            </w:r>
          </w:p>
        </w:tc>
        <w:tc>
          <w:tcPr>
            <w:tcW w:w="3506" w:type="pct"/>
            <w:shd w:val="clear" w:color="auto" w:fill="auto"/>
            <w:vAlign w:val="center"/>
          </w:tcPr>
          <w:p w14:paraId="703BD3E9" w14:textId="2ED396F8" w:rsidR="00C37ABF"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2B4D9B0D" w14:textId="75160051" w:rsidTr="00872A7C">
        <w:tblPrEx>
          <w:jc w:val="center"/>
        </w:tblPrEx>
        <w:trPr>
          <w:gridAfter w:val="1"/>
          <w:wAfter w:w="61" w:type="pct"/>
          <w:trHeight w:val="20"/>
          <w:jc w:val="center"/>
        </w:trPr>
        <w:tc>
          <w:tcPr>
            <w:tcW w:w="289" w:type="pct"/>
            <w:shd w:val="clear" w:color="auto" w:fill="auto"/>
            <w:vAlign w:val="center"/>
          </w:tcPr>
          <w:p w14:paraId="4FD14B96" w14:textId="735E8514" w:rsidR="00C37ABF" w:rsidRPr="006D32C8" w:rsidRDefault="00C37ABF" w:rsidP="00C37ABF">
            <w:pPr>
              <w:spacing w:line="240" w:lineRule="auto"/>
              <w:jc w:val="center"/>
              <w:rPr>
                <w:rFonts w:eastAsia="Times New Roman" w:cs="Times New Roman"/>
                <w:sz w:val="22"/>
                <w:lang w:eastAsia="x-none"/>
              </w:rPr>
            </w:pPr>
            <w:r w:rsidRPr="006D32C8">
              <w:rPr>
                <w:rFonts w:eastAsia="Times New Roman" w:cs="Times New Roman"/>
                <w:sz w:val="22"/>
                <w:lang w:eastAsia="ru-RU"/>
              </w:rPr>
              <w:t>101</w:t>
            </w:r>
          </w:p>
        </w:tc>
        <w:tc>
          <w:tcPr>
            <w:tcW w:w="4650" w:type="pct"/>
            <w:gridSpan w:val="3"/>
            <w:shd w:val="clear" w:color="auto" w:fill="auto"/>
            <w:vAlign w:val="center"/>
          </w:tcPr>
          <w:p w14:paraId="68171D42" w14:textId="7791EE6B" w:rsidR="00C37ABF" w:rsidRPr="006D32C8" w:rsidRDefault="00C37ABF" w:rsidP="00C37ABF">
            <w:pPr>
              <w:spacing w:line="240" w:lineRule="auto"/>
              <w:jc w:val="left"/>
              <w:rPr>
                <w:rFonts w:eastAsia="Times New Roman" w:cs="Times New Roman"/>
                <w:lang w:val="x-none" w:eastAsia="x-none"/>
              </w:rPr>
            </w:pPr>
            <w:r w:rsidRPr="006D32C8">
              <w:rPr>
                <w:rFonts w:eastAsia="Times New Roman" w:cs="Times New Roman"/>
                <w:sz w:val="22"/>
                <w:lang w:eastAsia="ru-RU"/>
              </w:rPr>
              <w:t>Глава 13. Индикаторы развития систем теплоснабжения поселения</w:t>
            </w:r>
          </w:p>
        </w:tc>
      </w:tr>
      <w:tr w:rsidR="00C37ABF" w:rsidRPr="00D02C80" w14:paraId="1F2E3491" w14:textId="77777777" w:rsidTr="00872A7C">
        <w:tblPrEx>
          <w:jc w:val="center"/>
        </w:tblPrEx>
        <w:trPr>
          <w:gridAfter w:val="2"/>
          <w:wAfter w:w="66" w:type="pct"/>
          <w:trHeight w:val="20"/>
          <w:jc w:val="center"/>
        </w:trPr>
        <w:tc>
          <w:tcPr>
            <w:tcW w:w="289" w:type="pct"/>
            <w:shd w:val="clear" w:color="auto" w:fill="auto"/>
            <w:vAlign w:val="center"/>
          </w:tcPr>
          <w:p w14:paraId="6E83C3EF" w14:textId="200CC48F"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102</w:t>
            </w:r>
          </w:p>
        </w:tc>
        <w:tc>
          <w:tcPr>
            <w:tcW w:w="1139" w:type="pct"/>
            <w:shd w:val="clear" w:color="auto" w:fill="auto"/>
            <w:vAlign w:val="center"/>
          </w:tcPr>
          <w:p w14:paraId="50009405" w14:textId="7AF87FD9" w:rsidR="00C37ABF" w:rsidRPr="00D02C80" w:rsidRDefault="00C37ABF" w:rsidP="00C37ABF">
            <w:pPr>
              <w:spacing w:line="240" w:lineRule="auto"/>
              <w:jc w:val="center"/>
              <w:rPr>
                <w:rFonts w:eastAsia="Times New Roman" w:cs="Times New Roman"/>
                <w:sz w:val="22"/>
              </w:rPr>
            </w:pPr>
            <w:r>
              <w:rPr>
                <w:rFonts w:eastAsia="Times New Roman" w:cs="Times New Roman"/>
                <w:sz w:val="22"/>
              </w:rPr>
              <w:t>13.1</w:t>
            </w:r>
          </w:p>
        </w:tc>
        <w:tc>
          <w:tcPr>
            <w:tcW w:w="3506" w:type="pct"/>
            <w:shd w:val="clear" w:color="auto" w:fill="auto"/>
            <w:vAlign w:val="center"/>
          </w:tcPr>
          <w:p w14:paraId="413B68BF" w14:textId="5AE56DF2"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053A8E64" w14:textId="77777777" w:rsidTr="00872A7C">
        <w:tblPrEx>
          <w:jc w:val="center"/>
        </w:tblPrEx>
        <w:trPr>
          <w:gridAfter w:val="2"/>
          <w:wAfter w:w="66" w:type="pct"/>
          <w:trHeight w:val="20"/>
          <w:jc w:val="center"/>
        </w:trPr>
        <w:tc>
          <w:tcPr>
            <w:tcW w:w="289" w:type="pct"/>
            <w:shd w:val="clear" w:color="auto" w:fill="auto"/>
            <w:vAlign w:val="center"/>
          </w:tcPr>
          <w:p w14:paraId="563DB81A" w14:textId="1FE6E3FD"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103</w:t>
            </w:r>
          </w:p>
        </w:tc>
        <w:tc>
          <w:tcPr>
            <w:tcW w:w="1139" w:type="pct"/>
            <w:shd w:val="clear" w:color="auto" w:fill="auto"/>
            <w:vAlign w:val="center"/>
          </w:tcPr>
          <w:p w14:paraId="18CC940C" w14:textId="21CA88A0" w:rsidR="00C37ABF" w:rsidRDefault="00C37ABF" w:rsidP="00C37ABF">
            <w:pPr>
              <w:spacing w:line="240" w:lineRule="auto"/>
              <w:jc w:val="center"/>
              <w:rPr>
                <w:rFonts w:eastAsia="Times New Roman" w:cs="Times New Roman"/>
                <w:sz w:val="22"/>
              </w:rPr>
            </w:pPr>
            <w:r>
              <w:rPr>
                <w:rFonts w:eastAsia="Times New Roman" w:cs="Times New Roman"/>
                <w:sz w:val="22"/>
              </w:rPr>
              <w:t>13.2</w:t>
            </w:r>
          </w:p>
        </w:tc>
        <w:tc>
          <w:tcPr>
            <w:tcW w:w="3506" w:type="pct"/>
            <w:shd w:val="clear" w:color="auto" w:fill="auto"/>
            <w:vAlign w:val="center"/>
          </w:tcPr>
          <w:p w14:paraId="7B584ACD" w14:textId="4E043983" w:rsidR="00C37ABF"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0135B1D8" w14:textId="54ADA4BF" w:rsidTr="00872A7C">
        <w:tblPrEx>
          <w:jc w:val="center"/>
        </w:tblPrEx>
        <w:trPr>
          <w:gridAfter w:val="1"/>
          <w:wAfter w:w="61" w:type="pct"/>
          <w:trHeight w:val="20"/>
          <w:jc w:val="center"/>
        </w:trPr>
        <w:tc>
          <w:tcPr>
            <w:tcW w:w="289" w:type="pct"/>
            <w:shd w:val="clear" w:color="auto" w:fill="auto"/>
            <w:vAlign w:val="center"/>
          </w:tcPr>
          <w:p w14:paraId="22CF2E73" w14:textId="77DB2A26"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104</w:t>
            </w:r>
          </w:p>
        </w:tc>
        <w:tc>
          <w:tcPr>
            <w:tcW w:w="4650" w:type="pct"/>
            <w:gridSpan w:val="3"/>
            <w:shd w:val="clear" w:color="auto" w:fill="auto"/>
            <w:vAlign w:val="center"/>
          </w:tcPr>
          <w:p w14:paraId="24960BA7" w14:textId="220353C7" w:rsidR="00C37ABF" w:rsidRPr="00D02C80" w:rsidRDefault="00C37ABF" w:rsidP="00C37ABF">
            <w:pPr>
              <w:spacing w:line="240" w:lineRule="auto"/>
              <w:jc w:val="left"/>
              <w:rPr>
                <w:rFonts w:eastAsia="Times New Roman" w:cs="Times New Roman"/>
                <w:sz w:val="22"/>
                <w:lang w:eastAsia="ru-RU"/>
              </w:rPr>
            </w:pPr>
            <w:r w:rsidRPr="006D32C8">
              <w:rPr>
                <w:rFonts w:eastAsia="Times New Roman" w:cs="Times New Roman"/>
                <w:sz w:val="22"/>
                <w:lang w:eastAsia="ru-RU"/>
              </w:rPr>
              <w:t>Глава 14. Ценовые (тарифные) последствия</w:t>
            </w:r>
          </w:p>
        </w:tc>
      </w:tr>
      <w:tr w:rsidR="00C37ABF" w:rsidRPr="00D02C80" w14:paraId="0E87ED63" w14:textId="77777777" w:rsidTr="00872A7C">
        <w:tblPrEx>
          <w:jc w:val="center"/>
        </w:tblPrEx>
        <w:trPr>
          <w:gridAfter w:val="2"/>
          <w:wAfter w:w="66" w:type="pct"/>
          <w:trHeight w:val="20"/>
          <w:jc w:val="center"/>
        </w:trPr>
        <w:tc>
          <w:tcPr>
            <w:tcW w:w="289" w:type="pct"/>
            <w:shd w:val="clear" w:color="auto" w:fill="auto"/>
            <w:vAlign w:val="center"/>
          </w:tcPr>
          <w:p w14:paraId="63EE55FD" w14:textId="22356079"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105</w:t>
            </w:r>
          </w:p>
        </w:tc>
        <w:tc>
          <w:tcPr>
            <w:tcW w:w="1139" w:type="pct"/>
            <w:shd w:val="clear" w:color="auto" w:fill="auto"/>
            <w:vAlign w:val="center"/>
          </w:tcPr>
          <w:p w14:paraId="4965B6BB" w14:textId="67D04410" w:rsidR="00C37ABF" w:rsidRPr="00D02C80" w:rsidRDefault="00C37ABF" w:rsidP="00C37ABF">
            <w:pPr>
              <w:spacing w:line="240" w:lineRule="auto"/>
              <w:jc w:val="center"/>
              <w:rPr>
                <w:rFonts w:eastAsia="Times New Roman" w:cs="Times New Roman"/>
                <w:sz w:val="22"/>
              </w:rPr>
            </w:pPr>
            <w:r>
              <w:rPr>
                <w:rFonts w:eastAsia="Times New Roman" w:cs="Times New Roman"/>
                <w:sz w:val="22"/>
              </w:rPr>
              <w:t>14.1</w:t>
            </w:r>
          </w:p>
        </w:tc>
        <w:tc>
          <w:tcPr>
            <w:tcW w:w="3506" w:type="pct"/>
            <w:shd w:val="clear" w:color="auto" w:fill="auto"/>
            <w:vAlign w:val="center"/>
          </w:tcPr>
          <w:p w14:paraId="5E200C62" w14:textId="2EB7C7FD"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2DFF100F" w14:textId="77777777" w:rsidTr="00872A7C">
        <w:tblPrEx>
          <w:jc w:val="center"/>
        </w:tblPrEx>
        <w:trPr>
          <w:gridAfter w:val="2"/>
          <w:wAfter w:w="66" w:type="pct"/>
          <w:trHeight w:val="20"/>
          <w:jc w:val="center"/>
        </w:trPr>
        <w:tc>
          <w:tcPr>
            <w:tcW w:w="289" w:type="pct"/>
            <w:shd w:val="clear" w:color="auto" w:fill="auto"/>
            <w:vAlign w:val="center"/>
          </w:tcPr>
          <w:p w14:paraId="7CA5178F" w14:textId="29511A6A"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106</w:t>
            </w:r>
          </w:p>
        </w:tc>
        <w:tc>
          <w:tcPr>
            <w:tcW w:w="1139" w:type="pct"/>
            <w:shd w:val="clear" w:color="auto" w:fill="auto"/>
            <w:vAlign w:val="center"/>
          </w:tcPr>
          <w:p w14:paraId="6485D3A4" w14:textId="44D98F10" w:rsidR="00C37ABF" w:rsidRPr="00D02C80" w:rsidRDefault="00C37ABF" w:rsidP="00C37ABF">
            <w:pPr>
              <w:spacing w:line="240" w:lineRule="auto"/>
              <w:jc w:val="center"/>
              <w:rPr>
                <w:rFonts w:eastAsia="Times New Roman" w:cs="Times New Roman"/>
                <w:sz w:val="22"/>
              </w:rPr>
            </w:pPr>
            <w:r>
              <w:rPr>
                <w:rFonts w:eastAsia="Times New Roman" w:cs="Times New Roman"/>
                <w:sz w:val="22"/>
              </w:rPr>
              <w:t>14.2</w:t>
            </w:r>
          </w:p>
        </w:tc>
        <w:tc>
          <w:tcPr>
            <w:tcW w:w="3506" w:type="pct"/>
            <w:shd w:val="clear" w:color="auto" w:fill="auto"/>
            <w:vAlign w:val="center"/>
          </w:tcPr>
          <w:p w14:paraId="7D151CCE" w14:textId="5B7FFE0A"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31BFFA57" w14:textId="77777777" w:rsidTr="00872A7C">
        <w:tblPrEx>
          <w:jc w:val="center"/>
        </w:tblPrEx>
        <w:trPr>
          <w:gridAfter w:val="2"/>
          <w:wAfter w:w="66" w:type="pct"/>
          <w:trHeight w:val="20"/>
          <w:jc w:val="center"/>
        </w:trPr>
        <w:tc>
          <w:tcPr>
            <w:tcW w:w="289" w:type="pct"/>
            <w:shd w:val="clear" w:color="auto" w:fill="auto"/>
            <w:vAlign w:val="center"/>
          </w:tcPr>
          <w:p w14:paraId="093083B0" w14:textId="0DE109E7"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107</w:t>
            </w:r>
          </w:p>
        </w:tc>
        <w:tc>
          <w:tcPr>
            <w:tcW w:w="1139" w:type="pct"/>
            <w:shd w:val="clear" w:color="auto" w:fill="auto"/>
            <w:vAlign w:val="center"/>
          </w:tcPr>
          <w:p w14:paraId="2538AFBC" w14:textId="59CA8C58" w:rsidR="00C37ABF" w:rsidRPr="00D02C80" w:rsidRDefault="00C37ABF" w:rsidP="00C37ABF">
            <w:pPr>
              <w:spacing w:line="240" w:lineRule="auto"/>
              <w:jc w:val="center"/>
              <w:rPr>
                <w:rFonts w:eastAsia="Times New Roman" w:cs="Times New Roman"/>
                <w:sz w:val="22"/>
              </w:rPr>
            </w:pPr>
            <w:r>
              <w:rPr>
                <w:rFonts w:eastAsia="Times New Roman" w:cs="Times New Roman"/>
                <w:sz w:val="22"/>
              </w:rPr>
              <w:t>14.3</w:t>
            </w:r>
          </w:p>
        </w:tc>
        <w:tc>
          <w:tcPr>
            <w:tcW w:w="3506" w:type="pct"/>
            <w:shd w:val="clear" w:color="auto" w:fill="auto"/>
            <w:vAlign w:val="center"/>
          </w:tcPr>
          <w:p w14:paraId="0ABA8D00" w14:textId="5841AA43"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45009D4E" w14:textId="77777777" w:rsidTr="00872A7C">
        <w:tblPrEx>
          <w:jc w:val="center"/>
        </w:tblPrEx>
        <w:trPr>
          <w:gridAfter w:val="2"/>
          <w:wAfter w:w="66" w:type="pct"/>
          <w:trHeight w:val="20"/>
          <w:jc w:val="center"/>
        </w:trPr>
        <w:tc>
          <w:tcPr>
            <w:tcW w:w="289" w:type="pct"/>
            <w:shd w:val="clear" w:color="auto" w:fill="auto"/>
            <w:vAlign w:val="center"/>
          </w:tcPr>
          <w:p w14:paraId="7FCC0CE0" w14:textId="67A6CCCB" w:rsidR="00C37ABF" w:rsidRPr="006D32C8" w:rsidRDefault="00C37ABF" w:rsidP="00C37ABF">
            <w:pPr>
              <w:spacing w:line="240" w:lineRule="auto"/>
              <w:jc w:val="center"/>
              <w:rPr>
                <w:rFonts w:eastAsia="Times New Roman" w:cs="Times New Roman"/>
                <w:sz w:val="22"/>
                <w:lang w:eastAsia="ru-RU"/>
              </w:rPr>
            </w:pPr>
            <w:r>
              <w:rPr>
                <w:rFonts w:eastAsia="Times New Roman" w:cs="Times New Roman"/>
                <w:sz w:val="22"/>
                <w:lang w:eastAsia="ru-RU"/>
              </w:rPr>
              <w:t>108</w:t>
            </w:r>
          </w:p>
        </w:tc>
        <w:tc>
          <w:tcPr>
            <w:tcW w:w="1139" w:type="pct"/>
            <w:shd w:val="clear" w:color="auto" w:fill="auto"/>
            <w:vAlign w:val="center"/>
          </w:tcPr>
          <w:p w14:paraId="5216EF4D" w14:textId="4EA64510" w:rsidR="00C37ABF" w:rsidRDefault="00C37ABF" w:rsidP="00C37ABF">
            <w:pPr>
              <w:spacing w:line="240" w:lineRule="auto"/>
              <w:jc w:val="center"/>
              <w:rPr>
                <w:rFonts w:eastAsia="Times New Roman" w:cs="Times New Roman"/>
                <w:sz w:val="22"/>
              </w:rPr>
            </w:pPr>
            <w:r>
              <w:rPr>
                <w:rFonts w:eastAsia="Times New Roman" w:cs="Times New Roman"/>
                <w:sz w:val="22"/>
              </w:rPr>
              <w:t>14.4</w:t>
            </w:r>
          </w:p>
        </w:tc>
        <w:tc>
          <w:tcPr>
            <w:tcW w:w="3506" w:type="pct"/>
            <w:shd w:val="clear" w:color="auto" w:fill="auto"/>
            <w:vAlign w:val="center"/>
          </w:tcPr>
          <w:p w14:paraId="54E7359D" w14:textId="3BB95CBE" w:rsidR="00C37ABF"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r w:rsidR="00C37ABF" w:rsidRPr="00D02C80" w14:paraId="60A389BE" w14:textId="0B2AD151" w:rsidTr="00872A7C">
        <w:tblPrEx>
          <w:jc w:val="center"/>
        </w:tblPrEx>
        <w:trPr>
          <w:gridAfter w:val="1"/>
          <w:wAfter w:w="61" w:type="pct"/>
          <w:trHeight w:val="20"/>
          <w:jc w:val="center"/>
        </w:trPr>
        <w:tc>
          <w:tcPr>
            <w:tcW w:w="289" w:type="pct"/>
            <w:shd w:val="clear" w:color="auto" w:fill="auto"/>
            <w:vAlign w:val="center"/>
          </w:tcPr>
          <w:p w14:paraId="7B615916" w14:textId="3DC12F1A" w:rsidR="00C37ABF" w:rsidRPr="006D32C8" w:rsidRDefault="00080243" w:rsidP="00C37ABF">
            <w:pPr>
              <w:spacing w:line="240" w:lineRule="auto"/>
              <w:jc w:val="center"/>
              <w:rPr>
                <w:rFonts w:eastAsia="Times New Roman" w:cs="Times New Roman"/>
                <w:sz w:val="22"/>
                <w:lang w:eastAsia="ru-RU"/>
              </w:rPr>
            </w:pPr>
            <w:r>
              <w:rPr>
                <w:rFonts w:eastAsia="Times New Roman" w:cs="Times New Roman"/>
                <w:sz w:val="22"/>
                <w:lang w:eastAsia="ru-RU"/>
              </w:rPr>
              <w:t>109</w:t>
            </w:r>
          </w:p>
        </w:tc>
        <w:tc>
          <w:tcPr>
            <w:tcW w:w="4650" w:type="pct"/>
            <w:gridSpan w:val="3"/>
            <w:shd w:val="clear" w:color="auto" w:fill="auto"/>
            <w:vAlign w:val="center"/>
          </w:tcPr>
          <w:p w14:paraId="04ACCE19" w14:textId="7CC1D888" w:rsidR="00C37ABF" w:rsidRPr="006D32C8" w:rsidRDefault="00C37ABF" w:rsidP="00C37ABF">
            <w:pPr>
              <w:spacing w:line="240" w:lineRule="auto"/>
              <w:jc w:val="left"/>
              <w:rPr>
                <w:rFonts w:eastAsia="Times New Roman" w:cs="Times New Roman"/>
                <w:sz w:val="22"/>
                <w:lang w:eastAsia="ru-RU"/>
              </w:rPr>
            </w:pPr>
            <w:r w:rsidRPr="006D32C8">
              <w:rPr>
                <w:rFonts w:eastAsia="Times New Roman" w:cs="Times New Roman"/>
                <w:sz w:val="22"/>
                <w:lang w:eastAsia="ru-RU"/>
              </w:rPr>
              <w:t>Глава 15. Реестр единых теплоснабжающих организаций</w:t>
            </w:r>
          </w:p>
        </w:tc>
      </w:tr>
      <w:tr w:rsidR="00C37ABF" w:rsidRPr="00D02C80" w14:paraId="06C6E9C9" w14:textId="77777777" w:rsidTr="00872A7C">
        <w:tblPrEx>
          <w:jc w:val="center"/>
        </w:tblPrEx>
        <w:trPr>
          <w:gridAfter w:val="2"/>
          <w:wAfter w:w="66" w:type="pct"/>
          <w:trHeight w:val="20"/>
          <w:jc w:val="center"/>
        </w:trPr>
        <w:tc>
          <w:tcPr>
            <w:tcW w:w="289" w:type="pct"/>
            <w:shd w:val="clear" w:color="auto" w:fill="auto"/>
            <w:vAlign w:val="center"/>
          </w:tcPr>
          <w:p w14:paraId="24A54EEC" w14:textId="6D5BE670" w:rsidR="00C37ABF" w:rsidRPr="006D32C8" w:rsidRDefault="00080243" w:rsidP="00C37ABF">
            <w:pPr>
              <w:spacing w:line="240" w:lineRule="auto"/>
              <w:jc w:val="center"/>
              <w:rPr>
                <w:rFonts w:eastAsia="Times New Roman" w:cs="Times New Roman"/>
                <w:sz w:val="22"/>
                <w:lang w:eastAsia="ru-RU"/>
              </w:rPr>
            </w:pPr>
            <w:r>
              <w:rPr>
                <w:rFonts w:eastAsia="Times New Roman" w:cs="Times New Roman"/>
                <w:sz w:val="22"/>
                <w:lang w:eastAsia="ru-RU"/>
              </w:rPr>
              <w:t>110</w:t>
            </w:r>
          </w:p>
        </w:tc>
        <w:tc>
          <w:tcPr>
            <w:tcW w:w="1139" w:type="pct"/>
            <w:shd w:val="clear" w:color="auto" w:fill="auto"/>
            <w:vAlign w:val="center"/>
          </w:tcPr>
          <w:p w14:paraId="74D18301" w14:textId="6823000A" w:rsidR="00C37ABF" w:rsidRPr="00D02C80" w:rsidRDefault="00080243" w:rsidP="00C37ABF">
            <w:pPr>
              <w:spacing w:line="240" w:lineRule="auto"/>
              <w:jc w:val="center"/>
              <w:rPr>
                <w:rFonts w:eastAsia="Times New Roman" w:cs="Times New Roman"/>
                <w:sz w:val="22"/>
              </w:rPr>
            </w:pPr>
            <w:r>
              <w:rPr>
                <w:rFonts w:eastAsia="Times New Roman" w:cs="Times New Roman"/>
                <w:sz w:val="22"/>
              </w:rPr>
              <w:t>15.1 – 15.6</w:t>
            </w:r>
          </w:p>
        </w:tc>
        <w:tc>
          <w:tcPr>
            <w:tcW w:w="3506" w:type="pct"/>
            <w:shd w:val="clear" w:color="auto" w:fill="auto"/>
            <w:vAlign w:val="center"/>
          </w:tcPr>
          <w:p w14:paraId="249BC450" w14:textId="6A2DA401" w:rsidR="00C37ABF" w:rsidRPr="00D02C80" w:rsidRDefault="00C37ABF" w:rsidP="00C37ABF">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C37ABF" w:rsidRPr="00D02C80" w14:paraId="56663C00" w14:textId="43C6EB07" w:rsidTr="00872A7C">
        <w:tblPrEx>
          <w:jc w:val="center"/>
        </w:tblPrEx>
        <w:trPr>
          <w:gridAfter w:val="1"/>
          <w:wAfter w:w="61" w:type="pct"/>
          <w:trHeight w:val="20"/>
          <w:jc w:val="center"/>
        </w:trPr>
        <w:tc>
          <w:tcPr>
            <w:tcW w:w="289" w:type="pct"/>
            <w:shd w:val="clear" w:color="auto" w:fill="auto"/>
            <w:vAlign w:val="center"/>
          </w:tcPr>
          <w:p w14:paraId="084EE9A6" w14:textId="476A9383" w:rsidR="00C37ABF" w:rsidRPr="006D32C8" w:rsidRDefault="00080243" w:rsidP="00C37ABF">
            <w:pPr>
              <w:spacing w:line="240" w:lineRule="auto"/>
              <w:jc w:val="center"/>
              <w:rPr>
                <w:rFonts w:eastAsia="Times New Roman" w:cs="Times New Roman"/>
                <w:sz w:val="22"/>
                <w:lang w:eastAsia="x-none"/>
              </w:rPr>
            </w:pPr>
            <w:r>
              <w:rPr>
                <w:rFonts w:eastAsia="Times New Roman" w:cs="Times New Roman"/>
                <w:sz w:val="22"/>
                <w:lang w:eastAsia="x-none"/>
              </w:rPr>
              <w:t>111</w:t>
            </w:r>
          </w:p>
        </w:tc>
        <w:tc>
          <w:tcPr>
            <w:tcW w:w="4650" w:type="pct"/>
            <w:gridSpan w:val="3"/>
            <w:shd w:val="clear" w:color="auto" w:fill="auto"/>
            <w:vAlign w:val="center"/>
          </w:tcPr>
          <w:p w14:paraId="41333F03" w14:textId="5AD0707B" w:rsidR="00C37ABF" w:rsidRPr="006D32C8" w:rsidRDefault="00C37ABF" w:rsidP="00C37ABF">
            <w:pPr>
              <w:spacing w:line="240" w:lineRule="auto"/>
              <w:jc w:val="left"/>
              <w:rPr>
                <w:rFonts w:eastAsia="Times New Roman" w:cs="Times New Roman"/>
                <w:lang w:eastAsia="x-none"/>
              </w:rPr>
            </w:pPr>
            <w:r w:rsidRPr="006D32C8">
              <w:rPr>
                <w:rFonts w:eastAsia="Times New Roman" w:cs="Times New Roman"/>
                <w:sz w:val="22"/>
                <w:lang w:eastAsia="ru-RU"/>
              </w:rPr>
              <w:t>Глава 16. Реестр мероприятий схемы теплоснабжения</w:t>
            </w:r>
          </w:p>
        </w:tc>
      </w:tr>
      <w:tr w:rsidR="00C37ABF" w:rsidRPr="00D02C80" w14:paraId="59261A0A" w14:textId="77777777" w:rsidTr="00872A7C">
        <w:tblPrEx>
          <w:jc w:val="center"/>
        </w:tblPrEx>
        <w:trPr>
          <w:gridAfter w:val="2"/>
          <w:wAfter w:w="66" w:type="pct"/>
          <w:trHeight w:val="20"/>
          <w:jc w:val="center"/>
        </w:trPr>
        <w:tc>
          <w:tcPr>
            <w:tcW w:w="289" w:type="pct"/>
            <w:shd w:val="clear" w:color="auto" w:fill="auto"/>
            <w:vAlign w:val="center"/>
          </w:tcPr>
          <w:p w14:paraId="3238B951" w14:textId="6B142D6D" w:rsidR="00C37ABF" w:rsidRPr="006D32C8" w:rsidRDefault="00080243" w:rsidP="00C37ABF">
            <w:pPr>
              <w:spacing w:line="240" w:lineRule="auto"/>
              <w:jc w:val="center"/>
              <w:rPr>
                <w:rFonts w:eastAsia="Times New Roman" w:cs="Times New Roman"/>
                <w:sz w:val="22"/>
                <w:lang w:eastAsia="ru-RU"/>
              </w:rPr>
            </w:pPr>
            <w:r>
              <w:rPr>
                <w:rFonts w:eastAsia="Times New Roman" w:cs="Times New Roman"/>
                <w:sz w:val="22"/>
                <w:lang w:eastAsia="ru-RU"/>
              </w:rPr>
              <w:t>112</w:t>
            </w:r>
          </w:p>
        </w:tc>
        <w:tc>
          <w:tcPr>
            <w:tcW w:w="1139" w:type="pct"/>
            <w:shd w:val="clear" w:color="auto" w:fill="auto"/>
            <w:vAlign w:val="center"/>
          </w:tcPr>
          <w:p w14:paraId="452A28D3" w14:textId="43E74EC6" w:rsidR="00C37ABF" w:rsidRPr="00D02C80" w:rsidRDefault="00C37ABF" w:rsidP="00C37ABF">
            <w:pPr>
              <w:spacing w:line="240" w:lineRule="auto"/>
              <w:jc w:val="center"/>
              <w:rPr>
                <w:rFonts w:eastAsia="Times New Roman" w:cs="Times New Roman"/>
                <w:sz w:val="22"/>
              </w:rPr>
            </w:pPr>
            <w:r>
              <w:rPr>
                <w:rFonts w:eastAsia="Times New Roman" w:cs="Times New Roman"/>
                <w:sz w:val="22"/>
              </w:rPr>
              <w:t>16.1</w:t>
            </w:r>
            <w:r w:rsidR="00080243">
              <w:rPr>
                <w:rFonts w:eastAsia="Times New Roman" w:cs="Times New Roman"/>
                <w:sz w:val="22"/>
              </w:rPr>
              <w:t xml:space="preserve"> – 16.4</w:t>
            </w:r>
          </w:p>
        </w:tc>
        <w:tc>
          <w:tcPr>
            <w:tcW w:w="3506" w:type="pct"/>
            <w:shd w:val="clear" w:color="auto" w:fill="auto"/>
            <w:vAlign w:val="center"/>
          </w:tcPr>
          <w:p w14:paraId="7D6CFCAB" w14:textId="34CBD3FF" w:rsidR="00C37ABF" w:rsidRPr="00D02C80" w:rsidRDefault="00080243" w:rsidP="00C37ABF">
            <w:pPr>
              <w:spacing w:line="240" w:lineRule="auto"/>
              <w:jc w:val="left"/>
              <w:rPr>
                <w:rFonts w:eastAsia="Times New Roman" w:cs="Times New Roman"/>
                <w:sz w:val="22"/>
                <w:lang w:eastAsia="ru-RU"/>
              </w:rPr>
            </w:pPr>
            <w:r>
              <w:rPr>
                <w:rFonts w:eastAsia="Times New Roman" w:cs="Times New Roman"/>
                <w:sz w:val="22"/>
                <w:lang w:eastAsia="ru-RU"/>
              </w:rPr>
              <w:t xml:space="preserve">Разработан </w:t>
            </w:r>
            <w:r>
              <w:rPr>
                <w:rFonts w:eastAsia="Times New Roman" w:cs="Times New Roman"/>
                <w:sz w:val="21"/>
                <w:szCs w:val="21"/>
                <w:lang w:eastAsia="ru-RU"/>
              </w:rPr>
              <w:t>с учетом принятого варианта перспективного развития системы теплоснабжения поселения.</w:t>
            </w:r>
          </w:p>
        </w:tc>
      </w:tr>
      <w:tr w:rsidR="00080243" w:rsidRPr="00D02C80" w14:paraId="075C5157" w14:textId="6171D18D" w:rsidTr="00872A7C">
        <w:tblPrEx>
          <w:jc w:val="center"/>
        </w:tblPrEx>
        <w:trPr>
          <w:gridAfter w:val="1"/>
          <w:wAfter w:w="61" w:type="pct"/>
          <w:trHeight w:val="20"/>
          <w:jc w:val="center"/>
        </w:trPr>
        <w:tc>
          <w:tcPr>
            <w:tcW w:w="289" w:type="pct"/>
            <w:shd w:val="clear" w:color="auto" w:fill="auto"/>
            <w:vAlign w:val="center"/>
          </w:tcPr>
          <w:p w14:paraId="5DE077AF" w14:textId="7277B51A" w:rsidR="00080243" w:rsidRPr="006D32C8" w:rsidRDefault="00080243" w:rsidP="00080243">
            <w:pPr>
              <w:spacing w:line="240" w:lineRule="auto"/>
              <w:jc w:val="center"/>
              <w:rPr>
                <w:rFonts w:eastAsia="Times New Roman" w:cs="Times New Roman"/>
                <w:sz w:val="22"/>
                <w:lang w:eastAsia="ru-RU"/>
              </w:rPr>
            </w:pPr>
            <w:r>
              <w:rPr>
                <w:rFonts w:eastAsia="Times New Roman" w:cs="Times New Roman"/>
                <w:sz w:val="22"/>
                <w:lang w:eastAsia="ru-RU"/>
              </w:rPr>
              <w:t>113</w:t>
            </w:r>
          </w:p>
        </w:tc>
        <w:tc>
          <w:tcPr>
            <w:tcW w:w="4650" w:type="pct"/>
            <w:gridSpan w:val="3"/>
            <w:shd w:val="clear" w:color="auto" w:fill="auto"/>
            <w:vAlign w:val="center"/>
          </w:tcPr>
          <w:p w14:paraId="66810B93" w14:textId="3004F46F" w:rsidR="00080243" w:rsidRPr="006D32C8" w:rsidRDefault="00080243" w:rsidP="00080243">
            <w:pPr>
              <w:spacing w:line="240" w:lineRule="auto"/>
              <w:jc w:val="left"/>
              <w:rPr>
                <w:rFonts w:eastAsia="Times New Roman" w:cs="Times New Roman"/>
                <w:sz w:val="22"/>
                <w:lang w:eastAsia="ru-RU"/>
              </w:rPr>
            </w:pPr>
            <w:r w:rsidRPr="006D32C8">
              <w:rPr>
                <w:rFonts w:eastAsia="Times New Roman" w:cs="Times New Roman"/>
                <w:sz w:val="22"/>
                <w:lang w:eastAsia="ru-RU"/>
              </w:rPr>
              <w:t>Глава 17. Замечания и предложения к проекту актуализации схемы теплоснабжения</w:t>
            </w:r>
          </w:p>
        </w:tc>
      </w:tr>
      <w:tr w:rsidR="00080243" w:rsidRPr="00D02C80" w14:paraId="1CE2DAA4" w14:textId="77777777" w:rsidTr="00872A7C">
        <w:tblPrEx>
          <w:jc w:val="center"/>
        </w:tblPrEx>
        <w:trPr>
          <w:gridAfter w:val="2"/>
          <w:wAfter w:w="66" w:type="pct"/>
          <w:trHeight w:val="20"/>
          <w:jc w:val="center"/>
        </w:trPr>
        <w:tc>
          <w:tcPr>
            <w:tcW w:w="289" w:type="pct"/>
            <w:shd w:val="clear" w:color="auto" w:fill="auto"/>
            <w:vAlign w:val="center"/>
          </w:tcPr>
          <w:p w14:paraId="6C0DC15C" w14:textId="3B1C2020" w:rsidR="00080243" w:rsidRPr="006D32C8" w:rsidRDefault="00080243" w:rsidP="00080243">
            <w:pPr>
              <w:spacing w:line="240" w:lineRule="auto"/>
              <w:jc w:val="center"/>
              <w:rPr>
                <w:rFonts w:eastAsia="Times New Roman" w:cs="Times New Roman"/>
                <w:sz w:val="22"/>
                <w:lang w:eastAsia="ru-RU"/>
              </w:rPr>
            </w:pPr>
            <w:r>
              <w:rPr>
                <w:rFonts w:eastAsia="Times New Roman" w:cs="Times New Roman"/>
                <w:sz w:val="22"/>
                <w:lang w:eastAsia="ru-RU"/>
              </w:rPr>
              <w:t>114</w:t>
            </w:r>
          </w:p>
        </w:tc>
        <w:tc>
          <w:tcPr>
            <w:tcW w:w="1139" w:type="pct"/>
            <w:shd w:val="clear" w:color="auto" w:fill="auto"/>
            <w:vAlign w:val="center"/>
          </w:tcPr>
          <w:p w14:paraId="66BFCC66" w14:textId="4F6F4598" w:rsidR="00080243" w:rsidRPr="00D02C80" w:rsidRDefault="00080243" w:rsidP="00080243">
            <w:pPr>
              <w:spacing w:line="240" w:lineRule="auto"/>
              <w:jc w:val="center"/>
              <w:rPr>
                <w:rFonts w:eastAsia="Times New Roman" w:cs="Times New Roman"/>
                <w:sz w:val="22"/>
              </w:rPr>
            </w:pPr>
            <w:r>
              <w:rPr>
                <w:rFonts w:eastAsia="Times New Roman" w:cs="Times New Roman"/>
                <w:sz w:val="22"/>
              </w:rPr>
              <w:t>17.1 – 17.3</w:t>
            </w:r>
          </w:p>
        </w:tc>
        <w:tc>
          <w:tcPr>
            <w:tcW w:w="3506" w:type="pct"/>
            <w:shd w:val="clear" w:color="auto" w:fill="auto"/>
            <w:vAlign w:val="center"/>
          </w:tcPr>
          <w:p w14:paraId="67114722" w14:textId="445743D1" w:rsidR="00080243" w:rsidRPr="00D02C80" w:rsidRDefault="00080243" w:rsidP="00080243">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080243" w:rsidRPr="00D02C80" w14:paraId="723148AD" w14:textId="55037D7C" w:rsidTr="00872A7C">
        <w:tblPrEx>
          <w:jc w:val="center"/>
        </w:tblPrEx>
        <w:trPr>
          <w:gridAfter w:val="1"/>
          <w:wAfter w:w="61" w:type="pct"/>
          <w:trHeight w:val="20"/>
          <w:jc w:val="center"/>
        </w:trPr>
        <w:tc>
          <w:tcPr>
            <w:tcW w:w="289" w:type="pct"/>
            <w:shd w:val="clear" w:color="auto" w:fill="auto"/>
            <w:vAlign w:val="center"/>
          </w:tcPr>
          <w:p w14:paraId="5D7F2813" w14:textId="1AA6C452" w:rsidR="00080243" w:rsidRPr="006D32C8" w:rsidRDefault="00080243" w:rsidP="00080243">
            <w:pPr>
              <w:spacing w:line="240" w:lineRule="auto"/>
              <w:jc w:val="center"/>
              <w:rPr>
                <w:rFonts w:eastAsia="Times New Roman" w:cs="Times New Roman"/>
                <w:sz w:val="22"/>
                <w:lang w:eastAsia="x-none"/>
              </w:rPr>
            </w:pPr>
            <w:r>
              <w:rPr>
                <w:rFonts w:eastAsia="Times New Roman" w:cs="Times New Roman"/>
                <w:sz w:val="22"/>
                <w:lang w:eastAsia="x-none"/>
              </w:rPr>
              <w:t>115</w:t>
            </w:r>
          </w:p>
        </w:tc>
        <w:tc>
          <w:tcPr>
            <w:tcW w:w="4650" w:type="pct"/>
            <w:gridSpan w:val="3"/>
            <w:shd w:val="clear" w:color="auto" w:fill="auto"/>
            <w:vAlign w:val="center"/>
          </w:tcPr>
          <w:p w14:paraId="01F1DAD0" w14:textId="40752BB6" w:rsidR="00080243" w:rsidRPr="006D32C8" w:rsidRDefault="00080243" w:rsidP="00080243">
            <w:pPr>
              <w:spacing w:line="240" w:lineRule="auto"/>
              <w:jc w:val="left"/>
              <w:rPr>
                <w:rFonts w:eastAsia="Times New Roman" w:cs="Times New Roman"/>
                <w:lang w:eastAsia="x-none"/>
              </w:rPr>
            </w:pPr>
            <w:r w:rsidRPr="006D32C8">
              <w:rPr>
                <w:rFonts w:eastAsia="Times New Roman" w:cs="Times New Roman"/>
                <w:sz w:val="22"/>
                <w:lang w:eastAsia="ru-RU"/>
              </w:rPr>
              <w:t>Глава 18. Сводный том изменений, выполненный в актуализированной схеме теплоснабжения</w:t>
            </w:r>
          </w:p>
        </w:tc>
      </w:tr>
      <w:tr w:rsidR="00080243" w:rsidRPr="00D02C80" w14:paraId="0E196C92" w14:textId="77777777" w:rsidTr="00872A7C">
        <w:tblPrEx>
          <w:jc w:val="center"/>
        </w:tblPrEx>
        <w:trPr>
          <w:gridAfter w:val="2"/>
          <w:wAfter w:w="66" w:type="pct"/>
          <w:trHeight w:val="20"/>
          <w:jc w:val="center"/>
        </w:trPr>
        <w:tc>
          <w:tcPr>
            <w:tcW w:w="289" w:type="pct"/>
            <w:shd w:val="clear" w:color="auto" w:fill="auto"/>
            <w:vAlign w:val="center"/>
          </w:tcPr>
          <w:p w14:paraId="3A5475F6" w14:textId="09E8226E" w:rsidR="00080243" w:rsidRPr="006D32C8" w:rsidRDefault="00080243" w:rsidP="00080243">
            <w:pPr>
              <w:spacing w:line="240" w:lineRule="auto"/>
              <w:jc w:val="center"/>
              <w:rPr>
                <w:rFonts w:eastAsia="Times New Roman" w:cs="Times New Roman"/>
                <w:sz w:val="22"/>
                <w:lang w:eastAsia="ru-RU"/>
              </w:rPr>
            </w:pPr>
            <w:r>
              <w:rPr>
                <w:rFonts w:eastAsia="Times New Roman" w:cs="Times New Roman"/>
                <w:sz w:val="22"/>
                <w:lang w:eastAsia="ru-RU"/>
              </w:rPr>
              <w:t>116</w:t>
            </w:r>
          </w:p>
        </w:tc>
        <w:tc>
          <w:tcPr>
            <w:tcW w:w="1139" w:type="pct"/>
            <w:shd w:val="clear" w:color="auto" w:fill="auto"/>
            <w:vAlign w:val="center"/>
          </w:tcPr>
          <w:p w14:paraId="553E3B94" w14:textId="677DB3C1" w:rsidR="00080243" w:rsidRPr="00D02C80" w:rsidRDefault="00080243" w:rsidP="00080243">
            <w:pPr>
              <w:spacing w:line="240" w:lineRule="auto"/>
              <w:jc w:val="center"/>
              <w:rPr>
                <w:rFonts w:eastAsia="Times New Roman" w:cs="Times New Roman"/>
                <w:sz w:val="22"/>
              </w:rPr>
            </w:pPr>
            <w:r>
              <w:rPr>
                <w:rFonts w:eastAsia="Times New Roman" w:cs="Times New Roman"/>
                <w:sz w:val="22"/>
              </w:rPr>
              <w:t>18.1</w:t>
            </w:r>
          </w:p>
        </w:tc>
        <w:tc>
          <w:tcPr>
            <w:tcW w:w="3506" w:type="pct"/>
            <w:shd w:val="clear" w:color="auto" w:fill="auto"/>
            <w:vAlign w:val="center"/>
          </w:tcPr>
          <w:p w14:paraId="4F80751B" w14:textId="7E784415" w:rsidR="00080243" w:rsidRPr="00D02C80" w:rsidRDefault="00080243" w:rsidP="00080243">
            <w:pPr>
              <w:spacing w:line="240" w:lineRule="auto"/>
              <w:jc w:val="left"/>
              <w:rPr>
                <w:rFonts w:eastAsia="Times New Roman" w:cs="Times New Roman"/>
                <w:sz w:val="22"/>
                <w:lang w:eastAsia="ru-RU"/>
              </w:rPr>
            </w:pPr>
            <w:r>
              <w:rPr>
                <w:rFonts w:eastAsia="Times New Roman" w:cs="Times New Roman"/>
                <w:sz w:val="22"/>
                <w:lang w:eastAsia="ru-RU"/>
              </w:rPr>
              <w:t>Актуализирован.</w:t>
            </w:r>
          </w:p>
        </w:tc>
      </w:tr>
      <w:tr w:rsidR="00080243" w:rsidRPr="00D02C80" w14:paraId="745D526D" w14:textId="77777777" w:rsidTr="00872A7C">
        <w:tblPrEx>
          <w:jc w:val="center"/>
        </w:tblPrEx>
        <w:trPr>
          <w:gridAfter w:val="2"/>
          <w:wAfter w:w="66" w:type="pct"/>
          <w:trHeight w:val="20"/>
          <w:jc w:val="center"/>
        </w:trPr>
        <w:tc>
          <w:tcPr>
            <w:tcW w:w="289" w:type="pct"/>
            <w:shd w:val="clear" w:color="auto" w:fill="auto"/>
            <w:vAlign w:val="center"/>
          </w:tcPr>
          <w:p w14:paraId="1C585665" w14:textId="1F082A71" w:rsidR="00080243" w:rsidRPr="006D32C8" w:rsidRDefault="00080243" w:rsidP="00080243">
            <w:pPr>
              <w:spacing w:line="240" w:lineRule="auto"/>
              <w:jc w:val="center"/>
              <w:rPr>
                <w:rFonts w:eastAsia="Times New Roman" w:cs="Times New Roman"/>
                <w:sz w:val="22"/>
                <w:lang w:eastAsia="ru-RU"/>
              </w:rPr>
            </w:pPr>
            <w:r>
              <w:rPr>
                <w:rFonts w:eastAsia="Times New Roman" w:cs="Times New Roman"/>
                <w:sz w:val="22"/>
                <w:lang w:eastAsia="ru-RU"/>
              </w:rPr>
              <w:t>117</w:t>
            </w:r>
          </w:p>
        </w:tc>
        <w:tc>
          <w:tcPr>
            <w:tcW w:w="1139" w:type="pct"/>
            <w:shd w:val="clear" w:color="auto" w:fill="auto"/>
            <w:vAlign w:val="center"/>
          </w:tcPr>
          <w:p w14:paraId="03F72C4C" w14:textId="1F0F654F" w:rsidR="00080243" w:rsidRPr="00D02C80" w:rsidRDefault="00080243" w:rsidP="00080243">
            <w:pPr>
              <w:spacing w:line="240" w:lineRule="auto"/>
              <w:jc w:val="center"/>
              <w:rPr>
                <w:rFonts w:eastAsia="Times New Roman" w:cs="Times New Roman"/>
                <w:sz w:val="22"/>
              </w:rPr>
            </w:pPr>
            <w:r>
              <w:rPr>
                <w:rFonts w:eastAsia="Times New Roman" w:cs="Times New Roman"/>
                <w:sz w:val="22"/>
              </w:rPr>
              <w:t>18.2</w:t>
            </w:r>
          </w:p>
        </w:tc>
        <w:tc>
          <w:tcPr>
            <w:tcW w:w="3506" w:type="pct"/>
            <w:shd w:val="clear" w:color="auto" w:fill="auto"/>
            <w:vAlign w:val="center"/>
          </w:tcPr>
          <w:p w14:paraId="3C6B1DA7" w14:textId="38D5FBAF" w:rsidR="00080243" w:rsidRPr="00D02C80" w:rsidRDefault="00080243" w:rsidP="00080243">
            <w:pPr>
              <w:spacing w:line="240" w:lineRule="auto"/>
              <w:jc w:val="left"/>
              <w:rPr>
                <w:rFonts w:eastAsia="Times New Roman" w:cs="Times New Roman"/>
                <w:sz w:val="22"/>
                <w:lang w:eastAsia="ru-RU"/>
              </w:rPr>
            </w:pPr>
            <w:r>
              <w:rPr>
                <w:rFonts w:eastAsia="Times New Roman" w:cs="Times New Roman"/>
                <w:sz w:val="22"/>
                <w:lang w:eastAsia="ru-RU"/>
              </w:rPr>
              <w:t>Разработан.</w:t>
            </w:r>
          </w:p>
        </w:tc>
      </w:tr>
    </w:tbl>
    <w:p w14:paraId="1173F1D8" w14:textId="77777777" w:rsidR="008C6168" w:rsidRDefault="008C6168" w:rsidP="00D11C2E">
      <w:pPr>
        <w:pStyle w:val="24"/>
        <w:numPr>
          <w:ilvl w:val="0"/>
          <w:numId w:val="0"/>
        </w:numPr>
        <w:ind w:firstLine="567"/>
      </w:pPr>
      <w:bookmarkStart w:id="498" w:name="_Toc96088977"/>
      <w:r w:rsidRPr="00D11C2E">
        <w:t>18.2. Сведения о мероприятиях утвержденной схемы теплоснабжения, выполненных за период, прошедший с даты утверждения (актуализации) схемы теплоснабжения</w:t>
      </w:r>
      <w:bookmarkEnd w:id="498"/>
    </w:p>
    <w:p w14:paraId="2811A551" w14:textId="1059C93E" w:rsidR="008C6168" w:rsidRDefault="008C6168" w:rsidP="008C6168">
      <w:pPr>
        <w:spacing w:line="336" w:lineRule="auto"/>
        <w:ind w:firstLine="709"/>
        <w:rPr>
          <w:rFonts w:eastAsia="Times New Roman" w:cs="Times New Roman"/>
          <w:sz w:val="16"/>
          <w:szCs w:val="16"/>
          <w:lang w:eastAsia="ru-RU"/>
        </w:rPr>
      </w:pPr>
    </w:p>
    <w:p w14:paraId="4B9C60FD" w14:textId="77CBB4AF" w:rsidR="00FC0076" w:rsidRDefault="00526997" w:rsidP="000D745F">
      <w:pPr>
        <w:spacing w:line="336" w:lineRule="auto"/>
        <w:ind w:firstLine="709"/>
      </w:pPr>
      <w:r w:rsidRPr="00D11C2E">
        <w:t>Сведения о мероприятиях утвержденной схемы теплоснабжения, выполненных за период, прошедший с даты утверждения (актуализации) схемы теплоснабжения</w:t>
      </w:r>
      <w:r w:rsidR="000D745F">
        <w:t xml:space="preserve"> приведены в таблице 18.2. </w:t>
      </w:r>
      <w:r w:rsidR="00FC0076">
        <w:br w:type="page"/>
      </w:r>
    </w:p>
    <w:p w14:paraId="5B64F04C" w14:textId="19517D49" w:rsidR="00526997" w:rsidRDefault="00526997" w:rsidP="00526997">
      <w:pPr>
        <w:widowControl w:val="0"/>
        <w:spacing w:line="240" w:lineRule="auto"/>
        <w:ind w:right="182"/>
        <w:rPr>
          <w:rFonts w:eastAsia="Arial"/>
          <w:b/>
          <w:bCs/>
          <w:sz w:val="24"/>
          <w:szCs w:val="24"/>
        </w:rPr>
      </w:pPr>
      <w:r w:rsidRPr="00526997">
        <w:rPr>
          <w:rFonts w:eastAsia="Arial"/>
          <w:b/>
          <w:bCs/>
          <w:sz w:val="24"/>
          <w:szCs w:val="24"/>
        </w:rPr>
        <w:lastRenderedPageBreak/>
        <w:t>Таблица 18.2.</w:t>
      </w:r>
      <w:r w:rsidRPr="00526997">
        <w:t xml:space="preserve"> </w:t>
      </w:r>
      <w:r w:rsidRPr="00526997">
        <w:rPr>
          <w:rFonts w:eastAsia="Arial"/>
          <w:b/>
          <w:bCs/>
          <w:sz w:val="24"/>
          <w:szCs w:val="24"/>
        </w:rPr>
        <w:t>Сведения о мероприятиях утвержденной схемы теплоснабжения, выполненных за период, прошедший с даты утверждения (актуализации) схемы теплоснабжения</w:t>
      </w:r>
    </w:p>
    <w:tbl>
      <w:tblPr>
        <w:tblStyle w:val="af1"/>
        <w:tblW w:w="0" w:type="auto"/>
        <w:tblLook w:val="04A0" w:firstRow="1" w:lastRow="0" w:firstColumn="1" w:lastColumn="0" w:noHBand="0" w:noVBand="1"/>
      </w:tblPr>
      <w:tblGrid>
        <w:gridCol w:w="605"/>
        <w:gridCol w:w="7347"/>
        <w:gridCol w:w="1676"/>
      </w:tblGrid>
      <w:tr w:rsidR="00526997" w:rsidRPr="00526997" w14:paraId="680C3C03" w14:textId="77777777" w:rsidTr="000D745F">
        <w:trPr>
          <w:trHeight w:val="64"/>
        </w:trPr>
        <w:tc>
          <w:tcPr>
            <w:tcW w:w="605" w:type="dxa"/>
            <w:vAlign w:val="center"/>
          </w:tcPr>
          <w:p w14:paraId="1A88E84F" w14:textId="5F19FEF8" w:rsidR="00526997" w:rsidRPr="00526997" w:rsidRDefault="00526997" w:rsidP="00526997">
            <w:pPr>
              <w:widowControl w:val="0"/>
              <w:spacing w:line="240" w:lineRule="auto"/>
              <w:ind w:right="58"/>
              <w:jc w:val="center"/>
              <w:rPr>
                <w:rFonts w:eastAsia="Arial"/>
                <w:b/>
                <w:bCs/>
                <w:sz w:val="20"/>
              </w:rPr>
            </w:pPr>
            <w:r w:rsidRPr="00526997">
              <w:rPr>
                <w:rFonts w:eastAsia="Arial"/>
                <w:b/>
                <w:bCs/>
                <w:sz w:val="20"/>
              </w:rPr>
              <w:t>№ п.п.</w:t>
            </w:r>
          </w:p>
        </w:tc>
        <w:tc>
          <w:tcPr>
            <w:tcW w:w="7347" w:type="dxa"/>
            <w:vAlign w:val="center"/>
          </w:tcPr>
          <w:p w14:paraId="1144E62F" w14:textId="01A2AD52" w:rsidR="00526997" w:rsidRPr="00526997" w:rsidRDefault="00526997" w:rsidP="00526997">
            <w:pPr>
              <w:widowControl w:val="0"/>
              <w:spacing w:line="240" w:lineRule="auto"/>
              <w:ind w:right="182"/>
              <w:jc w:val="center"/>
              <w:rPr>
                <w:rFonts w:eastAsia="Arial"/>
                <w:b/>
                <w:bCs/>
                <w:sz w:val="20"/>
              </w:rPr>
            </w:pPr>
            <w:r w:rsidRPr="00526997">
              <w:rPr>
                <w:rFonts w:eastAsia="Arial"/>
                <w:b/>
                <w:bCs/>
                <w:sz w:val="20"/>
              </w:rPr>
              <w:t>Описание мероприятия</w:t>
            </w:r>
          </w:p>
        </w:tc>
        <w:tc>
          <w:tcPr>
            <w:tcW w:w="1676" w:type="dxa"/>
            <w:vAlign w:val="center"/>
          </w:tcPr>
          <w:p w14:paraId="1B3F577E" w14:textId="270BB329" w:rsidR="00526997" w:rsidRPr="00526997" w:rsidRDefault="00526997" w:rsidP="00526997">
            <w:pPr>
              <w:widowControl w:val="0"/>
              <w:spacing w:line="240" w:lineRule="auto"/>
              <w:ind w:right="182"/>
              <w:jc w:val="center"/>
              <w:rPr>
                <w:rFonts w:eastAsia="Arial"/>
                <w:b/>
                <w:bCs/>
                <w:sz w:val="20"/>
              </w:rPr>
            </w:pPr>
            <w:r w:rsidRPr="00526997">
              <w:rPr>
                <w:rFonts w:eastAsia="Arial"/>
                <w:b/>
                <w:bCs/>
                <w:sz w:val="20"/>
              </w:rPr>
              <w:t>Год реализации</w:t>
            </w:r>
          </w:p>
        </w:tc>
      </w:tr>
      <w:tr w:rsidR="007D1D19" w:rsidRPr="000D745F" w14:paraId="325587E2" w14:textId="77777777" w:rsidTr="007D1D19">
        <w:tc>
          <w:tcPr>
            <w:tcW w:w="605" w:type="dxa"/>
            <w:vMerge w:val="restart"/>
            <w:vAlign w:val="center"/>
          </w:tcPr>
          <w:p w14:paraId="3867249E" w14:textId="3ADF5DBA" w:rsidR="007D1D19" w:rsidRPr="000D745F" w:rsidRDefault="007D1D19" w:rsidP="000D745F">
            <w:pPr>
              <w:widowControl w:val="0"/>
              <w:spacing w:line="240" w:lineRule="auto"/>
              <w:ind w:right="58"/>
              <w:jc w:val="center"/>
              <w:rPr>
                <w:rFonts w:eastAsia="Arial"/>
                <w:bCs/>
                <w:sz w:val="20"/>
              </w:rPr>
            </w:pPr>
            <w:r w:rsidRPr="000D745F">
              <w:rPr>
                <w:rFonts w:eastAsia="Arial"/>
                <w:bCs/>
                <w:sz w:val="20"/>
              </w:rPr>
              <w:t>1</w:t>
            </w:r>
          </w:p>
        </w:tc>
        <w:tc>
          <w:tcPr>
            <w:tcW w:w="7347" w:type="dxa"/>
          </w:tcPr>
          <w:p w14:paraId="67F49FF5" w14:textId="08E04797" w:rsidR="007D1D19" w:rsidRPr="000D745F" w:rsidRDefault="007D1D19" w:rsidP="00526997">
            <w:pPr>
              <w:widowControl w:val="0"/>
              <w:spacing w:line="240" w:lineRule="auto"/>
              <w:ind w:right="182"/>
              <w:rPr>
                <w:rFonts w:eastAsia="Arial"/>
                <w:bCs/>
                <w:sz w:val="20"/>
              </w:rPr>
            </w:pPr>
            <w:r w:rsidRPr="000D745F">
              <w:rPr>
                <w:sz w:val="20"/>
              </w:rPr>
              <w:t>Реконструкция тепловых сетей, подлежащих замене в связи с исчерпанием эксплуатационного ресурса:</w:t>
            </w:r>
          </w:p>
        </w:tc>
        <w:tc>
          <w:tcPr>
            <w:tcW w:w="1676" w:type="dxa"/>
            <w:vMerge w:val="restart"/>
            <w:vAlign w:val="center"/>
          </w:tcPr>
          <w:p w14:paraId="24FAE226" w14:textId="77777777" w:rsidR="007D1D19" w:rsidRPr="00526997" w:rsidRDefault="007D1D19" w:rsidP="007D1D19">
            <w:pPr>
              <w:widowControl w:val="0"/>
              <w:spacing w:line="240" w:lineRule="auto"/>
              <w:ind w:right="182"/>
              <w:jc w:val="center"/>
              <w:rPr>
                <w:rFonts w:eastAsia="Arial"/>
                <w:bCs/>
                <w:sz w:val="20"/>
              </w:rPr>
            </w:pPr>
            <w:r>
              <w:rPr>
                <w:rFonts w:eastAsia="Arial"/>
                <w:bCs/>
                <w:sz w:val="20"/>
              </w:rPr>
              <w:t>2020,</w:t>
            </w:r>
          </w:p>
          <w:p w14:paraId="2EA95CB0" w14:textId="47C29BC1" w:rsidR="007D1D19" w:rsidRPr="000D745F" w:rsidRDefault="007D1D19" w:rsidP="007D1D19">
            <w:pPr>
              <w:widowControl w:val="0"/>
              <w:spacing w:line="240" w:lineRule="auto"/>
              <w:ind w:right="182"/>
              <w:jc w:val="center"/>
              <w:rPr>
                <w:rFonts w:eastAsia="Arial"/>
                <w:bCs/>
                <w:sz w:val="20"/>
              </w:rPr>
            </w:pPr>
            <w:r>
              <w:rPr>
                <w:rFonts w:eastAsia="Arial"/>
                <w:bCs/>
                <w:sz w:val="20"/>
              </w:rPr>
              <w:t>2021</w:t>
            </w:r>
          </w:p>
        </w:tc>
      </w:tr>
      <w:tr w:rsidR="007D1D19" w:rsidRPr="00526997" w14:paraId="79537491" w14:textId="77777777" w:rsidTr="007D1D19">
        <w:tc>
          <w:tcPr>
            <w:tcW w:w="605" w:type="dxa"/>
            <w:vMerge/>
          </w:tcPr>
          <w:p w14:paraId="504269C4" w14:textId="30D3E4E3" w:rsidR="007D1D19" w:rsidRPr="00526997" w:rsidRDefault="007D1D19" w:rsidP="000D745F">
            <w:pPr>
              <w:widowControl w:val="0"/>
              <w:spacing w:line="240" w:lineRule="auto"/>
              <w:ind w:right="58"/>
              <w:rPr>
                <w:rFonts w:eastAsia="Arial"/>
                <w:bCs/>
                <w:sz w:val="20"/>
              </w:rPr>
            </w:pPr>
          </w:p>
        </w:tc>
        <w:tc>
          <w:tcPr>
            <w:tcW w:w="7347" w:type="dxa"/>
            <w:vAlign w:val="center"/>
          </w:tcPr>
          <w:p w14:paraId="1EE05727" w14:textId="260D1457" w:rsidR="007D1D19" w:rsidRPr="00526997" w:rsidRDefault="007D1D19" w:rsidP="000D745F">
            <w:pPr>
              <w:widowControl w:val="0"/>
              <w:spacing w:line="240" w:lineRule="auto"/>
              <w:ind w:right="182"/>
              <w:rPr>
                <w:rFonts w:eastAsia="Arial"/>
                <w:bCs/>
                <w:sz w:val="20"/>
              </w:rPr>
            </w:pPr>
            <w:r>
              <w:rPr>
                <w:sz w:val="20"/>
              </w:rPr>
              <w:t>от ТК-</w:t>
            </w:r>
            <w:r w:rsidRPr="00680AE7">
              <w:rPr>
                <w:sz w:val="20"/>
              </w:rPr>
              <w:t xml:space="preserve">2 </w:t>
            </w:r>
            <w:r>
              <w:rPr>
                <w:sz w:val="20"/>
              </w:rPr>
              <w:t>до</w:t>
            </w:r>
            <w:r w:rsidRPr="00680AE7">
              <w:rPr>
                <w:sz w:val="20"/>
              </w:rPr>
              <w:t xml:space="preserve"> ввод</w:t>
            </w:r>
            <w:r>
              <w:rPr>
                <w:sz w:val="20"/>
              </w:rPr>
              <w:t>а</w:t>
            </w:r>
            <w:r w:rsidRPr="00680AE7">
              <w:rPr>
                <w:sz w:val="20"/>
              </w:rPr>
              <w:t xml:space="preserve"> в ж. д. ул. Центральная, 11</w:t>
            </w:r>
          </w:p>
        </w:tc>
        <w:tc>
          <w:tcPr>
            <w:tcW w:w="1676" w:type="dxa"/>
            <w:vMerge/>
            <w:vAlign w:val="center"/>
          </w:tcPr>
          <w:p w14:paraId="1F7C2991" w14:textId="79509F44" w:rsidR="007D1D19" w:rsidRPr="00526997" w:rsidRDefault="007D1D19" w:rsidP="007D1D19">
            <w:pPr>
              <w:widowControl w:val="0"/>
              <w:spacing w:line="240" w:lineRule="auto"/>
              <w:ind w:right="182"/>
              <w:jc w:val="center"/>
              <w:rPr>
                <w:rFonts w:eastAsia="Arial"/>
                <w:bCs/>
                <w:sz w:val="20"/>
              </w:rPr>
            </w:pPr>
          </w:p>
        </w:tc>
      </w:tr>
      <w:tr w:rsidR="007D1D19" w:rsidRPr="00526997" w14:paraId="138D7E35" w14:textId="77777777" w:rsidTr="00F0747A">
        <w:tc>
          <w:tcPr>
            <w:tcW w:w="605" w:type="dxa"/>
            <w:vMerge/>
          </w:tcPr>
          <w:p w14:paraId="03824F28" w14:textId="77777777" w:rsidR="007D1D19" w:rsidRPr="00526997" w:rsidRDefault="007D1D19" w:rsidP="000D745F">
            <w:pPr>
              <w:widowControl w:val="0"/>
              <w:spacing w:line="240" w:lineRule="auto"/>
              <w:ind w:right="58"/>
              <w:rPr>
                <w:rFonts w:eastAsia="Arial"/>
                <w:bCs/>
                <w:sz w:val="20"/>
              </w:rPr>
            </w:pPr>
          </w:p>
        </w:tc>
        <w:tc>
          <w:tcPr>
            <w:tcW w:w="7347" w:type="dxa"/>
            <w:vAlign w:val="center"/>
          </w:tcPr>
          <w:p w14:paraId="39235AE4" w14:textId="3CBCA77D" w:rsidR="007D1D19" w:rsidRDefault="007D1D19" w:rsidP="000D745F">
            <w:pPr>
              <w:widowControl w:val="0"/>
              <w:spacing w:line="240" w:lineRule="auto"/>
              <w:ind w:right="182"/>
              <w:rPr>
                <w:sz w:val="20"/>
              </w:rPr>
            </w:pPr>
            <w:r w:rsidRPr="006D173A">
              <w:rPr>
                <w:sz w:val="20"/>
              </w:rPr>
              <w:t>от ТК 2 до ввода в ж.д. ул. Центральная, 9</w:t>
            </w:r>
          </w:p>
        </w:tc>
        <w:tc>
          <w:tcPr>
            <w:tcW w:w="1676" w:type="dxa"/>
            <w:vMerge/>
          </w:tcPr>
          <w:p w14:paraId="1C62C0DC" w14:textId="1E5E192A" w:rsidR="007D1D19" w:rsidRDefault="007D1D19" w:rsidP="000D745F">
            <w:pPr>
              <w:widowControl w:val="0"/>
              <w:spacing w:line="240" w:lineRule="auto"/>
              <w:ind w:right="182"/>
              <w:jc w:val="center"/>
              <w:rPr>
                <w:rFonts w:eastAsia="Arial"/>
                <w:bCs/>
                <w:sz w:val="20"/>
              </w:rPr>
            </w:pPr>
          </w:p>
        </w:tc>
      </w:tr>
      <w:tr w:rsidR="007D1D19" w:rsidRPr="00526997" w14:paraId="2998C5B5" w14:textId="77777777" w:rsidTr="00F0747A">
        <w:tc>
          <w:tcPr>
            <w:tcW w:w="605" w:type="dxa"/>
            <w:vMerge/>
          </w:tcPr>
          <w:p w14:paraId="0065007F" w14:textId="77777777" w:rsidR="007D1D19" w:rsidRPr="00526997" w:rsidRDefault="007D1D19" w:rsidP="000D745F">
            <w:pPr>
              <w:widowControl w:val="0"/>
              <w:spacing w:line="240" w:lineRule="auto"/>
              <w:ind w:right="58"/>
              <w:jc w:val="center"/>
              <w:rPr>
                <w:rFonts w:eastAsia="Arial"/>
                <w:bCs/>
                <w:sz w:val="20"/>
              </w:rPr>
            </w:pPr>
          </w:p>
        </w:tc>
        <w:tc>
          <w:tcPr>
            <w:tcW w:w="7347" w:type="dxa"/>
            <w:vAlign w:val="center"/>
          </w:tcPr>
          <w:p w14:paraId="3DD0C308" w14:textId="54EA3907" w:rsidR="007D1D19" w:rsidRDefault="007D1D19" w:rsidP="000D745F">
            <w:pPr>
              <w:widowControl w:val="0"/>
              <w:spacing w:line="240" w:lineRule="auto"/>
              <w:ind w:right="182"/>
              <w:rPr>
                <w:sz w:val="20"/>
              </w:rPr>
            </w:pPr>
            <w:r>
              <w:rPr>
                <w:sz w:val="20"/>
              </w:rPr>
              <w:t>в</w:t>
            </w:r>
            <w:r w:rsidRPr="00753909">
              <w:rPr>
                <w:sz w:val="20"/>
              </w:rPr>
              <w:t>ывод из ж. д.</w:t>
            </w:r>
            <w:r>
              <w:rPr>
                <w:sz w:val="20"/>
              </w:rPr>
              <w:t xml:space="preserve"> </w:t>
            </w:r>
            <w:r w:rsidRPr="00753909">
              <w:rPr>
                <w:sz w:val="20"/>
              </w:rPr>
              <w:t xml:space="preserve">ул. Центральная, 9 </w:t>
            </w:r>
            <w:r>
              <w:rPr>
                <w:sz w:val="20"/>
              </w:rPr>
              <w:t>до</w:t>
            </w:r>
            <w:r w:rsidRPr="00753909">
              <w:rPr>
                <w:sz w:val="20"/>
              </w:rPr>
              <w:t xml:space="preserve"> ввод</w:t>
            </w:r>
            <w:r>
              <w:rPr>
                <w:sz w:val="20"/>
              </w:rPr>
              <w:t>а</w:t>
            </w:r>
            <w:r w:rsidRPr="00753909">
              <w:rPr>
                <w:sz w:val="20"/>
              </w:rPr>
              <w:t xml:space="preserve"> в ж. д. ул. Центральная, 10</w:t>
            </w:r>
          </w:p>
        </w:tc>
        <w:tc>
          <w:tcPr>
            <w:tcW w:w="1676" w:type="dxa"/>
            <w:vMerge/>
          </w:tcPr>
          <w:p w14:paraId="0CD6DAE9" w14:textId="595705BA" w:rsidR="007D1D19" w:rsidRDefault="007D1D19" w:rsidP="000D745F">
            <w:pPr>
              <w:widowControl w:val="0"/>
              <w:spacing w:line="240" w:lineRule="auto"/>
              <w:ind w:right="182"/>
              <w:jc w:val="center"/>
              <w:rPr>
                <w:rFonts w:eastAsia="Arial"/>
                <w:bCs/>
                <w:sz w:val="20"/>
              </w:rPr>
            </w:pPr>
          </w:p>
        </w:tc>
      </w:tr>
      <w:tr w:rsidR="007D1D19" w:rsidRPr="00526997" w14:paraId="461ACCA4" w14:textId="77777777" w:rsidTr="007D1D19">
        <w:tc>
          <w:tcPr>
            <w:tcW w:w="605" w:type="dxa"/>
            <w:vAlign w:val="center"/>
          </w:tcPr>
          <w:p w14:paraId="05473E9C" w14:textId="0D298D18" w:rsidR="007D1D19" w:rsidRPr="00526997" w:rsidRDefault="007D1D19" w:rsidP="007D1D19">
            <w:pPr>
              <w:widowControl w:val="0"/>
              <w:spacing w:line="240" w:lineRule="auto"/>
              <w:ind w:right="58"/>
              <w:jc w:val="center"/>
              <w:rPr>
                <w:rFonts w:eastAsia="Arial"/>
                <w:bCs/>
                <w:sz w:val="20"/>
              </w:rPr>
            </w:pPr>
            <w:r>
              <w:rPr>
                <w:rFonts w:eastAsia="Arial"/>
                <w:bCs/>
                <w:sz w:val="20"/>
              </w:rPr>
              <w:t>2</w:t>
            </w:r>
          </w:p>
        </w:tc>
        <w:tc>
          <w:tcPr>
            <w:tcW w:w="7347" w:type="dxa"/>
            <w:vAlign w:val="center"/>
          </w:tcPr>
          <w:p w14:paraId="19398DDD" w14:textId="78177E75" w:rsidR="007D1D19" w:rsidRDefault="007D1D19" w:rsidP="007D1D19">
            <w:pPr>
              <w:tabs>
                <w:tab w:val="left" w:pos="993"/>
              </w:tabs>
              <w:autoSpaceDE w:val="0"/>
              <w:autoSpaceDN w:val="0"/>
              <w:adjustRightInd w:val="0"/>
              <w:spacing w:line="240" w:lineRule="auto"/>
              <w:rPr>
                <w:sz w:val="20"/>
              </w:rPr>
            </w:pPr>
            <w:r>
              <w:rPr>
                <w:sz w:val="20"/>
              </w:rPr>
              <w:t>У</w:t>
            </w:r>
            <w:r w:rsidRPr="007D1D19">
              <w:rPr>
                <w:sz w:val="20"/>
              </w:rPr>
              <w:t>становка автоматизированных индивидуальных тепловых пунктов (АИТП) в 6 многоквартирных домах</w:t>
            </w:r>
            <w:r>
              <w:rPr>
                <w:sz w:val="20"/>
              </w:rPr>
              <w:t xml:space="preserve">. </w:t>
            </w:r>
            <w:r w:rsidRPr="007D1D19">
              <w:rPr>
                <w:sz w:val="20"/>
              </w:rPr>
              <w:t xml:space="preserve">АИТП установлены в домах по адресам: ул. Центральная д. № 9, 10, 11, 12, 13, 23. </w:t>
            </w:r>
          </w:p>
        </w:tc>
        <w:tc>
          <w:tcPr>
            <w:tcW w:w="1676" w:type="dxa"/>
            <w:vAlign w:val="center"/>
          </w:tcPr>
          <w:p w14:paraId="50040AAF" w14:textId="56BB2A31" w:rsidR="007D1D19" w:rsidRDefault="007D1D19" w:rsidP="007D1D19">
            <w:pPr>
              <w:widowControl w:val="0"/>
              <w:spacing w:line="240" w:lineRule="auto"/>
              <w:ind w:right="182"/>
              <w:jc w:val="center"/>
              <w:rPr>
                <w:rFonts w:eastAsia="Arial"/>
                <w:bCs/>
                <w:sz w:val="20"/>
              </w:rPr>
            </w:pPr>
            <w:r>
              <w:rPr>
                <w:rFonts w:eastAsia="Arial"/>
                <w:bCs/>
                <w:sz w:val="20"/>
              </w:rPr>
              <w:t>2020</w:t>
            </w:r>
          </w:p>
        </w:tc>
      </w:tr>
    </w:tbl>
    <w:p w14:paraId="66401B28" w14:textId="1750FFE1" w:rsidR="00526997" w:rsidRDefault="00526997" w:rsidP="00526997">
      <w:pPr>
        <w:widowControl w:val="0"/>
        <w:spacing w:line="240" w:lineRule="auto"/>
        <w:ind w:right="182"/>
        <w:rPr>
          <w:rFonts w:eastAsia="Arial"/>
          <w:b/>
          <w:bCs/>
          <w:sz w:val="24"/>
          <w:szCs w:val="24"/>
        </w:rPr>
      </w:pPr>
    </w:p>
    <w:p w14:paraId="19751183" w14:textId="77777777" w:rsidR="00080243" w:rsidRPr="00526997" w:rsidRDefault="00080243" w:rsidP="00526997">
      <w:pPr>
        <w:widowControl w:val="0"/>
        <w:spacing w:line="240" w:lineRule="auto"/>
        <w:ind w:right="182"/>
        <w:rPr>
          <w:rFonts w:eastAsia="Arial"/>
          <w:b/>
          <w:bCs/>
          <w:sz w:val="24"/>
          <w:szCs w:val="24"/>
        </w:rPr>
      </w:pPr>
    </w:p>
    <w:sectPr w:rsidR="00080243" w:rsidRPr="00526997" w:rsidSect="00147061">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81913" w14:textId="77777777" w:rsidR="00410681" w:rsidRDefault="00410681">
      <w:pPr>
        <w:spacing w:line="240" w:lineRule="auto"/>
      </w:pPr>
      <w:r>
        <w:separator/>
      </w:r>
    </w:p>
  </w:endnote>
  <w:endnote w:type="continuationSeparator" w:id="0">
    <w:p w14:paraId="20395F19" w14:textId="77777777" w:rsidR="00410681" w:rsidRDefault="004106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Verdana">
    <w:panose1 w:val="020B0604030504040204"/>
    <w:charset w:val="CC"/>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MT">
    <w:altName w:val="MS Mincho"/>
    <w:panose1 w:val="00000000000000000000"/>
    <w:charset w:val="00"/>
    <w:family w:val="roman"/>
    <w:notTrueType/>
    <w:pitch w:val="default"/>
  </w:font>
  <w:font w:name="MS PMincho">
    <w:panose1 w:val="02020600040205080304"/>
    <w:charset w:val="80"/>
    <w:family w:val="roman"/>
    <w:pitch w:val="variable"/>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07F5B" w14:textId="77777777" w:rsidR="00770B19" w:rsidRPr="00351DEE" w:rsidRDefault="00770B19">
    <w:pPr>
      <w:pStyle w:val="af"/>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6B526" w14:textId="6268D042" w:rsidR="00770B19" w:rsidRPr="008071E0" w:rsidRDefault="00770B19" w:rsidP="00704812">
    <w:pPr>
      <w:pStyle w:val="af"/>
      <w:jc w:val="center"/>
      <w:rPr>
        <w:sz w:val="24"/>
        <w:szCs w:val="24"/>
      </w:rPr>
    </w:pPr>
    <w:r w:rsidRPr="008071E0">
      <w:rPr>
        <w:sz w:val="24"/>
        <w:szCs w:val="24"/>
      </w:rPr>
      <w:fldChar w:fldCharType="begin"/>
    </w:r>
    <w:r w:rsidRPr="008071E0">
      <w:rPr>
        <w:sz w:val="24"/>
        <w:szCs w:val="24"/>
      </w:rPr>
      <w:instrText xml:space="preserve"> PAGE   \* MERGEFORMAT </w:instrText>
    </w:r>
    <w:r w:rsidRPr="008071E0">
      <w:rPr>
        <w:sz w:val="24"/>
        <w:szCs w:val="24"/>
      </w:rPr>
      <w:fldChar w:fldCharType="separate"/>
    </w:r>
    <w:r w:rsidR="00802898">
      <w:rPr>
        <w:noProof/>
        <w:sz w:val="24"/>
        <w:szCs w:val="24"/>
      </w:rPr>
      <w:t>22</w:t>
    </w:r>
    <w:r w:rsidRPr="008071E0">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4"/>
      </w:rPr>
      <w:id w:val="688254964"/>
      <w:docPartObj>
        <w:docPartGallery w:val="Page Numbers (Bottom of Page)"/>
        <w:docPartUnique/>
      </w:docPartObj>
    </w:sdtPr>
    <w:sdtEndPr>
      <w:rPr>
        <w:rFonts w:cs="Times New Roman"/>
      </w:rPr>
    </w:sdtEndPr>
    <w:sdtContent>
      <w:p w14:paraId="2B466D1A" w14:textId="20CB33E9" w:rsidR="00770B19" w:rsidRPr="00F75D23" w:rsidRDefault="00770B19" w:rsidP="00704812">
        <w:pPr>
          <w:pStyle w:val="af"/>
          <w:widowControl w:val="0"/>
          <w:jc w:val="center"/>
          <w:rPr>
            <w:rFonts w:cs="Times New Roman"/>
            <w:sz w:val="20"/>
            <w:szCs w:val="24"/>
          </w:rPr>
        </w:pPr>
        <w:r w:rsidRPr="00F75D23">
          <w:rPr>
            <w:rFonts w:cs="Times New Roman"/>
            <w:sz w:val="20"/>
            <w:szCs w:val="24"/>
          </w:rPr>
          <w:fldChar w:fldCharType="begin"/>
        </w:r>
        <w:r w:rsidRPr="00F75D23">
          <w:rPr>
            <w:rFonts w:cs="Times New Roman"/>
            <w:sz w:val="20"/>
            <w:szCs w:val="24"/>
          </w:rPr>
          <w:instrText>PAGE   \* MERGEFORMAT</w:instrText>
        </w:r>
        <w:r w:rsidRPr="00F75D23">
          <w:rPr>
            <w:rFonts w:cs="Times New Roman"/>
            <w:sz w:val="20"/>
            <w:szCs w:val="24"/>
          </w:rPr>
          <w:fldChar w:fldCharType="separate"/>
        </w:r>
        <w:r w:rsidR="00802898">
          <w:rPr>
            <w:rFonts w:cs="Times New Roman"/>
            <w:noProof/>
            <w:sz w:val="20"/>
            <w:szCs w:val="24"/>
          </w:rPr>
          <w:t>206</w:t>
        </w:r>
        <w:r w:rsidRPr="00F75D23">
          <w:rPr>
            <w:rFonts w:cs="Times New Roman"/>
            <w:sz w:val="20"/>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F92F1" w14:textId="77777777" w:rsidR="00410681" w:rsidRDefault="00410681">
      <w:pPr>
        <w:spacing w:line="240" w:lineRule="auto"/>
      </w:pPr>
      <w:r>
        <w:separator/>
      </w:r>
    </w:p>
  </w:footnote>
  <w:footnote w:type="continuationSeparator" w:id="0">
    <w:p w14:paraId="258BDB2B" w14:textId="77777777" w:rsidR="00410681" w:rsidRDefault="0041068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6E0382"/>
    <w:multiLevelType w:val="hybridMultilevel"/>
    <w:tmpl w:val="D3DAEE46"/>
    <w:lvl w:ilvl="0" w:tplc="B55AC032">
      <w:start w:val="1"/>
      <w:numFmt w:val="decimal"/>
      <w:pStyle w:val="a3"/>
      <w:suff w:val="space"/>
      <w:lvlText w:val="Рисунок 1.%1."/>
      <w:lvlJc w:val="center"/>
      <w:pPr>
        <w:ind w:left="720" w:hanging="360"/>
      </w:pPr>
      <w:rPr>
        <w:rFonts w:ascii="Times New Roman" w:hAnsi="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0D007838"/>
    <w:multiLevelType w:val="hybridMultilevel"/>
    <w:tmpl w:val="4E56A502"/>
    <w:lvl w:ilvl="0" w:tplc="DBE0DF7C">
      <w:start w:val="1"/>
      <w:numFmt w:val="decimal"/>
      <w:pStyle w:val="6"/>
      <w:suff w:val="space"/>
      <w:lvlText w:val="Таблица 11.%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6D78D6"/>
    <w:multiLevelType w:val="hybridMultilevel"/>
    <w:tmpl w:val="CBCE41A4"/>
    <w:lvl w:ilvl="0" w:tplc="A9B04082">
      <w:start w:val="1"/>
      <w:numFmt w:val="decimal"/>
      <w:pStyle w:val="a5"/>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8DD7A72"/>
    <w:multiLevelType w:val="multilevel"/>
    <w:tmpl w:val="9B8CEF7C"/>
    <w:lvl w:ilvl="0">
      <w:start w:val="1"/>
      <w:numFmt w:val="decimal"/>
      <w:lvlText w:val="%1"/>
      <w:lvlJc w:val="left"/>
      <w:pPr>
        <w:ind w:left="525" w:hanging="525"/>
      </w:pPr>
      <w:rPr>
        <w:rFonts w:hint="default"/>
      </w:rPr>
    </w:lvl>
    <w:lvl w:ilvl="1">
      <w:start w:val="3"/>
      <w:numFmt w:val="decimal"/>
      <w:lvlText w:val="%1.%2"/>
      <w:lvlJc w:val="left"/>
      <w:pPr>
        <w:ind w:left="951" w:hanging="525"/>
      </w:pPr>
      <w:rPr>
        <w:rFonts w:hint="default"/>
      </w:rPr>
    </w:lvl>
    <w:lvl w:ilvl="2">
      <w:start w:val="1"/>
      <w:numFmt w:val="decimal"/>
      <w:suff w:val="space"/>
      <w:lvlText w:val="%1.%2.%3"/>
      <w:lvlJc w:val="left"/>
      <w:pPr>
        <w:ind w:left="1286" w:hanging="720"/>
      </w:pPr>
      <w:rPr>
        <w:rFonts w:hint="default"/>
        <w:sz w:val="26"/>
        <w:szCs w:val="26"/>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1F1B01D2"/>
    <w:multiLevelType w:val="hybridMultilevel"/>
    <w:tmpl w:val="5534051E"/>
    <w:lvl w:ilvl="0" w:tplc="903E2B56">
      <w:start w:val="1"/>
      <w:numFmt w:val="decimal"/>
      <w:pStyle w:val="40"/>
      <w:lvlText w:val="Таблица 8.%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8" w15:restartNumberingAfterBreak="0">
    <w:nsid w:val="23093B3F"/>
    <w:multiLevelType w:val="hybridMultilevel"/>
    <w:tmpl w:val="9EDAAA08"/>
    <w:lvl w:ilvl="0" w:tplc="8AD6A962">
      <w:start w:val="1"/>
      <w:numFmt w:val="decimal"/>
      <w:pStyle w:val="41"/>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4214E9E"/>
    <w:multiLevelType w:val="multilevel"/>
    <w:tmpl w:val="79E0F80C"/>
    <w:lvl w:ilvl="0">
      <w:start w:val="1"/>
      <w:numFmt w:val="decimal"/>
      <w:lvlText w:val="%1."/>
      <w:lvlJc w:val="left"/>
      <w:pPr>
        <w:ind w:left="390" w:hanging="390"/>
      </w:pPr>
      <w:rPr>
        <w:rFonts w:hint="default"/>
      </w:rPr>
    </w:lvl>
    <w:lvl w:ilvl="1">
      <w:start w:val="8"/>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6B518F7"/>
    <w:multiLevelType w:val="singleLevel"/>
    <w:tmpl w:val="E8802380"/>
    <w:lvl w:ilvl="0">
      <w:start w:val="1"/>
      <w:numFmt w:val="decimal"/>
      <w:pStyle w:val="a6"/>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2"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3" w15:restartNumberingAfterBreak="0">
    <w:nsid w:val="29D62F3E"/>
    <w:multiLevelType w:val="hybridMultilevel"/>
    <w:tmpl w:val="1FCE642E"/>
    <w:lvl w:ilvl="0" w:tplc="849618D6">
      <w:start w:val="1"/>
      <w:numFmt w:val="decimal"/>
      <w:pStyle w:val="22"/>
      <w:lvlText w:val="Таблица 2.%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3C7408"/>
    <w:multiLevelType w:val="multilevel"/>
    <w:tmpl w:val="8410BEDA"/>
    <w:lvl w:ilvl="0">
      <w:start w:val="1"/>
      <w:numFmt w:val="decimal"/>
      <w:lvlText w:val="%1"/>
      <w:lvlJc w:val="left"/>
      <w:pPr>
        <w:ind w:left="360" w:hanging="360"/>
      </w:pPr>
      <w:rPr>
        <w:rFonts w:hint="default"/>
      </w:rPr>
    </w:lvl>
    <w:lvl w:ilvl="1">
      <w:start w:val="9"/>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187573A"/>
    <w:multiLevelType w:val="multilevel"/>
    <w:tmpl w:val="EC1477E8"/>
    <w:lvl w:ilvl="0">
      <w:start w:val="1"/>
      <w:numFmt w:val="decimal"/>
      <w:lvlText w:val="Глава %1."/>
      <w:lvlJc w:val="left"/>
      <w:pPr>
        <w:ind w:left="360" w:hanging="360"/>
      </w:pPr>
      <w:rPr>
        <w:rFonts w:hint="default"/>
      </w:rPr>
    </w:lvl>
    <w:lvl w:ilvl="1">
      <w:start w:val="1"/>
      <w:numFmt w:val="decimal"/>
      <w:pStyle w:val="23"/>
      <w:lvlText w:val="Часть %2."/>
      <w:lvlJc w:val="left"/>
      <w:pPr>
        <w:ind w:left="716" w:hanging="432"/>
      </w:pPr>
      <w:rPr>
        <w:rFonts w:hint="default"/>
        <w:lang w:val="ru-RU"/>
      </w:rPr>
    </w:lvl>
    <w:lvl w:ilvl="2">
      <w:start w:val="1"/>
      <w:numFmt w:val="decimal"/>
      <w:lvlText w:val="%1.%2.%3."/>
      <w:lvlJc w:val="left"/>
      <w:pPr>
        <w:ind w:left="1781"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3020B41"/>
    <w:multiLevelType w:val="multilevel"/>
    <w:tmpl w:val="D8909F84"/>
    <w:lvl w:ilvl="0">
      <w:start w:val="1"/>
      <w:numFmt w:val="decimal"/>
      <w:lvlText w:val="%1"/>
      <w:lvlJc w:val="left"/>
      <w:pPr>
        <w:ind w:left="360" w:hanging="360"/>
      </w:pPr>
      <w:rPr>
        <w:rFonts w:hint="default"/>
      </w:rPr>
    </w:lvl>
    <w:lvl w:ilvl="1">
      <w:start w:val="6"/>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333B1D7C"/>
    <w:multiLevelType w:val="multilevel"/>
    <w:tmpl w:val="BBA8C386"/>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8"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1"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03852BD"/>
    <w:multiLevelType w:val="multilevel"/>
    <w:tmpl w:val="F88E1420"/>
    <w:lvl w:ilvl="0">
      <w:start w:val="1"/>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suff w:val="space"/>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4C830B67"/>
    <w:multiLevelType w:val="multilevel"/>
    <w:tmpl w:val="3946A9C0"/>
    <w:lvl w:ilvl="0">
      <w:start w:val="1"/>
      <w:numFmt w:val="decimal"/>
      <w:lvlText w:val="%1."/>
      <w:lvlJc w:val="left"/>
      <w:pPr>
        <w:ind w:left="408" w:hanging="408"/>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1E7C32"/>
    <w:multiLevelType w:val="hybridMultilevel"/>
    <w:tmpl w:val="9676D346"/>
    <w:styleLink w:val="12"/>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6"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9646AA"/>
    <w:multiLevelType w:val="multilevel"/>
    <w:tmpl w:val="27346A06"/>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1"/>
      <w:numFmt w:val="decimal"/>
      <w:suff w:val="space"/>
      <w:lvlText w:val="%1.%2.%3"/>
      <w:lvlJc w:val="left"/>
      <w:pPr>
        <w:ind w:left="3556" w:hanging="720"/>
      </w:pPr>
      <w:rPr>
        <w:rFonts w:hint="default"/>
        <w:sz w:val="26"/>
        <w:szCs w:val="26"/>
        <w:lang w:val="ru-RU"/>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39" w15:restartNumberingAfterBreak="0">
    <w:nsid w:val="64C34787"/>
    <w:multiLevelType w:val="hybridMultilevel"/>
    <w:tmpl w:val="C56692EC"/>
    <w:lvl w:ilvl="0" w:tplc="7B6A0EA2">
      <w:start w:val="1"/>
      <w:numFmt w:val="decimal"/>
      <w:pStyle w:val="aa"/>
      <w:suff w:val="space"/>
      <w:lvlText w:val="Таблица 1.%1."/>
      <w:lvlJc w:val="left"/>
      <w:pPr>
        <w:ind w:left="2487"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EB420E"/>
    <w:multiLevelType w:val="hybridMultilevel"/>
    <w:tmpl w:val="B740C1BC"/>
    <w:lvl w:ilvl="0" w:tplc="E4042F60">
      <w:start w:val="1"/>
      <w:numFmt w:val="decimal"/>
      <w:pStyle w:val="30"/>
      <w:lvlText w:val="%1.1.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41" w15:restartNumberingAfterBreak="0">
    <w:nsid w:val="6A923CF3"/>
    <w:multiLevelType w:val="hybridMultilevel"/>
    <w:tmpl w:val="AD74EDDE"/>
    <w:lvl w:ilvl="0" w:tplc="042A1C3C">
      <w:start w:val="1"/>
      <w:numFmt w:val="decimal"/>
      <w:pStyle w:val="5"/>
      <w:lvlText w:val="Таблица 10.%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591CA9"/>
    <w:multiLevelType w:val="multilevel"/>
    <w:tmpl w:val="CD4C98AE"/>
    <w:styleLink w:val="PwCListBullets1"/>
    <w:lvl w:ilvl="0">
      <w:start w:val="1"/>
      <w:numFmt w:val="bullet"/>
      <w:pStyle w:val="5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1"/>
  </w:num>
  <w:num w:numId="2">
    <w:abstractNumId w:val="35"/>
  </w:num>
  <w:num w:numId="3">
    <w:abstractNumId w:val="21"/>
  </w:num>
  <w:num w:numId="4">
    <w:abstractNumId w:val="0"/>
  </w:num>
  <w:num w:numId="5">
    <w:abstractNumId w:val="28"/>
  </w:num>
  <w:num w:numId="6">
    <w:abstractNumId w:val="14"/>
  </w:num>
  <w:num w:numId="7">
    <w:abstractNumId w:val="2"/>
  </w:num>
  <w:num w:numId="8">
    <w:abstractNumId w:val="36"/>
  </w:num>
  <w:num w:numId="9">
    <w:abstractNumId w:val="30"/>
  </w:num>
  <w:num w:numId="10">
    <w:abstractNumId w:val="10"/>
  </w:num>
  <w:num w:numId="11">
    <w:abstractNumId w:val="3"/>
  </w:num>
  <w:num w:numId="12">
    <w:abstractNumId w:val="3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9"/>
  </w:num>
  <w:num w:numId="16">
    <w:abstractNumId w:val="9"/>
  </w:num>
  <w:num w:numId="17">
    <w:abstractNumId w:val="17"/>
  </w:num>
  <w:num w:numId="18">
    <w:abstractNumId w:val="27"/>
  </w:num>
  <w:num w:numId="19">
    <w:abstractNumId w:val="37"/>
  </w:num>
  <w:num w:numId="20">
    <w:abstractNumId w:val="4"/>
  </w:num>
  <w:num w:numId="21">
    <w:abstractNumId w:val="6"/>
  </w:num>
  <w:num w:numId="22">
    <w:abstractNumId w:val="7"/>
  </w:num>
  <w:num w:numId="23">
    <w:abstractNumId w:val="5"/>
  </w:num>
  <w:num w:numId="24">
    <w:abstractNumId w:val="31"/>
  </w:num>
  <w:num w:numId="25">
    <w:abstractNumId w:val="18"/>
  </w:num>
  <w:num w:numId="26">
    <w:abstractNumId w:val="42"/>
  </w:num>
  <w:num w:numId="27">
    <w:abstractNumId w:val="11"/>
  </w:num>
  <w:num w:numId="28">
    <w:abstractNumId w:val="22"/>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8"/>
  </w:num>
  <w:num w:numId="32">
    <w:abstractNumId w:val="33"/>
  </w:num>
  <w:num w:numId="33">
    <w:abstractNumId w:val="39"/>
  </w:num>
  <w:num w:numId="34">
    <w:abstractNumId w:val="23"/>
  </w:num>
  <w:num w:numId="35">
    <w:abstractNumId w:val="16"/>
  </w:num>
  <w:num w:numId="36">
    <w:abstractNumId w:val="41"/>
  </w:num>
  <w:num w:numId="37">
    <w:abstractNumId w:val="12"/>
  </w:num>
  <w:num w:numId="38">
    <w:abstractNumId w:val="32"/>
  </w:num>
  <w:num w:numId="39">
    <w:abstractNumId w:val="15"/>
  </w:num>
  <w:num w:numId="40">
    <w:abstractNumId w:val="26"/>
  </w:num>
  <w:num w:numId="41">
    <w:abstractNumId w:val="19"/>
  </w:num>
  <w:num w:numId="42">
    <w:abstractNumId w:val="24"/>
  </w:num>
  <w:num w:numId="43">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A62"/>
    <w:rsid w:val="0000325E"/>
    <w:rsid w:val="00005CCB"/>
    <w:rsid w:val="00006116"/>
    <w:rsid w:val="000070CA"/>
    <w:rsid w:val="00012CB9"/>
    <w:rsid w:val="000150CB"/>
    <w:rsid w:val="0001721E"/>
    <w:rsid w:val="000253FF"/>
    <w:rsid w:val="00030718"/>
    <w:rsid w:val="00030C50"/>
    <w:rsid w:val="0003243F"/>
    <w:rsid w:val="0003266C"/>
    <w:rsid w:val="00033CCB"/>
    <w:rsid w:val="000347C7"/>
    <w:rsid w:val="00042846"/>
    <w:rsid w:val="00044927"/>
    <w:rsid w:val="000461BD"/>
    <w:rsid w:val="00047C6A"/>
    <w:rsid w:val="00053CBE"/>
    <w:rsid w:val="00054E14"/>
    <w:rsid w:val="00061EF5"/>
    <w:rsid w:val="00063649"/>
    <w:rsid w:val="0007096C"/>
    <w:rsid w:val="00074070"/>
    <w:rsid w:val="00077F5F"/>
    <w:rsid w:val="00080243"/>
    <w:rsid w:val="00081CF4"/>
    <w:rsid w:val="00081CF7"/>
    <w:rsid w:val="00086B8C"/>
    <w:rsid w:val="00087E82"/>
    <w:rsid w:val="000914D3"/>
    <w:rsid w:val="00091BBB"/>
    <w:rsid w:val="0009558F"/>
    <w:rsid w:val="000A1AC9"/>
    <w:rsid w:val="000B2029"/>
    <w:rsid w:val="000B265A"/>
    <w:rsid w:val="000C0A68"/>
    <w:rsid w:val="000C2AAC"/>
    <w:rsid w:val="000C34F0"/>
    <w:rsid w:val="000D0CAE"/>
    <w:rsid w:val="000D179A"/>
    <w:rsid w:val="000D23AE"/>
    <w:rsid w:val="000D3379"/>
    <w:rsid w:val="000D73DE"/>
    <w:rsid w:val="000D745F"/>
    <w:rsid w:val="000E67B4"/>
    <w:rsid w:val="000F01E0"/>
    <w:rsid w:val="000F36C9"/>
    <w:rsid w:val="000F3DAE"/>
    <w:rsid w:val="000F7139"/>
    <w:rsid w:val="00105930"/>
    <w:rsid w:val="00106308"/>
    <w:rsid w:val="00107161"/>
    <w:rsid w:val="00111BBE"/>
    <w:rsid w:val="00121E78"/>
    <w:rsid w:val="00124178"/>
    <w:rsid w:val="001242C0"/>
    <w:rsid w:val="00125D39"/>
    <w:rsid w:val="00133A88"/>
    <w:rsid w:val="00137471"/>
    <w:rsid w:val="001437CA"/>
    <w:rsid w:val="00144316"/>
    <w:rsid w:val="001443E8"/>
    <w:rsid w:val="001457B0"/>
    <w:rsid w:val="00146F32"/>
    <w:rsid w:val="00147061"/>
    <w:rsid w:val="00150AD1"/>
    <w:rsid w:val="00153856"/>
    <w:rsid w:val="0015405E"/>
    <w:rsid w:val="00156B58"/>
    <w:rsid w:val="001608F8"/>
    <w:rsid w:val="00160AE3"/>
    <w:rsid w:val="00161635"/>
    <w:rsid w:val="00161E9D"/>
    <w:rsid w:val="001620F2"/>
    <w:rsid w:val="0016391F"/>
    <w:rsid w:val="001639A7"/>
    <w:rsid w:val="00163E4F"/>
    <w:rsid w:val="00165514"/>
    <w:rsid w:val="00167F77"/>
    <w:rsid w:val="00170FCC"/>
    <w:rsid w:val="001810ED"/>
    <w:rsid w:val="00185391"/>
    <w:rsid w:val="0018665D"/>
    <w:rsid w:val="00190201"/>
    <w:rsid w:val="00190889"/>
    <w:rsid w:val="001945C2"/>
    <w:rsid w:val="00195539"/>
    <w:rsid w:val="001A008B"/>
    <w:rsid w:val="001A122A"/>
    <w:rsid w:val="001B12F7"/>
    <w:rsid w:val="001B1AB7"/>
    <w:rsid w:val="001B570C"/>
    <w:rsid w:val="001C07E2"/>
    <w:rsid w:val="001C5DA3"/>
    <w:rsid w:val="001C5F19"/>
    <w:rsid w:val="001C73EF"/>
    <w:rsid w:val="001D11D2"/>
    <w:rsid w:val="001D1C30"/>
    <w:rsid w:val="001D1DB6"/>
    <w:rsid w:val="001D2294"/>
    <w:rsid w:val="001D3B69"/>
    <w:rsid w:val="001E0643"/>
    <w:rsid w:val="001E219A"/>
    <w:rsid w:val="001E3B99"/>
    <w:rsid w:val="001E6B9E"/>
    <w:rsid w:val="001E7F2A"/>
    <w:rsid w:val="001F03B9"/>
    <w:rsid w:val="001F29AE"/>
    <w:rsid w:val="001F4549"/>
    <w:rsid w:val="001F461B"/>
    <w:rsid w:val="001F54B0"/>
    <w:rsid w:val="001F7AED"/>
    <w:rsid w:val="002002CF"/>
    <w:rsid w:val="002003FC"/>
    <w:rsid w:val="00210726"/>
    <w:rsid w:val="00212297"/>
    <w:rsid w:val="00215408"/>
    <w:rsid w:val="00220685"/>
    <w:rsid w:val="00225F17"/>
    <w:rsid w:val="0023194B"/>
    <w:rsid w:val="002319C2"/>
    <w:rsid w:val="00235BB1"/>
    <w:rsid w:val="00254BCF"/>
    <w:rsid w:val="00257024"/>
    <w:rsid w:val="002605A8"/>
    <w:rsid w:val="00261AF4"/>
    <w:rsid w:val="00262271"/>
    <w:rsid w:val="0026642B"/>
    <w:rsid w:val="00266E7C"/>
    <w:rsid w:val="00271E24"/>
    <w:rsid w:val="002725AE"/>
    <w:rsid w:val="00275FD6"/>
    <w:rsid w:val="00276C4D"/>
    <w:rsid w:val="00277E1C"/>
    <w:rsid w:val="00281005"/>
    <w:rsid w:val="002853A6"/>
    <w:rsid w:val="00286A1C"/>
    <w:rsid w:val="00290BF3"/>
    <w:rsid w:val="002924BF"/>
    <w:rsid w:val="00293E95"/>
    <w:rsid w:val="00295802"/>
    <w:rsid w:val="00297093"/>
    <w:rsid w:val="00297E72"/>
    <w:rsid w:val="002A3D65"/>
    <w:rsid w:val="002A481F"/>
    <w:rsid w:val="002A5124"/>
    <w:rsid w:val="002A6BFA"/>
    <w:rsid w:val="002B005D"/>
    <w:rsid w:val="002B0C80"/>
    <w:rsid w:val="002B1EB1"/>
    <w:rsid w:val="002B21EB"/>
    <w:rsid w:val="002B5CCB"/>
    <w:rsid w:val="002B69FD"/>
    <w:rsid w:val="002B6EAE"/>
    <w:rsid w:val="002C23F7"/>
    <w:rsid w:val="002C64D8"/>
    <w:rsid w:val="002D47C4"/>
    <w:rsid w:val="002D6704"/>
    <w:rsid w:val="002D7987"/>
    <w:rsid w:val="002E0DE2"/>
    <w:rsid w:val="002E151B"/>
    <w:rsid w:val="002E4228"/>
    <w:rsid w:val="002E44FA"/>
    <w:rsid w:val="002E4857"/>
    <w:rsid w:val="002F2D53"/>
    <w:rsid w:val="002F42F6"/>
    <w:rsid w:val="002F7D36"/>
    <w:rsid w:val="00300BB0"/>
    <w:rsid w:val="0030464A"/>
    <w:rsid w:val="003065BA"/>
    <w:rsid w:val="00313614"/>
    <w:rsid w:val="00313908"/>
    <w:rsid w:val="00314682"/>
    <w:rsid w:val="003214A6"/>
    <w:rsid w:val="003261EA"/>
    <w:rsid w:val="003442D6"/>
    <w:rsid w:val="00350AEA"/>
    <w:rsid w:val="0035240E"/>
    <w:rsid w:val="00361237"/>
    <w:rsid w:val="003622FC"/>
    <w:rsid w:val="00366C1F"/>
    <w:rsid w:val="003679AB"/>
    <w:rsid w:val="00370DF4"/>
    <w:rsid w:val="003714F5"/>
    <w:rsid w:val="0037169A"/>
    <w:rsid w:val="0037412C"/>
    <w:rsid w:val="0037595E"/>
    <w:rsid w:val="0038125C"/>
    <w:rsid w:val="003812BA"/>
    <w:rsid w:val="003827EB"/>
    <w:rsid w:val="0038377E"/>
    <w:rsid w:val="00386E6B"/>
    <w:rsid w:val="00387934"/>
    <w:rsid w:val="0039308E"/>
    <w:rsid w:val="00394A53"/>
    <w:rsid w:val="003976B7"/>
    <w:rsid w:val="003A0DF9"/>
    <w:rsid w:val="003A25A1"/>
    <w:rsid w:val="003A39A8"/>
    <w:rsid w:val="003A6F6E"/>
    <w:rsid w:val="003A75A6"/>
    <w:rsid w:val="003B0BAB"/>
    <w:rsid w:val="003B160C"/>
    <w:rsid w:val="003B238B"/>
    <w:rsid w:val="003B696C"/>
    <w:rsid w:val="003C0BF8"/>
    <w:rsid w:val="003C2A88"/>
    <w:rsid w:val="003C45F3"/>
    <w:rsid w:val="003D1368"/>
    <w:rsid w:val="003D1A71"/>
    <w:rsid w:val="003E43FF"/>
    <w:rsid w:val="003E5381"/>
    <w:rsid w:val="003E604F"/>
    <w:rsid w:val="003E69CD"/>
    <w:rsid w:val="003E78A6"/>
    <w:rsid w:val="003F0FF0"/>
    <w:rsid w:val="003F328E"/>
    <w:rsid w:val="003F36CD"/>
    <w:rsid w:val="003F5AC7"/>
    <w:rsid w:val="003F6582"/>
    <w:rsid w:val="003F754F"/>
    <w:rsid w:val="00401E6E"/>
    <w:rsid w:val="00405A7D"/>
    <w:rsid w:val="00406A3F"/>
    <w:rsid w:val="00410681"/>
    <w:rsid w:val="004121F4"/>
    <w:rsid w:val="00412B86"/>
    <w:rsid w:val="00416155"/>
    <w:rsid w:val="00417096"/>
    <w:rsid w:val="004171B1"/>
    <w:rsid w:val="004227BE"/>
    <w:rsid w:val="004228D1"/>
    <w:rsid w:val="004243FB"/>
    <w:rsid w:val="00425E41"/>
    <w:rsid w:val="0042791B"/>
    <w:rsid w:val="0043079C"/>
    <w:rsid w:val="0043289E"/>
    <w:rsid w:val="00432C25"/>
    <w:rsid w:val="00433B22"/>
    <w:rsid w:val="00433B69"/>
    <w:rsid w:val="00434C4E"/>
    <w:rsid w:val="004353A5"/>
    <w:rsid w:val="0043775F"/>
    <w:rsid w:val="00440976"/>
    <w:rsid w:val="00441F84"/>
    <w:rsid w:val="00453869"/>
    <w:rsid w:val="0045502D"/>
    <w:rsid w:val="0045522D"/>
    <w:rsid w:val="0045581B"/>
    <w:rsid w:val="00455F1B"/>
    <w:rsid w:val="00457180"/>
    <w:rsid w:val="00457CA3"/>
    <w:rsid w:val="0046631B"/>
    <w:rsid w:val="00474127"/>
    <w:rsid w:val="004774DF"/>
    <w:rsid w:val="00480A6F"/>
    <w:rsid w:val="004836BE"/>
    <w:rsid w:val="0049102A"/>
    <w:rsid w:val="00492FE7"/>
    <w:rsid w:val="004930A6"/>
    <w:rsid w:val="00494E66"/>
    <w:rsid w:val="004966FC"/>
    <w:rsid w:val="004A1EC3"/>
    <w:rsid w:val="004A50EA"/>
    <w:rsid w:val="004A58A6"/>
    <w:rsid w:val="004A6B35"/>
    <w:rsid w:val="004B0FF1"/>
    <w:rsid w:val="004B254E"/>
    <w:rsid w:val="004B4066"/>
    <w:rsid w:val="004B5298"/>
    <w:rsid w:val="004B5B3B"/>
    <w:rsid w:val="004B7643"/>
    <w:rsid w:val="004C53AF"/>
    <w:rsid w:val="004D3F08"/>
    <w:rsid w:val="004D5F66"/>
    <w:rsid w:val="004D6784"/>
    <w:rsid w:val="004D67C9"/>
    <w:rsid w:val="004D6957"/>
    <w:rsid w:val="004D6B62"/>
    <w:rsid w:val="004E2D0F"/>
    <w:rsid w:val="004E76AF"/>
    <w:rsid w:val="004E7EAB"/>
    <w:rsid w:val="004F3992"/>
    <w:rsid w:val="004F3B1F"/>
    <w:rsid w:val="004F4727"/>
    <w:rsid w:val="0050040E"/>
    <w:rsid w:val="00502046"/>
    <w:rsid w:val="0050619D"/>
    <w:rsid w:val="00506A16"/>
    <w:rsid w:val="005122B0"/>
    <w:rsid w:val="0051278C"/>
    <w:rsid w:val="00513700"/>
    <w:rsid w:val="005176BF"/>
    <w:rsid w:val="00526997"/>
    <w:rsid w:val="00527C28"/>
    <w:rsid w:val="005306A7"/>
    <w:rsid w:val="00530D2A"/>
    <w:rsid w:val="00532F3F"/>
    <w:rsid w:val="0053534B"/>
    <w:rsid w:val="00536607"/>
    <w:rsid w:val="00540124"/>
    <w:rsid w:val="00547CE5"/>
    <w:rsid w:val="00552271"/>
    <w:rsid w:val="00552532"/>
    <w:rsid w:val="00552B27"/>
    <w:rsid w:val="00560E41"/>
    <w:rsid w:val="00561FFF"/>
    <w:rsid w:val="00562FBF"/>
    <w:rsid w:val="005639D6"/>
    <w:rsid w:val="005662A5"/>
    <w:rsid w:val="00573BB9"/>
    <w:rsid w:val="00573EA3"/>
    <w:rsid w:val="005817E0"/>
    <w:rsid w:val="005837FD"/>
    <w:rsid w:val="00584411"/>
    <w:rsid w:val="00584E27"/>
    <w:rsid w:val="00585E08"/>
    <w:rsid w:val="005872CE"/>
    <w:rsid w:val="005907AC"/>
    <w:rsid w:val="00590AE0"/>
    <w:rsid w:val="005971A3"/>
    <w:rsid w:val="005A0FDF"/>
    <w:rsid w:val="005A26C9"/>
    <w:rsid w:val="005A2D5E"/>
    <w:rsid w:val="005A550A"/>
    <w:rsid w:val="005A597D"/>
    <w:rsid w:val="005B39D2"/>
    <w:rsid w:val="005B5191"/>
    <w:rsid w:val="005B7B96"/>
    <w:rsid w:val="005B7F37"/>
    <w:rsid w:val="005B7FFA"/>
    <w:rsid w:val="005C16A4"/>
    <w:rsid w:val="005C1E1D"/>
    <w:rsid w:val="005C33FC"/>
    <w:rsid w:val="005C35E5"/>
    <w:rsid w:val="005C3E0D"/>
    <w:rsid w:val="005C5567"/>
    <w:rsid w:val="005C5BD8"/>
    <w:rsid w:val="005D2D2A"/>
    <w:rsid w:val="005D562B"/>
    <w:rsid w:val="005D5994"/>
    <w:rsid w:val="005D5DC7"/>
    <w:rsid w:val="005E1DD8"/>
    <w:rsid w:val="005E289E"/>
    <w:rsid w:val="005E4441"/>
    <w:rsid w:val="005E518E"/>
    <w:rsid w:val="005F4F3F"/>
    <w:rsid w:val="00605513"/>
    <w:rsid w:val="00612A49"/>
    <w:rsid w:val="00613AA1"/>
    <w:rsid w:val="006235E9"/>
    <w:rsid w:val="006252E6"/>
    <w:rsid w:val="00631977"/>
    <w:rsid w:val="00634243"/>
    <w:rsid w:val="0063612B"/>
    <w:rsid w:val="0063687F"/>
    <w:rsid w:val="00641A6E"/>
    <w:rsid w:val="00645B11"/>
    <w:rsid w:val="00653F53"/>
    <w:rsid w:val="00654CF7"/>
    <w:rsid w:val="00660E69"/>
    <w:rsid w:val="00663E7A"/>
    <w:rsid w:val="00665ACB"/>
    <w:rsid w:val="00667A6A"/>
    <w:rsid w:val="006744B0"/>
    <w:rsid w:val="00674533"/>
    <w:rsid w:val="006746A4"/>
    <w:rsid w:val="00677615"/>
    <w:rsid w:val="00677FB8"/>
    <w:rsid w:val="00680C5D"/>
    <w:rsid w:val="00693DF8"/>
    <w:rsid w:val="00696878"/>
    <w:rsid w:val="006A10AA"/>
    <w:rsid w:val="006A4349"/>
    <w:rsid w:val="006B0E49"/>
    <w:rsid w:val="006B2A81"/>
    <w:rsid w:val="006C2661"/>
    <w:rsid w:val="006C291F"/>
    <w:rsid w:val="006C3A4F"/>
    <w:rsid w:val="006C4CA8"/>
    <w:rsid w:val="006D055E"/>
    <w:rsid w:val="006D23C2"/>
    <w:rsid w:val="006D32C8"/>
    <w:rsid w:val="006D3C17"/>
    <w:rsid w:val="006D6522"/>
    <w:rsid w:val="006D6704"/>
    <w:rsid w:val="006D7764"/>
    <w:rsid w:val="006E10BD"/>
    <w:rsid w:val="006E13B3"/>
    <w:rsid w:val="006E1423"/>
    <w:rsid w:val="006E2379"/>
    <w:rsid w:val="006E2F86"/>
    <w:rsid w:val="006E44C9"/>
    <w:rsid w:val="006E5055"/>
    <w:rsid w:val="006E727A"/>
    <w:rsid w:val="006F2FFD"/>
    <w:rsid w:val="006F3921"/>
    <w:rsid w:val="006F4172"/>
    <w:rsid w:val="00700772"/>
    <w:rsid w:val="0070113A"/>
    <w:rsid w:val="007012EC"/>
    <w:rsid w:val="00704812"/>
    <w:rsid w:val="00704A90"/>
    <w:rsid w:val="0071042F"/>
    <w:rsid w:val="00710C9F"/>
    <w:rsid w:val="00711D0F"/>
    <w:rsid w:val="007127DD"/>
    <w:rsid w:val="00713FDB"/>
    <w:rsid w:val="007140F8"/>
    <w:rsid w:val="0071420A"/>
    <w:rsid w:val="007155DD"/>
    <w:rsid w:val="007167F7"/>
    <w:rsid w:val="00716C5E"/>
    <w:rsid w:val="00723251"/>
    <w:rsid w:val="00723715"/>
    <w:rsid w:val="0072374C"/>
    <w:rsid w:val="00726AC7"/>
    <w:rsid w:val="00727C65"/>
    <w:rsid w:val="007327A7"/>
    <w:rsid w:val="007333E8"/>
    <w:rsid w:val="00733A89"/>
    <w:rsid w:val="00741698"/>
    <w:rsid w:val="00741D69"/>
    <w:rsid w:val="00747DC6"/>
    <w:rsid w:val="007502DA"/>
    <w:rsid w:val="00753909"/>
    <w:rsid w:val="0076353E"/>
    <w:rsid w:val="007639DC"/>
    <w:rsid w:val="00763A45"/>
    <w:rsid w:val="00765043"/>
    <w:rsid w:val="00765B44"/>
    <w:rsid w:val="00770B19"/>
    <w:rsid w:val="0077291E"/>
    <w:rsid w:val="00772B16"/>
    <w:rsid w:val="00775E79"/>
    <w:rsid w:val="007765D2"/>
    <w:rsid w:val="00780C5B"/>
    <w:rsid w:val="007911AB"/>
    <w:rsid w:val="00792E90"/>
    <w:rsid w:val="0079571D"/>
    <w:rsid w:val="0079697A"/>
    <w:rsid w:val="00796D77"/>
    <w:rsid w:val="007A1EAD"/>
    <w:rsid w:val="007A2C7C"/>
    <w:rsid w:val="007A4A24"/>
    <w:rsid w:val="007A6948"/>
    <w:rsid w:val="007B5051"/>
    <w:rsid w:val="007C1BAF"/>
    <w:rsid w:val="007C4157"/>
    <w:rsid w:val="007C47ED"/>
    <w:rsid w:val="007D0E66"/>
    <w:rsid w:val="007D1D19"/>
    <w:rsid w:val="007D5240"/>
    <w:rsid w:val="007D7ACA"/>
    <w:rsid w:val="007E2940"/>
    <w:rsid w:val="007E3872"/>
    <w:rsid w:val="007E7002"/>
    <w:rsid w:val="007F039E"/>
    <w:rsid w:val="007F4A94"/>
    <w:rsid w:val="007F5355"/>
    <w:rsid w:val="007F53A9"/>
    <w:rsid w:val="00802898"/>
    <w:rsid w:val="008029A6"/>
    <w:rsid w:val="00804866"/>
    <w:rsid w:val="00807B09"/>
    <w:rsid w:val="00812554"/>
    <w:rsid w:val="008134A6"/>
    <w:rsid w:val="008155CA"/>
    <w:rsid w:val="0082230B"/>
    <w:rsid w:val="0083274C"/>
    <w:rsid w:val="00834803"/>
    <w:rsid w:val="0083562F"/>
    <w:rsid w:val="00852AB2"/>
    <w:rsid w:val="00861558"/>
    <w:rsid w:val="00865DAA"/>
    <w:rsid w:val="00872A7C"/>
    <w:rsid w:val="00877CE8"/>
    <w:rsid w:val="008805AD"/>
    <w:rsid w:val="00883BF5"/>
    <w:rsid w:val="00884D48"/>
    <w:rsid w:val="00890283"/>
    <w:rsid w:val="00890DA4"/>
    <w:rsid w:val="00892032"/>
    <w:rsid w:val="00896273"/>
    <w:rsid w:val="00897917"/>
    <w:rsid w:val="0089795C"/>
    <w:rsid w:val="008A0E02"/>
    <w:rsid w:val="008A0FE9"/>
    <w:rsid w:val="008A299C"/>
    <w:rsid w:val="008A472C"/>
    <w:rsid w:val="008B35AA"/>
    <w:rsid w:val="008B67C5"/>
    <w:rsid w:val="008C0516"/>
    <w:rsid w:val="008C18AB"/>
    <w:rsid w:val="008C385D"/>
    <w:rsid w:val="008C5815"/>
    <w:rsid w:val="008C5C1A"/>
    <w:rsid w:val="008C6168"/>
    <w:rsid w:val="008D21C6"/>
    <w:rsid w:val="008E1FBA"/>
    <w:rsid w:val="008E2D80"/>
    <w:rsid w:val="008E430F"/>
    <w:rsid w:val="008F3F52"/>
    <w:rsid w:val="008F426D"/>
    <w:rsid w:val="008F4483"/>
    <w:rsid w:val="008F6345"/>
    <w:rsid w:val="008F6530"/>
    <w:rsid w:val="008F7DA1"/>
    <w:rsid w:val="00901B2A"/>
    <w:rsid w:val="00904BDD"/>
    <w:rsid w:val="00904DE1"/>
    <w:rsid w:val="00907924"/>
    <w:rsid w:val="00910A5E"/>
    <w:rsid w:val="00912698"/>
    <w:rsid w:val="00912898"/>
    <w:rsid w:val="00916092"/>
    <w:rsid w:val="009160D7"/>
    <w:rsid w:val="00917608"/>
    <w:rsid w:val="009202A0"/>
    <w:rsid w:val="00920C40"/>
    <w:rsid w:val="00921891"/>
    <w:rsid w:val="00921F93"/>
    <w:rsid w:val="009226BC"/>
    <w:rsid w:val="00922C71"/>
    <w:rsid w:val="00923310"/>
    <w:rsid w:val="00927213"/>
    <w:rsid w:val="00927A6E"/>
    <w:rsid w:val="0093010D"/>
    <w:rsid w:val="00932717"/>
    <w:rsid w:val="00934C25"/>
    <w:rsid w:val="009367B9"/>
    <w:rsid w:val="00941310"/>
    <w:rsid w:val="00941890"/>
    <w:rsid w:val="00942581"/>
    <w:rsid w:val="00942954"/>
    <w:rsid w:val="0094309E"/>
    <w:rsid w:val="009431FA"/>
    <w:rsid w:val="009442E1"/>
    <w:rsid w:val="009450B4"/>
    <w:rsid w:val="009473FD"/>
    <w:rsid w:val="0095010B"/>
    <w:rsid w:val="00950681"/>
    <w:rsid w:val="00953E85"/>
    <w:rsid w:val="00954194"/>
    <w:rsid w:val="00957E22"/>
    <w:rsid w:val="00961D4A"/>
    <w:rsid w:val="009633CD"/>
    <w:rsid w:val="00967099"/>
    <w:rsid w:val="00980535"/>
    <w:rsid w:val="00980ABD"/>
    <w:rsid w:val="00981610"/>
    <w:rsid w:val="00982315"/>
    <w:rsid w:val="00983839"/>
    <w:rsid w:val="00985DF4"/>
    <w:rsid w:val="00987E35"/>
    <w:rsid w:val="009910B2"/>
    <w:rsid w:val="0099414D"/>
    <w:rsid w:val="00995854"/>
    <w:rsid w:val="00997107"/>
    <w:rsid w:val="009A0161"/>
    <w:rsid w:val="009A03EB"/>
    <w:rsid w:val="009A089E"/>
    <w:rsid w:val="009A79F4"/>
    <w:rsid w:val="009B579A"/>
    <w:rsid w:val="009B5CE7"/>
    <w:rsid w:val="009C1069"/>
    <w:rsid w:val="009C254A"/>
    <w:rsid w:val="009C2675"/>
    <w:rsid w:val="009C2A41"/>
    <w:rsid w:val="009C5A52"/>
    <w:rsid w:val="009C7AAD"/>
    <w:rsid w:val="009D14AA"/>
    <w:rsid w:val="009D1633"/>
    <w:rsid w:val="009E1580"/>
    <w:rsid w:val="009E46A3"/>
    <w:rsid w:val="009E6E85"/>
    <w:rsid w:val="009E7B41"/>
    <w:rsid w:val="009F23A2"/>
    <w:rsid w:val="009F6DBA"/>
    <w:rsid w:val="00A00077"/>
    <w:rsid w:val="00A007E5"/>
    <w:rsid w:val="00A0389F"/>
    <w:rsid w:val="00A0579F"/>
    <w:rsid w:val="00A07653"/>
    <w:rsid w:val="00A12320"/>
    <w:rsid w:val="00A13D23"/>
    <w:rsid w:val="00A20A25"/>
    <w:rsid w:val="00A20E43"/>
    <w:rsid w:val="00A2219A"/>
    <w:rsid w:val="00A23794"/>
    <w:rsid w:val="00A2567E"/>
    <w:rsid w:val="00A25D8D"/>
    <w:rsid w:val="00A26CE3"/>
    <w:rsid w:val="00A31194"/>
    <w:rsid w:val="00A31C03"/>
    <w:rsid w:val="00A3560B"/>
    <w:rsid w:val="00A37AF3"/>
    <w:rsid w:val="00A42419"/>
    <w:rsid w:val="00A4395D"/>
    <w:rsid w:val="00A45767"/>
    <w:rsid w:val="00A51143"/>
    <w:rsid w:val="00A512E0"/>
    <w:rsid w:val="00A52251"/>
    <w:rsid w:val="00A53A08"/>
    <w:rsid w:val="00A643B4"/>
    <w:rsid w:val="00A65A35"/>
    <w:rsid w:val="00A66735"/>
    <w:rsid w:val="00A66AB1"/>
    <w:rsid w:val="00A705D3"/>
    <w:rsid w:val="00A74A83"/>
    <w:rsid w:val="00A7706D"/>
    <w:rsid w:val="00A775B7"/>
    <w:rsid w:val="00A877B8"/>
    <w:rsid w:val="00A93281"/>
    <w:rsid w:val="00A93733"/>
    <w:rsid w:val="00A93BA3"/>
    <w:rsid w:val="00A967C4"/>
    <w:rsid w:val="00A9713C"/>
    <w:rsid w:val="00A97295"/>
    <w:rsid w:val="00A97B6D"/>
    <w:rsid w:val="00AA5F90"/>
    <w:rsid w:val="00AA6422"/>
    <w:rsid w:val="00AA6AFE"/>
    <w:rsid w:val="00AB0926"/>
    <w:rsid w:val="00AB326E"/>
    <w:rsid w:val="00AB4D69"/>
    <w:rsid w:val="00AC352B"/>
    <w:rsid w:val="00AD0CD9"/>
    <w:rsid w:val="00AD53FF"/>
    <w:rsid w:val="00AD64F1"/>
    <w:rsid w:val="00AD6F85"/>
    <w:rsid w:val="00AD78AA"/>
    <w:rsid w:val="00AE3201"/>
    <w:rsid w:val="00AE3DC3"/>
    <w:rsid w:val="00AE4C2B"/>
    <w:rsid w:val="00AF4C49"/>
    <w:rsid w:val="00AF5248"/>
    <w:rsid w:val="00AF7BCE"/>
    <w:rsid w:val="00B0096D"/>
    <w:rsid w:val="00B009C1"/>
    <w:rsid w:val="00B01A23"/>
    <w:rsid w:val="00B0269D"/>
    <w:rsid w:val="00B03CAA"/>
    <w:rsid w:val="00B078A0"/>
    <w:rsid w:val="00B10B09"/>
    <w:rsid w:val="00B118AB"/>
    <w:rsid w:val="00B12028"/>
    <w:rsid w:val="00B12E77"/>
    <w:rsid w:val="00B1345F"/>
    <w:rsid w:val="00B15559"/>
    <w:rsid w:val="00B25494"/>
    <w:rsid w:val="00B34512"/>
    <w:rsid w:val="00B35C6A"/>
    <w:rsid w:val="00B3619D"/>
    <w:rsid w:val="00B3759D"/>
    <w:rsid w:val="00B37EA7"/>
    <w:rsid w:val="00B407E2"/>
    <w:rsid w:val="00B44083"/>
    <w:rsid w:val="00B52D7D"/>
    <w:rsid w:val="00B53571"/>
    <w:rsid w:val="00B53B21"/>
    <w:rsid w:val="00B53CD8"/>
    <w:rsid w:val="00B5402E"/>
    <w:rsid w:val="00B57697"/>
    <w:rsid w:val="00B5781F"/>
    <w:rsid w:val="00B57F8C"/>
    <w:rsid w:val="00B61722"/>
    <w:rsid w:val="00B6209A"/>
    <w:rsid w:val="00B625F4"/>
    <w:rsid w:val="00B8151A"/>
    <w:rsid w:val="00B86EDF"/>
    <w:rsid w:val="00B8721F"/>
    <w:rsid w:val="00B91C08"/>
    <w:rsid w:val="00B9461E"/>
    <w:rsid w:val="00B975E3"/>
    <w:rsid w:val="00BA2521"/>
    <w:rsid w:val="00BA42BB"/>
    <w:rsid w:val="00BA5C52"/>
    <w:rsid w:val="00BA650E"/>
    <w:rsid w:val="00BB09CB"/>
    <w:rsid w:val="00BB410F"/>
    <w:rsid w:val="00BB5231"/>
    <w:rsid w:val="00BB6F14"/>
    <w:rsid w:val="00BB72B5"/>
    <w:rsid w:val="00BC1BB9"/>
    <w:rsid w:val="00BC4055"/>
    <w:rsid w:val="00BC6222"/>
    <w:rsid w:val="00BC6F94"/>
    <w:rsid w:val="00BD2060"/>
    <w:rsid w:val="00BE1A79"/>
    <w:rsid w:val="00BE4A57"/>
    <w:rsid w:val="00BE6D82"/>
    <w:rsid w:val="00BE7F72"/>
    <w:rsid w:val="00BF4424"/>
    <w:rsid w:val="00BF5EEF"/>
    <w:rsid w:val="00C13A08"/>
    <w:rsid w:val="00C22101"/>
    <w:rsid w:val="00C243D0"/>
    <w:rsid w:val="00C24EEF"/>
    <w:rsid w:val="00C3212F"/>
    <w:rsid w:val="00C359E1"/>
    <w:rsid w:val="00C361D5"/>
    <w:rsid w:val="00C37ABF"/>
    <w:rsid w:val="00C408C5"/>
    <w:rsid w:val="00C41596"/>
    <w:rsid w:val="00C41D76"/>
    <w:rsid w:val="00C50D01"/>
    <w:rsid w:val="00C531D9"/>
    <w:rsid w:val="00C54C2D"/>
    <w:rsid w:val="00C6003B"/>
    <w:rsid w:val="00C655E4"/>
    <w:rsid w:val="00C7085B"/>
    <w:rsid w:val="00C72539"/>
    <w:rsid w:val="00C86007"/>
    <w:rsid w:val="00C91681"/>
    <w:rsid w:val="00C9759B"/>
    <w:rsid w:val="00CA00AA"/>
    <w:rsid w:val="00CA3676"/>
    <w:rsid w:val="00CB348C"/>
    <w:rsid w:val="00CB35C6"/>
    <w:rsid w:val="00CB4B42"/>
    <w:rsid w:val="00CB6213"/>
    <w:rsid w:val="00CB67E3"/>
    <w:rsid w:val="00CB791D"/>
    <w:rsid w:val="00CC06FA"/>
    <w:rsid w:val="00CC223C"/>
    <w:rsid w:val="00CC46B2"/>
    <w:rsid w:val="00CC6E5E"/>
    <w:rsid w:val="00CD0733"/>
    <w:rsid w:val="00CD5FCB"/>
    <w:rsid w:val="00CE1D7B"/>
    <w:rsid w:val="00CE3790"/>
    <w:rsid w:val="00CE564B"/>
    <w:rsid w:val="00CE5785"/>
    <w:rsid w:val="00CE6AC1"/>
    <w:rsid w:val="00CF0782"/>
    <w:rsid w:val="00CF08E8"/>
    <w:rsid w:val="00CF1791"/>
    <w:rsid w:val="00CF18EA"/>
    <w:rsid w:val="00CF7499"/>
    <w:rsid w:val="00D02C80"/>
    <w:rsid w:val="00D04CEA"/>
    <w:rsid w:val="00D07C3C"/>
    <w:rsid w:val="00D11634"/>
    <w:rsid w:val="00D11C2E"/>
    <w:rsid w:val="00D1235E"/>
    <w:rsid w:val="00D16503"/>
    <w:rsid w:val="00D16EBA"/>
    <w:rsid w:val="00D26EB2"/>
    <w:rsid w:val="00D31FB2"/>
    <w:rsid w:val="00D33750"/>
    <w:rsid w:val="00D35A48"/>
    <w:rsid w:val="00D365CC"/>
    <w:rsid w:val="00D43B28"/>
    <w:rsid w:val="00D6157D"/>
    <w:rsid w:val="00D63D28"/>
    <w:rsid w:val="00D64DA9"/>
    <w:rsid w:val="00D66C8F"/>
    <w:rsid w:val="00D67C88"/>
    <w:rsid w:val="00D77ABD"/>
    <w:rsid w:val="00D77DA9"/>
    <w:rsid w:val="00D82213"/>
    <w:rsid w:val="00D90F90"/>
    <w:rsid w:val="00D94113"/>
    <w:rsid w:val="00DA2B33"/>
    <w:rsid w:val="00DA5B95"/>
    <w:rsid w:val="00DB0A9B"/>
    <w:rsid w:val="00DB58DB"/>
    <w:rsid w:val="00DB591B"/>
    <w:rsid w:val="00DC417E"/>
    <w:rsid w:val="00DC54C4"/>
    <w:rsid w:val="00DC60BD"/>
    <w:rsid w:val="00DC6A0E"/>
    <w:rsid w:val="00DD2175"/>
    <w:rsid w:val="00DD44AE"/>
    <w:rsid w:val="00DD551A"/>
    <w:rsid w:val="00DF2CD3"/>
    <w:rsid w:val="00E00120"/>
    <w:rsid w:val="00E0079B"/>
    <w:rsid w:val="00E022E2"/>
    <w:rsid w:val="00E05556"/>
    <w:rsid w:val="00E05A62"/>
    <w:rsid w:val="00E11BA7"/>
    <w:rsid w:val="00E135C2"/>
    <w:rsid w:val="00E1472A"/>
    <w:rsid w:val="00E1695A"/>
    <w:rsid w:val="00E175DB"/>
    <w:rsid w:val="00E205A9"/>
    <w:rsid w:val="00E23E02"/>
    <w:rsid w:val="00E25EAF"/>
    <w:rsid w:val="00E26966"/>
    <w:rsid w:val="00E30AB1"/>
    <w:rsid w:val="00E31B82"/>
    <w:rsid w:val="00E3238F"/>
    <w:rsid w:val="00E50EC3"/>
    <w:rsid w:val="00E52B40"/>
    <w:rsid w:val="00E52F2B"/>
    <w:rsid w:val="00E53AD1"/>
    <w:rsid w:val="00E55AF8"/>
    <w:rsid w:val="00E645F6"/>
    <w:rsid w:val="00E655F1"/>
    <w:rsid w:val="00E71337"/>
    <w:rsid w:val="00E721D3"/>
    <w:rsid w:val="00E7582C"/>
    <w:rsid w:val="00E7730F"/>
    <w:rsid w:val="00E77B78"/>
    <w:rsid w:val="00E87E65"/>
    <w:rsid w:val="00E91631"/>
    <w:rsid w:val="00E94C1C"/>
    <w:rsid w:val="00E95939"/>
    <w:rsid w:val="00EA19F4"/>
    <w:rsid w:val="00EA221F"/>
    <w:rsid w:val="00EA53A4"/>
    <w:rsid w:val="00EA619C"/>
    <w:rsid w:val="00EB57F6"/>
    <w:rsid w:val="00EC0940"/>
    <w:rsid w:val="00EC6A66"/>
    <w:rsid w:val="00EC6F39"/>
    <w:rsid w:val="00EC72D9"/>
    <w:rsid w:val="00ED10D1"/>
    <w:rsid w:val="00ED4401"/>
    <w:rsid w:val="00ED5D58"/>
    <w:rsid w:val="00ED6CD1"/>
    <w:rsid w:val="00EE1BDA"/>
    <w:rsid w:val="00EE30F2"/>
    <w:rsid w:val="00EE6B4C"/>
    <w:rsid w:val="00EF1935"/>
    <w:rsid w:val="00EF38ED"/>
    <w:rsid w:val="00EF4F92"/>
    <w:rsid w:val="00F00A90"/>
    <w:rsid w:val="00F02BF0"/>
    <w:rsid w:val="00F0747A"/>
    <w:rsid w:val="00F14419"/>
    <w:rsid w:val="00F15D54"/>
    <w:rsid w:val="00F1667C"/>
    <w:rsid w:val="00F20090"/>
    <w:rsid w:val="00F20810"/>
    <w:rsid w:val="00F23831"/>
    <w:rsid w:val="00F239A1"/>
    <w:rsid w:val="00F27744"/>
    <w:rsid w:val="00F27E79"/>
    <w:rsid w:val="00F27E9F"/>
    <w:rsid w:val="00F32634"/>
    <w:rsid w:val="00F37468"/>
    <w:rsid w:val="00F50C7C"/>
    <w:rsid w:val="00F604D3"/>
    <w:rsid w:val="00F655E6"/>
    <w:rsid w:val="00F75D23"/>
    <w:rsid w:val="00F84416"/>
    <w:rsid w:val="00F87F0B"/>
    <w:rsid w:val="00F9572E"/>
    <w:rsid w:val="00F968E7"/>
    <w:rsid w:val="00FA363B"/>
    <w:rsid w:val="00FA6420"/>
    <w:rsid w:val="00FA7B08"/>
    <w:rsid w:val="00FB3393"/>
    <w:rsid w:val="00FB33F7"/>
    <w:rsid w:val="00FC0076"/>
    <w:rsid w:val="00FC12C3"/>
    <w:rsid w:val="00FC13B3"/>
    <w:rsid w:val="00FC2D0D"/>
    <w:rsid w:val="00FC4963"/>
    <w:rsid w:val="00FC6A88"/>
    <w:rsid w:val="00FD46CD"/>
    <w:rsid w:val="00FD4B07"/>
    <w:rsid w:val="00FD5199"/>
    <w:rsid w:val="00FD55A1"/>
    <w:rsid w:val="00FE1052"/>
    <w:rsid w:val="00FE1831"/>
    <w:rsid w:val="00FE2D0C"/>
    <w:rsid w:val="00FE473F"/>
    <w:rsid w:val="00FF0C72"/>
    <w:rsid w:val="00FF1066"/>
    <w:rsid w:val="00FF278B"/>
    <w:rsid w:val="00FF4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5A995"/>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872A7C"/>
    <w:pPr>
      <w:spacing w:after="0" w:line="360" w:lineRule="auto"/>
      <w:jc w:val="both"/>
    </w:pPr>
    <w:rPr>
      <w:rFonts w:ascii="Times New Roman" w:hAnsi="Times New Roman"/>
      <w:sz w:val="26"/>
    </w:rPr>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11"/>
    <w:uiPriority w:val="1"/>
    <w:qFormat/>
    <w:rsid w:val="00F75D23"/>
    <w:pPr>
      <w:keepNext/>
      <w:tabs>
        <w:tab w:val="left" w:leader="dot" w:pos="9356"/>
      </w:tabs>
      <w:suppressAutoHyphens/>
      <w:spacing w:line="240" w:lineRule="auto"/>
      <w:jc w:val="center"/>
      <w:outlineLvl w:val="0"/>
    </w:pPr>
    <w:rPr>
      <w:rFonts w:eastAsia="Times New Roman" w:cs="Times New Roman"/>
      <w:b/>
      <w:bCs/>
      <w:caps/>
      <w:kern w:val="28"/>
      <w:szCs w:val="26"/>
      <w:lang w:val="x-none"/>
    </w:rPr>
  </w:style>
  <w:style w:type="paragraph" w:styleId="24">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5"/>
    <w:next w:val="ab"/>
    <w:link w:val="25"/>
    <w:qFormat/>
    <w:rsid w:val="00125D39"/>
    <w:pPr>
      <w:numPr>
        <w:ilvl w:val="1"/>
      </w:numPr>
      <w:suppressLineNumbers/>
      <w:spacing w:before="240" w:after="120"/>
      <w:ind w:firstLine="567"/>
      <w:jc w:val="both"/>
      <w:outlineLvl w:val="1"/>
    </w:pPr>
    <w:rPr>
      <w:caps w:val="0"/>
    </w:rPr>
  </w:style>
  <w:style w:type="paragraph" w:styleId="31">
    <w:name w:val="heading 3"/>
    <w:aliases w:val="Знак2,Знак,Заголовок 3 Знак + 12 pt,не полужирный,влево,Перед:  0 пт,Пос...,Заголовок 3 Знак +,Пер...,Заголовок 3 Знак Знак Знак"/>
    <w:basedOn w:val="ab"/>
    <w:next w:val="ab"/>
    <w:link w:val="32"/>
    <w:autoRedefine/>
    <w:qFormat/>
    <w:rsid w:val="00F75D23"/>
    <w:pPr>
      <w:widowControl w:val="0"/>
      <w:tabs>
        <w:tab w:val="left" w:pos="1134"/>
      </w:tabs>
      <w:spacing w:before="120" w:after="120" w:line="240" w:lineRule="auto"/>
      <w:ind w:left="1134"/>
      <w:outlineLvl w:val="2"/>
    </w:pPr>
    <w:rPr>
      <w:rFonts w:eastAsia="Times New Roman" w:cs="Times New Roman"/>
      <w:b/>
      <w:bCs/>
      <w:sz w:val="24"/>
      <w:szCs w:val="24"/>
    </w:rPr>
  </w:style>
  <w:style w:type="paragraph" w:styleId="42">
    <w:name w:val="heading 4"/>
    <w:aliases w:val="Таб"/>
    <w:basedOn w:val="ab"/>
    <w:next w:val="ab"/>
    <w:link w:val="43"/>
    <w:qFormat/>
    <w:rsid w:val="00F75D23"/>
    <w:pPr>
      <w:keepNext/>
      <w:tabs>
        <w:tab w:val="num" w:pos="1304"/>
      </w:tabs>
      <w:spacing w:before="240" w:after="60" w:line="240" w:lineRule="auto"/>
      <w:ind w:left="1304" w:hanging="1304"/>
      <w:outlineLvl w:val="3"/>
    </w:pPr>
    <w:rPr>
      <w:rFonts w:eastAsia="Times New Roman" w:cs="Times New Roman"/>
      <w:b/>
      <w:bCs/>
      <w:sz w:val="28"/>
      <w:szCs w:val="28"/>
      <w:lang w:eastAsia="ru-RU"/>
    </w:rPr>
  </w:style>
  <w:style w:type="paragraph" w:styleId="51">
    <w:name w:val="heading 5"/>
    <w:basedOn w:val="ab"/>
    <w:next w:val="ab"/>
    <w:link w:val="52"/>
    <w:autoRedefine/>
    <w:qFormat/>
    <w:rsid w:val="00F75D23"/>
    <w:pPr>
      <w:keepNext/>
      <w:suppressLineNumbers/>
      <w:tabs>
        <w:tab w:val="left" w:leader="dot" w:pos="1440"/>
        <w:tab w:val="left" w:pos="1620"/>
        <w:tab w:val="left" w:pos="1800"/>
      </w:tabs>
      <w:suppressAutoHyphens/>
      <w:spacing w:line="240" w:lineRule="auto"/>
      <w:outlineLvl w:val="4"/>
    </w:pPr>
    <w:rPr>
      <w:rFonts w:eastAsia="Times New Roman" w:cs="Times New Roman"/>
      <w:b/>
      <w:bCs/>
      <w:sz w:val="24"/>
      <w:szCs w:val="24"/>
    </w:rPr>
  </w:style>
  <w:style w:type="paragraph" w:styleId="60">
    <w:name w:val="heading 6"/>
    <w:aliases w:val="Заголовок таб."/>
    <w:basedOn w:val="ab"/>
    <w:next w:val="ab"/>
    <w:link w:val="61"/>
    <w:qFormat/>
    <w:rsid w:val="00F75D23"/>
    <w:pPr>
      <w:tabs>
        <w:tab w:val="num" w:pos="1304"/>
      </w:tabs>
      <w:spacing w:before="240" w:after="60" w:line="240" w:lineRule="auto"/>
      <w:ind w:left="1304" w:hanging="1304"/>
      <w:outlineLvl w:val="5"/>
    </w:pPr>
    <w:rPr>
      <w:rFonts w:eastAsia="Times New Roman" w:cs="Times New Roman"/>
      <w:b/>
      <w:bCs/>
      <w:lang w:eastAsia="ru-RU"/>
    </w:rPr>
  </w:style>
  <w:style w:type="paragraph" w:styleId="7">
    <w:name w:val="heading 7"/>
    <w:basedOn w:val="ab"/>
    <w:next w:val="ab"/>
    <w:link w:val="70"/>
    <w:qFormat/>
    <w:rsid w:val="00F75D23"/>
    <w:pPr>
      <w:tabs>
        <w:tab w:val="num" w:pos="1304"/>
      </w:tabs>
      <w:spacing w:before="240" w:after="60" w:line="240" w:lineRule="auto"/>
      <w:ind w:left="1304" w:hanging="1304"/>
      <w:outlineLvl w:val="6"/>
    </w:pPr>
    <w:rPr>
      <w:rFonts w:eastAsia="Times New Roman" w:cs="Times New Roman"/>
      <w:sz w:val="24"/>
      <w:szCs w:val="24"/>
      <w:lang w:eastAsia="ru-RU"/>
    </w:rPr>
  </w:style>
  <w:style w:type="paragraph" w:styleId="8">
    <w:name w:val="heading 8"/>
    <w:basedOn w:val="ab"/>
    <w:next w:val="ab"/>
    <w:link w:val="80"/>
    <w:qFormat/>
    <w:rsid w:val="00F75D23"/>
    <w:pPr>
      <w:tabs>
        <w:tab w:val="num" w:pos="1304"/>
      </w:tabs>
      <w:spacing w:before="240" w:after="60" w:line="240" w:lineRule="auto"/>
      <w:ind w:left="1304" w:hanging="1304"/>
      <w:outlineLvl w:val="7"/>
    </w:pPr>
    <w:rPr>
      <w:rFonts w:eastAsia="Times New Roman" w:cs="Times New Roman"/>
      <w:i/>
      <w:iCs/>
      <w:sz w:val="24"/>
      <w:szCs w:val="24"/>
      <w:lang w:eastAsia="ru-RU"/>
    </w:rPr>
  </w:style>
  <w:style w:type="paragraph" w:styleId="9">
    <w:name w:val="heading 9"/>
    <w:basedOn w:val="ab"/>
    <w:next w:val="ab"/>
    <w:link w:val="90"/>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f">
    <w:name w:val="footer"/>
    <w:basedOn w:val="ab"/>
    <w:link w:val="af0"/>
    <w:uiPriority w:val="99"/>
    <w:unhideWhenUsed/>
    <w:qFormat/>
    <w:rsid w:val="00E05A62"/>
    <w:pPr>
      <w:tabs>
        <w:tab w:val="center" w:pos="4677"/>
        <w:tab w:val="right" w:pos="9355"/>
      </w:tabs>
      <w:spacing w:line="240" w:lineRule="auto"/>
    </w:pPr>
  </w:style>
  <w:style w:type="character" w:customStyle="1" w:styleId="af0">
    <w:name w:val="Нижний колонтитул Знак"/>
    <w:basedOn w:val="ac"/>
    <w:link w:val="af"/>
    <w:uiPriority w:val="99"/>
    <w:rsid w:val="00E05A62"/>
  </w:style>
  <w:style w:type="table" w:styleId="af1">
    <w:name w:val="Table Grid"/>
    <w:aliases w:val="Table Grid Report"/>
    <w:basedOn w:val="ad"/>
    <w:uiPriority w:val="3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d"/>
    <w:next w:val="af1"/>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Абзац"/>
    <w:link w:val="af3"/>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3">
    <w:name w:val="Абзац Знак"/>
    <w:basedOn w:val="ac"/>
    <w:link w:val="af2"/>
    <w:rsid w:val="00F87F0B"/>
    <w:rPr>
      <w:rFonts w:ascii="Times New Roman" w:eastAsia="Times New Roman" w:hAnsi="Times New Roman" w:cs="Times New Roman"/>
      <w:sz w:val="24"/>
      <w:szCs w:val="24"/>
      <w:lang w:eastAsia="ru-RU"/>
    </w:rPr>
  </w:style>
  <w:style w:type="character" w:customStyle="1" w:styleId="af4">
    <w:name w:val="Текст_Желтый"/>
    <w:basedOn w:val="ac"/>
    <w:uiPriority w:val="99"/>
    <w:qFormat/>
    <w:rsid w:val="00F87F0B"/>
    <w:rPr>
      <w:b w:val="0"/>
      <w:color w:val="auto"/>
      <w:bdr w:val="none" w:sz="0" w:space="0" w:color="auto"/>
      <w:shd w:val="clear" w:color="auto" w:fill="FFFF00"/>
    </w:rPr>
  </w:style>
  <w:style w:type="character" w:customStyle="1" w:styleId="18">
    <w:name w:val="Заголовок 1 Знак"/>
    <w:aliases w:val="Слева:  0... Знак,Заголовок 1 (табл) Знак1 Знак Знак"/>
    <w:basedOn w:val="ac"/>
    <w:uiPriority w:val="9"/>
    <w:rsid w:val="00F75D23"/>
    <w:rPr>
      <w:rFonts w:asciiTheme="majorHAnsi" w:eastAsiaTheme="majorEastAsia" w:hAnsiTheme="majorHAnsi" w:cstheme="majorBidi"/>
      <w:color w:val="2F5496" w:themeColor="accent1" w:themeShade="BF"/>
      <w:sz w:val="32"/>
      <w:szCs w:val="32"/>
    </w:rPr>
  </w:style>
  <w:style w:type="character" w:customStyle="1" w:styleId="25">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c"/>
    <w:link w:val="24"/>
    <w:rsid w:val="00125D39"/>
    <w:rPr>
      <w:rFonts w:ascii="Times New Roman" w:eastAsia="Times New Roman" w:hAnsi="Times New Roman" w:cs="Times New Roman"/>
      <w:b/>
      <w:bCs/>
      <w:kern w:val="28"/>
      <w:sz w:val="26"/>
      <w:szCs w:val="26"/>
      <w:lang w:val="x-none"/>
    </w:rPr>
  </w:style>
  <w:style w:type="character" w:customStyle="1" w:styleId="32">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1"/>
    <w:rsid w:val="00F75D23"/>
    <w:rPr>
      <w:rFonts w:ascii="Times New Roman" w:eastAsia="Times New Roman" w:hAnsi="Times New Roman" w:cs="Times New Roman"/>
      <w:b/>
      <w:bCs/>
      <w:sz w:val="24"/>
      <w:szCs w:val="24"/>
    </w:rPr>
  </w:style>
  <w:style w:type="character" w:customStyle="1" w:styleId="43">
    <w:name w:val="Заголовок 4 Знак"/>
    <w:aliases w:val="Таб Знак"/>
    <w:basedOn w:val="ac"/>
    <w:link w:val="42"/>
    <w:rsid w:val="00F75D23"/>
    <w:rPr>
      <w:rFonts w:ascii="Times New Roman" w:eastAsia="Times New Roman" w:hAnsi="Times New Roman" w:cs="Times New Roman"/>
      <w:b/>
      <w:bCs/>
      <w:sz w:val="28"/>
      <w:szCs w:val="28"/>
      <w:lang w:eastAsia="ru-RU"/>
    </w:rPr>
  </w:style>
  <w:style w:type="character" w:customStyle="1" w:styleId="52">
    <w:name w:val="Заголовок 5 Знак"/>
    <w:basedOn w:val="ac"/>
    <w:link w:val="51"/>
    <w:rsid w:val="00F75D23"/>
    <w:rPr>
      <w:rFonts w:ascii="Times New Roman" w:eastAsia="Times New Roman" w:hAnsi="Times New Roman" w:cs="Times New Roman"/>
      <w:b/>
      <w:bCs/>
      <w:sz w:val="24"/>
      <w:szCs w:val="24"/>
    </w:rPr>
  </w:style>
  <w:style w:type="character" w:customStyle="1" w:styleId="61">
    <w:name w:val="Заголовок 6 Знак"/>
    <w:aliases w:val="Заголовок таб. Знак"/>
    <w:basedOn w:val="ac"/>
    <w:link w:val="60"/>
    <w:rsid w:val="00F75D23"/>
    <w:rPr>
      <w:rFonts w:ascii="Times New Roman" w:eastAsia="Times New Roman" w:hAnsi="Times New Roman" w:cs="Times New Roman"/>
      <w:b/>
      <w:bCs/>
      <w:lang w:eastAsia="ru-RU"/>
    </w:rPr>
  </w:style>
  <w:style w:type="character" w:customStyle="1" w:styleId="70">
    <w:name w:val="Заголовок 7 Знак"/>
    <w:basedOn w:val="ac"/>
    <w:link w:val="7"/>
    <w:rsid w:val="00F75D23"/>
    <w:rPr>
      <w:rFonts w:ascii="Times New Roman" w:eastAsia="Times New Roman" w:hAnsi="Times New Roman" w:cs="Times New Roman"/>
      <w:sz w:val="24"/>
      <w:szCs w:val="24"/>
      <w:lang w:eastAsia="ru-RU"/>
    </w:rPr>
  </w:style>
  <w:style w:type="character" w:customStyle="1" w:styleId="80">
    <w:name w:val="Заголовок 8 Знак"/>
    <w:basedOn w:val="ac"/>
    <w:link w:val="8"/>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rsid w:val="00F75D23"/>
    <w:rPr>
      <w:rFonts w:ascii="Arial" w:eastAsia="Times New Roman" w:hAnsi="Arial" w:cs="Arial"/>
      <w:lang w:eastAsia="ru-RU"/>
    </w:rPr>
  </w:style>
  <w:style w:type="character" w:customStyle="1" w:styleId="111">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5"/>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b"/>
    <w:autoRedefine/>
    <w:qFormat/>
    <w:rsid w:val="00F75D23"/>
    <w:pPr>
      <w:keepNext/>
      <w:numPr>
        <w:numId w:val="1"/>
      </w:numPr>
      <w:suppressLineNumbers/>
      <w:tabs>
        <w:tab w:val="left" w:pos="851"/>
        <w:tab w:val="left" w:leader="dot" w:pos="9356"/>
      </w:tabs>
      <w:suppressAutoHyphens/>
      <w:spacing w:line="240" w:lineRule="auto"/>
    </w:pPr>
    <w:rPr>
      <w:rFonts w:eastAsia="Times New Roman" w:cs="Times New Roman"/>
      <w:szCs w:val="26"/>
      <w:lang w:eastAsia="ru-RU"/>
    </w:rPr>
  </w:style>
  <w:style w:type="paragraph" w:styleId="af5">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b"/>
    <w:next w:val="ab"/>
    <w:link w:val="af6"/>
    <w:unhideWhenUsed/>
    <w:qFormat/>
    <w:rsid w:val="00F75D23"/>
    <w:pPr>
      <w:spacing w:after="200" w:line="276" w:lineRule="auto"/>
    </w:pPr>
    <w:rPr>
      <w:rFonts w:ascii="Calibri" w:eastAsia="Calibri" w:hAnsi="Calibri" w:cs="Times New Roman"/>
      <w:b/>
      <w:bCs/>
      <w:sz w:val="20"/>
      <w:szCs w:val="20"/>
    </w:rPr>
  </w:style>
  <w:style w:type="paragraph" w:styleId="af7">
    <w:name w:val="Plain Text"/>
    <w:basedOn w:val="ab"/>
    <w:link w:val="af8"/>
    <w:rsid w:val="00F75D23"/>
    <w:pPr>
      <w:keepNext/>
      <w:tabs>
        <w:tab w:val="left" w:leader="dot" w:pos="9356"/>
      </w:tabs>
      <w:suppressAutoHyphens/>
      <w:spacing w:line="240" w:lineRule="auto"/>
    </w:pPr>
    <w:rPr>
      <w:rFonts w:ascii="Courier New" w:eastAsia="Times New Roman" w:hAnsi="Courier New" w:cs="Courier New"/>
      <w:sz w:val="20"/>
      <w:szCs w:val="20"/>
      <w:lang w:eastAsia="ru-RU"/>
    </w:rPr>
  </w:style>
  <w:style w:type="character" w:customStyle="1" w:styleId="af8">
    <w:name w:val="Текст Знак"/>
    <w:basedOn w:val="ac"/>
    <w:link w:val="af7"/>
    <w:rsid w:val="00F75D23"/>
    <w:rPr>
      <w:rFonts w:ascii="Courier New" w:eastAsia="Times New Roman" w:hAnsi="Courier New" w:cs="Courier New"/>
      <w:sz w:val="20"/>
      <w:szCs w:val="20"/>
      <w:lang w:eastAsia="ru-RU"/>
    </w:rPr>
  </w:style>
  <w:style w:type="paragraph" w:styleId="af9">
    <w:name w:val="Normal (Web)"/>
    <w:aliases w:val="Обычный (Web)1,Обычный (веб) Знак,Обычный (Web)1 Знак"/>
    <w:basedOn w:val="ab"/>
    <w:uiPriority w:val="99"/>
    <w:unhideWhenUsed/>
    <w:rsid w:val="00F75D23"/>
    <w:pPr>
      <w:spacing w:before="100" w:beforeAutospacing="1" w:after="335" w:line="240" w:lineRule="auto"/>
    </w:pPr>
    <w:rPr>
      <w:rFonts w:eastAsia="Times New Roman" w:cs="Times New Roman"/>
      <w:sz w:val="24"/>
      <w:szCs w:val="24"/>
      <w:lang w:eastAsia="ru-RU"/>
    </w:rPr>
  </w:style>
  <w:style w:type="paragraph" w:styleId="afa">
    <w:name w:val="Document Map"/>
    <w:basedOn w:val="ab"/>
    <w:link w:val="afb"/>
    <w:rsid w:val="00F75D23"/>
    <w:pPr>
      <w:shd w:val="clear" w:color="auto" w:fill="000080"/>
      <w:spacing w:line="240" w:lineRule="auto"/>
    </w:pPr>
    <w:rPr>
      <w:rFonts w:ascii="Tahoma" w:eastAsia="Times New Roman" w:hAnsi="Tahoma" w:cs="Tahoma"/>
      <w:sz w:val="20"/>
      <w:szCs w:val="20"/>
      <w:lang w:eastAsia="ru-RU"/>
    </w:rPr>
  </w:style>
  <w:style w:type="character" w:customStyle="1" w:styleId="afb">
    <w:name w:val="Схема документа Знак"/>
    <w:basedOn w:val="ac"/>
    <w:link w:val="afa"/>
    <w:rsid w:val="00F75D23"/>
    <w:rPr>
      <w:rFonts w:ascii="Tahoma" w:eastAsia="Times New Roman" w:hAnsi="Tahoma" w:cs="Tahoma"/>
      <w:sz w:val="20"/>
      <w:szCs w:val="20"/>
      <w:shd w:val="clear" w:color="auto" w:fill="000080"/>
      <w:lang w:eastAsia="ru-RU"/>
    </w:rPr>
  </w:style>
  <w:style w:type="paragraph" w:styleId="afc">
    <w:name w:val="TOC Heading"/>
    <w:basedOn w:val="15"/>
    <w:next w:val="ab"/>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9">
    <w:name w:val="toc 1"/>
    <w:basedOn w:val="ab"/>
    <w:next w:val="ab"/>
    <w:autoRedefine/>
    <w:uiPriority w:val="39"/>
    <w:unhideWhenUsed/>
    <w:qFormat/>
    <w:rsid w:val="00F75D23"/>
    <w:pPr>
      <w:spacing w:after="200" w:line="276" w:lineRule="auto"/>
    </w:pPr>
    <w:rPr>
      <w:rFonts w:ascii="Calibri" w:eastAsia="Calibri" w:hAnsi="Calibri" w:cs="Times New Roman"/>
    </w:rPr>
  </w:style>
  <w:style w:type="paragraph" w:styleId="26">
    <w:name w:val="toc 2"/>
    <w:basedOn w:val="ab"/>
    <w:next w:val="ab"/>
    <w:autoRedefine/>
    <w:uiPriority w:val="39"/>
    <w:unhideWhenUsed/>
    <w:qFormat/>
    <w:rsid w:val="0079571D"/>
    <w:pPr>
      <w:tabs>
        <w:tab w:val="left" w:pos="1100"/>
        <w:tab w:val="right" w:leader="dot" w:pos="9638"/>
      </w:tabs>
      <w:spacing w:after="200" w:line="240" w:lineRule="auto"/>
      <w:ind w:left="142"/>
    </w:pPr>
    <w:rPr>
      <w:rFonts w:eastAsia="Calibri" w:cs="Times New Roman"/>
      <w:noProof/>
    </w:rPr>
  </w:style>
  <w:style w:type="paragraph" w:styleId="33">
    <w:name w:val="toc 3"/>
    <w:basedOn w:val="ab"/>
    <w:next w:val="ab"/>
    <w:autoRedefine/>
    <w:uiPriority w:val="39"/>
    <w:unhideWhenUsed/>
    <w:qFormat/>
    <w:rsid w:val="00F75D23"/>
    <w:pPr>
      <w:spacing w:after="200" w:line="276" w:lineRule="auto"/>
      <w:ind w:left="440"/>
    </w:pPr>
    <w:rPr>
      <w:rFonts w:ascii="Calibri" w:eastAsia="Calibri" w:hAnsi="Calibri" w:cs="Times New Roman"/>
    </w:rPr>
  </w:style>
  <w:style w:type="character" w:styleId="afd">
    <w:name w:val="Hyperlink"/>
    <w:uiPriority w:val="99"/>
    <w:unhideWhenUsed/>
    <w:rsid w:val="00F75D23"/>
    <w:rPr>
      <w:color w:val="0000FF"/>
      <w:u w:val="single"/>
    </w:rPr>
  </w:style>
  <w:style w:type="paragraph" w:customStyle="1" w:styleId="afe">
    <w:name w:val="заголовок таблицы"/>
    <w:basedOn w:val="ab"/>
    <w:link w:val="aff"/>
    <w:autoRedefine/>
    <w:rsid w:val="00F75D23"/>
    <w:pPr>
      <w:widowControl w:val="0"/>
      <w:spacing w:before="120" w:after="120" w:line="240" w:lineRule="auto"/>
      <w:contextualSpacing/>
    </w:pPr>
    <w:rPr>
      <w:rFonts w:eastAsia="Times New Roman" w:cs="Times New Roman"/>
      <w:b/>
      <w:sz w:val="24"/>
      <w:szCs w:val="24"/>
      <w:lang w:val="x-none"/>
    </w:rPr>
  </w:style>
  <w:style w:type="character" w:customStyle="1" w:styleId="aff">
    <w:name w:val="заголовок таблицы Знак Знак"/>
    <w:link w:val="afe"/>
    <w:rsid w:val="00F75D23"/>
    <w:rPr>
      <w:rFonts w:ascii="Times New Roman" w:eastAsia="Times New Roman" w:hAnsi="Times New Roman" w:cs="Times New Roman"/>
      <w:b/>
      <w:sz w:val="24"/>
      <w:szCs w:val="24"/>
      <w:lang w:val="x-none"/>
    </w:rPr>
  </w:style>
  <w:style w:type="paragraph" w:customStyle="1" w:styleId="130">
    <w:name w:val="Обычный 13"/>
    <w:basedOn w:val="ab"/>
    <w:link w:val="135"/>
    <w:qFormat/>
    <w:rsid w:val="00F75D23"/>
    <w:pPr>
      <w:keepNext/>
      <w:suppressLineNumbers/>
      <w:tabs>
        <w:tab w:val="left" w:pos="6804"/>
        <w:tab w:val="left" w:pos="6946"/>
        <w:tab w:val="left" w:leader="dot" w:pos="9356"/>
      </w:tabs>
      <w:suppressAutoHyphens/>
      <w:spacing w:before="60" w:line="240" w:lineRule="auto"/>
      <w:ind w:firstLine="567"/>
    </w:pPr>
    <w:rPr>
      <w:rFonts w:eastAsia="Times New Roman" w:cs="Times New Roman"/>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a"/>
    <w:qFormat/>
    <w:rsid w:val="00F75D23"/>
    <w:pPr>
      <w:keepNext/>
      <w:numPr>
        <w:numId w:val="2"/>
      </w:numPr>
      <w:suppressLineNumbers/>
      <w:tabs>
        <w:tab w:val="left" w:leader="dot" w:pos="9356"/>
      </w:tabs>
      <w:suppressAutoHyphens/>
      <w:spacing w:before="120" w:after="120" w:line="240" w:lineRule="auto"/>
      <w:jc w:val="center"/>
    </w:pPr>
    <w:rPr>
      <w:rFonts w:eastAsia="Times New Roman" w:cs="Times New Roman"/>
      <w:b/>
      <w:bCs/>
      <w:sz w:val="24"/>
      <w:szCs w:val="24"/>
      <w:lang w:eastAsia="ru-RU"/>
    </w:rPr>
  </w:style>
  <w:style w:type="character" w:customStyle="1" w:styleId="1a">
    <w:name w:val="заголовок табл Знак1"/>
    <w:link w:val="a9"/>
    <w:rsid w:val="00F75D23"/>
    <w:rPr>
      <w:rFonts w:ascii="Times New Roman" w:eastAsia="Times New Roman" w:hAnsi="Times New Roman" w:cs="Times New Roman"/>
      <w:b/>
      <w:bCs/>
      <w:sz w:val="24"/>
      <w:szCs w:val="24"/>
      <w:lang w:eastAsia="ru-RU"/>
    </w:rPr>
  </w:style>
  <w:style w:type="paragraph" w:customStyle="1" w:styleId="-20">
    <w:name w:val="Текст-2"/>
    <w:basedOn w:val="ab"/>
    <w:link w:val="-21"/>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CYR"/>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0">
    <w:name w:val="Заголовок табл."/>
    <w:basedOn w:val="a9"/>
    <w:link w:val="aff1"/>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1">
    <w:name w:val="Заголовок табл. Знак"/>
    <w:link w:val="aff0"/>
    <w:rsid w:val="00F75D23"/>
    <w:rPr>
      <w:rFonts w:ascii="Times New Roman" w:eastAsia="Times New Roman" w:hAnsi="Times New Roman" w:cs="Times New Roman"/>
      <w:b/>
      <w:sz w:val="24"/>
      <w:szCs w:val="20"/>
      <w:lang w:eastAsia="ru-RU"/>
    </w:rPr>
  </w:style>
  <w:style w:type="paragraph" w:customStyle="1" w:styleId="a6">
    <w:name w:val="Подрисуночная надпись"/>
    <w:basedOn w:val="ab"/>
    <w:link w:val="aff2"/>
    <w:autoRedefine/>
    <w:rsid w:val="00F75D23"/>
    <w:pPr>
      <w:widowControl w:val="0"/>
      <w:numPr>
        <w:numId w:val="3"/>
      </w:numPr>
      <w:tabs>
        <w:tab w:val="left" w:pos="1418"/>
      </w:tabs>
      <w:spacing w:before="120" w:after="240" w:line="240" w:lineRule="auto"/>
    </w:pPr>
    <w:rPr>
      <w:rFonts w:eastAsia="Times New Roman" w:cs="Times New Roman"/>
      <w:b/>
      <w:bCs/>
      <w:sz w:val="24"/>
      <w:szCs w:val="24"/>
      <w:lang w:val="x-none" w:eastAsia="x-none"/>
    </w:rPr>
  </w:style>
  <w:style w:type="character" w:customStyle="1" w:styleId="aff2">
    <w:name w:val="Подрисуночная надпись Знак Знак"/>
    <w:link w:val="a6"/>
    <w:rsid w:val="00F75D23"/>
    <w:rPr>
      <w:rFonts w:ascii="Times New Roman" w:eastAsia="Times New Roman" w:hAnsi="Times New Roman" w:cs="Times New Roman"/>
      <w:b/>
      <w:bCs/>
      <w:sz w:val="24"/>
      <w:szCs w:val="24"/>
      <w:lang w:val="x-none" w:eastAsia="x-none"/>
    </w:rPr>
  </w:style>
  <w:style w:type="paragraph" w:customStyle="1" w:styleId="aff3">
    <w:name w:val="Заголовок рис."/>
    <w:basedOn w:val="a6"/>
    <w:link w:val="aff4"/>
    <w:qFormat/>
    <w:rsid w:val="00F75D23"/>
    <w:pPr>
      <w:tabs>
        <w:tab w:val="left" w:pos="709"/>
        <w:tab w:val="left" w:pos="1134"/>
      </w:tabs>
      <w:spacing w:before="60"/>
    </w:pPr>
    <w:rPr>
      <w:bCs w:val="0"/>
      <w:szCs w:val="20"/>
    </w:rPr>
  </w:style>
  <w:style w:type="character" w:customStyle="1" w:styleId="aff4">
    <w:name w:val="Заголовок рис. Знак"/>
    <w:link w:val="aff3"/>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F75D23"/>
    <w:pPr>
      <w:keepNext/>
      <w:keepLines/>
      <w:suppressLineNumbers/>
      <w:tabs>
        <w:tab w:val="left" w:leader="dot" w:pos="9356"/>
      </w:tabs>
      <w:suppressAutoHyphens/>
      <w:spacing w:before="60"/>
    </w:pPr>
    <w:rPr>
      <w:rFonts w:eastAsia="Times New Roman" w:cs="Times New Roman"/>
      <w:szCs w:val="26"/>
      <w:lang w:eastAsia="ru-RU"/>
    </w:rPr>
  </w:style>
  <w:style w:type="paragraph" w:styleId="aff5">
    <w:name w:val="header"/>
    <w:basedOn w:val="ab"/>
    <w:link w:val="aff6"/>
    <w:uiPriority w:val="99"/>
    <w:rsid w:val="00F75D23"/>
    <w:pPr>
      <w:keepNext/>
      <w:keepLines/>
      <w:suppressLineNumbers/>
      <w:tabs>
        <w:tab w:val="center" w:pos="4153"/>
        <w:tab w:val="right" w:pos="8306"/>
        <w:tab w:val="left" w:leader="dot" w:pos="9356"/>
      </w:tabs>
      <w:suppressAutoHyphens/>
      <w:spacing w:line="240" w:lineRule="auto"/>
      <w:jc w:val="right"/>
    </w:pPr>
    <w:rPr>
      <w:rFonts w:eastAsia="Times New Roman" w:cs="Times New Roman"/>
      <w:sz w:val="24"/>
      <w:szCs w:val="24"/>
      <w:lang w:eastAsia="ru-RU"/>
    </w:rPr>
  </w:style>
  <w:style w:type="character" w:customStyle="1" w:styleId="aff6">
    <w:name w:val="Верхний колонтитул Знак"/>
    <w:basedOn w:val="ac"/>
    <w:link w:val="aff5"/>
    <w:uiPriority w:val="99"/>
    <w:rsid w:val="00F75D23"/>
    <w:rPr>
      <w:rFonts w:ascii="Times New Roman" w:eastAsia="Times New Roman" w:hAnsi="Times New Roman" w:cs="Times New Roman"/>
      <w:sz w:val="24"/>
      <w:szCs w:val="24"/>
      <w:lang w:eastAsia="ru-RU"/>
    </w:rPr>
  </w:style>
  <w:style w:type="character" w:styleId="aff7">
    <w:name w:val="page number"/>
    <w:rsid w:val="00F75D23"/>
    <w:rPr>
      <w:rFonts w:ascii="Arial" w:hAnsi="Arial" w:cs="Arial"/>
      <w:sz w:val="20"/>
      <w:szCs w:val="20"/>
    </w:rPr>
  </w:style>
  <w:style w:type="paragraph" w:styleId="44">
    <w:name w:val="toc 4"/>
    <w:basedOn w:val="ab"/>
    <w:next w:val="ab"/>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b"/>
    <w:link w:val="1330"/>
    <w:rsid w:val="00F75D23"/>
    <w:pPr>
      <w:keepNext/>
      <w:keepLines/>
      <w:suppressLineNumbers/>
      <w:tabs>
        <w:tab w:val="left" w:leader="dot" w:pos="9356"/>
      </w:tabs>
      <w:suppressAutoHyphens/>
      <w:spacing w:before="60" w:after="40" w:line="240" w:lineRule="auto"/>
      <w:ind w:left="245" w:firstLine="567"/>
    </w:pPr>
    <w:rPr>
      <w:rFonts w:eastAsia="Times New Roman" w:cs="Times New Roman"/>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8">
    <w:name w:val="Strong"/>
    <w:uiPriority w:val="22"/>
    <w:qFormat/>
    <w:rsid w:val="00F75D23"/>
    <w:rPr>
      <w:b/>
      <w:bCs/>
    </w:rPr>
  </w:style>
  <w:style w:type="paragraph" w:styleId="aff9">
    <w:name w:val="Balloon Text"/>
    <w:basedOn w:val="ab"/>
    <w:link w:val="affa"/>
    <w:uiPriority w:val="99"/>
    <w:unhideWhenUsed/>
    <w:rsid w:val="00F75D23"/>
    <w:pPr>
      <w:spacing w:line="240" w:lineRule="auto"/>
    </w:pPr>
    <w:rPr>
      <w:rFonts w:ascii="Tahoma" w:eastAsia="Calibri" w:hAnsi="Tahoma" w:cs="Tahoma"/>
      <w:sz w:val="16"/>
      <w:szCs w:val="16"/>
    </w:rPr>
  </w:style>
  <w:style w:type="character" w:customStyle="1" w:styleId="affa">
    <w:name w:val="Текст выноски Знак"/>
    <w:basedOn w:val="ac"/>
    <w:link w:val="aff9"/>
    <w:uiPriority w:val="99"/>
    <w:rsid w:val="00F75D23"/>
    <w:rPr>
      <w:rFonts w:ascii="Tahoma" w:eastAsia="Calibri" w:hAnsi="Tahoma" w:cs="Tahoma"/>
      <w:sz w:val="16"/>
      <w:szCs w:val="16"/>
    </w:rPr>
  </w:style>
  <w:style w:type="paragraph" w:styleId="affb">
    <w:name w:val="List Paragraph"/>
    <w:aliases w:val="Введение"/>
    <w:basedOn w:val="ab"/>
    <w:link w:val="affc"/>
    <w:uiPriority w:val="34"/>
    <w:qFormat/>
    <w:rsid w:val="00F75D23"/>
    <w:pPr>
      <w:spacing w:after="200" w:line="276" w:lineRule="auto"/>
      <w:ind w:left="720"/>
      <w:contextualSpacing/>
    </w:pPr>
    <w:rPr>
      <w:rFonts w:ascii="Calibri" w:eastAsia="Calibri" w:hAnsi="Calibri" w:cs="Times New Roman"/>
    </w:rPr>
  </w:style>
  <w:style w:type="character" w:styleId="affd">
    <w:name w:val="FollowedHyperlink"/>
    <w:uiPriority w:val="99"/>
    <w:unhideWhenUsed/>
    <w:rsid w:val="00F75D23"/>
    <w:rPr>
      <w:color w:val="800080"/>
      <w:u w:val="single"/>
    </w:rPr>
  </w:style>
  <w:style w:type="paragraph" w:customStyle="1" w:styleId="xl65">
    <w:name w:val="xl65"/>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67">
    <w:name w:val="xl6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8">
    <w:name w:val="xl6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9">
    <w:name w:val="xl69"/>
    <w:basedOn w:val="ab"/>
    <w:rsid w:val="00F75D23"/>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0">
    <w:name w:val="xl7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1">
    <w:name w:val="xl7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3">
    <w:name w:val="xl7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4">
    <w:name w:val="xl74"/>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6">
    <w:name w:val="xl76"/>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7">
    <w:name w:val="xl77"/>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8">
    <w:name w:val="xl78"/>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9">
    <w:name w:val="xl79"/>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0">
    <w:name w:val="xl80"/>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1">
    <w:name w:val="xl81"/>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2">
    <w:name w:val="xl8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3">
    <w:name w:val="xl83"/>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4">
    <w:name w:val="xl84"/>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5">
    <w:name w:val="xl85"/>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6">
    <w:name w:val="xl86"/>
    <w:basedOn w:val="ab"/>
    <w:rsid w:val="00F75D2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7">
    <w:name w:val="xl87"/>
    <w:basedOn w:val="ab"/>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88">
    <w:name w:val="xl88"/>
    <w:basedOn w:val="ab"/>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89">
    <w:name w:val="xl89"/>
    <w:basedOn w:val="ab"/>
    <w:rsid w:val="00F75D23"/>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0">
    <w:name w:val="xl90"/>
    <w:basedOn w:val="ab"/>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0"/>
      <w:szCs w:val="20"/>
      <w:lang w:eastAsia="ru-RU"/>
    </w:rPr>
  </w:style>
  <w:style w:type="paragraph" w:customStyle="1" w:styleId="xl91">
    <w:name w:val="xl9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2">
    <w:name w:val="xl92"/>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3">
    <w:name w:val="xl93"/>
    <w:basedOn w:val="ab"/>
    <w:rsid w:val="00F75D23"/>
    <w:pPr>
      <w:pBdr>
        <w:top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4">
    <w:name w:val="xl94"/>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5">
    <w:name w:val="xl95"/>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6">
    <w:name w:val="xl96"/>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7">
    <w:name w:val="xl97"/>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8">
    <w:name w:val="xl98"/>
    <w:basedOn w:val="ab"/>
    <w:rsid w:val="00F75D23"/>
    <w:pPr>
      <w:pBdr>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99">
    <w:name w:val="xl99"/>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0">
    <w:name w:val="xl10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01">
    <w:name w:val="xl101"/>
    <w:basedOn w:val="ab"/>
    <w:rsid w:val="00F75D23"/>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2">
    <w:name w:val="xl102"/>
    <w:basedOn w:val="ab"/>
    <w:rsid w:val="00F75D23"/>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3">
    <w:name w:val="xl103"/>
    <w:basedOn w:val="ab"/>
    <w:rsid w:val="00F75D23"/>
    <w:pPr>
      <w:pBdr>
        <w:lef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4">
    <w:name w:val="xl104"/>
    <w:basedOn w:val="ab"/>
    <w:rsid w:val="00F75D23"/>
    <w:pPr>
      <w:pBdr>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5">
    <w:name w:val="xl105"/>
    <w:basedOn w:val="ab"/>
    <w:rsid w:val="00F75D23"/>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06">
    <w:name w:val="xl106"/>
    <w:basedOn w:val="ab"/>
    <w:rsid w:val="00F75D23"/>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martView">
    <w:name w:val="Smart View"/>
    <w:basedOn w:val="ab"/>
    <w:uiPriority w:val="99"/>
    <w:qFormat/>
    <w:rsid w:val="00F75D23"/>
    <w:pPr>
      <w:spacing w:line="240" w:lineRule="auto"/>
      <w:contextualSpacing/>
    </w:pPr>
    <w:rPr>
      <w:rFonts w:ascii="Arial" w:eastAsia="Calibri" w:hAnsi="Arial" w:cs="Times New Roman"/>
      <w:sz w:val="20"/>
      <w:szCs w:val="20"/>
      <w:lang w:val="en-US"/>
    </w:rPr>
  </w:style>
  <w:style w:type="paragraph" w:customStyle="1" w:styleId="SmartView3">
    <w:name w:val="Smart View 3"/>
    <w:basedOn w:val="ab"/>
    <w:uiPriority w:val="99"/>
    <w:qFormat/>
    <w:rsid w:val="00F75D23"/>
    <w:pPr>
      <w:keepNext/>
      <w:keepLines/>
      <w:spacing w:line="240" w:lineRule="auto"/>
      <w:contextualSpacing/>
    </w:pPr>
    <w:rPr>
      <w:rFonts w:ascii="Arial" w:eastAsia="Times New Roman" w:hAnsi="Arial" w:cs="Times New Roman"/>
      <w:b/>
      <w:bCs/>
      <w:sz w:val="24"/>
      <w:szCs w:val="28"/>
      <w:lang w:val="en-US"/>
    </w:rPr>
  </w:style>
  <w:style w:type="paragraph" w:styleId="4">
    <w:name w:val="List Number 4"/>
    <w:basedOn w:val="ab"/>
    <w:rsid w:val="00F75D23"/>
    <w:pPr>
      <w:keepNext/>
      <w:numPr>
        <w:numId w:val="4"/>
      </w:numPr>
      <w:suppressLineNumbers/>
      <w:tabs>
        <w:tab w:val="left" w:leader="dot" w:pos="9356"/>
      </w:tabs>
      <w:suppressAutoHyphens/>
      <w:spacing w:before="240" w:after="60" w:line="288" w:lineRule="auto"/>
    </w:pPr>
    <w:rPr>
      <w:rFonts w:eastAsia="Times New Roman" w:cs="Times New Roman"/>
      <w:sz w:val="24"/>
      <w:szCs w:val="20"/>
      <w:lang w:eastAsia="ru-RU"/>
    </w:rPr>
  </w:style>
  <w:style w:type="paragraph" w:styleId="affe">
    <w:name w:val="endnote text"/>
    <w:basedOn w:val="ab"/>
    <w:link w:val="afff"/>
    <w:uiPriority w:val="99"/>
    <w:unhideWhenUsed/>
    <w:rsid w:val="00F75D23"/>
    <w:pPr>
      <w:spacing w:line="240" w:lineRule="auto"/>
    </w:pPr>
    <w:rPr>
      <w:rFonts w:ascii="Calibri" w:eastAsia="Calibri" w:hAnsi="Calibri" w:cs="Times New Roman"/>
      <w:sz w:val="20"/>
      <w:szCs w:val="20"/>
    </w:rPr>
  </w:style>
  <w:style w:type="character" w:customStyle="1" w:styleId="afff">
    <w:name w:val="Текст концевой сноски Знак"/>
    <w:basedOn w:val="ac"/>
    <w:link w:val="affe"/>
    <w:uiPriority w:val="99"/>
    <w:rsid w:val="00F75D23"/>
    <w:rPr>
      <w:rFonts w:ascii="Calibri" w:eastAsia="Calibri" w:hAnsi="Calibri" w:cs="Times New Roman"/>
      <w:sz w:val="20"/>
      <w:szCs w:val="20"/>
    </w:rPr>
  </w:style>
  <w:style w:type="character" w:styleId="afff0">
    <w:name w:val="endnote reference"/>
    <w:uiPriority w:val="99"/>
    <w:unhideWhenUsed/>
    <w:rsid w:val="00F75D23"/>
    <w:rPr>
      <w:vertAlign w:val="superscript"/>
    </w:rPr>
  </w:style>
  <w:style w:type="paragraph" w:styleId="53">
    <w:name w:val="toc 5"/>
    <w:basedOn w:val="ab"/>
    <w:next w:val="ab"/>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2">
    <w:name w:val="toc 6"/>
    <w:basedOn w:val="ab"/>
    <w:next w:val="ab"/>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b"/>
    <w:next w:val="ab"/>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b"/>
    <w:next w:val="ab"/>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b"/>
    <w:next w:val="ab"/>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c"/>
    <w:rsid w:val="00F75D23"/>
  </w:style>
  <w:style w:type="paragraph" w:customStyle="1" w:styleId="txt1">
    <w:name w:val="txt1"/>
    <w:basedOn w:val="ab"/>
    <w:rsid w:val="00F75D23"/>
    <w:pPr>
      <w:spacing w:before="45" w:after="45" w:line="240" w:lineRule="auto"/>
      <w:ind w:left="20" w:right="20" w:firstLine="400"/>
    </w:pPr>
    <w:rPr>
      <w:rFonts w:ascii="Arial" w:eastAsia="Times New Roman" w:hAnsi="Arial" w:cs="Arial"/>
      <w:color w:val="000000"/>
      <w:sz w:val="18"/>
      <w:szCs w:val="18"/>
      <w:lang w:eastAsia="ru-RU"/>
    </w:rPr>
  </w:style>
  <w:style w:type="paragraph" w:styleId="afff1">
    <w:name w:val="Title"/>
    <w:aliases w:val="Заголовок1"/>
    <w:basedOn w:val="ab"/>
    <w:link w:val="afff2"/>
    <w:qFormat/>
    <w:rsid w:val="00F75D23"/>
    <w:pPr>
      <w:keepNext/>
      <w:tabs>
        <w:tab w:val="left" w:pos="9072"/>
        <w:tab w:val="left" w:leader="dot" w:pos="9356"/>
      </w:tabs>
      <w:suppressAutoHyphens/>
      <w:spacing w:line="300" w:lineRule="auto"/>
      <w:jc w:val="center"/>
      <w:outlineLvl w:val="0"/>
    </w:pPr>
    <w:rPr>
      <w:rFonts w:eastAsia="Times New Roman" w:cs="Times New Roman"/>
      <w:b/>
      <w:bCs/>
      <w:sz w:val="28"/>
      <w:szCs w:val="28"/>
    </w:rPr>
  </w:style>
  <w:style w:type="character" w:customStyle="1" w:styleId="afff2">
    <w:name w:val="Название Знак"/>
    <w:aliases w:val="Заголовок1 Знак"/>
    <w:basedOn w:val="ac"/>
    <w:link w:val="afff1"/>
    <w:rsid w:val="00F75D23"/>
    <w:rPr>
      <w:rFonts w:ascii="Times New Roman" w:eastAsia="Times New Roman" w:hAnsi="Times New Roman" w:cs="Times New Roman"/>
      <w:b/>
      <w:bCs/>
      <w:sz w:val="28"/>
      <w:szCs w:val="28"/>
    </w:rPr>
  </w:style>
  <w:style w:type="paragraph" w:customStyle="1" w:styleId="1b">
    <w:name w:val="1. Заголовок"/>
    <w:basedOn w:val="15"/>
    <w:link w:val="1c"/>
    <w:qFormat/>
    <w:rsid w:val="006E2379"/>
    <w:pPr>
      <w:keepLines/>
      <w:suppressLineNumbers/>
      <w:tabs>
        <w:tab w:val="num" w:pos="643"/>
      </w:tabs>
      <w:spacing w:after="120"/>
      <w:ind w:firstLine="567"/>
      <w:jc w:val="both"/>
    </w:pPr>
    <w:rPr>
      <w:bCs w:val="0"/>
      <w:caps w:val="0"/>
      <w:szCs w:val="20"/>
      <w:lang w:eastAsia="x-none"/>
    </w:rPr>
  </w:style>
  <w:style w:type="character" w:customStyle="1" w:styleId="1c">
    <w:name w:val="1. Заголовок Знак"/>
    <w:link w:val="1b"/>
    <w:rsid w:val="006E2379"/>
    <w:rPr>
      <w:rFonts w:ascii="Times New Roman" w:eastAsia="Times New Roman" w:hAnsi="Times New Roman" w:cs="Times New Roman"/>
      <w:b/>
      <w:kern w:val="28"/>
      <w:sz w:val="26"/>
      <w:szCs w:val="20"/>
      <w:lang w:val="x-none" w:eastAsia="x-none"/>
    </w:rPr>
  </w:style>
  <w:style w:type="character" w:customStyle="1" w:styleId="afff3">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6"/>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4">
    <w:name w:val="отчетный"/>
    <w:basedOn w:val="ab"/>
    <w:link w:val="afff5"/>
    <w:qFormat/>
    <w:rsid w:val="00F75D23"/>
    <w:pPr>
      <w:suppressLineNumbers/>
      <w:tabs>
        <w:tab w:val="left" w:leader="dot" w:pos="540"/>
      </w:tabs>
      <w:suppressAutoHyphens/>
      <w:spacing w:before="120" w:line="240" w:lineRule="auto"/>
      <w:ind w:firstLine="539"/>
    </w:pPr>
    <w:rPr>
      <w:rFonts w:ascii="Times New Roman CYR" w:eastAsia="Times New Roman" w:hAnsi="Times New Roman CYR" w:cs="Times New Roman"/>
      <w:szCs w:val="26"/>
      <w:lang w:val="x-none" w:eastAsia="x-none"/>
    </w:rPr>
  </w:style>
  <w:style w:type="character" w:customStyle="1" w:styleId="afff5">
    <w:name w:val="отчетный Знак"/>
    <w:link w:val="afff4"/>
    <w:rsid w:val="00F75D23"/>
    <w:rPr>
      <w:rFonts w:ascii="Times New Roman CYR" w:eastAsia="Times New Roman" w:hAnsi="Times New Roman CYR" w:cs="Times New Roman"/>
      <w:sz w:val="26"/>
      <w:szCs w:val="26"/>
      <w:lang w:val="x-none" w:eastAsia="x-none"/>
    </w:rPr>
  </w:style>
  <w:style w:type="paragraph" w:customStyle="1" w:styleId="afff6">
    <w:name w:val="ТЕКСТ"/>
    <w:basedOn w:val="ab"/>
    <w:link w:val="afff7"/>
    <w:qFormat/>
    <w:rsid w:val="00F75D23"/>
    <w:pPr>
      <w:keepNext/>
      <w:widowControl w:val="0"/>
      <w:suppressAutoHyphens/>
      <w:spacing w:before="120" w:after="120"/>
      <w:ind w:right="-108" w:firstLine="720"/>
    </w:pPr>
    <w:rPr>
      <w:rFonts w:eastAsia="Times New Roman" w:cs="Times New Roman"/>
      <w:szCs w:val="20"/>
      <w:lang w:val="x-none" w:eastAsia="x-none"/>
    </w:rPr>
  </w:style>
  <w:style w:type="character" w:customStyle="1" w:styleId="afff7">
    <w:name w:val="ТЕКСТ Знак"/>
    <w:link w:val="afff6"/>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b"/>
    <w:autoRedefine/>
    <w:rsid w:val="00F75D23"/>
    <w:pPr>
      <w:keepNext/>
      <w:numPr>
        <w:numId w:val="6"/>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styleId="afff8">
    <w:name w:val="No Spacing"/>
    <w:uiPriority w:val="1"/>
    <w:qFormat/>
    <w:rsid w:val="00F75D23"/>
    <w:pPr>
      <w:spacing w:after="0" w:line="240" w:lineRule="auto"/>
    </w:pPr>
    <w:rPr>
      <w:rFonts w:ascii="Calibri" w:eastAsia="Calibri" w:hAnsi="Calibri" w:cs="Times New Roman"/>
    </w:rPr>
  </w:style>
  <w:style w:type="paragraph" w:styleId="a">
    <w:name w:val="List Number"/>
    <w:basedOn w:val="ab"/>
    <w:unhideWhenUsed/>
    <w:qFormat/>
    <w:rsid w:val="00F75D23"/>
    <w:pPr>
      <w:numPr>
        <w:numId w:val="7"/>
      </w:numPr>
      <w:spacing w:after="200" w:line="276" w:lineRule="auto"/>
      <w:contextualSpacing/>
    </w:pPr>
    <w:rPr>
      <w:rFonts w:ascii="Calibri" w:eastAsia="Calibri" w:hAnsi="Calibri" w:cs="Times New Roman"/>
    </w:rPr>
  </w:style>
  <w:style w:type="character" w:styleId="afff9">
    <w:name w:val="Placeholder Text"/>
    <w:basedOn w:val="ac"/>
    <w:uiPriority w:val="99"/>
    <w:rsid w:val="00F75D23"/>
    <w:rPr>
      <w:color w:val="808080"/>
    </w:rPr>
  </w:style>
  <w:style w:type="paragraph" w:customStyle="1" w:styleId="13">
    <w:name w:val="Стиль Рис.1. Подрисуночная надпись + полужирный"/>
    <w:basedOn w:val="ab"/>
    <w:autoRedefine/>
    <w:rsid w:val="00F75D23"/>
    <w:pPr>
      <w:keepNext/>
      <w:numPr>
        <w:numId w:val="8"/>
      </w:numPr>
      <w:suppressLineNumbers/>
      <w:tabs>
        <w:tab w:val="left" w:pos="851"/>
        <w:tab w:val="left" w:leader="dot" w:pos="9356"/>
      </w:tabs>
      <w:suppressAutoHyphens/>
      <w:spacing w:line="240" w:lineRule="auto"/>
      <w:jc w:val="center"/>
    </w:pPr>
    <w:rPr>
      <w:rFonts w:eastAsia="Times New Roman" w:cs="Times New Roman"/>
      <w:b/>
      <w:bCs/>
      <w:sz w:val="24"/>
      <w:szCs w:val="24"/>
      <w:lang w:eastAsia="ru-RU"/>
    </w:rPr>
  </w:style>
  <w:style w:type="paragraph" w:customStyle="1" w:styleId="-11">
    <w:name w:val="Текст-1"/>
    <w:basedOn w:val="afff6"/>
    <w:link w:val="-110"/>
    <w:rsid w:val="00F75D23"/>
    <w:pPr>
      <w:keepNext w:val="0"/>
    </w:pPr>
  </w:style>
  <w:style w:type="character" w:customStyle="1" w:styleId="-110">
    <w:name w:val="Текст-1 Знак1"/>
    <w:basedOn w:val="afff7"/>
    <w:link w:val="-11"/>
    <w:locked/>
    <w:rsid w:val="00F75D23"/>
    <w:rPr>
      <w:rFonts w:ascii="Times New Roman" w:eastAsia="Times New Roman" w:hAnsi="Times New Roman" w:cs="Times New Roman"/>
      <w:sz w:val="26"/>
      <w:szCs w:val="20"/>
      <w:lang w:val="x-none" w:eastAsia="x-none"/>
    </w:rPr>
  </w:style>
  <w:style w:type="paragraph" w:customStyle="1" w:styleId="a8">
    <w:name w:val="ТАБЛ."/>
    <w:basedOn w:val="-11"/>
    <w:next w:val="-11"/>
    <w:link w:val="afffa"/>
    <w:rsid w:val="00F75D23"/>
    <w:pPr>
      <w:numPr>
        <w:numId w:val="9"/>
      </w:numPr>
      <w:jc w:val="left"/>
    </w:pPr>
    <w:rPr>
      <w:b/>
      <w:lang w:val="ru-RU" w:eastAsia="ru-RU"/>
    </w:rPr>
  </w:style>
  <w:style w:type="character" w:customStyle="1" w:styleId="afffa">
    <w:name w:val="ТАБЛ. Знак"/>
    <w:link w:val="a8"/>
    <w:locked/>
    <w:rsid w:val="00F75D23"/>
    <w:rPr>
      <w:rFonts w:ascii="Times New Roman" w:eastAsia="Times New Roman" w:hAnsi="Times New Roman" w:cs="Times New Roman"/>
      <w:b/>
      <w:sz w:val="26"/>
      <w:szCs w:val="20"/>
      <w:lang w:eastAsia="ru-RU"/>
    </w:rPr>
  </w:style>
  <w:style w:type="paragraph" w:customStyle="1" w:styleId="12-">
    <w:name w:val="ТАБ 12-Заг."/>
    <w:basedOn w:val="ab"/>
    <w:qFormat/>
    <w:rsid w:val="00F75D23"/>
    <w:pPr>
      <w:widowControl w:val="0"/>
      <w:spacing w:line="240" w:lineRule="auto"/>
      <w:ind w:left="-57" w:right="-57"/>
      <w:jc w:val="center"/>
    </w:pPr>
    <w:rPr>
      <w:rFonts w:eastAsia="Times New Roman" w:cs="Times New Roman"/>
      <w:b/>
      <w:sz w:val="24"/>
      <w:szCs w:val="26"/>
      <w:lang w:eastAsia="ru-RU"/>
    </w:rPr>
  </w:style>
  <w:style w:type="paragraph" w:customStyle="1" w:styleId="a4">
    <w:name w:val="Рис."/>
    <w:basedOn w:val="a8"/>
    <w:next w:val="-11"/>
    <w:link w:val="afffb"/>
    <w:qFormat/>
    <w:rsid w:val="00F75D23"/>
    <w:pPr>
      <w:numPr>
        <w:numId w:val="10"/>
      </w:numPr>
      <w:spacing w:before="0" w:after="0" w:line="240" w:lineRule="auto"/>
    </w:pPr>
  </w:style>
  <w:style w:type="character" w:customStyle="1" w:styleId="afffb">
    <w:name w:val="Рис. Знак"/>
    <w:link w:val="a4"/>
    <w:locked/>
    <w:rsid w:val="00F75D23"/>
    <w:rPr>
      <w:rFonts w:ascii="Times New Roman" w:eastAsia="Times New Roman" w:hAnsi="Times New Roman" w:cs="Times New Roman"/>
      <w:b/>
      <w:sz w:val="26"/>
      <w:szCs w:val="20"/>
      <w:lang w:eastAsia="ru-RU"/>
    </w:rPr>
  </w:style>
  <w:style w:type="paragraph" w:customStyle="1" w:styleId="afffc">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d">
    <w:name w:val="annotation reference"/>
    <w:basedOn w:val="ac"/>
    <w:uiPriority w:val="99"/>
    <w:unhideWhenUsed/>
    <w:rsid w:val="00F75D23"/>
    <w:rPr>
      <w:sz w:val="16"/>
      <w:szCs w:val="16"/>
    </w:rPr>
  </w:style>
  <w:style w:type="paragraph" w:styleId="afffe">
    <w:name w:val="annotation text"/>
    <w:basedOn w:val="ab"/>
    <w:link w:val="affff"/>
    <w:uiPriority w:val="99"/>
    <w:unhideWhenUsed/>
    <w:rsid w:val="00F75D23"/>
    <w:pPr>
      <w:spacing w:after="200" w:line="240" w:lineRule="auto"/>
    </w:pPr>
    <w:rPr>
      <w:rFonts w:ascii="Calibri" w:eastAsia="Calibri" w:hAnsi="Calibri" w:cs="Times New Roman"/>
      <w:sz w:val="20"/>
      <w:szCs w:val="20"/>
    </w:rPr>
  </w:style>
  <w:style w:type="character" w:customStyle="1" w:styleId="affff">
    <w:name w:val="Текст примечания Знак"/>
    <w:basedOn w:val="ac"/>
    <w:link w:val="afffe"/>
    <w:uiPriority w:val="99"/>
    <w:rsid w:val="00F75D23"/>
    <w:rPr>
      <w:rFonts w:ascii="Calibri" w:eastAsia="Calibri" w:hAnsi="Calibri" w:cs="Times New Roman"/>
      <w:sz w:val="20"/>
      <w:szCs w:val="20"/>
    </w:rPr>
  </w:style>
  <w:style w:type="paragraph" w:styleId="affff0">
    <w:name w:val="annotation subject"/>
    <w:basedOn w:val="afffe"/>
    <w:next w:val="afffe"/>
    <w:link w:val="affff1"/>
    <w:uiPriority w:val="99"/>
    <w:unhideWhenUsed/>
    <w:rsid w:val="00F75D23"/>
    <w:rPr>
      <w:b/>
      <w:bCs/>
    </w:rPr>
  </w:style>
  <w:style w:type="character" w:customStyle="1" w:styleId="affff1">
    <w:name w:val="Тема примечания Знак"/>
    <w:basedOn w:val="affff"/>
    <w:link w:val="affff0"/>
    <w:uiPriority w:val="99"/>
    <w:rsid w:val="00F75D23"/>
    <w:rPr>
      <w:rFonts w:ascii="Calibri" w:eastAsia="Calibri" w:hAnsi="Calibri" w:cs="Times New Roman"/>
      <w:b/>
      <w:bCs/>
      <w:sz w:val="20"/>
      <w:szCs w:val="20"/>
    </w:rPr>
  </w:style>
  <w:style w:type="paragraph" w:styleId="a0">
    <w:name w:val="List Bullet"/>
    <w:basedOn w:val="ab"/>
    <w:link w:val="affff2"/>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2">
    <w:name w:val="Маркированный список Знак"/>
    <w:basedOn w:val="ac"/>
    <w:link w:val="a0"/>
    <w:uiPriority w:val="99"/>
    <w:locked/>
    <w:rsid w:val="00F75D23"/>
    <w:rPr>
      <w:rFonts w:ascii="Calibri" w:eastAsia="Calibri" w:hAnsi="Calibri" w:cs="Times New Roman"/>
      <w:sz w:val="26"/>
    </w:rPr>
  </w:style>
  <w:style w:type="paragraph" w:styleId="affff3">
    <w:name w:val="footnote text"/>
    <w:basedOn w:val="ab"/>
    <w:link w:val="affff4"/>
    <w:uiPriority w:val="99"/>
    <w:unhideWhenUsed/>
    <w:rsid w:val="00F75D23"/>
    <w:pPr>
      <w:spacing w:line="240" w:lineRule="auto"/>
      <w:jc w:val="center"/>
    </w:pPr>
    <w:rPr>
      <w:sz w:val="20"/>
      <w:szCs w:val="20"/>
    </w:rPr>
  </w:style>
  <w:style w:type="character" w:customStyle="1" w:styleId="affff4">
    <w:name w:val="Текст сноски Знак"/>
    <w:basedOn w:val="ac"/>
    <w:link w:val="affff3"/>
    <w:uiPriority w:val="99"/>
    <w:rsid w:val="00F75D23"/>
    <w:rPr>
      <w:sz w:val="20"/>
      <w:szCs w:val="20"/>
    </w:rPr>
  </w:style>
  <w:style w:type="character" w:styleId="affff5">
    <w:name w:val="footnote reference"/>
    <w:basedOn w:val="ac"/>
    <w:uiPriority w:val="99"/>
    <w:unhideWhenUsed/>
    <w:rsid w:val="00F75D23"/>
    <w:rPr>
      <w:vertAlign w:val="superscript"/>
    </w:rPr>
  </w:style>
  <w:style w:type="paragraph" w:customStyle="1" w:styleId="1d">
    <w:name w:val="Текст1"/>
    <w:basedOn w:val="ab"/>
    <w:rsid w:val="00F75D23"/>
    <w:pPr>
      <w:tabs>
        <w:tab w:val="left" w:pos="1701"/>
      </w:tabs>
      <w:suppressAutoHyphens/>
      <w:spacing w:before="80" w:line="252" w:lineRule="auto"/>
      <w:ind w:firstLine="852"/>
    </w:pPr>
    <w:rPr>
      <w:rFonts w:eastAsia="SimSun" w:cs="Times New Roman"/>
      <w:sz w:val="28"/>
      <w:szCs w:val="28"/>
      <w:lang w:eastAsia="ar-SA"/>
    </w:rPr>
  </w:style>
  <w:style w:type="paragraph" w:customStyle="1" w:styleId="font5">
    <w:name w:val="font5"/>
    <w:basedOn w:val="ab"/>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b"/>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6">
    <w:name w:val="Body Text Indent"/>
    <w:aliases w:val="Основной текст 1"/>
    <w:basedOn w:val="ab"/>
    <w:link w:val="affff7"/>
    <w:rsid w:val="00F75D23"/>
    <w:pPr>
      <w:spacing w:line="240" w:lineRule="auto"/>
      <w:ind w:firstLine="709"/>
    </w:pPr>
    <w:rPr>
      <w:rFonts w:eastAsia="Times New Roman" w:cs="Times New Roman"/>
      <w:sz w:val="24"/>
      <w:szCs w:val="24"/>
      <w:lang w:eastAsia="ru-RU"/>
    </w:rPr>
  </w:style>
  <w:style w:type="character" w:customStyle="1" w:styleId="affff7">
    <w:name w:val="Основной текст с отступом Знак"/>
    <w:aliases w:val="Основной текст 1 Знак"/>
    <w:basedOn w:val="ac"/>
    <w:link w:val="affff6"/>
    <w:rsid w:val="00F75D23"/>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c"/>
    <w:link w:val="28"/>
    <w:uiPriority w:val="99"/>
    <w:rsid w:val="00F75D23"/>
  </w:style>
  <w:style w:type="paragraph" w:styleId="28">
    <w:name w:val="Body Text Indent 2"/>
    <w:basedOn w:val="ab"/>
    <w:link w:val="27"/>
    <w:uiPriority w:val="99"/>
    <w:unhideWhenUsed/>
    <w:rsid w:val="00F75D23"/>
    <w:pPr>
      <w:spacing w:after="120" w:line="480" w:lineRule="auto"/>
      <w:ind w:left="283"/>
    </w:pPr>
  </w:style>
  <w:style w:type="character" w:customStyle="1" w:styleId="211">
    <w:name w:val="Основной текст с отступом 2 Знак1"/>
    <w:basedOn w:val="ac"/>
    <w:uiPriority w:val="99"/>
    <w:semiHidden/>
    <w:rsid w:val="00F75D23"/>
  </w:style>
  <w:style w:type="character" w:customStyle="1" w:styleId="45">
    <w:name w:val="заголовок 4 Знак"/>
    <w:rsid w:val="00F75D23"/>
    <w:rPr>
      <w:rFonts w:ascii="Arial" w:hAnsi="Arial"/>
      <w:i/>
      <w:sz w:val="24"/>
      <w:szCs w:val="24"/>
      <w:lang w:val="ru-RU" w:eastAsia="ru-RU" w:bidi="ar-SA"/>
    </w:rPr>
  </w:style>
  <w:style w:type="paragraph" w:customStyle="1" w:styleId="affff8">
    <w:name w:val="основной"/>
    <w:basedOn w:val="ab"/>
    <w:rsid w:val="00F75D23"/>
    <w:pPr>
      <w:spacing w:line="240" w:lineRule="auto"/>
      <w:ind w:firstLine="720"/>
    </w:pPr>
    <w:rPr>
      <w:rFonts w:eastAsia="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9">
    <w:name w:val="Emphasis"/>
    <w:basedOn w:val="ac"/>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e">
    <w:name w:val="Для таблицы (приложения 1)"/>
    <w:basedOn w:val="ab"/>
    <w:uiPriority w:val="99"/>
    <w:rsid w:val="00F75D23"/>
    <w:pPr>
      <w:widowControl w:val="0"/>
      <w:adjustRightInd w:val="0"/>
      <w:spacing w:line="240" w:lineRule="atLeast"/>
      <w:textAlignment w:val="baseline"/>
    </w:pPr>
    <w:rPr>
      <w:rFonts w:ascii="Arial" w:eastAsia="Times New Roman" w:hAnsi="Arial" w:cs="Times New Roman"/>
      <w:bCs/>
      <w:color w:val="000000"/>
      <w:spacing w:val="-5"/>
      <w:sz w:val="18"/>
    </w:rPr>
  </w:style>
  <w:style w:type="paragraph" w:styleId="affffa">
    <w:name w:val="List"/>
    <w:basedOn w:val="ab"/>
    <w:uiPriority w:val="99"/>
    <w:unhideWhenUsed/>
    <w:rsid w:val="00F75D23"/>
    <w:pPr>
      <w:spacing w:line="240" w:lineRule="auto"/>
      <w:ind w:left="283" w:hanging="283"/>
      <w:contextualSpacing/>
      <w:jc w:val="center"/>
    </w:pPr>
  </w:style>
  <w:style w:type="paragraph" w:styleId="affffb">
    <w:name w:val="Revision"/>
    <w:hidden/>
    <w:uiPriority w:val="99"/>
    <w:rsid w:val="00F75D23"/>
    <w:pPr>
      <w:spacing w:after="0" w:line="240" w:lineRule="auto"/>
    </w:pPr>
    <w:rPr>
      <w:rFonts w:ascii="Calibri" w:eastAsia="Calibri" w:hAnsi="Calibri" w:cs="Times New Roman"/>
    </w:rPr>
  </w:style>
  <w:style w:type="numbering" w:customStyle="1" w:styleId="1f">
    <w:name w:val="Нет списка1"/>
    <w:next w:val="ae"/>
    <w:uiPriority w:val="99"/>
    <w:semiHidden/>
    <w:unhideWhenUsed/>
    <w:rsid w:val="00F75D23"/>
  </w:style>
  <w:style w:type="character" w:styleId="affffc">
    <w:name w:val="line number"/>
    <w:basedOn w:val="ac"/>
    <w:uiPriority w:val="99"/>
    <w:unhideWhenUsed/>
    <w:rsid w:val="00F75D23"/>
  </w:style>
  <w:style w:type="paragraph" w:customStyle="1" w:styleId="xl63">
    <w:name w:val="xl6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4">
    <w:name w:val="xl6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a">
    <w:name w:val="_таблица"/>
    <w:basedOn w:val="ab"/>
    <w:link w:val="affffd"/>
    <w:qFormat/>
    <w:rsid w:val="003E43FF"/>
    <w:pPr>
      <w:keepNext/>
      <w:keepLines/>
      <w:numPr>
        <w:numId w:val="33"/>
      </w:numPr>
      <w:autoSpaceDE w:val="0"/>
      <w:autoSpaceDN w:val="0"/>
      <w:adjustRightInd w:val="0"/>
      <w:spacing w:line="240" w:lineRule="auto"/>
    </w:pPr>
    <w:rPr>
      <w:rFonts w:eastAsia="Calibri" w:cs="Times New Roman"/>
      <w:b/>
      <w:sz w:val="24"/>
      <w:szCs w:val="26"/>
    </w:rPr>
  </w:style>
  <w:style w:type="character" w:customStyle="1" w:styleId="affffd">
    <w:name w:val="_таблица Знак"/>
    <w:link w:val="aa"/>
    <w:rsid w:val="003E43FF"/>
    <w:rPr>
      <w:rFonts w:ascii="Times New Roman" w:eastAsia="Calibri" w:hAnsi="Times New Roman" w:cs="Times New Roman"/>
      <w:b/>
      <w:sz w:val="24"/>
      <w:szCs w:val="26"/>
    </w:rPr>
  </w:style>
  <w:style w:type="character" w:customStyle="1" w:styleId="affc">
    <w:name w:val="Абзац списка Знак"/>
    <w:aliases w:val="Введение Знак"/>
    <w:basedOn w:val="ac"/>
    <w:link w:val="affb"/>
    <w:uiPriority w:val="34"/>
    <w:rsid w:val="00F75D23"/>
    <w:rPr>
      <w:rFonts w:ascii="Calibri" w:eastAsia="Calibri" w:hAnsi="Calibri" w:cs="Times New Roman"/>
    </w:rPr>
  </w:style>
  <w:style w:type="paragraph" w:customStyle="1" w:styleId="affffe">
    <w:name w:val="_прилож_"/>
    <w:basedOn w:val="24"/>
    <w:link w:val="afffff"/>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
    <w:name w:val="_прилож_ Знак"/>
    <w:link w:val="affffe"/>
    <w:rsid w:val="00F75D23"/>
    <w:rPr>
      <w:rFonts w:ascii="Times New Roman" w:eastAsia="Times New Roman" w:hAnsi="Times New Roman" w:cs="Times New Roman"/>
      <w:b/>
      <w:bCs/>
      <w:iCs/>
      <w:color w:val="000000"/>
      <w:sz w:val="48"/>
      <w:szCs w:val="28"/>
      <w:lang w:val="x-none"/>
    </w:rPr>
  </w:style>
  <w:style w:type="character" w:customStyle="1" w:styleId="afffff0">
    <w:name w:val="_рисунок Знак"/>
    <w:link w:val="a5"/>
    <w:locked/>
    <w:rsid w:val="00F75D23"/>
    <w:rPr>
      <w:rFonts w:ascii="Times New Roman" w:hAnsi="Times New Roman"/>
      <w:b/>
      <w:sz w:val="24"/>
      <w:szCs w:val="24"/>
    </w:rPr>
  </w:style>
  <w:style w:type="paragraph" w:customStyle="1" w:styleId="a5">
    <w:name w:val="_рисунок"/>
    <w:basedOn w:val="ab"/>
    <w:link w:val="afffff0"/>
    <w:qFormat/>
    <w:rsid w:val="00F75D23"/>
    <w:pPr>
      <w:numPr>
        <w:numId w:val="13"/>
      </w:numPr>
      <w:autoSpaceDE w:val="0"/>
      <w:autoSpaceDN w:val="0"/>
      <w:adjustRightInd w:val="0"/>
      <w:spacing w:line="240" w:lineRule="auto"/>
      <w:jc w:val="center"/>
    </w:pPr>
    <w:rPr>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b"/>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b"/>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b"/>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b"/>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b"/>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113">
    <w:name w:val="xl113"/>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4">
    <w:name w:val="xl114"/>
    <w:basedOn w:val="ab"/>
    <w:rsid w:val="00F75D23"/>
    <w:pPr>
      <w:pBdr>
        <w:top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115">
    <w:name w:val="xl115"/>
    <w:basedOn w:val="ab"/>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b"/>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b"/>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1">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b"/>
    <w:link w:val="afffff2"/>
    <w:uiPriority w:val="99"/>
    <w:unhideWhenUsed/>
    <w:qFormat/>
    <w:rsid w:val="00F75D23"/>
    <w:pPr>
      <w:spacing w:after="120" w:line="276" w:lineRule="auto"/>
    </w:pPr>
    <w:rPr>
      <w:rFonts w:ascii="Calibri" w:eastAsia="Calibri" w:hAnsi="Calibri" w:cs="Times New Roman"/>
    </w:rPr>
  </w:style>
  <w:style w:type="character" w:customStyle="1" w:styleId="afffff2">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c"/>
    <w:link w:val="afffff1"/>
    <w:uiPriority w:val="99"/>
    <w:rsid w:val="00F75D23"/>
    <w:rPr>
      <w:rFonts w:ascii="Calibri" w:eastAsia="Calibri" w:hAnsi="Calibri" w:cs="Times New Roman"/>
    </w:rPr>
  </w:style>
  <w:style w:type="numbering" w:customStyle="1" w:styleId="29">
    <w:name w:val="Нет списка2"/>
    <w:next w:val="ae"/>
    <w:uiPriority w:val="99"/>
    <w:semiHidden/>
    <w:unhideWhenUsed/>
    <w:rsid w:val="00F75D23"/>
  </w:style>
  <w:style w:type="paragraph" w:styleId="34">
    <w:name w:val="Body Text 3"/>
    <w:basedOn w:val="ab"/>
    <w:link w:val="35"/>
    <w:uiPriority w:val="99"/>
    <w:unhideWhenUsed/>
    <w:rsid w:val="00F75D23"/>
    <w:pPr>
      <w:spacing w:after="120"/>
      <w:ind w:firstLine="709"/>
    </w:pPr>
    <w:rPr>
      <w:rFonts w:eastAsia="Calibri" w:cs="Times New Roman"/>
      <w:color w:val="000000"/>
      <w:sz w:val="16"/>
      <w:szCs w:val="16"/>
    </w:rPr>
  </w:style>
  <w:style w:type="character" w:customStyle="1" w:styleId="35">
    <w:name w:val="Основной текст 3 Знак"/>
    <w:basedOn w:val="ac"/>
    <w:link w:val="34"/>
    <w:uiPriority w:val="99"/>
    <w:rsid w:val="00F75D23"/>
    <w:rPr>
      <w:rFonts w:ascii="Times New Roman" w:eastAsia="Calibri" w:hAnsi="Times New Roman" w:cs="Times New Roman"/>
      <w:color w:val="000000"/>
      <w:sz w:val="16"/>
      <w:szCs w:val="16"/>
    </w:rPr>
  </w:style>
  <w:style w:type="paragraph" w:styleId="36">
    <w:name w:val="Body Text Indent 3"/>
    <w:basedOn w:val="ab"/>
    <w:link w:val="37"/>
    <w:uiPriority w:val="99"/>
    <w:unhideWhenUsed/>
    <w:rsid w:val="00F75D23"/>
    <w:pPr>
      <w:spacing w:after="120"/>
      <w:ind w:left="283" w:firstLine="709"/>
    </w:pPr>
    <w:rPr>
      <w:rFonts w:eastAsia="Calibri" w:cs="Times New Roman"/>
      <w:color w:val="000000"/>
      <w:sz w:val="16"/>
      <w:szCs w:val="16"/>
    </w:rPr>
  </w:style>
  <w:style w:type="character" w:customStyle="1" w:styleId="37">
    <w:name w:val="Основной текст с отступом 3 Знак"/>
    <w:basedOn w:val="ac"/>
    <w:link w:val="36"/>
    <w:uiPriority w:val="99"/>
    <w:rsid w:val="00F75D23"/>
    <w:rPr>
      <w:rFonts w:ascii="Times New Roman" w:eastAsia="Calibri" w:hAnsi="Times New Roman" w:cs="Times New Roman"/>
      <w:color w:val="000000"/>
      <w:sz w:val="16"/>
      <w:szCs w:val="16"/>
    </w:rPr>
  </w:style>
  <w:style w:type="paragraph" w:customStyle="1" w:styleId="1f0">
    <w:name w:val="1"/>
    <w:basedOn w:val="24"/>
    <w:link w:val="1f1"/>
    <w:rsid w:val="00F75D23"/>
    <w:pPr>
      <w:keepLines/>
      <w:numPr>
        <w:ilvl w:val="0"/>
      </w:numPr>
      <w:suppressLineNumbers w:val="0"/>
      <w:tabs>
        <w:tab w:val="clear" w:pos="9356"/>
      </w:tabs>
      <w:suppressAutoHyphens w:val="0"/>
      <w:spacing w:before="200" w:after="0" w:line="276" w:lineRule="auto"/>
      <w:ind w:firstLine="567"/>
      <w:jc w:val="left"/>
    </w:pPr>
    <w:rPr>
      <w:b w:val="0"/>
      <w:bCs w:val="0"/>
      <w:color w:val="000000"/>
      <w:kern w:val="0"/>
      <w:lang w:val="ru-RU"/>
    </w:rPr>
  </w:style>
  <w:style w:type="character" w:customStyle="1" w:styleId="1f1">
    <w:name w:val="1 Знак"/>
    <w:link w:val="1f0"/>
    <w:locked/>
    <w:rsid w:val="00F75D23"/>
    <w:rPr>
      <w:rFonts w:ascii="Times New Roman" w:eastAsia="Times New Roman" w:hAnsi="Times New Roman" w:cs="Times New Roman"/>
      <w:color w:val="000000"/>
      <w:sz w:val="26"/>
      <w:szCs w:val="26"/>
    </w:rPr>
  </w:style>
  <w:style w:type="paragraph" w:customStyle="1" w:styleId="1f2">
    <w:name w:val="Абзац списка1"/>
    <w:basedOn w:val="ab"/>
    <w:rsid w:val="00F75D23"/>
    <w:pPr>
      <w:spacing w:after="200" w:line="276" w:lineRule="auto"/>
      <w:ind w:left="720"/>
    </w:pPr>
    <w:rPr>
      <w:rFonts w:ascii="Calibri" w:eastAsia="Calibri" w:hAnsi="Calibri" w:cs="Times New Roman"/>
    </w:rPr>
  </w:style>
  <w:style w:type="character" w:customStyle="1" w:styleId="afffff3">
    <w:name w:val="заголовок табл Знак"/>
    <w:locked/>
    <w:rsid w:val="00F75D23"/>
    <w:rPr>
      <w:rFonts w:ascii="Times New Roman" w:hAnsi="Times New Roman"/>
      <w:b/>
      <w:sz w:val="24"/>
    </w:rPr>
  </w:style>
  <w:style w:type="paragraph" w:customStyle="1" w:styleId="2a">
    <w:name w:val="Абзац списка2"/>
    <w:basedOn w:val="ab"/>
    <w:rsid w:val="00F75D23"/>
    <w:pPr>
      <w:widowControl w:val="0"/>
      <w:adjustRightInd w:val="0"/>
      <w:spacing w:before="120" w:after="120" w:line="240" w:lineRule="auto"/>
      <w:textAlignment w:val="baseline"/>
    </w:pPr>
    <w:rPr>
      <w:rFonts w:eastAsia="Calibri" w:cs="Times New Roman"/>
      <w:spacing w:val="-5"/>
      <w:sz w:val="28"/>
    </w:rPr>
  </w:style>
  <w:style w:type="paragraph" w:customStyle="1" w:styleId="a7">
    <w:name w:val="_прилож"/>
    <w:basedOn w:val="31"/>
    <w:link w:val="afffff4"/>
    <w:qFormat/>
    <w:rsid w:val="00F75D23"/>
    <w:pPr>
      <w:widowControl/>
      <w:numPr>
        <w:numId w:val="15"/>
      </w:numPr>
      <w:spacing w:before="200" w:after="0"/>
      <w:jc w:val="center"/>
    </w:pPr>
    <w:rPr>
      <w:sz w:val="48"/>
      <w:szCs w:val="22"/>
    </w:rPr>
  </w:style>
  <w:style w:type="character" w:customStyle="1" w:styleId="afffff4">
    <w:name w:val="_прилож Знак"/>
    <w:link w:val="a7"/>
    <w:rsid w:val="00F75D23"/>
    <w:rPr>
      <w:rFonts w:ascii="Times New Roman" w:eastAsia="Times New Roman" w:hAnsi="Times New Roman" w:cs="Times New Roman"/>
      <w:b/>
      <w:bCs/>
      <w:sz w:val="48"/>
    </w:rPr>
  </w:style>
  <w:style w:type="paragraph" w:customStyle="1" w:styleId="afffff5">
    <w:name w:val="_Обычный"/>
    <w:basedOn w:val="affb"/>
    <w:link w:val="afffff6"/>
    <w:qFormat/>
    <w:rsid w:val="00F75D23"/>
    <w:pPr>
      <w:spacing w:after="0" w:line="360" w:lineRule="auto"/>
      <w:ind w:left="0" w:firstLine="567"/>
    </w:pPr>
    <w:rPr>
      <w:rFonts w:ascii="Times New Roman" w:hAnsi="Times New Roman"/>
      <w:szCs w:val="26"/>
    </w:rPr>
  </w:style>
  <w:style w:type="character" w:customStyle="1" w:styleId="afffff6">
    <w:name w:val="_Обычный Знак"/>
    <w:link w:val="afffff5"/>
    <w:rsid w:val="00F75D23"/>
    <w:rPr>
      <w:rFonts w:ascii="Times New Roman" w:eastAsia="Calibri" w:hAnsi="Times New Roman" w:cs="Times New Roman"/>
      <w:sz w:val="26"/>
      <w:szCs w:val="26"/>
    </w:rPr>
  </w:style>
  <w:style w:type="paragraph" w:customStyle="1" w:styleId="afffff7">
    <w:name w:val="_Выделение"/>
    <w:basedOn w:val="affb"/>
    <w:link w:val="afffff8"/>
    <w:qFormat/>
    <w:rsid w:val="00F75D23"/>
    <w:pPr>
      <w:keepNext/>
      <w:spacing w:after="0" w:line="360" w:lineRule="auto"/>
      <w:ind w:left="0" w:firstLine="567"/>
    </w:pPr>
    <w:rPr>
      <w:rFonts w:ascii="Times New Roman" w:hAnsi="Times New Roman"/>
      <w:b/>
      <w:szCs w:val="26"/>
    </w:rPr>
  </w:style>
  <w:style w:type="character" w:customStyle="1" w:styleId="afffff8">
    <w:name w:val="_Выделение Знак"/>
    <w:link w:val="afffff7"/>
    <w:rsid w:val="00F75D23"/>
    <w:rPr>
      <w:rFonts w:ascii="Times New Roman" w:eastAsia="Calibri" w:hAnsi="Times New Roman" w:cs="Times New Roman"/>
      <w:b/>
      <w:sz w:val="26"/>
      <w:szCs w:val="26"/>
    </w:rPr>
  </w:style>
  <w:style w:type="paragraph" w:customStyle="1" w:styleId="a3">
    <w:name w:val="_Рисунок"/>
    <w:basedOn w:val="affb"/>
    <w:link w:val="afffff9"/>
    <w:qFormat/>
    <w:rsid w:val="0050040E"/>
    <w:pPr>
      <w:numPr>
        <w:numId w:val="16"/>
      </w:numPr>
      <w:spacing w:after="240" w:line="240" w:lineRule="auto"/>
      <w:jc w:val="center"/>
    </w:pPr>
    <w:rPr>
      <w:rFonts w:ascii="Times New Roman" w:hAnsi="Times New Roman"/>
      <w:b/>
      <w:sz w:val="24"/>
      <w:szCs w:val="26"/>
    </w:rPr>
  </w:style>
  <w:style w:type="character" w:customStyle="1" w:styleId="afffff9">
    <w:name w:val="_Рисунок Знак"/>
    <w:link w:val="a3"/>
    <w:rsid w:val="0050040E"/>
    <w:rPr>
      <w:rFonts w:ascii="Times New Roman" w:eastAsia="Calibri" w:hAnsi="Times New Roman" w:cs="Times New Roman"/>
      <w:b/>
      <w:sz w:val="24"/>
      <w:szCs w:val="26"/>
    </w:rPr>
  </w:style>
  <w:style w:type="paragraph" w:customStyle="1" w:styleId="10">
    <w:name w:val="Стиль1_ГЛАВА"/>
    <w:basedOn w:val="15"/>
    <w:link w:val="1f3"/>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3">
    <w:name w:val="Стиль2_Часть"/>
    <w:basedOn w:val="24"/>
    <w:link w:val="2b"/>
    <w:qFormat/>
    <w:rsid w:val="00F75D23"/>
    <w:pPr>
      <w:keepNext w:val="0"/>
      <w:numPr>
        <w:numId w:val="14"/>
      </w:numPr>
      <w:suppressLineNumbers w:val="0"/>
      <w:tabs>
        <w:tab w:val="clear" w:pos="9356"/>
      </w:tabs>
      <w:spacing w:before="120" w:after="240"/>
      <w:ind w:left="792"/>
      <w:jc w:val="left"/>
    </w:pPr>
    <w:rPr>
      <w:sz w:val="24"/>
    </w:rPr>
  </w:style>
  <w:style w:type="character" w:customStyle="1" w:styleId="1f3">
    <w:name w:val="Стиль1_ГЛАВА Знак"/>
    <w:basedOn w:val="111"/>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4"/>
    <w:link w:val="38"/>
    <w:qFormat/>
    <w:rsid w:val="00125D39"/>
    <w:pPr>
      <w:keepNext w:val="0"/>
      <w:numPr>
        <w:ilvl w:val="0"/>
        <w:numId w:val="43"/>
      </w:numPr>
      <w:suppressLineNumbers w:val="0"/>
      <w:tabs>
        <w:tab w:val="clear" w:pos="9356"/>
      </w:tabs>
    </w:pPr>
  </w:style>
  <w:style w:type="character" w:customStyle="1" w:styleId="2b">
    <w:name w:val="Стиль2_Часть Знак"/>
    <w:basedOn w:val="25"/>
    <w:link w:val="23"/>
    <w:rsid w:val="00F75D23"/>
    <w:rPr>
      <w:rFonts w:ascii="Times New Roman" w:eastAsia="Times New Roman" w:hAnsi="Times New Roman" w:cs="Times New Roman"/>
      <w:b/>
      <w:bCs/>
      <w:kern w:val="28"/>
      <w:sz w:val="24"/>
      <w:szCs w:val="26"/>
      <w:lang w:val="x-none"/>
    </w:rPr>
  </w:style>
  <w:style w:type="character" w:customStyle="1" w:styleId="38">
    <w:name w:val="Стиль3_Подпункты Знак"/>
    <w:basedOn w:val="25"/>
    <w:link w:val="30"/>
    <w:rsid w:val="00125D39"/>
    <w:rPr>
      <w:rFonts w:ascii="Times New Roman" w:eastAsia="Times New Roman" w:hAnsi="Times New Roman" w:cs="Times New Roman"/>
      <w:b/>
      <w:bCs/>
      <w:kern w:val="28"/>
      <w:sz w:val="26"/>
      <w:szCs w:val="26"/>
      <w:lang w:val="x-none"/>
    </w:rPr>
  </w:style>
  <w:style w:type="paragraph" w:customStyle="1" w:styleId="Style150">
    <w:name w:val="Style150"/>
    <w:basedOn w:val="ab"/>
    <w:rsid w:val="00F75D23"/>
    <w:pPr>
      <w:spacing w:line="353" w:lineRule="exact"/>
      <w:ind w:firstLine="585"/>
    </w:pPr>
    <w:rPr>
      <w:rFonts w:ascii="Arial" w:eastAsia="Arial" w:hAnsi="Arial" w:cs="Arial"/>
      <w:sz w:val="20"/>
      <w:szCs w:val="20"/>
      <w:lang w:eastAsia="ru-RU"/>
    </w:rPr>
  </w:style>
  <w:style w:type="paragraph" w:customStyle="1" w:styleId="Style202">
    <w:name w:val="Style202"/>
    <w:basedOn w:val="ab"/>
    <w:rsid w:val="00F75D23"/>
    <w:pPr>
      <w:spacing w:line="355" w:lineRule="exact"/>
      <w:ind w:firstLine="615"/>
    </w:pPr>
    <w:rPr>
      <w:rFonts w:ascii="Arial" w:eastAsia="Arial" w:hAnsi="Arial" w:cs="Arial"/>
      <w:sz w:val="20"/>
      <w:szCs w:val="20"/>
      <w:lang w:eastAsia="ru-RU"/>
    </w:rPr>
  </w:style>
  <w:style w:type="paragraph" w:customStyle="1" w:styleId="Style172">
    <w:name w:val="Style172"/>
    <w:basedOn w:val="ab"/>
    <w:rsid w:val="00F75D23"/>
    <w:pPr>
      <w:spacing w:line="345" w:lineRule="exact"/>
      <w:ind w:firstLine="600"/>
    </w:pPr>
    <w:rPr>
      <w:rFonts w:ascii="Arial" w:eastAsia="Arial" w:hAnsi="Arial" w:cs="Arial"/>
      <w:sz w:val="20"/>
      <w:szCs w:val="20"/>
      <w:lang w:eastAsia="ru-RU"/>
    </w:rPr>
  </w:style>
  <w:style w:type="character" w:customStyle="1" w:styleId="CharStyle47">
    <w:name w:val="CharStyle47"/>
    <w:basedOn w:val="ac"/>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c"/>
    <w:rsid w:val="00F75D23"/>
    <w:rPr>
      <w:rFonts w:ascii="Arial" w:eastAsia="Arial" w:hAnsi="Arial" w:cs="Arial"/>
      <w:b w:val="0"/>
      <w:bCs w:val="0"/>
      <w:i/>
      <w:iCs/>
      <w:smallCaps w:val="0"/>
      <w:spacing w:val="-10"/>
      <w:sz w:val="18"/>
      <w:szCs w:val="18"/>
    </w:rPr>
  </w:style>
  <w:style w:type="character" w:customStyle="1" w:styleId="CharStyle63">
    <w:name w:val="CharStyle63"/>
    <w:basedOn w:val="ac"/>
    <w:rsid w:val="00F75D23"/>
    <w:rPr>
      <w:rFonts w:ascii="Georgia" w:eastAsia="Georgia" w:hAnsi="Georgia" w:cs="Georgia"/>
      <w:b w:val="0"/>
      <w:bCs w:val="0"/>
      <w:i w:val="0"/>
      <w:iCs w:val="0"/>
      <w:smallCaps w:val="0"/>
      <w:sz w:val="20"/>
      <w:szCs w:val="20"/>
    </w:rPr>
  </w:style>
  <w:style w:type="character" w:customStyle="1" w:styleId="CharStyle113">
    <w:name w:val="CharStyle113"/>
    <w:basedOn w:val="ac"/>
    <w:rsid w:val="00F75D23"/>
    <w:rPr>
      <w:rFonts w:ascii="Arial" w:eastAsia="Arial" w:hAnsi="Arial" w:cs="Arial"/>
      <w:b/>
      <w:bCs/>
      <w:i w:val="0"/>
      <w:iCs w:val="0"/>
      <w:smallCaps w:val="0"/>
      <w:sz w:val="20"/>
      <w:szCs w:val="20"/>
    </w:rPr>
  </w:style>
  <w:style w:type="paragraph" w:customStyle="1" w:styleId="Style148">
    <w:name w:val="Style148"/>
    <w:basedOn w:val="ab"/>
    <w:rsid w:val="00F75D23"/>
    <w:pPr>
      <w:spacing w:line="240" w:lineRule="auto"/>
    </w:pPr>
    <w:rPr>
      <w:rFonts w:ascii="Arial" w:eastAsia="Arial" w:hAnsi="Arial" w:cs="Arial"/>
      <w:sz w:val="20"/>
      <w:szCs w:val="20"/>
      <w:lang w:eastAsia="ru-RU"/>
    </w:rPr>
  </w:style>
  <w:style w:type="paragraph" w:customStyle="1" w:styleId="Style299">
    <w:name w:val="Style299"/>
    <w:basedOn w:val="ab"/>
    <w:rsid w:val="00F75D23"/>
    <w:pPr>
      <w:spacing w:line="360" w:lineRule="exact"/>
    </w:pPr>
    <w:rPr>
      <w:rFonts w:ascii="Arial" w:eastAsia="Arial" w:hAnsi="Arial" w:cs="Arial"/>
      <w:sz w:val="20"/>
      <w:szCs w:val="20"/>
      <w:lang w:eastAsia="ru-RU"/>
    </w:rPr>
  </w:style>
  <w:style w:type="character" w:customStyle="1" w:styleId="FontStyle139">
    <w:name w:val="Font Style139"/>
    <w:basedOn w:val="ac"/>
    <w:uiPriority w:val="99"/>
    <w:rsid w:val="00F75D23"/>
    <w:rPr>
      <w:rFonts w:ascii="Arial" w:hAnsi="Arial" w:cs="Arial" w:hint="default"/>
      <w:sz w:val="22"/>
      <w:szCs w:val="22"/>
    </w:rPr>
  </w:style>
  <w:style w:type="paragraph" w:customStyle="1" w:styleId="Style8">
    <w:name w:val="Style8"/>
    <w:basedOn w:val="ab"/>
    <w:uiPriority w:val="99"/>
    <w:rsid w:val="00F75D23"/>
    <w:pPr>
      <w:widowControl w:val="0"/>
      <w:autoSpaceDE w:val="0"/>
      <w:autoSpaceDN w:val="0"/>
      <w:adjustRightInd w:val="0"/>
      <w:spacing w:line="414" w:lineRule="exact"/>
    </w:pPr>
    <w:rPr>
      <w:rFonts w:ascii="Arial" w:eastAsiaTheme="minorEastAsia" w:hAnsi="Arial" w:cs="Arial"/>
      <w:sz w:val="24"/>
      <w:szCs w:val="24"/>
      <w:lang w:eastAsia="ru-RU"/>
    </w:rPr>
  </w:style>
  <w:style w:type="paragraph" w:customStyle="1" w:styleId="Style15">
    <w:name w:val="Style15"/>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30">
    <w:name w:val="Style3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0">
    <w:name w:val="Style50"/>
    <w:basedOn w:val="ab"/>
    <w:uiPriority w:val="99"/>
    <w:rsid w:val="00F75D23"/>
    <w:pPr>
      <w:widowControl w:val="0"/>
      <w:autoSpaceDE w:val="0"/>
      <w:autoSpaceDN w:val="0"/>
      <w:adjustRightInd w:val="0"/>
      <w:spacing w:line="240" w:lineRule="auto"/>
    </w:pPr>
    <w:rPr>
      <w:rFonts w:ascii="Arial" w:eastAsiaTheme="minorEastAsia" w:hAnsi="Arial" w:cs="Arial"/>
      <w:sz w:val="24"/>
      <w:szCs w:val="24"/>
      <w:lang w:eastAsia="ru-RU"/>
    </w:rPr>
  </w:style>
  <w:style w:type="paragraph" w:customStyle="1" w:styleId="Style51">
    <w:name w:val="Style51"/>
    <w:basedOn w:val="ab"/>
    <w:uiPriority w:val="99"/>
    <w:rsid w:val="00F75D23"/>
    <w:pPr>
      <w:widowControl w:val="0"/>
      <w:autoSpaceDE w:val="0"/>
      <w:autoSpaceDN w:val="0"/>
      <w:adjustRightInd w:val="0"/>
      <w:spacing w:line="230" w:lineRule="exact"/>
    </w:pPr>
    <w:rPr>
      <w:rFonts w:ascii="Arial" w:eastAsiaTheme="minorEastAsia" w:hAnsi="Arial" w:cs="Arial"/>
      <w:sz w:val="24"/>
      <w:szCs w:val="24"/>
      <w:lang w:eastAsia="ru-RU"/>
    </w:rPr>
  </w:style>
  <w:style w:type="character" w:customStyle="1" w:styleId="FontStyle137">
    <w:name w:val="Font Style137"/>
    <w:basedOn w:val="ac"/>
    <w:uiPriority w:val="99"/>
    <w:rsid w:val="00F75D23"/>
    <w:rPr>
      <w:rFonts w:ascii="Arial" w:hAnsi="Arial" w:cs="Arial"/>
      <w:sz w:val="18"/>
      <w:szCs w:val="18"/>
    </w:rPr>
  </w:style>
  <w:style w:type="paragraph" w:customStyle="1" w:styleId="xl120">
    <w:name w:val="xl120"/>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1">
    <w:name w:val="xl121"/>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2">
    <w:name w:val="xl122"/>
    <w:basedOn w:val="ab"/>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3">
    <w:name w:val="xl123"/>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4">
    <w:name w:val="xl124"/>
    <w:basedOn w:val="ab"/>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25">
    <w:name w:val="xl125"/>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6">
    <w:name w:val="xl126"/>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7">
    <w:name w:val="xl127"/>
    <w:basedOn w:val="ab"/>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8">
    <w:name w:val="xl128"/>
    <w:basedOn w:val="ab"/>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29">
    <w:name w:val="xl129"/>
    <w:basedOn w:val="ab"/>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0">
    <w:name w:val="xl130"/>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1">
    <w:name w:val="xl131"/>
    <w:basedOn w:val="ab"/>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2">
    <w:name w:val="xl132"/>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3">
    <w:name w:val="xl133"/>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4">
    <w:name w:val="xl134"/>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5">
    <w:name w:val="xl135"/>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6">
    <w:name w:val="xl136"/>
    <w:basedOn w:val="ab"/>
    <w:rsid w:val="00F75D23"/>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37">
    <w:name w:val="xl137"/>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8">
    <w:name w:val="xl138"/>
    <w:basedOn w:val="ab"/>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39">
    <w:name w:val="xl139"/>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0">
    <w:name w:val="xl140"/>
    <w:basedOn w:val="ab"/>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1">
    <w:name w:val="xl141"/>
    <w:basedOn w:val="ab"/>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2">
    <w:name w:val="xl14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3">
    <w:name w:val="xl143"/>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4">
    <w:name w:val="xl144"/>
    <w:basedOn w:val="ab"/>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5">
    <w:name w:val="xl145"/>
    <w:basedOn w:val="ab"/>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46">
    <w:name w:val="xl146"/>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7">
    <w:name w:val="xl147"/>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8">
    <w:name w:val="xl148"/>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49">
    <w:name w:val="xl149"/>
    <w:basedOn w:val="ab"/>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0">
    <w:name w:val="xl150"/>
    <w:basedOn w:val="ab"/>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1">
    <w:name w:val="xl151"/>
    <w:basedOn w:val="ab"/>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2">
    <w:name w:val="xl152"/>
    <w:basedOn w:val="ab"/>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3">
    <w:name w:val="xl153"/>
    <w:basedOn w:val="ab"/>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4">
    <w:name w:val="xl154"/>
    <w:basedOn w:val="ab"/>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5">
    <w:name w:val="xl155"/>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6">
    <w:name w:val="xl156"/>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7">
    <w:name w:val="xl157"/>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58">
    <w:name w:val="xl158"/>
    <w:basedOn w:val="ab"/>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59">
    <w:name w:val="xl159"/>
    <w:basedOn w:val="ab"/>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0">
    <w:name w:val="xl16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61">
    <w:name w:val="xl161"/>
    <w:basedOn w:val="ab"/>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2">
    <w:name w:val="xl162"/>
    <w:basedOn w:val="ab"/>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3">
    <w:name w:val="xl163"/>
    <w:basedOn w:val="ab"/>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4">
    <w:name w:val="xl164"/>
    <w:basedOn w:val="ab"/>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5">
    <w:name w:val="xl165"/>
    <w:basedOn w:val="ab"/>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6">
    <w:name w:val="xl166"/>
    <w:basedOn w:val="ab"/>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7">
    <w:name w:val="xl167"/>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68">
    <w:name w:val="xl168"/>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69">
    <w:name w:val="xl169"/>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0">
    <w:name w:val="xl170"/>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i/>
      <w:iCs/>
      <w:sz w:val="20"/>
      <w:szCs w:val="20"/>
      <w:lang w:eastAsia="ru-RU"/>
    </w:rPr>
  </w:style>
  <w:style w:type="paragraph" w:customStyle="1" w:styleId="xl171">
    <w:name w:val="xl171"/>
    <w:basedOn w:val="ab"/>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172">
    <w:name w:val="xl172"/>
    <w:basedOn w:val="ab"/>
    <w:rsid w:val="00F75D23"/>
    <w:pP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3">
    <w:name w:val="xl173"/>
    <w:basedOn w:val="ab"/>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4">
    <w:name w:val="xl174"/>
    <w:basedOn w:val="ab"/>
    <w:rsid w:val="00F75D2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5">
    <w:name w:val="xl175"/>
    <w:basedOn w:val="ab"/>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76">
    <w:name w:val="xl176"/>
    <w:basedOn w:val="ab"/>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Style4">
    <w:name w:val="Style4"/>
    <w:basedOn w:val="ab"/>
    <w:uiPriority w:val="99"/>
    <w:rsid w:val="00F75D23"/>
    <w:pPr>
      <w:widowControl w:val="0"/>
      <w:autoSpaceDE w:val="0"/>
      <w:autoSpaceDN w:val="0"/>
      <w:adjustRightInd w:val="0"/>
      <w:spacing w:line="106" w:lineRule="exact"/>
      <w:ind w:firstLine="67"/>
    </w:pPr>
    <w:rPr>
      <w:rFonts w:eastAsiaTheme="minorEastAsia" w:cs="Times New Roman"/>
      <w:sz w:val="24"/>
      <w:szCs w:val="24"/>
      <w:lang w:eastAsia="ru-RU"/>
    </w:rPr>
  </w:style>
  <w:style w:type="paragraph" w:customStyle="1" w:styleId="Style5">
    <w:name w:val="Style5"/>
    <w:basedOn w:val="ab"/>
    <w:uiPriority w:val="99"/>
    <w:rsid w:val="00F75D23"/>
    <w:pPr>
      <w:widowControl w:val="0"/>
      <w:autoSpaceDE w:val="0"/>
      <w:autoSpaceDN w:val="0"/>
      <w:adjustRightInd w:val="0"/>
      <w:spacing w:line="240" w:lineRule="auto"/>
    </w:pPr>
    <w:rPr>
      <w:rFonts w:eastAsiaTheme="minorEastAsia" w:cs="Times New Roman"/>
      <w:sz w:val="24"/>
      <w:szCs w:val="24"/>
      <w:lang w:eastAsia="ru-RU"/>
    </w:rPr>
  </w:style>
  <w:style w:type="paragraph" w:customStyle="1" w:styleId="Style6">
    <w:name w:val="Style6"/>
    <w:basedOn w:val="ab"/>
    <w:uiPriority w:val="99"/>
    <w:rsid w:val="00F75D23"/>
    <w:pPr>
      <w:widowControl w:val="0"/>
      <w:autoSpaceDE w:val="0"/>
      <w:autoSpaceDN w:val="0"/>
      <w:adjustRightInd w:val="0"/>
      <w:spacing w:line="192" w:lineRule="exact"/>
    </w:pPr>
    <w:rPr>
      <w:rFonts w:eastAsiaTheme="minorEastAsia" w:cs="Times New Roman"/>
      <w:sz w:val="24"/>
      <w:szCs w:val="24"/>
      <w:lang w:eastAsia="ru-RU"/>
    </w:rPr>
  </w:style>
  <w:style w:type="paragraph" w:customStyle="1" w:styleId="Style7">
    <w:name w:val="Style7"/>
    <w:basedOn w:val="ab"/>
    <w:uiPriority w:val="99"/>
    <w:rsid w:val="00F75D23"/>
    <w:pPr>
      <w:widowControl w:val="0"/>
      <w:autoSpaceDE w:val="0"/>
      <w:autoSpaceDN w:val="0"/>
      <w:adjustRightInd w:val="0"/>
      <w:spacing w:line="184" w:lineRule="exact"/>
      <w:ind w:firstLine="82"/>
    </w:pPr>
    <w:rPr>
      <w:rFonts w:eastAsiaTheme="minorEastAsia" w:cs="Times New Roman"/>
      <w:sz w:val="24"/>
      <w:szCs w:val="24"/>
      <w:lang w:eastAsia="ru-RU"/>
    </w:rPr>
  </w:style>
  <w:style w:type="character" w:customStyle="1" w:styleId="FontStyle12">
    <w:name w:val="Font Style12"/>
    <w:basedOn w:val="ac"/>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F75D23"/>
    <w:pPr>
      <w:widowControl w:val="0"/>
      <w:spacing w:line="240" w:lineRule="auto"/>
    </w:pPr>
    <w:rPr>
      <w:lang w:val="en-US"/>
    </w:rPr>
  </w:style>
  <w:style w:type="character" w:customStyle="1" w:styleId="FontStyle11">
    <w:name w:val="Font Style11"/>
    <w:basedOn w:val="ac"/>
    <w:uiPriority w:val="99"/>
    <w:rsid w:val="00F75D23"/>
    <w:rPr>
      <w:rFonts w:ascii="Times New Roman" w:hAnsi="Times New Roman" w:cs="Times New Roman"/>
      <w:b/>
      <w:bCs/>
      <w:spacing w:val="-10"/>
      <w:sz w:val="18"/>
      <w:szCs w:val="18"/>
    </w:rPr>
  </w:style>
  <w:style w:type="character" w:customStyle="1" w:styleId="FontStyle14">
    <w:name w:val="Font Style14"/>
    <w:basedOn w:val="ac"/>
    <w:uiPriority w:val="99"/>
    <w:rsid w:val="00F75D23"/>
    <w:rPr>
      <w:rFonts w:ascii="Times New Roman" w:hAnsi="Times New Roman" w:cs="Times New Roman"/>
      <w:sz w:val="18"/>
      <w:szCs w:val="18"/>
    </w:rPr>
  </w:style>
  <w:style w:type="paragraph" w:customStyle="1" w:styleId="Style2">
    <w:name w:val="Style2"/>
    <w:basedOn w:val="ab"/>
    <w:uiPriority w:val="99"/>
    <w:rsid w:val="00F75D23"/>
    <w:pPr>
      <w:widowControl w:val="0"/>
      <w:autoSpaceDE w:val="0"/>
      <w:autoSpaceDN w:val="0"/>
      <w:adjustRightInd w:val="0"/>
      <w:spacing w:line="238" w:lineRule="exact"/>
      <w:jc w:val="center"/>
    </w:pPr>
    <w:rPr>
      <w:rFonts w:eastAsiaTheme="minorEastAsia" w:cs="Times New Roman"/>
      <w:sz w:val="24"/>
      <w:szCs w:val="24"/>
      <w:lang w:eastAsia="ru-RU"/>
    </w:rPr>
  </w:style>
  <w:style w:type="paragraph" w:customStyle="1" w:styleId="Style3">
    <w:name w:val="Style3"/>
    <w:basedOn w:val="ab"/>
    <w:uiPriority w:val="99"/>
    <w:rsid w:val="00F75D23"/>
    <w:pPr>
      <w:widowControl w:val="0"/>
      <w:autoSpaceDE w:val="0"/>
      <w:autoSpaceDN w:val="0"/>
      <w:adjustRightInd w:val="0"/>
      <w:spacing w:line="214" w:lineRule="exact"/>
    </w:pPr>
    <w:rPr>
      <w:rFonts w:eastAsiaTheme="minorEastAsia" w:cs="Times New Roman"/>
      <w:sz w:val="24"/>
      <w:szCs w:val="24"/>
      <w:lang w:eastAsia="ru-RU"/>
    </w:rPr>
  </w:style>
  <w:style w:type="character" w:customStyle="1" w:styleId="FontStyle16">
    <w:name w:val="Font Style16"/>
    <w:basedOn w:val="ac"/>
    <w:uiPriority w:val="99"/>
    <w:rsid w:val="00F75D23"/>
    <w:rPr>
      <w:rFonts w:ascii="Garamond" w:hAnsi="Garamond" w:cs="Garamond"/>
      <w:sz w:val="22"/>
      <w:szCs w:val="22"/>
    </w:rPr>
  </w:style>
  <w:style w:type="paragraph" w:styleId="2c">
    <w:name w:val="Body Text 2"/>
    <w:basedOn w:val="ab"/>
    <w:link w:val="2d"/>
    <w:uiPriority w:val="99"/>
    <w:unhideWhenUsed/>
    <w:rsid w:val="00F75D23"/>
    <w:pPr>
      <w:spacing w:after="120" w:line="480" w:lineRule="auto"/>
    </w:pPr>
    <w:rPr>
      <w:rFonts w:ascii="Calibri" w:eastAsia="Calibri" w:hAnsi="Calibri" w:cs="Times New Roman"/>
    </w:rPr>
  </w:style>
  <w:style w:type="character" w:customStyle="1" w:styleId="2d">
    <w:name w:val="Основной текст 2 Знак"/>
    <w:basedOn w:val="ac"/>
    <w:link w:val="2c"/>
    <w:uiPriority w:val="99"/>
    <w:rsid w:val="00F75D23"/>
    <w:rPr>
      <w:rFonts w:ascii="Calibri" w:eastAsia="Calibri" w:hAnsi="Calibri" w:cs="Times New Roman"/>
    </w:rPr>
  </w:style>
  <w:style w:type="paragraph" w:customStyle="1" w:styleId="1f4">
    <w:name w:val="таблица 1"/>
    <w:basedOn w:val="ab"/>
    <w:rsid w:val="00F75D23"/>
    <w:pPr>
      <w:spacing w:line="240" w:lineRule="auto"/>
    </w:pPr>
    <w:rPr>
      <w:rFonts w:eastAsia="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e">
    <w:name w:val="Сетка таблицы2"/>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b"/>
    <w:link w:val="000"/>
    <w:qFormat/>
    <w:rsid w:val="00F75D23"/>
    <w:pPr>
      <w:ind w:firstLine="709"/>
    </w:pPr>
    <w:rPr>
      <w:rFonts w:eastAsiaTheme="minorEastAsia" w:cs="Times New Roman"/>
      <w:iCs/>
      <w:szCs w:val="26"/>
    </w:rPr>
  </w:style>
  <w:style w:type="character" w:customStyle="1" w:styleId="000">
    <w:name w:val="00_Обычный текст Знак"/>
    <w:basedOn w:val="ac"/>
    <w:link w:val="00"/>
    <w:rsid w:val="00F75D23"/>
    <w:rPr>
      <w:rFonts w:ascii="Times New Roman" w:eastAsiaTheme="minorEastAsia" w:hAnsi="Times New Roman" w:cs="Times New Roman"/>
      <w:iCs/>
      <w:sz w:val="26"/>
      <w:szCs w:val="26"/>
    </w:rPr>
  </w:style>
  <w:style w:type="table" w:customStyle="1" w:styleId="100">
    <w:name w:val="Сетка таблицы10"/>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e"/>
    <w:rsid w:val="00F75D23"/>
    <w:pPr>
      <w:numPr>
        <w:numId w:val="17"/>
      </w:numPr>
    </w:pPr>
  </w:style>
  <w:style w:type="table" w:styleId="-5">
    <w:name w:val="Colorful Shading Accent 5"/>
    <w:basedOn w:val="ad"/>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a">
    <w:name w:val="Subtle Reference"/>
    <w:basedOn w:val="ac"/>
    <w:uiPriority w:val="31"/>
    <w:qFormat/>
    <w:rsid w:val="00F75D23"/>
    <w:rPr>
      <w:rFonts w:ascii="Times New Roman" w:hAnsi="Times New Roman"/>
      <w:dstrike w:val="0"/>
      <w:color w:val="auto"/>
      <w:sz w:val="24"/>
      <w:bdr w:val="none" w:sz="0" w:space="0" w:color="auto"/>
      <w:vertAlign w:val="baseline"/>
    </w:rPr>
  </w:style>
  <w:style w:type="paragraph" w:styleId="afffffb">
    <w:name w:val="Subtitle"/>
    <w:aliases w:val="Таб. нал."/>
    <w:basedOn w:val="ab"/>
    <w:next w:val="ab"/>
    <w:link w:val="afffffc"/>
    <w:uiPriority w:val="11"/>
    <w:qFormat/>
    <w:rsid w:val="00F75D23"/>
    <w:pPr>
      <w:spacing w:before="240" w:after="120" w:line="240" w:lineRule="auto"/>
      <w:ind w:firstLine="709"/>
      <w:jc w:val="center"/>
    </w:pPr>
    <w:rPr>
      <w:rFonts w:eastAsia="Times New Roman" w:cs="Times New Roman"/>
      <w:szCs w:val="24"/>
      <w:lang w:eastAsia="ru-RU"/>
    </w:rPr>
  </w:style>
  <w:style w:type="character" w:customStyle="1" w:styleId="afffffc">
    <w:name w:val="Подзаголовок Знак"/>
    <w:aliases w:val="Таб. нал. Знак"/>
    <w:basedOn w:val="ac"/>
    <w:link w:val="afffffb"/>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b"/>
    <w:rsid w:val="00F75D23"/>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b"/>
    <w:rsid w:val="00F75D23"/>
    <w:pPr>
      <w:spacing w:before="100" w:beforeAutospacing="1" w:after="100" w:afterAutospacing="1" w:line="240" w:lineRule="auto"/>
      <w:ind w:firstLine="709"/>
    </w:pPr>
    <w:rPr>
      <w:rFonts w:eastAsia="Times New Roman" w:cs="Times New Roman"/>
      <w:szCs w:val="24"/>
      <w:lang w:eastAsia="ru-RU"/>
    </w:rPr>
  </w:style>
  <w:style w:type="paragraph" w:customStyle="1" w:styleId="xl61">
    <w:name w:val="xl6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0"/>
      <w:szCs w:val="20"/>
      <w:lang w:eastAsia="ru-RU"/>
    </w:rPr>
  </w:style>
  <w:style w:type="paragraph" w:customStyle="1" w:styleId="xl62">
    <w:name w:val="xl6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eastAsia="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b"/>
    <w:rsid w:val="00F75D23"/>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b"/>
    <w:rsid w:val="00F75D23"/>
    <w:pPr>
      <w:spacing w:before="100" w:beforeAutospacing="1" w:after="100" w:afterAutospacing="1" w:line="240" w:lineRule="auto"/>
    </w:pPr>
    <w:rPr>
      <w:rFonts w:eastAsia="Times New Roman" w:cs="Times New Roman"/>
      <w:sz w:val="24"/>
      <w:szCs w:val="24"/>
      <w:lang w:eastAsia="ru-RU"/>
    </w:rPr>
  </w:style>
  <w:style w:type="character" w:customStyle="1" w:styleId="afffffd">
    <w:name w:val="Основной текст_"/>
    <w:basedOn w:val="ac"/>
    <w:link w:val="1f5"/>
    <w:rsid w:val="00F75D23"/>
    <w:rPr>
      <w:rFonts w:ascii="Sylfaen" w:eastAsia="Sylfaen" w:hAnsi="Sylfaen" w:cs="Sylfaen"/>
      <w:shd w:val="clear" w:color="auto" w:fill="FFFFFF"/>
    </w:rPr>
  </w:style>
  <w:style w:type="paragraph" w:customStyle="1" w:styleId="1f5">
    <w:name w:val="Основной текст1"/>
    <w:basedOn w:val="ab"/>
    <w:link w:val="afffffd"/>
    <w:rsid w:val="00F75D23"/>
    <w:pPr>
      <w:widowControl w:val="0"/>
      <w:shd w:val="clear" w:color="auto" w:fill="FFFFFF"/>
      <w:spacing w:before="180" w:line="274" w:lineRule="exact"/>
    </w:pPr>
    <w:rPr>
      <w:rFonts w:ascii="Sylfaen" w:eastAsia="Sylfaen" w:hAnsi="Sylfaen" w:cs="Sylfaen"/>
    </w:rPr>
  </w:style>
  <w:style w:type="character" w:customStyle="1" w:styleId="115pt">
    <w:name w:val="Основной текст + 11.5 pt;Полужирный"/>
    <w:basedOn w:val="afffffd"/>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d"/>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d"/>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d"/>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d"/>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d"/>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d"/>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d"/>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
    <w:name w:val="Заголовок №2_"/>
    <w:basedOn w:val="ac"/>
    <w:link w:val="2f0"/>
    <w:rsid w:val="00F75D23"/>
    <w:rPr>
      <w:rFonts w:cs="Calibri"/>
      <w:b/>
      <w:bCs/>
      <w:sz w:val="23"/>
      <w:szCs w:val="23"/>
      <w:shd w:val="clear" w:color="auto" w:fill="FFFFFF"/>
    </w:rPr>
  </w:style>
  <w:style w:type="character" w:customStyle="1" w:styleId="afffffe">
    <w:name w:val="Основной текст + Курсив"/>
    <w:basedOn w:val="afffffd"/>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1">
    <w:name w:val="Основной текст2"/>
    <w:basedOn w:val="ab"/>
    <w:rsid w:val="00F75D23"/>
    <w:pPr>
      <w:widowControl w:val="0"/>
      <w:shd w:val="clear" w:color="auto" w:fill="FFFFFF"/>
      <w:spacing w:before="180" w:line="336" w:lineRule="exact"/>
      <w:ind w:hanging="360"/>
    </w:pPr>
    <w:rPr>
      <w:rFonts w:ascii="Calibri" w:eastAsia="Calibri" w:hAnsi="Calibri" w:cs="Calibri"/>
      <w:sz w:val="23"/>
      <w:szCs w:val="23"/>
    </w:rPr>
  </w:style>
  <w:style w:type="paragraph" w:customStyle="1" w:styleId="2f0">
    <w:name w:val="Заголовок №2"/>
    <w:basedOn w:val="ab"/>
    <w:link w:val="2f"/>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0">
    <w:name w:val="1.1 Заг. Частей"/>
    <w:basedOn w:val="ab"/>
    <w:next w:val="ab"/>
    <w:rsid w:val="00F75D23"/>
    <w:pPr>
      <w:pageBreakBefore/>
      <w:widowControl w:val="0"/>
      <w:numPr>
        <w:numId w:val="18"/>
      </w:numPr>
      <w:spacing w:before="6600" w:after="120" w:line="300" w:lineRule="auto"/>
      <w:ind w:right="709"/>
      <w:jc w:val="center"/>
      <w:outlineLvl w:val="0"/>
    </w:pPr>
    <w:rPr>
      <w:rFonts w:eastAsiaTheme="majorEastAsia"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8"/>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8"/>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8"/>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8"/>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c"/>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8"/>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8"/>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c"/>
    <w:link w:val="340"/>
    <w:rsid w:val="00F75D23"/>
    <w:rPr>
      <w:rFonts w:ascii="Times New Roman" w:eastAsia="Times New Roman" w:hAnsi="Times New Roman" w:cs="Times New Roman"/>
      <w:sz w:val="20"/>
      <w:szCs w:val="20"/>
    </w:rPr>
  </w:style>
  <w:style w:type="table" w:customStyle="1" w:styleId="54">
    <w:name w:val="Сетка таблицы5"/>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c"/>
    <w:link w:val="04111"/>
    <w:rsid w:val="00F75D23"/>
    <w:rPr>
      <w:rFonts w:ascii="Times New Roman" w:eastAsiaTheme="majorEastAsia" w:hAnsi="Times New Roman" w:cs="Times New Roman"/>
      <w:b/>
      <w:iCs/>
      <w:sz w:val="26"/>
    </w:rPr>
  </w:style>
  <w:style w:type="paragraph" w:customStyle="1" w:styleId="1f6">
    <w:name w:val="Знак Знак Знак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120">
    <w:name w:val="Знак Знак Знак12"/>
    <w:basedOn w:val="ab"/>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112">
    <w:name w:val="Знак Знак Знак11"/>
    <w:basedOn w:val="ab"/>
    <w:rsid w:val="00F75D23"/>
    <w:pPr>
      <w:tabs>
        <w:tab w:val="num" w:pos="360"/>
      </w:tabs>
      <w:spacing w:line="240" w:lineRule="exact"/>
    </w:pPr>
    <w:rPr>
      <w:rFonts w:ascii="Verdana" w:eastAsia="Times New Roman" w:hAnsi="Verdana" w:cs="Verdana"/>
      <w:sz w:val="20"/>
      <w:szCs w:val="20"/>
      <w:lang w:val="en-US"/>
    </w:rPr>
  </w:style>
  <w:style w:type="paragraph" w:customStyle="1" w:styleId="affffff">
    <w:name w:val="Название таблицы"/>
    <w:basedOn w:val="af5"/>
    <w:rsid w:val="00F75D23"/>
    <w:pPr>
      <w:widowControl w:val="0"/>
      <w:spacing w:before="120" w:after="120" w:line="240" w:lineRule="auto"/>
    </w:pPr>
    <w:rPr>
      <w:rFonts w:ascii="Times New Roman" w:eastAsia="Times New Roman" w:hAnsi="Times New Roman"/>
      <w:sz w:val="22"/>
      <w:szCs w:val="22"/>
    </w:rPr>
  </w:style>
  <w:style w:type="paragraph" w:customStyle="1" w:styleId="affffff0">
    <w:name w:val="Табличный_центр"/>
    <w:basedOn w:val="ab"/>
    <w:rsid w:val="00F75D23"/>
    <w:pPr>
      <w:spacing w:line="240" w:lineRule="auto"/>
      <w:jc w:val="center"/>
    </w:pPr>
    <w:rPr>
      <w:rFonts w:eastAsia="Times New Roman" w:cs="Times New Roman"/>
      <w:lang w:eastAsia="ru-RU"/>
    </w:rPr>
  </w:style>
  <w:style w:type="paragraph" w:customStyle="1" w:styleId="affffff1">
    <w:name w:val="Табличный_заголовки"/>
    <w:basedOn w:val="ab"/>
    <w:rsid w:val="00F75D23"/>
    <w:pPr>
      <w:keepNext/>
      <w:keepLines/>
      <w:spacing w:line="240" w:lineRule="auto"/>
      <w:jc w:val="center"/>
    </w:pPr>
    <w:rPr>
      <w:rFonts w:eastAsia="Times New Roman" w:cs="Times New Roman"/>
      <w:b/>
      <w:bCs/>
      <w:lang w:eastAsia="ru-RU"/>
    </w:rPr>
  </w:style>
  <w:style w:type="paragraph" w:customStyle="1" w:styleId="affffff2">
    <w:name w:val="Табличный_слева"/>
    <w:basedOn w:val="ab"/>
    <w:rsid w:val="00F75D23"/>
    <w:pPr>
      <w:spacing w:line="240" w:lineRule="auto"/>
    </w:pPr>
    <w:rPr>
      <w:rFonts w:eastAsia="Times New Roman" w:cs="Times New Roman"/>
      <w:lang w:eastAsia="ru-RU"/>
    </w:rPr>
  </w:style>
  <w:style w:type="paragraph" w:customStyle="1" w:styleId="xl195">
    <w:name w:val="xl19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96">
    <w:name w:val="xl19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eastAsia="ru-RU"/>
    </w:rPr>
  </w:style>
  <w:style w:type="paragraph" w:customStyle="1" w:styleId="xl197">
    <w:name w:val="xl197"/>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8">
    <w:name w:val="xl198"/>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199">
    <w:name w:val="xl199"/>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0">
    <w:name w:val="xl20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01">
    <w:name w:val="xl201"/>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2">
    <w:name w:val="xl20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03">
    <w:name w:val="xl20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4">
    <w:name w:val="xl20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205">
    <w:name w:val="xl205"/>
    <w:basedOn w:val="ab"/>
    <w:rsid w:val="00F75D23"/>
    <w:pPr>
      <w:pBdr>
        <w:top w:val="single" w:sz="8" w:space="0" w:color="auto"/>
        <w:lef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6">
    <w:name w:val="xl206"/>
    <w:basedOn w:val="ab"/>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eastAsia="Times New Roman" w:cs="Times New Roman"/>
      <w:b/>
      <w:bCs/>
      <w:sz w:val="24"/>
      <w:szCs w:val="24"/>
      <w:lang w:eastAsia="ru-RU"/>
    </w:rPr>
  </w:style>
  <w:style w:type="paragraph" w:customStyle="1" w:styleId="xl207">
    <w:name w:val="xl207"/>
    <w:basedOn w:val="ab"/>
    <w:rsid w:val="00F75D23"/>
    <w:pPr>
      <w:pBdr>
        <w:top w:val="single" w:sz="8" w:space="0" w:color="auto"/>
        <w:right w:val="single" w:sz="8" w:space="0" w:color="000000"/>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08">
    <w:name w:val="xl208"/>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09">
    <w:name w:val="xl209"/>
    <w:basedOn w:val="ab"/>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eastAsia="Times New Roman" w:cs="Times New Roman"/>
      <w:sz w:val="20"/>
      <w:szCs w:val="20"/>
      <w:lang w:eastAsia="ru-RU"/>
    </w:rPr>
  </w:style>
  <w:style w:type="paragraph" w:customStyle="1" w:styleId="xl210">
    <w:name w:val="xl210"/>
    <w:basedOn w:val="ab"/>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eastAsia="Times New Roman" w:cs="Times New Roman"/>
      <w:sz w:val="20"/>
      <w:szCs w:val="20"/>
      <w:lang w:eastAsia="ru-RU"/>
    </w:rPr>
  </w:style>
  <w:style w:type="paragraph" w:customStyle="1" w:styleId="xl211">
    <w:name w:val="xl211"/>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eastAsia="ru-RU"/>
    </w:rPr>
  </w:style>
  <w:style w:type="paragraph" w:customStyle="1" w:styleId="xl212">
    <w:name w:val="xl212"/>
    <w:basedOn w:val="ab"/>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213">
    <w:name w:val="xl213"/>
    <w:basedOn w:val="ab"/>
    <w:rsid w:val="00F75D23"/>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14">
    <w:name w:val="xl21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5">
    <w:name w:val="xl215"/>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216">
    <w:name w:val="xl21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ChapterSubtitle">
    <w:name w:val="Chapter Subtitle"/>
    <w:basedOn w:val="afffffb"/>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19"/>
      </w:numPr>
    </w:pPr>
  </w:style>
  <w:style w:type="paragraph" w:styleId="affffff3">
    <w:name w:val="Intense Quote"/>
    <w:basedOn w:val="ab"/>
    <w:next w:val="ab"/>
    <w:link w:val="affffff4"/>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4">
    <w:name w:val="Выделенная цитата Знак"/>
    <w:basedOn w:val="ac"/>
    <w:link w:val="affffff3"/>
    <w:uiPriority w:val="30"/>
    <w:rsid w:val="00F75D23"/>
    <w:rPr>
      <w:rFonts w:ascii="Calibri" w:eastAsia="Calibri" w:hAnsi="Calibri" w:cs="Calibri"/>
      <w:b/>
      <w:bCs/>
      <w:i/>
      <w:iCs/>
      <w:color w:val="4F81BD"/>
    </w:rPr>
  </w:style>
  <w:style w:type="paragraph" w:customStyle="1" w:styleId="xl51227">
    <w:name w:val="xl51227"/>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1234">
    <w:name w:val="xl51234"/>
    <w:basedOn w:val="ab"/>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b"/>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b"/>
    <w:rsid w:val="00F75D23"/>
    <w:pPr>
      <w:spacing w:before="120" w:after="120"/>
      <w:jc w:val="right"/>
    </w:pPr>
    <w:rPr>
      <w:rFonts w:eastAsia="Times New Roman" w:cs="Times New Roman"/>
      <w:iCs/>
      <w:szCs w:val="20"/>
    </w:rPr>
  </w:style>
  <w:style w:type="paragraph" w:customStyle="1" w:styleId="xl58049">
    <w:name w:val="xl58049"/>
    <w:basedOn w:val="ab"/>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6">
    <w:name w:val="xl58056"/>
    <w:basedOn w:val="ab"/>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xl58058">
    <w:name w:val="xl58058"/>
    <w:basedOn w:val="ab"/>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b"/>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b"/>
    <w:rsid w:val="00F75D23"/>
    <w:pPr>
      <w:spacing w:before="100" w:beforeAutospacing="1" w:after="100" w:afterAutospacing="1" w:line="240" w:lineRule="auto"/>
    </w:pPr>
    <w:rPr>
      <w:rFonts w:eastAsia="Times New Roman" w:cs="Times New Roman"/>
      <w:sz w:val="20"/>
      <w:szCs w:val="20"/>
      <w:lang w:eastAsia="ru-RU"/>
    </w:rPr>
  </w:style>
  <w:style w:type="table" w:customStyle="1" w:styleId="TableGridReport2">
    <w:name w:val="Table Grid Report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5">
    <w:name w:val="table of figures"/>
    <w:basedOn w:val="ab"/>
    <w:next w:val="ab"/>
    <w:uiPriority w:val="99"/>
    <w:unhideWhenUsed/>
    <w:rsid w:val="00F75D23"/>
    <w:pPr>
      <w:spacing w:line="240" w:lineRule="auto"/>
      <w:jc w:val="center"/>
    </w:pPr>
    <w:rPr>
      <w:rFonts w:ascii="Calibri" w:eastAsia="Calibri" w:hAnsi="Calibri" w:cs="Calibri"/>
    </w:rPr>
  </w:style>
  <w:style w:type="paragraph" w:customStyle="1" w:styleId="1111">
    <w:name w:val="_1.1.1.1."/>
    <w:basedOn w:val="42"/>
    <w:next w:val="ab"/>
    <w:link w:val="11110"/>
    <w:qFormat/>
    <w:rsid w:val="00F75D23"/>
    <w:pPr>
      <w:keepLines/>
      <w:tabs>
        <w:tab w:val="clear" w:pos="1304"/>
        <w:tab w:val="left" w:pos="1701"/>
      </w:tabs>
      <w:spacing w:after="120"/>
      <w:ind w:left="0" w:firstLine="0"/>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01">
    <w:name w:val="01_ЖИРНЫЙ ЗАГОЛОВОК"/>
    <w:basedOn w:val="ab"/>
    <w:link w:val="010"/>
    <w:qFormat/>
    <w:rsid w:val="00F75D23"/>
    <w:pPr>
      <w:keepNext/>
      <w:pageBreakBefore/>
      <w:widowControl w:val="0"/>
      <w:spacing w:after="120" w:line="300" w:lineRule="auto"/>
      <w:ind w:left="1418" w:right="1418"/>
      <w:jc w:val="center"/>
      <w:outlineLvl w:val="0"/>
    </w:pPr>
    <w:rPr>
      <w:rFonts w:eastAsia="MS PGothic" w:cs="Times New Roman"/>
      <w:b/>
      <w:iCs/>
      <w:caps/>
      <w:snapToGrid w:val="0"/>
      <w:spacing w:val="20"/>
      <w:szCs w:val="26"/>
      <w:lang w:eastAsia="ja-JP"/>
    </w:rPr>
  </w:style>
  <w:style w:type="character" w:customStyle="1" w:styleId="010">
    <w:name w:val="01_ЖИРНЫЙ ЗАГОЛОВОК Знак"/>
    <w:basedOn w:val="ac"/>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1f7">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9">
    <w:name w:val="Нет списка3"/>
    <w:next w:val="ae"/>
    <w:uiPriority w:val="99"/>
    <w:semiHidden/>
    <w:unhideWhenUsed/>
    <w:rsid w:val="00F75D23"/>
  </w:style>
  <w:style w:type="table" w:customStyle="1" w:styleId="3a">
    <w:name w:val="Сетка таблицы3"/>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righttext">
    <w:name w:val="righttext"/>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center">
    <w:name w:val="tabletextcenter"/>
    <w:basedOn w:val="ab"/>
    <w:rsid w:val="00F75D23"/>
    <w:pPr>
      <w:spacing w:before="100" w:beforeAutospacing="1" w:after="100" w:afterAutospacing="1" w:line="240" w:lineRule="auto"/>
    </w:pPr>
    <w:rPr>
      <w:rFonts w:eastAsia="Times New Roman" w:cs="Times New Roman"/>
      <w:sz w:val="24"/>
      <w:szCs w:val="24"/>
      <w:lang w:eastAsia="ru-RU"/>
    </w:rPr>
  </w:style>
  <w:style w:type="paragraph" w:customStyle="1" w:styleId="tabletextleft">
    <w:name w:val="tabletextleft"/>
    <w:basedOn w:val="ab"/>
    <w:rsid w:val="00F75D23"/>
    <w:pPr>
      <w:spacing w:before="100" w:beforeAutospacing="1" w:after="100" w:afterAutospacing="1" w:line="240" w:lineRule="auto"/>
    </w:pPr>
    <w:rPr>
      <w:rFonts w:eastAsia="Times New Roman" w:cs="Times New Roman"/>
      <w:sz w:val="24"/>
      <w:szCs w:val="24"/>
      <w:lang w:eastAsia="ru-RU"/>
    </w:rPr>
  </w:style>
  <w:style w:type="paragraph" w:styleId="HTML">
    <w:name w:val="HTML Preformatted"/>
    <w:basedOn w:val="ab"/>
    <w:link w:val="HTML0"/>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c"/>
    <w:link w:val="HTML"/>
    <w:rsid w:val="00F75D23"/>
    <w:rPr>
      <w:rFonts w:ascii="Courier New" w:eastAsia="Times New Roman" w:hAnsi="Courier New" w:cs="Courier New"/>
      <w:sz w:val="20"/>
      <w:szCs w:val="20"/>
      <w:lang w:eastAsia="ru-RU"/>
    </w:rPr>
  </w:style>
  <w:style w:type="paragraph" w:customStyle="1" w:styleId="3b">
    <w:name w:val="заголовок 3"/>
    <w:basedOn w:val="ab"/>
    <w:next w:val="ab"/>
    <w:rsid w:val="00F75D23"/>
    <w:pPr>
      <w:keepNext/>
      <w:widowControl w:val="0"/>
      <w:spacing w:line="240" w:lineRule="auto"/>
      <w:jc w:val="center"/>
    </w:pPr>
    <w:rPr>
      <w:rFonts w:eastAsia="Times New Roman" w:cs="Times New Roman"/>
      <w:b/>
      <w:sz w:val="28"/>
      <w:szCs w:val="20"/>
      <w:lang w:eastAsia="ru-RU"/>
    </w:rPr>
  </w:style>
  <w:style w:type="paragraph" w:customStyle="1" w:styleId="e2">
    <w:name w:val="*eсновной текст 2"/>
    <w:basedOn w:val="ab"/>
    <w:rsid w:val="00F75D23"/>
    <w:pPr>
      <w:widowControl w:val="0"/>
      <w:snapToGrid w:val="0"/>
      <w:spacing w:line="240" w:lineRule="auto"/>
      <w:ind w:firstLine="720"/>
    </w:pPr>
    <w:rPr>
      <w:rFonts w:eastAsia="Times New Roman" w:cs="Times New Roman"/>
      <w:sz w:val="24"/>
      <w:szCs w:val="20"/>
      <w:lang w:eastAsia="ru-RU"/>
    </w:rPr>
  </w:style>
  <w:style w:type="paragraph" w:customStyle="1" w:styleId="20">
    <w:name w:val="Список бюл.2"/>
    <w:basedOn w:val="2"/>
    <w:rsid w:val="00F75D23"/>
    <w:pPr>
      <w:keepNext w:val="0"/>
      <w:numPr>
        <w:numId w:val="23"/>
      </w:numPr>
      <w:suppressLineNumbers w:val="0"/>
      <w:tabs>
        <w:tab w:val="clear" w:pos="851"/>
        <w:tab w:val="clear" w:pos="9356"/>
        <w:tab w:val="left" w:pos="720"/>
      </w:tabs>
      <w:suppressAutoHyphens w:val="0"/>
    </w:pPr>
    <w:rPr>
      <w:szCs w:val="24"/>
    </w:rPr>
  </w:style>
  <w:style w:type="paragraph" w:styleId="affffff6">
    <w:name w:val="Date"/>
    <w:basedOn w:val="ab"/>
    <w:next w:val="ab"/>
    <w:link w:val="affffff7"/>
    <w:rsid w:val="00F75D23"/>
    <w:pPr>
      <w:spacing w:after="120" w:line="240" w:lineRule="auto"/>
    </w:pPr>
    <w:rPr>
      <w:rFonts w:eastAsia="Times New Roman" w:cs="Times New Roman"/>
      <w:sz w:val="24"/>
      <w:szCs w:val="24"/>
      <w:lang w:eastAsia="ru-RU"/>
    </w:rPr>
  </w:style>
  <w:style w:type="character" w:customStyle="1" w:styleId="affffff7">
    <w:name w:val="Дата Знак"/>
    <w:basedOn w:val="ac"/>
    <w:link w:val="affffff6"/>
    <w:rsid w:val="00F75D23"/>
    <w:rPr>
      <w:rFonts w:ascii="Times New Roman" w:eastAsia="Times New Roman" w:hAnsi="Times New Roman" w:cs="Times New Roman"/>
      <w:sz w:val="24"/>
      <w:szCs w:val="24"/>
      <w:lang w:eastAsia="ru-RU"/>
    </w:rPr>
  </w:style>
  <w:style w:type="character" w:customStyle="1" w:styleId="af6">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c"/>
    <w:link w:val="af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0"/>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1"/>
      </w:numPr>
    </w:pPr>
  </w:style>
  <w:style w:type="paragraph" w:customStyle="1" w:styleId="a1">
    <w:name w:val="Список марк."/>
    <w:basedOn w:val="ab"/>
    <w:rsid w:val="00F75D23"/>
    <w:pPr>
      <w:numPr>
        <w:numId w:val="22"/>
      </w:numPr>
      <w:spacing w:after="120"/>
    </w:pPr>
    <w:rPr>
      <w:rFonts w:eastAsia="Times New Roman" w:cs="Times New Roman"/>
      <w:szCs w:val="26"/>
      <w:lang w:eastAsia="ru-RU"/>
    </w:rPr>
  </w:style>
  <w:style w:type="character" w:customStyle="1" w:styleId="affffff8">
    <w:name w:val="Основной текст + Полужирный"/>
    <w:basedOn w:val="afffffd"/>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2">
    <w:name w:val="Основной текст (2)_"/>
    <w:basedOn w:val="ac"/>
    <w:link w:val="2f3"/>
    <w:rsid w:val="00F75D23"/>
    <w:rPr>
      <w:b/>
      <w:bCs/>
      <w:sz w:val="18"/>
      <w:szCs w:val="18"/>
      <w:shd w:val="clear" w:color="auto" w:fill="FFFFFF"/>
    </w:rPr>
  </w:style>
  <w:style w:type="character" w:customStyle="1" w:styleId="2f4">
    <w:name w:val="Основной текст (2) + Не полужирный"/>
    <w:basedOn w:val="2f2"/>
    <w:rsid w:val="00F75D23"/>
    <w:rPr>
      <w:b/>
      <w:bCs/>
      <w:color w:val="000000"/>
      <w:spacing w:val="0"/>
      <w:w w:val="100"/>
      <w:position w:val="0"/>
      <w:sz w:val="18"/>
      <w:szCs w:val="18"/>
      <w:shd w:val="clear" w:color="auto" w:fill="FFFFFF"/>
      <w:lang w:val="ru-RU"/>
    </w:rPr>
  </w:style>
  <w:style w:type="paragraph" w:customStyle="1" w:styleId="2f3">
    <w:name w:val="Основной текст (2)"/>
    <w:basedOn w:val="ab"/>
    <w:link w:val="2f2"/>
    <w:rsid w:val="00F75D23"/>
    <w:pPr>
      <w:widowControl w:val="0"/>
      <w:shd w:val="clear" w:color="auto" w:fill="FFFFFF"/>
      <w:spacing w:line="230" w:lineRule="exact"/>
      <w:ind w:firstLine="500"/>
    </w:pPr>
    <w:rPr>
      <w:b/>
      <w:bCs/>
      <w:sz w:val="18"/>
      <w:szCs w:val="18"/>
    </w:rPr>
  </w:style>
  <w:style w:type="paragraph" w:customStyle="1" w:styleId="1f8">
    <w:name w:val="Подзаголовок1"/>
    <w:basedOn w:val="ab"/>
    <w:next w:val="ab"/>
    <w:uiPriority w:val="99"/>
    <w:qFormat/>
    <w:rsid w:val="00F75D23"/>
    <w:pPr>
      <w:numPr>
        <w:ilvl w:val="1"/>
      </w:numPr>
      <w:spacing w:line="240" w:lineRule="auto"/>
      <w:jc w:val="center"/>
    </w:pPr>
    <w:rPr>
      <w:rFonts w:ascii="Cambria" w:eastAsia="Times New Roman" w:hAnsi="Cambria" w:cs="Times New Roman"/>
      <w:i/>
      <w:iCs/>
      <w:color w:val="4F81BD"/>
      <w:spacing w:val="15"/>
      <w:sz w:val="24"/>
      <w:szCs w:val="24"/>
    </w:rPr>
  </w:style>
  <w:style w:type="table" w:customStyle="1" w:styleId="113">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e"/>
    <w:uiPriority w:val="99"/>
    <w:semiHidden/>
    <w:unhideWhenUsed/>
    <w:rsid w:val="00F75D23"/>
  </w:style>
  <w:style w:type="table" w:customStyle="1" w:styleId="47">
    <w:name w:val="Сетка таблицы4"/>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05">
    <w:name w:val="xl1805"/>
    <w:basedOn w:val="ab"/>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6">
    <w:name w:val="xl1806"/>
    <w:basedOn w:val="ab"/>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7">
    <w:name w:val="xl1807"/>
    <w:basedOn w:val="ab"/>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08">
    <w:name w:val="xl1808"/>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09">
    <w:name w:val="xl1809"/>
    <w:basedOn w:val="ab"/>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0">
    <w:name w:val="xl1810"/>
    <w:basedOn w:val="ab"/>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1">
    <w:name w:val="xl1811"/>
    <w:basedOn w:val="ab"/>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2">
    <w:name w:val="xl1812"/>
    <w:basedOn w:val="ab"/>
    <w:rsid w:val="00F75D23"/>
    <w:pPr>
      <w:spacing w:before="100" w:beforeAutospacing="1" w:after="100" w:afterAutospacing="1" w:line="240" w:lineRule="auto"/>
      <w:ind w:firstLine="709"/>
      <w:textAlignment w:val="bottom"/>
    </w:pPr>
    <w:rPr>
      <w:rFonts w:eastAsia="Times New Roman" w:cs="Times New Roman"/>
      <w:sz w:val="24"/>
      <w:szCs w:val="24"/>
      <w:lang w:eastAsia="ru-RU"/>
    </w:rPr>
  </w:style>
  <w:style w:type="paragraph" w:customStyle="1" w:styleId="xl1813">
    <w:name w:val="xl1813"/>
    <w:basedOn w:val="ab"/>
    <w:rsid w:val="00F75D23"/>
    <w:pPr>
      <w:spacing w:before="100" w:beforeAutospacing="1" w:after="100" w:afterAutospacing="1" w:line="240" w:lineRule="auto"/>
      <w:ind w:firstLine="709"/>
      <w:jc w:val="center"/>
      <w:textAlignment w:val="bottom"/>
    </w:pPr>
    <w:rPr>
      <w:rFonts w:eastAsia="Times New Roman" w:cs="Times New Roman"/>
      <w:b/>
      <w:bCs/>
      <w:color w:val="969696"/>
      <w:sz w:val="24"/>
      <w:szCs w:val="24"/>
      <w:lang w:eastAsia="ru-RU"/>
    </w:rPr>
  </w:style>
  <w:style w:type="paragraph" w:customStyle="1" w:styleId="xl1814">
    <w:name w:val="xl1814"/>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5">
    <w:name w:val="xl1815"/>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16">
    <w:name w:val="xl1816"/>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7">
    <w:name w:val="xl1817"/>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18">
    <w:name w:val="xl1818"/>
    <w:basedOn w:val="ab"/>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19">
    <w:name w:val="xl1819"/>
    <w:basedOn w:val="ab"/>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color w:val="C0C0C0"/>
      <w:sz w:val="24"/>
      <w:szCs w:val="24"/>
      <w:lang w:eastAsia="ru-RU"/>
    </w:rPr>
  </w:style>
  <w:style w:type="paragraph" w:customStyle="1" w:styleId="xl1820">
    <w:name w:val="xl1820"/>
    <w:basedOn w:val="ab"/>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eastAsia="Times New Roman" w:cs="Times New Roman"/>
      <w:b/>
      <w:bCs/>
      <w:color w:val="0000FF"/>
      <w:sz w:val="24"/>
      <w:szCs w:val="24"/>
      <w:u w:val="single"/>
      <w:lang w:eastAsia="ru-RU"/>
    </w:rPr>
  </w:style>
  <w:style w:type="paragraph" w:customStyle="1" w:styleId="xl1822">
    <w:name w:val="xl1822"/>
    <w:basedOn w:val="ab"/>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3">
    <w:name w:val="xl1823"/>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color w:val="C0C0C0"/>
      <w:sz w:val="24"/>
      <w:szCs w:val="24"/>
      <w:lang w:eastAsia="ru-RU"/>
    </w:rPr>
  </w:style>
  <w:style w:type="paragraph" w:customStyle="1" w:styleId="xl1824">
    <w:name w:val="xl1824"/>
    <w:basedOn w:val="ab"/>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5">
    <w:name w:val="xl1825"/>
    <w:basedOn w:val="ab"/>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6">
    <w:name w:val="xl1826"/>
    <w:basedOn w:val="ab"/>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27">
    <w:name w:val="xl1827"/>
    <w:basedOn w:val="ab"/>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8">
    <w:name w:val="xl1828"/>
    <w:basedOn w:val="ab"/>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29">
    <w:name w:val="xl1829"/>
    <w:basedOn w:val="ab"/>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0">
    <w:name w:val="xl1830"/>
    <w:basedOn w:val="ab"/>
    <w:rsid w:val="00F75D23"/>
    <w:pPr>
      <w:pBdr>
        <w:left w:val="single" w:sz="4" w:space="0" w:color="333333"/>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1">
    <w:name w:val="xl1831"/>
    <w:basedOn w:val="ab"/>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32">
    <w:name w:val="xl1832"/>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3">
    <w:name w:val="xl1833"/>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4">
    <w:name w:val="xl1834"/>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5">
    <w:name w:val="xl1835"/>
    <w:basedOn w:val="ab"/>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6">
    <w:name w:val="xl1836"/>
    <w:basedOn w:val="ab"/>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7">
    <w:name w:val="xl1837"/>
    <w:basedOn w:val="ab"/>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8">
    <w:name w:val="xl183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39">
    <w:name w:val="xl183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0">
    <w:name w:val="xl184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1">
    <w:name w:val="xl1841"/>
    <w:basedOn w:val="ab"/>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2">
    <w:name w:val="xl1842"/>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3">
    <w:name w:val="xl1843"/>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4">
    <w:name w:val="xl1844"/>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5">
    <w:name w:val="xl1845"/>
    <w:basedOn w:val="ab"/>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6">
    <w:name w:val="xl1846"/>
    <w:basedOn w:val="ab"/>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7">
    <w:name w:val="xl1847"/>
    <w:basedOn w:val="ab"/>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48">
    <w:name w:val="xl1848"/>
    <w:basedOn w:val="ab"/>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49">
    <w:name w:val="xl1849"/>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0">
    <w:name w:val="xl1850"/>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1">
    <w:name w:val="xl1851"/>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2">
    <w:name w:val="xl1852"/>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3">
    <w:name w:val="xl1853"/>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4">
    <w:name w:val="xl1854"/>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5">
    <w:name w:val="xl1855"/>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6">
    <w:name w:val="xl1856"/>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57">
    <w:name w:val="xl1857"/>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8">
    <w:name w:val="xl1858"/>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59">
    <w:name w:val="xl1859"/>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0">
    <w:name w:val="xl1860"/>
    <w:basedOn w:val="ab"/>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1">
    <w:name w:val="xl1861"/>
    <w:basedOn w:val="ab"/>
    <w:rsid w:val="00F75D23"/>
    <w:pPr>
      <w:pBdr>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2">
    <w:name w:val="xl1862"/>
    <w:basedOn w:val="ab"/>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63">
    <w:name w:val="xl1863"/>
    <w:basedOn w:val="ab"/>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4">
    <w:name w:val="xl1864"/>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5">
    <w:name w:val="xl1865"/>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textAlignment w:val="center"/>
    </w:pPr>
    <w:rPr>
      <w:rFonts w:eastAsia="Times New Roman" w:cs="Times New Roman"/>
      <w:sz w:val="24"/>
      <w:szCs w:val="24"/>
      <w:lang w:eastAsia="ru-RU"/>
    </w:rPr>
  </w:style>
  <w:style w:type="paragraph" w:customStyle="1" w:styleId="xl1866">
    <w:name w:val="xl1866"/>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7">
    <w:name w:val="xl1867"/>
    <w:basedOn w:val="ab"/>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8">
    <w:name w:val="xl1868"/>
    <w:basedOn w:val="ab"/>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69">
    <w:name w:val="xl1869"/>
    <w:basedOn w:val="ab"/>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0">
    <w:name w:val="xl1870"/>
    <w:basedOn w:val="ab"/>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1">
    <w:name w:val="xl1871"/>
    <w:basedOn w:val="ab"/>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2">
    <w:name w:val="xl1872"/>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3">
    <w:name w:val="xl1873"/>
    <w:basedOn w:val="ab"/>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4">
    <w:name w:val="xl1874"/>
    <w:basedOn w:val="ab"/>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eastAsia="Times New Roman" w:cs="Times New Roman"/>
      <w:sz w:val="24"/>
      <w:szCs w:val="24"/>
      <w:lang w:eastAsia="ru-RU"/>
    </w:rPr>
  </w:style>
  <w:style w:type="paragraph" w:customStyle="1" w:styleId="xl1875">
    <w:name w:val="xl1875"/>
    <w:basedOn w:val="ab"/>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6">
    <w:name w:val="xl1876"/>
    <w:basedOn w:val="ab"/>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7">
    <w:name w:val="xl1877"/>
    <w:basedOn w:val="ab"/>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eastAsia="Times New Roman" w:cs="Times New Roman"/>
      <w:sz w:val="24"/>
      <w:szCs w:val="24"/>
      <w:lang w:eastAsia="ru-RU"/>
    </w:rPr>
  </w:style>
  <w:style w:type="paragraph" w:customStyle="1" w:styleId="xl1878">
    <w:name w:val="xl1878"/>
    <w:basedOn w:val="ab"/>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79">
    <w:name w:val="xl1879"/>
    <w:basedOn w:val="ab"/>
    <w:rsid w:val="00F75D23"/>
    <w:pPr>
      <w:pBdr>
        <w:left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0">
    <w:name w:val="xl1880"/>
    <w:basedOn w:val="ab"/>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textAlignment w:val="center"/>
    </w:pPr>
    <w:rPr>
      <w:rFonts w:eastAsia="Times New Roman" w:cs="Times New Roman"/>
      <w:b/>
      <w:bCs/>
      <w:sz w:val="24"/>
      <w:szCs w:val="24"/>
      <w:lang w:eastAsia="ru-RU"/>
    </w:rPr>
  </w:style>
  <w:style w:type="paragraph" w:customStyle="1" w:styleId="xl1881">
    <w:name w:val="xl1881"/>
    <w:basedOn w:val="ab"/>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2">
    <w:name w:val="xl1882"/>
    <w:basedOn w:val="ab"/>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3">
    <w:name w:val="xl1883"/>
    <w:basedOn w:val="ab"/>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4">
    <w:name w:val="xl1884"/>
    <w:basedOn w:val="ab"/>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5">
    <w:name w:val="xl1885"/>
    <w:basedOn w:val="ab"/>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6">
    <w:name w:val="xl1886"/>
    <w:basedOn w:val="ab"/>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7">
    <w:name w:val="xl1887"/>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8">
    <w:name w:val="xl1888"/>
    <w:basedOn w:val="ab"/>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89">
    <w:name w:val="xl1889"/>
    <w:basedOn w:val="ab"/>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0">
    <w:name w:val="xl1890"/>
    <w:basedOn w:val="ab"/>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1">
    <w:name w:val="xl1891"/>
    <w:basedOn w:val="ab"/>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2">
    <w:name w:val="xl1892"/>
    <w:basedOn w:val="ab"/>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3">
    <w:name w:val="xl1893"/>
    <w:basedOn w:val="ab"/>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4">
    <w:name w:val="xl1894"/>
    <w:basedOn w:val="ab"/>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5">
    <w:name w:val="xl1895"/>
    <w:basedOn w:val="ab"/>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6">
    <w:name w:val="xl1896"/>
    <w:basedOn w:val="ab"/>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7">
    <w:name w:val="xl1897"/>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8">
    <w:name w:val="xl1898"/>
    <w:basedOn w:val="ab"/>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899">
    <w:name w:val="xl1899"/>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0">
    <w:name w:val="xl1900"/>
    <w:basedOn w:val="ab"/>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xl1901">
    <w:name w:val="xl1901"/>
    <w:basedOn w:val="ab"/>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eastAsia="Times New Roman" w:cs="Times New Roman"/>
      <w:b/>
      <w:bCs/>
      <w:sz w:val="24"/>
      <w:szCs w:val="24"/>
      <w:lang w:eastAsia="ru-RU"/>
    </w:rPr>
  </w:style>
  <w:style w:type="paragraph" w:customStyle="1" w:styleId="affffff9">
    <w:name w:val="Содержимое таблицы"/>
    <w:basedOn w:val="ab"/>
    <w:link w:val="affffffa"/>
    <w:rsid w:val="00F75D23"/>
    <w:pPr>
      <w:widowControl w:val="0"/>
      <w:spacing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b"/>
    <w:rsid w:val="00F75D23"/>
    <w:pPr>
      <w:spacing w:before="100" w:beforeAutospacing="1" w:after="100" w:afterAutospacing="1" w:line="240" w:lineRule="auto"/>
      <w:ind w:firstLine="709"/>
      <w:textAlignment w:val="center"/>
    </w:pPr>
    <w:rPr>
      <w:rFonts w:eastAsia="Times New Roman" w:cs="Times New Roman"/>
      <w:b/>
      <w:bCs/>
      <w:sz w:val="40"/>
      <w:szCs w:val="40"/>
      <w:lang w:eastAsia="ru-RU"/>
    </w:rPr>
  </w:style>
  <w:style w:type="paragraph" w:customStyle="1" w:styleId="xl59">
    <w:name w:val="xl59"/>
    <w:basedOn w:val="ab"/>
    <w:rsid w:val="00F75D23"/>
    <w:pPr>
      <w:spacing w:before="100" w:beforeAutospacing="1" w:after="100" w:afterAutospacing="1" w:line="240" w:lineRule="auto"/>
      <w:ind w:firstLine="709"/>
      <w:textAlignment w:val="center"/>
    </w:pPr>
    <w:rPr>
      <w:rFonts w:eastAsia="Times New Roman" w:cs="Times New Roman"/>
      <w:b/>
      <w:bCs/>
      <w:sz w:val="32"/>
      <w:szCs w:val="32"/>
      <w:lang w:eastAsia="ru-RU"/>
    </w:rPr>
  </w:style>
  <w:style w:type="paragraph" w:styleId="affffffb">
    <w:name w:val="Block Text"/>
    <w:basedOn w:val="ab"/>
    <w:uiPriority w:val="99"/>
    <w:qFormat/>
    <w:rsid w:val="00F75D23"/>
    <w:pPr>
      <w:widowControl w:val="0"/>
      <w:tabs>
        <w:tab w:val="left" w:pos="576"/>
        <w:tab w:val="left" w:pos="720"/>
        <w:tab w:val="left" w:pos="864"/>
        <w:tab w:val="left" w:pos="1152"/>
        <w:tab w:val="left" w:pos="1296"/>
        <w:tab w:val="left" w:pos="3168"/>
      </w:tabs>
      <w:spacing w:line="240" w:lineRule="auto"/>
      <w:ind w:left="643" w:right="49" w:hanging="76"/>
    </w:pPr>
    <w:rPr>
      <w:rFonts w:ascii="Arial" w:eastAsia="Times New Roman" w:hAnsi="Arial" w:cs="Times New Roman"/>
      <w:snapToGrid w:val="0"/>
      <w:sz w:val="24"/>
      <w:szCs w:val="20"/>
      <w:lang w:eastAsia="ru-RU"/>
    </w:rPr>
  </w:style>
  <w:style w:type="character" w:customStyle="1" w:styleId="1f9">
    <w:name w:val="Основной шрифт абзаца1"/>
    <w:rsid w:val="00F75D23"/>
  </w:style>
  <w:style w:type="paragraph" w:customStyle="1" w:styleId="213">
    <w:name w:val="Основной текст 21"/>
    <w:basedOn w:val="ab"/>
    <w:rsid w:val="00F75D23"/>
    <w:pPr>
      <w:suppressAutoHyphens/>
      <w:spacing w:line="240" w:lineRule="auto"/>
      <w:ind w:firstLine="709"/>
      <w:jc w:val="center"/>
    </w:pPr>
    <w:rPr>
      <w:rFonts w:eastAsia="Times New Roman" w:cs="Times New Roman"/>
      <w:b/>
      <w:szCs w:val="20"/>
      <w:lang w:eastAsia="ar-SA"/>
    </w:rPr>
  </w:style>
  <w:style w:type="paragraph" w:customStyle="1" w:styleId="214">
    <w:name w:val="Основной текст с отступом 21"/>
    <w:basedOn w:val="ab"/>
    <w:uiPriority w:val="99"/>
    <w:rsid w:val="00F75D23"/>
    <w:pPr>
      <w:suppressAutoHyphens/>
      <w:spacing w:line="240" w:lineRule="auto"/>
      <w:ind w:firstLine="708"/>
    </w:pPr>
    <w:rPr>
      <w:rFonts w:eastAsia="Times New Roman" w:cs="Times New Roman"/>
      <w:sz w:val="24"/>
      <w:szCs w:val="20"/>
      <w:lang w:eastAsia="ar-SA"/>
    </w:rPr>
  </w:style>
  <w:style w:type="paragraph" w:customStyle="1" w:styleId="BodyText23">
    <w:name w:val="Body Text 23"/>
    <w:basedOn w:val="ab"/>
    <w:rsid w:val="00F75D23"/>
    <w:pPr>
      <w:suppressAutoHyphens/>
      <w:spacing w:line="240" w:lineRule="auto"/>
      <w:ind w:firstLine="709"/>
    </w:pPr>
    <w:rPr>
      <w:rFonts w:eastAsia="Times New Roman" w:cs="Times New Roman"/>
      <w:sz w:val="28"/>
      <w:szCs w:val="20"/>
      <w:lang w:eastAsia="ar-SA"/>
    </w:rPr>
  </w:style>
  <w:style w:type="paragraph" w:customStyle="1" w:styleId="BodyText21">
    <w:name w:val="Body Text 21"/>
    <w:basedOn w:val="ab"/>
    <w:rsid w:val="00F75D23"/>
    <w:pPr>
      <w:suppressAutoHyphens/>
      <w:spacing w:line="240" w:lineRule="auto"/>
      <w:ind w:left="83" w:firstLine="709"/>
    </w:pPr>
    <w:rPr>
      <w:rFonts w:eastAsia="Times New Roman" w:cs="Times New Roman"/>
      <w:sz w:val="28"/>
      <w:szCs w:val="24"/>
      <w:lang w:eastAsia="ar-SA"/>
    </w:rPr>
  </w:style>
  <w:style w:type="paragraph" w:customStyle="1" w:styleId="220">
    <w:name w:val="Основной текст 22"/>
    <w:basedOn w:val="ab"/>
    <w:rsid w:val="00F75D23"/>
    <w:pPr>
      <w:suppressAutoHyphens/>
      <w:spacing w:line="240" w:lineRule="auto"/>
      <w:ind w:left="83" w:firstLine="709"/>
    </w:pPr>
    <w:rPr>
      <w:rFonts w:eastAsia="Times New Roman" w:cs="Times New Roman"/>
      <w:sz w:val="28"/>
      <w:szCs w:val="20"/>
      <w:lang w:eastAsia="ar-SA"/>
    </w:rPr>
  </w:style>
  <w:style w:type="paragraph" w:customStyle="1" w:styleId="BodyText22">
    <w:name w:val="Body Text 22"/>
    <w:basedOn w:val="ab"/>
    <w:rsid w:val="00F75D23"/>
    <w:pPr>
      <w:suppressAutoHyphens/>
      <w:spacing w:line="240" w:lineRule="auto"/>
      <w:ind w:firstLine="709"/>
    </w:pPr>
    <w:rPr>
      <w:rFonts w:eastAsia="Times New Roman" w:cs="Times New Roman"/>
      <w:sz w:val="28"/>
      <w:szCs w:val="20"/>
      <w:lang w:eastAsia="ar-SA"/>
    </w:rPr>
  </w:style>
  <w:style w:type="paragraph" w:customStyle="1" w:styleId="-">
    <w:name w:val="УГТП-Текст"/>
    <w:basedOn w:val="ab"/>
    <w:rsid w:val="00F75D23"/>
    <w:pPr>
      <w:suppressAutoHyphens/>
      <w:spacing w:line="240" w:lineRule="auto"/>
      <w:ind w:left="284" w:right="284" w:firstLine="851"/>
    </w:pPr>
    <w:rPr>
      <w:rFonts w:ascii="Arial" w:eastAsia="Times New Roman" w:hAnsi="Arial" w:cs="Arial"/>
      <w:sz w:val="24"/>
      <w:szCs w:val="24"/>
      <w:lang w:eastAsia="ar-SA"/>
    </w:rPr>
  </w:style>
  <w:style w:type="paragraph" w:customStyle="1" w:styleId="-12">
    <w:name w:val="УГТП-Заголовок 1"/>
    <w:basedOn w:val="ab"/>
    <w:rsid w:val="00F75D23"/>
    <w:pPr>
      <w:suppressAutoHyphens/>
      <w:spacing w:before="240" w:line="240" w:lineRule="auto"/>
      <w:ind w:left="284" w:right="284" w:firstLine="851"/>
    </w:pPr>
    <w:rPr>
      <w:rFonts w:ascii="Arial" w:eastAsia="Times New Roman" w:hAnsi="Arial" w:cs="Arial"/>
      <w:b/>
      <w:caps/>
      <w:sz w:val="28"/>
      <w:szCs w:val="28"/>
      <w:lang w:eastAsia="ar-SA"/>
    </w:rPr>
  </w:style>
  <w:style w:type="paragraph" w:customStyle="1" w:styleId="221">
    <w:name w:val="Основной текст с отступом 22"/>
    <w:basedOn w:val="ab"/>
    <w:rsid w:val="00F75D23"/>
    <w:pPr>
      <w:suppressAutoHyphens/>
      <w:spacing w:line="240" w:lineRule="auto"/>
      <w:ind w:firstLine="709"/>
    </w:pPr>
    <w:rPr>
      <w:rFonts w:eastAsia="Times New Roman" w:cs="Times New Roman"/>
      <w:color w:val="000000"/>
      <w:sz w:val="28"/>
      <w:szCs w:val="20"/>
      <w:lang w:eastAsia="ar-SA"/>
    </w:rPr>
  </w:style>
  <w:style w:type="paragraph" w:customStyle="1" w:styleId="xl177">
    <w:name w:val="xl177"/>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8">
    <w:name w:val="xl178"/>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79">
    <w:name w:val="xl179"/>
    <w:basedOn w:val="ab"/>
    <w:rsid w:val="00F75D23"/>
    <w:pPr>
      <w:pBdr>
        <w:top w:val="single" w:sz="4"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0">
    <w:name w:val="xl180"/>
    <w:basedOn w:val="ab"/>
    <w:rsid w:val="00F75D23"/>
    <w:pPr>
      <w:pBdr>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1">
    <w:name w:val="xl181"/>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2">
    <w:name w:val="xl182"/>
    <w:basedOn w:val="ab"/>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3">
    <w:name w:val="xl183"/>
    <w:basedOn w:val="ab"/>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b"/>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86">
    <w:name w:val="xl186"/>
    <w:basedOn w:val="ab"/>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7">
    <w:name w:val="xl187"/>
    <w:basedOn w:val="ab"/>
    <w:rsid w:val="00F75D23"/>
    <w:pPr>
      <w:pBdr>
        <w:top w:val="single" w:sz="4" w:space="0" w:color="auto"/>
        <w:left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8">
    <w:name w:val="xl188"/>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89">
    <w:name w:val="xl189"/>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0">
    <w:name w:val="xl190"/>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1">
    <w:name w:val="xl191"/>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b"/>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193">
    <w:name w:val="xl193"/>
    <w:basedOn w:val="ab"/>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194">
    <w:name w:val="xl194"/>
    <w:basedOn w:val="ab"/>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7">
    <w:name w:val="xl217"/>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18">
    <w:name w:val="xl218"/>
    <w:basedOn w:val="ab"/>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19">
    <w:name w:val="xl219"/>
    <w:basedOn w:val="ab"/>
    <w:rsid w:val="00F75D23"/>
    <w:pPr>
      <w:pBdr>
        <w:top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0">
    <w:name w:val="xl220"/>
    <w:basedOn w:val="ab"/>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1">
    <w:name w:val="xl221"/>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2">
    <w:name w:val="xl222"/>
    <w:basedOn w:val="ab"/>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xl223">
    <w:name w:val="xl223"/>
    <w:basedOn w:val="ab"/>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4">
    <w:name w:val="xl224"/>
    <w:basedOn w:val="ab"/>
    <w:rsid w:val="00F75D23"/>
    <w:pPr>
      <w:pBdr>
        <w:bottom w:val="single" w:sz="4" w:space="0" w:color="auto"/>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5">
    <w:name w:val="xl225"/>
    <w:basedOn w:val="ab"/>
    <w:rsid w:val="00F75D23"/>
    <w:pPr>
      <w:pBdr>
        <w:right w:val="single" w:sz="8" w:space="0" w:color="auto"/>
      </w:pBdr>
      <w:spacing w:before="100" w:beforeAutospacing="1" w:after="100" w:afterAutospacing="1" w:line="240" w:lineRule="auto"/>
      <w:ind w:firstLine="709"/>
      <w:jc w:val="right"/>
    </w:pPr>
    <w:rPr>
      <w:rFonts w:eastAsia="Times New Roman" w:cs="Times New Roman"/>
      <w:b/>
      <w:bCs/>
      <w:sz w:val="24"/>
      <w:szCs w:val="24"/>
      <w:lang w:eastAsia="ru-RU"/>
    </w:rPr>
  </w:style>
  <w:style w:type="paragraph" w:customStyle="1" w:styleId="xl226">
    <w:name w:val="xl226"/>
    <w:basedOn w:val="ab"/>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pPr>
    <w:rPr>
      <w:rFonts w:eastAsia="Times New Roman" w:cs="Times New Roman"/>
      <w:b/>
      <w:bCs/>
      <w:sz w:val="24"/>
      <w:szCs w:val="24"/>
      <w:lang w:eastAsia="ru-RU"/>
    </w:rPr>
  </w:style>
  <w:style w:type="paragraph" w:customStyle="1" w:styleId="1TimesNewRoman16">
    <w:name w:val="Стиль Заголовок 1 (без№) + Times New Roman 16 пт"/>
    <w:basedOn w:val="ab"/>
    <w:link w:val="1TimesNewRoman160"/>
    <w:rsid w:val="00F75D23"/>
    <w:pPr>
      <w:keepNext/>
      <w:keepLines/>
      <w:tabs>
        <w:tab w:val="left" w:pos="0"/>
      </w:tabs>
      <w:spacing w:after="240"/>
      <w:ind w:firstLine="709"/>
      <w:jc w:val="center"/>
      <w:outlineLvl w:val="0"/>
    </w:pPr>
    <w:rPr>
      <w:rFonts w:eastAsia="Times New Roman" w:cs="Arial"/>
      <w:b/>
      <w:bCs/>
      <w:sz w:val="32"/>
      <w:szCs w:val="28"/>
      <w:lang w:eastAsia="ru-RU"/>
    </w:rPr>
  </w:style>
  <w:style w:type="character" w:customStyle="1" w:styleId="1TimesNewRoman160">
    <w:name w:val="Стиль Заголовок 1 (без№) + Times New Roman 16 пт Знак"/>
    <w:basedOn w:val="ac"/>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b"/>
    <w:link w:val="C0"/>
    <w:rsid w:val="00F75D23"/>
    <w:pPr>
      <w:numPr>
        <w:numId w:val="24"/>
      </w:numPr>
      <w:tabs>
        <w:tab w:val="left" w:pos="1134"/>
      </w:tabs>
      <w:ind w:left="0" w:firstLine="709"/>
    </w:pPr>
    <w:rPr>
      <w:rFonts w:ascii="Arial" w:eastAsia="Times New Roman" w:hAnsi="Arial" w:cs="Times New Roman"/>
      <w:sz w:val="24"/>
      <w:szCs w:val="24"/>
      <w:lang w:eastAsia="ru-RU"/>
    </w:rPr>
  </w:style>
  <w:style w:type="character" w:customStyle="1" w:styleId="C0">
    <w:name w:val="Cписок Знак"/>
    <w:basedOn w:val="ac"/>
    <w:link w:val="C"/>
    <w:rsid w:val="00F75D23"/>
    <w:rPr>
      <w:rFonts w:ascii="Arial" w:eastAsia="Times New Roman" w:hAnsi="Arial" w:cs="Times New Roman"/>
      <w:sz w:val="24"/>
      <w:szCs w:val="24"/>
      <w:lang w:eastAsia="ru-RU"/>
    </w:rPr>
  </w:style>
  <w:style w:type="character" w:customStyle="1" w:styleId="1fa">
    <w:name w:val="Схема документа Знак1"/>
    <w:basedOn w:val="ac"/>
    <w:uiPriority w:val="99"/>
    <w:semiHidden/>
    <w:rsid w:val="00F75D23"/>
    <w:rPr>
      <w:rFonts w:ascii="Tahoma" w:hAnsi="Tahoma" w:cs="Tahoma"/>
      <w:sz w:val="16"/>
      <w:szCs w:val="16"/>
    </w:rPr>
  </w:style>
  <w:style w:type="paragraph" w:customStyle="1" w:styleId="affffffc">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d">
    <w:name w:val="Заголовок таблицы"/>
    <w:basedOn w:val="affffff9"/>
    <w:rsid w:val="00F75D23"/>
    <w:rPr>
      <w:rFonts w:eastAsia="Lucida Sans Unicode" w:cs="Mangal"/>
      <w:b/>
      <w:bCs/>
      <w:kern w:val="1"/>
      <w:lang w:eastAsia="hi-IN" w:bidi="hi-IN"/>
    </w:rPr>
  </w:style>
  <w:style w:type="paragraph" w:customStyle="1" w:styleId="1fb">
    <w:name w:val="О чем1"/>
    <w:basedOn w:val="ab"/>
    <w:next w:val="ab"/>
    <w:rsid w:val="00F75D23"/>
    <w:pPr>
      <w:widowControl w:val="0"/>
      <w:autoSpaceDE w:val="0"/>
      <w:autoSpaceDN w:val="0"/>
      <w:spacing w:before="240" w:after="60" w:line="240" w:lineRule="auto"/>
      <w:ind w:right="5902" w:firstLine="709"/>
    </w:pPr>
    <w:rPr>
      <w:rFonts w:eastAsia="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c">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5">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e">
    <w:name w:val="Символ нумерации"/>
    <w:rsid w:val="00F75D23"/>
  </w:style>
  <w:style w:type="paragraph" w:customStyle="1" w:styleId="3d">
    <w:name w:val="Название3"/>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3e">
    <w:name w:val="Указатель3"/>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2f6">
    <w:name w:val="Название2"/>
    <w:basedOn w:val="ab"/>
    <w:rsid w:val="00F75D23"/>
    <w:pPr>
      <w:suppressLineNumbers/>
      <w:suppressAutoHyphens/>
      <w:spacing w:before="120" w:after="120" w:line="240" w:lineRule="auto"/>
      <w:ind w:firstLine="709"/>
    </w:pPr>
    <w:rPr>
      <w:rFonts w:ascii="Arial" w:eastAsia="Times New Roman" w:hAnsi="Arial" w:cs="Tahoma"/>
      <w:i/>
      <w:iCs/>
      <w:sz w:val="20"/>
      <w:szCs w:val="24"/>
      <w:lang w:eastAsia="ar-SA"/>
    </w:rPr>
  </w:style>
  <w:style w:type="paragraph" w:customStyle="1" w:styleId="2f7">
    <w:name w:val="Указатель2"/>
    <w:basedOn w:val="ab"/>
    <w:rsid w:val="00F75D23"/>
    <w:pPr>
      <w:suppressLineNumbers/>
      <w:suppressAutoHyphens/>
      <w:spacing w:line="240" w:lineRule="auto"/>
      <w:ind w:firstLine="709"/>
    </w:pPr>
    <w:rPr>
      <w:rFonts w:ascii="Arial" w:eastAsia="Times New Roman" w:hAnsi="Arial" w:cs="Tahoma"/>
      <w:sz w:val="24"/>
      <w:szCs w:val="24"/>
      <w:lang w:eastAsia="ar-SA"/>
    </w:rPr>
  </w:style>
  <w:style w:type="paragraph" w:customStyle="1" w:styleId="1fc">
    <w:name w:val="Название1"/>
    <w:basedOn w:val="ab"/>
    <w:rsid w:val="00F75D23"/>
    <w:pPr>
      <w:suppressLineNumbers/>
      <w:suppressAutoHyphens/>
      <w:spacing w:before="120" w:after="120" w:line="240" w:lineRule="auto"/>
      <w:ind w:firstLine="709"/>
    </w:pPr>
    <w:rPr>
      <w:rFonts w:eastAsia="Times New Roman" w:cs="Tahoma"/>
      <w:i/>
      <w:iCs/>
      <w:sz w:val="24"/>
      <w:szCs w:val="24"/>
      <w:lang w:eastAsia="ar-SA"/>
    </w:rPr>
  </w:style>
  <w:style w:type="paragraph" w:customStyle="1" w:styleId="1fd">
    <w:name w:val="Указатель1"/>
    <w:basedOn w:val="ab"/>
    <w:rsid w:val="00F75D23"/>
    <w:pPr>
      <w:suppressLineNumbers/>
      <w:suppressAutoHyphens/>
      <w:spacing w:line="240" w:lineRule="auto"/>
      <w:ind w:firstLine="709"/>
    </w:pPr>
    <w:rPr>
      <w:rFonts w:eastAsia="Times New Roman" w:cs="Tahoma"/>
      <w:sz w:val="24"/>
      <w:szCs w:val="24"/>
      <w:lang w:eastAsia="ar-SA"/>
    </w:rPr>
  </w:style>
  <w:style w:type="paragraph" w:customStyle="1" w:styleId="310">
    <w:name w:val="Основной текст с отступом 31"/>
    <w:basedOn w:val="ab"/>
    <w:rsid w:val="00F75D23"/>
    <w:pPr>
      <w:suppressAutoHyphens/>
      <w:spacing w:line="240" w:lineRule="auto"/>
      <w:ind w:left="1800" w:hanging="360"/>
    </w:pPr>
    <w:rPr>
      <w:rFonts w:eastAsia="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
    <w:name w:val="Мой Рисунок"/>
    <w:basedOn w:val="ab"/>
    <w:link w:val="afffffff0"/>
    <w:qFormat/>
    <w:rsid w:val="00F75D23"/>
    <w:pPr>
      <w:jc w:val="center"/>
    </w:pPr>
    <w:rPr>
      <w:rFonts w:ascii="Arial" w:eastAsia="Times New Roman" w:hAnsi="Arial" w:cs="Arial"/>
      <w:sz w:val="24"/>
      <w:szCs w:val="24"/>
      <w:lang w:eastAsia="ar-SA"/>
    </w:rPr>
  </w:style>
  <w:style w:type="table" w:customStyle="1" w:styleId="1fe">
    <w:name w:val="Светлая заливка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a">
    <w:name w:val="Содержимое таблицы Знак"/>
    <w:basedOn w:val="ac"/>
    <w:link w:val="affffff9"/>
    <w:rsid w:val="00F75D23"/>
    <w:rPr>
      <w:rFonts w:ascii="Arial" w:eastAsia="Times New Roman" w:hAnsi="Arial" w:cs="Times New Roman"/>
      <w:sz w:val="20"/>
      <w:szCs w:val="24"/>
      <w:lang w:eastAsia="ar-SA"/>
    </w:rPr>
  </w:style>
  <w:style w:type="character" w:customStyle="1" w:styleId="afffffff0">
    <w:name w:val="Мой Рисунок Знак"/>
    <w:basedOn w:val="affffffa"/>
    <w:link w:val="afffffff"/>
    <w:rsid w:val="00F75D23"/>
    <w:rPr>
      <w:rFonts w:ascii="Arial" w:eastAsia="Times New Roman" w:hAnsi="Arial" w:cs="Arial"/>
      <w:sz w:val="24"/>
      <w:szCs w:val="24"/>
      <w:lang w:eastAsia="ar-SA"/>
    </w:rPr>
  </w:style>
  <w:style w:type="paragraph" w:customStyle="1" w:styleId="bodytext">
    <w:name w:val="body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121">
    <w:name w:val="Сетка таблицы12"/>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1">
    <w:name w:val="Моя таблица"/>
    <w:basedOn w:val="ab"/>
    <w:link w:val="afffffff2"/>
    <w:autoRedefine/>
    <w:qFormat/>
    <w:rsid w:val="00F75D23"/>
    <w:pPr>
      <w:ind w:firstLine="709"/>
    </w:pPr>
    <w:rPr>
      <w:rFonts w:eastAsia="Times New Roman" w:cs="Times New Roman"/>
      <w:b/>
      <w:bCs/>
      <w:szCs w:val="26"/>
      <w:lang w:eastAsia="ru-RU"/>
    </w:rPr>
  </w:style>
  <w:style w:type="character" w:customStyle="1" w:styleId="afffffff2">
    <w:name w:val="Моя таблица Знак"/>
    <w:basedOn w:val="ac"/>
    <w:link w:val="afffffff1"/>
    <w:rsid w:val="00F75D23"/>
    <w:rPr>
      <w:rFonts w:ascii="Times New Roman" w:eastAsia="Times New Roman" w:hAnsi="Times New Roman" w:cs="Times New Roman"/>
      <w:b/>
      <w:bCs/>
      <w:sz w:val="26"/>
      <w:szCs w:val="26"/>
      <w:lang w:eastAsia="ru-RU"/>
    </w:rPr>
  </w:style>
  <w:style w:type="numbering" w:customStyle="1" w:styleId="114">
    <w:name w:val="Нет списка11"/>
    <w:next w:val="ae"/>
    <w:uiPriority w:val="99"/>
    <w:semiHidden/>
    <w:unhideWhenUsed/>
    <w:rsid w:val="00F75D23"/>
  </w:style>
  <w:style w:type="table" w:customStyle="1" w:styleId="TableGridReport1">
    <w:name w:val="Table Grid Report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75D23"/>
    <w:pPr>
      <w:numPr>
        <w:numId w:val="2"/>
      </w:numPr>
    </w:pPr>
  </w:style>
  <w:style w:type="paragraph" w:customStyle="1" w:styleId="afffffff3">
    <w:name w:val="таблица"/>
    <w:basedOn w:val="ab"/>
    <w:link w:val="afffffff4"/>
    <w:qFormat/>
    <w:rsid w:val="00F75D23"/>
    <w:pPr>
      <w:spacing w:line="240" w:lineRule="auto"/>
      <w:jc w:val="center"/>
    </w:pPr>
    <w:rPr>
      <w:rFonts w:ascii="Arial" w:eastAsia="Times New Roman" w:hAnsi="Arial" w:cs="Times New Roman"/>
      <w:sz w:val="20"/>
      <w:szCs w:val="28"/>
      <w:lang w:eastAsia="ru-RU"/>
    </w:rPr>
  </w:style>
  <w:style w:type="character" w:customStyle="1" w:styleId="afffffff4">
    <w:name w:val="таблица Знак"/>
    <w:basedOn w:val="ac"/>
    <w:link w:val="afffffff3"/>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6"/>
      </w:numPr>
    </w:pPr>
  </w:style>
  <w:style w:type="numbering" w:customStyle="1" w:styleId="PwCListNumbers1">
    <w:name w:val="PwC List Numbers 1"/>
    <w:uiPriority w:val="99"/>
    <w:rsid w:val="00F75D23"/>
    <w:pPr>
      <w:numPr>
        <w:numId w:val="27"/>
      </w:numPr>
    </w:pPr>
  </w:style>
  <w:style w:type="paragraph" w:customStyle="1" w:styleId="311">
    <w:name w:val="Маркированный список 31"/>
    <w:basedOn w:val="ab"/>
    <w:next w:val="3f"/>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b"/>
    <w:next w:val="41"/>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b"/>
    <w:next w:val="50"/>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b"/>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b"/>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b"/>
    <w:next w:val="55"/>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c"/>
    <w:rsid w:val="00F75D23"/>
  </w:style>
  <w:style w:type="table" w:customStyle="1" w:styleId="PwCTableText">
    <w:name w:val="PwC Table Text"/>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c"/>
    <w:uiPriority w:val="99"/>
    <w:rsid w:val="00F75D23"/>
    <w:rPr>
      <w:rFonts w:ascii="Times New Roman" w:hAnsi="Times New Roman" w:cs="Times New Roman" w:hint="default"/>
      <w:sz w:val="22"/>
      <w:szCs w:val="22"/>
    </w:rPr>
  </w:style>
  <w:style w:type="paragraph" w:customStyle="1" w:styleId="-1">
    <w:name w:val="ЭК - заголовок 1"/>
    <w:basedOn w:val="affb"/>
    <w:next w:val="ab"/>
    <w:autoRedefine/>
    <w:qFormat/>
    <w:rsid w:val="00F75D23"/>
    <w:pPr>
      <w:numPr>
        <w:numId w:val="29"/>
      </w:numPr>
      <w:tabs>
        <w:tab w:val="num" w:pos="360"/>
        <w:tab w:val="num" w:pos="567"/>
      </w:tabs>
      <w:spacing w:after="0" w:line="240" w:lineRule="auto"/>
      <w:ind w:left="720" w:firstLine="0"/>
      <w:outlineLvl w:val="0"/>
    </w:pPr>
    <w:rPr>
      <w:rFonts w:ascii="Times New Roman" w:hAnsi="Times New Roman"/>
      <w:b/>
      <w:bCs/>
      <w:sz w:val="28"/>
      <w:szCs w:val="28"/>
      <w:lang w:bidi="en-US"/>
    </w:rPr>
  </w:style>
  <w:style w:type="paragraph" w:customStyle="1" w:styleId="-2">
    <w:name w:val="ЭК - заголовок 2"/>
    <w:basedOn w:val="affb"/>
    <w:next w:val="ab"/>
    <w:autoRedefine/>
    <w:qFormat/>
    <w:rsid w:val="00F75D23"/>
    <w:pPr>
      <w:numPr>
        <w:ilvl w:val="1"/>
        <w:numId w:val="29"/>
      </w:numPr>
      <w:tabs>
        <w:tab w:val="num" w:pos="360"/>
        <w:tab w:val="num" w:pos="1134"/>
      </w:tabs>
      <w:spacing w:after="0" w:line="240" w:lineRule="auto"/>
      <w:ind w:left="720" w:firstLine="0"/>
      <w:outlineLvl w:val="1"/>
    </w:pPr>
    <w:rPr>
      <w:rFonts w:ascii="Times New Roman" w:hAnsi="Times New Roman"/>
      <w:b/>
      <w:bCs/>
      <w:szCs w:val="26"/>
      <w:lang w:val="en-US" w:bidi="en-US"/>
    </w:rPr>
  </w:style>
  <w:style w:type="character" w:customStyle="1" w:styleId="-30">
    <w:name w:val="ЭК - заголовок 3 Знак"/>
    <w:basedOn w:val="ac"/>
    <w:link w:val="-3"/>
    <w:locked/>
    <w:rsid w:val="00F75D23"/>
    <w:rPr>
      <w:rFonts w:ascii="Times New Roman" w:hAnsi="Times New Roman"/>
      <w:b/>
      <w:bCs/>
      <w:sz w:val="24"/>
      <w:szCs w:val="24"/>
      <w:lang w:bidi="en-US"/>
    </w:rPr>
  </w:style>
  <w:style w:type="paragraph" w:customStyle="1" w:styleId="-3">
    <w:name w:val="ЭК - заголовок 3"/>
    <w:basedOn w:val="affb"/>
    <w:next w:val="ab"/>
    <w:link w:val="-30"/>
    <w:autoRedefine/>
    <w:qFormat/>
    <w:rsid w:val="00F75D23"/>
    <w:pPr>
      <w:keepNext/>
      <w:numPr>
        <w:ilvl w:val="2"/>
        <w:numId w:val="29"/>
      </w:numPr>
      <w:spacing w:after="0" w:line="240" w:lineRule="auto"/>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b"/>
    <w:next w:val="ab"/>
    <w:qFormat/>
    <w:rsid w:val="00F75D23"/>
    <w:pPr>
      <w:numPr>
        <w:ilvl w:val="3"/>
        <w:numId w:val="29"/>
      </w:numPr>
      <w:tabs>
        <w:tab w:val="num" w:pos="360"/>
        <w:tab w:val="num" w:pos="2268"/>
      </w:tabs>
      <w:spacing w:after="0" w:line="240" w:lineRule="auto"/>
      <w:ind w:left="720" w:firstLine="0"/>
      <w:outlineLvl w:val="3"/>
    </w:pPr>
    <w:rPr>
      <w:rFonts w:ascii="Times New Roman" w:hAnsi="Times New Roman"/>
      <w:b/>
      <w:sz w:val="24"/>
      <w:szCs w:val="24"/>
      <w:lang w:bidi="en-US"/>
    </w:rPr>
  </w:style>
  <w:style w:type="paragraph" w:customStyle="1" w:styleId="Source1">
    <w:name w:val="Source1"/>
    <w:basedOn w:val="ab"/>
    <w:next w:val="ab"/>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8">
    <w:name w:val="Цитата 2 Знак"/>
    <w:basedOn w:val="ac"/>
    <w:link w:val="2f9"/>
    <w:uiPriority w:val="29"/>
    <w:rsid w:val="00F75D23"/>
    <w:rPr>
      <w:rFonts w:ascii="Georgia" w:eastAsia="Calibri" w:hAnsi="Georgia"/>
      <w:i/>
      <w:iCs/>
      <w:color w:val="000000"/>
      <w:sz w:val="20"/>
      <w:szCs w:val="20"/>
      <w:lang w:val="en-GB"/>
    </w:rPr>
  </w:style>
  <w:style w:type="paragraph" w:customStyle="1" w:styleId="BodySingle">
    <w:name w:val="Body Single"/>
    <w:basedOn w:val="afffff1"/>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c"/>
    <w:link w:val="BodySingle"/>
    <w:uiPriority w:val="1"/>
    <w:rsid w:val="00F75D23"/>
    <w:rPr>
      <w:rFonts w:ascii="Georgia" w:eastAsia="Calibri" w:hAnsi="Georgia" w:cs="Times New Roman"/>
      <w:sz w:val="20"/>
      <w:szCs w:val="20"/>
      <w:lang w:val="en-GB"/>
    </w:rPr>
  </w:style>
  <w:style w:type="paragraph" w:customStyle="1" w:styleId="216">
    <w:name w:val="Список 21"/>
    <w:basedOn w:val="ab"/>
    <w:next w:val="2fa"/>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
    <w:name w:val="Продолжение списка1"/>
    <w:basedOn w:val="ab"/>
    <w:next w:val="afffffff5"/>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b"/>
    <w:next w:val="2fb"/>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b"/>
    <w:next w:val="3f0"/>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b"/>
    <w:next w:val="48"/>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b"/>
    <w:next w:val="56"/>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b"/>
    <w:next w:val="3f1"/>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b"/>
    <w:next w:val="49"/>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b"/>
    <w:next w:val="57"/>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5"/>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5"/>
    <w:next w:val="24"/>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c"/>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b"/>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b"/>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6">
    <w:name w:val="Book Title"/>
    <w:basedOn w:val="ac"/>
    <w:uiPriority w:val="33"/>
    <w:qFormat/>
    <w:rsid w:val="00F75D23"/>
    <w:rPr>
      <w:rFonts w:ascii="Arial" w:hAnsi="Arial"/>
      <w:b/>
      <w:bCs/>
      <w:smallCaps/>
      <w:spacing w:val="5"/>
      <w:sz w:val="24"/>
    </w:rPr>
  </w:style>
  <w:style w:type="character" w:customStyle="1" w:styleId="1ff0">
    <w:name w:val="Сильная ссылка1"/>
    <w:basedOn w:val="ac"/>
    <w:uiPriority w:val="32"/>
    <w:qFormat/>
    <w:rsid w:val="00F75D23"/>
    <w:rPr>
      <w:b/>
      <w:bCs/>
      <w:smallCaps/>
      <w:color w:val="C0504D"/>
      <w:spacing w:val="5"/>
      <w:u w:val="single"/>
    </w:rPr>
  </w:style>
  <w:style w:type="paragraph" w:customStyle="1" w:styleId="2fc">
    <w:name w:val="Заголовок 2 ориг"/>
    <w:basedOn w:val="ab"/>
    <w:rsid w:val="00F75D23"/>
    <w:pPr>
      <w:keepNext/>
      <w:keepLines/>
      <w:tabs>
        <w:tab w:val="left" w:pos="3402"/>
      </w:tabs>
      <w:outlineLvl w:val="1"/>
    </w:pPr>
    <w:rPr>
      <w:rFonts w:ascii="Arial" w:eastAsia="Times New Roman" w:hAnsi="Arial" w:cs="Times New Roman"/>
      <w:bCs/>
      <w:lang w:val="en-US" w:eastAsia="ru-RU"/>
    </w:rPr>
  </w:style>
  <w:style w:type="paragraph" w:customStyle="1" w:styleId="afffffff7">
    <w:name w:val="Обычный (таблица)"/>
    <w:basedOn w:val="ab"/>
    <w:rsid w:val="00F75D23"/>
    <w:pPr>
      <w:spacing w:line="240" w:lineRule="auto"/>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b"/>
    <w:rsid w:val="00F75D23"/>
    <w:pPr>
      <w:spacing w:before="100" w:beforeAutospacing="1" w:after="100" w:afterAutospacing="1" w:line="240" w:lineRule="auto"/>
    </w:pPr>
    <w:rPr>
      <w:rFonts w:eastAsia="Times New Roman" w:cs="Times New Roman"/>
      <w:sz w:val="24"/>
      <w:szCs w:val="24"/>
      <w:lang w:eastAsia="ru-RU"/>
    </w:rPr>
  </w:style>
  <w:style w:type="numbering" w:customStyle="1" w:styleId="218">
    <w:name w:val="Нет списка21"/>
    <w:next w:val="ae"/>
    <w:uiPriority w:val="99"/>
    <w:semiHidden/>
    <w:unhideWhenUsed/>
    <w:rsid w:val="00F75D23"/>
  </w:style>
  <w:style w:type="table" w:customStyle="1" w:styleId="TableGridReport21">
    <w:name w:val="Table Grid Report2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
    <w:name w:val="List Bullet 3"/>
    <w:basedOn w:val="ab"/>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1">
    <w:name w:val="List Bullet 4"/>
    <w:basedOn w:val="ab"/>
    <w:uiPriority w:val="99"/>
    <w:semiHidden/>
    <w:unhideWhenUsed/>
    <w:rsid w:val="00F75D23"/>
    <w:pPr>
      <w:numPr>
        <w:numId w:val="25"/>
      </w:numPr>
      <w:spacing w:after="200" w:line="276" w:lineRule="auto"/>
      <w:contextualSpacing/>
    </w:pPr>
    <w:rPr>
      <w:rFonts w:ascii="Calibri" w:eastAsia="Calibri" w:hAnsi="Calibri" w:cs="Times New Roman"/>
    </w:rPr>
  </w:style>
  <w:style w:type="paragraph" w:styleId="50">
    <w:name w:val="List Bullet 5"/>
    <w:basedOn w:val="ab"/>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21">
    <w:name w:val="List Number 2"/>
    <w:basedOn w:val="ab"/>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3">
    <w:name w:val="List Number 3"/>
    <w:basedOn w:val="ab"/>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55">
    <w:name w:val="List Number 5"/>
    <w:basedOn w:val="ab"/>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9">
    <w:name w:val="Quote"/>
    <w:basedOn w:val="ab"/>
    <w:next w:val="ab"/>
    <w:link w:val="2f8"/>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c"/>
    <w:uiPriority w:val="29"/>
    <w:rsid w:val="00F75D23"/>
    <w:rPr>
      <w:i/>
      <w:iCs/>
      <w:color w:val="404040" w:themeColor="text1" w:themeTint="BF"/>
    </w:rPr>
  </w:style>
  <w:style w:type="paragraph" w:styleId="2fa">
    <w:name w:val="List 2"/>
    <w:basedOn w:val="ab"/>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5">
    <w:name w:val="List Continue"/>
    <w:basedOn w:val="ab"/>
    <w:uiPriority w:val="99"/>
    <w:semiHidden/>
    <w:unhideWhenUsed/>
    <w:rsid w:val="00F75D23"/>
    <w:pPr>
      <w:spacing w:after="120" w:line="276" w:lineRule="auto"/>
      <w:ind w:left="283"/>
      <w:contextualSpacing/>
    </w:pPr>
    <w:rPr>
      <w:rFonts w:ascii="Calibri" w:eastAsia="Calibri" w:hAnsi="Calibri" w:cs="Times New Roman"/>
    </w:rPr>
  </w:style>
  <w:style w:type="paragraph" w:styleId="2fb">
    <w:name w:val="List Continue 2"/>
    <w:basedOn w:val="ab"/>
    <w:uiPriority w:val="99"/>
    <w:semiHidden/>
    <w:unhideWhenUsed/>
    <w:rsid w:val="00F75D23"/>
    <w:pPr>
      <w:spacing w:after="120" w:line="276" w:lineRule="auto"/>
      <w:ind w:left="566"/>
      <w:contextualSpacing/>
    </w:pPr>
    <w:rPr>
      <w:rFonts w:ascii="Calibri" w:eastAsia="Calibri" w:hAnsi="Calibri" w:cs="Times New Roman"/>
    </w:rPr>
  </w:style>
  <w:style w:type="paragraph" w:styleId="3f0">
    <w:name w:val="List Continue 3"/>
    <w:basedOn w:val="ab"/>
    <w:uiPriority w:val="99"/>
    <w:semiHidden/>
    <w:unhideWhenUsed/>
    <w:rsid w:val="00F75D23"/>
    <w:pPr>
      <w:spacing w:after="120" w:line="276" w:lineRule="auto"/>
      <w:ind w:left="849"/>
      <w:contextualSpacing/>
    </w:pPr>
    <w:rPr>
      <w:rFonts w:ascii="Calibri" w:eastAsia="Calibri" w:hAnsi="Calibri" w:cs="Times New Roman"/>
    </w:rPr>
  </w:style>
  <w:style w:type="paragraph" w:styleId="48">
    <w:name w:val="List Continue 4"/>
    <w:basedOn w:val="ab"/>
    <w:uiPriority w:val="99"/>
    <w:semiHidden/>
    <w:unhideWhenUsed/>
    <w:rsid w:val="00F75D23"/>
    <w:pPr>
      <w:spacing w:after="120" w:line="276" w:lineRule="auto"/>
      <w:ind w:left="1132"/>
      <w:contextualSpacing/>
    </w:pPr>
    <w:rPr>
      <w:rFonts w:ascii="Calibri" w:eastAsia="Calibri" w:hAnsi="Calibri" w:cs="Times New Roman"/>
    </w:rPr>
  </w:style>
  <w:style w:type="paragraph" w:styleId="56">
    <w:name w:val="List Continue 5"/>
    <w:basedOn w:val="ab"/>
    <w:uiPriority w:val="99"/>
    <w:semiHidden/>
    <w:unhideWhenUsed/>
    <w:rsid w:val="00F75D23"/>
    <w:pPr>
      <w:spacing w:after="120" w:line="276" w:lineRule="auto"/>
      <w:ind w:left="1415"/>
      <w:contextualSpacing/>
    </w:pPr>
    <w:rPr>
      <w:rFonts w:ascii="Calibri" w:eastAsia="Calibri" w:hAnsi="Calibri" w:cs="Times New Roman"/>
    </w:rPr>
  </w:style>
  <w:style w:type="paragraph" w:styleId="3f1">
    <w:name w:val="List 3"/>
    <w:basedOn w:val="ab"/>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9">
    <w:name w:val="List 4"/>
    <w:basedOn w:val="ab"/>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7">
    <w:name w:val="List 5"/>
    <w:basedOn w:val="ab"/>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8">
    <w:name w:val="Intense Reference"/>
    <w:basedOn w:val="ac"/>
    <w:uiPriority w:val="32"/>
    <w:qFormat/>
    <w:rsid w:val="00F75D23"/>
    <w:rPr>
      <w:b/>
      <w:bCs/>
      <w:smallCaps/>
      <w:color w:val="4472C4" w:themeColor="accent1"/>
      <w:spacing w:val="5"/>
    </w:rPr>
  </w:style>
  <w:style w:type="table" w:customStyle="1" w:styleId="63">
    <w:name w:val="Сетка таблицы6"/>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1">
    <w:name w:val="Текст сноски1"/>
    <w:basedOn w:val="ab"/>
    <w:next w:val="affff3"/>
    <w:uiPriority w:val="99"/>
    <w:unhideWhenUsed/>
    <w:rsid w:val="00F75D23"/>
    <w:pPr>
      <w:spacing w:line="240" w:lineRule="auto"/>
      <w:jc w:val="center"/>
    </w:pPr>
    <w:rPr>
      <w:rFonts w:ascii="Calibri" w:eastAsia="Calibri" w:hAnsi="Calibri" w:cs="Times New Roman"/>
    </w:rPr>
  </w:style>
  <w:style w:type="paragraph" w:customStyle="1" w:styleId="1ff2">
    <w:name w:val="Список1"/>
    <w:basedOn w:val="ab"/>
    <w:next w:val="affffa"/>
    <w:uiPriority w:val="99"/>
    <w:unhideWhenUsed/>
    <w:rsid w:val="00F75D23"/>
    <w:pPr>
      <w:spacing w:line="240" w:lineRule="auto"/>
      <w:ind w:left="283" w:hanging="283"/>
      <w:contextualSpacing/>
      <w:jc w:val="center"/>
    </w:pPr>
  </w:style>
  <w:style w:type="character" w:customStyle="1" w:styleId="1ff3">
    <w:name w:val="Текст сноски Знак1"/>
    <w:basedOn w:val="ac"/>
    <w:uiPriority w:val="99"/>
    <w:semiHidden/>
    <w:rsid w:val="00F75D23"/>
    <w:rPr>
      <w:sz w:val="20"/>
      <w:szCs w:val="20"/>
    </w:rPr>
  </w:style>
  <w:style w:type="paragraph" w:customStyle="1" w:styleId="a2">
    <w:name w:val="_Список маркерны"/>
    <w:basedOn w:val="afffff5"/>
    <w:link w:val="afffffff9"/>
    <w:rsid w:val="00F75D23"/>
    <w:pPr>
      <w:numPr>
        <w:numId w:val="30"/>
      </w:numPr>
      <w:tabs>
        <w:tab w:val="left" w:pos="284"/>
      </w:tabs>
      <w:spacing w:line="240" w:lineRule="auto"/>
      <w:ind w:left="0" w:firstLine="0"/>
      <w:contextualSpacing w:val="0"/>
    </w:pPr>
    <w:rPr>
      <w:iCs/>
    </w:rPr>
  </w:style>
  <w:style w:type="character" w:customStyle="1" w:styleId="afffffff9">
    <w:name w:val="_Список маркерны Знак"/>
    <w:basedOn w:val="afffff6"/>
    <w:link w:val="a2"/>
    <w:rsid w:val="00F75D23"/>
    <w:rPr>
      <w:rFonts w:ascii="Times New Roman" w:eastAsia="Calibri" w:hAnsi="Times New Roman" w:cs="Times New Roman"/>
      <w:iCs/>
      <w:sz w:val="26"/>
      <w:szCs w:val="26"/>
    </w:rPr>
  </w:style>
  <w:style w:type="table" w:customStyle="1" w:styleId="610">
    <w:name w:val="Сетка таблицы6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4">
    <w:name w:val="Упомянуть1"/>
    <w:basedOn w:val="ac"/>
    <w:uiPriority w:val="99"/>
    <w:semiHidden/>
    <w:unhideWhenUsed/>
    <w:rsid w:val="00F75D23"/>
    <w:rPr>
      <w:color w:val="2B579A"/>
      <w:shd w:val="clear" w:color="auto" w:fill="E6E6E6"/>
    </w:rPr>
  </w:style>
  <w:style w:type="table" w:customStyle="1" w:styleId="72">
    <w:name w:val="Сетка таблицы7"/>
    <w:basedOn w:val="ad"/>
    <w:next w:val="af1"/>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e"/>
    <w:uiPriority w:val="99"/>
    <w:semiHidden/>
    <w:unhideWhenUsed/>
    <w:rsid w:val="00F75D23"/>
  </w:style>
  <w:style w:type="character" w:customStyle="1" w:styleId="2fd">
    <w:name w:val="Сильная ссылка2"/>
    <w:basedOn w:val="ac"/>
    <w:uiPriority w:val="32"/>
    <w:qFormat/>
    <w:rsid w:val="00F75D23"/>
    <w:rPr>
      <w:b/>
      <w:bCs/>
      <w:smallCaps/>
      <w:color w:val="4F81BD"/>
      <w:spacing w:val="5"/>
    </w:rPr>
  </w:style>
  <w:style w:type="character" w:customStyle="1" w:styleId="2fe">
    <w:name w:val="Текст сноски Знак2"/>
    <w:basedOn w:val="ac"/>
    <w:uiPriority w:val="99"/>
    <w:semiHidden/>
    <w:rsid w:val="00F75D23"/>
    <w:rPr>
      <w:sz w:val="20"/>
      <w:szCs w:val="20"/>
    </w:rPr>
  </w:style>
  <w:style w:type="character" w:customStyle="1" w:styleId="223">
    <w:name w:val="Основной текст с отступом 2 Знак2"/>
    <w:basedOn w:val="ac"/>
    <w:uiPriority w:val="99"/>
    <w:semiHidden/>
    <w:rsid w:val="00F75D23"/>
  </w:style>
  <w:style w:type="numbering" w:customStyle="1" w:styleId="58">
    <w:name w:val="Нет списка5"/>
    <w:next w:val="ae"/>
    <w:uiPriority w:val="99"/>
    <w:semiHidden/>
    <w:unhideWhenUsed/>
    <w:rsid w:val="00F75D23"/>
  </w:style>
  <w:style w:type="table" w:customStyle="1" w:styleId="TableGridReport3">
    <w:name w:val="Table Grid Report3"/>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F75D23"/>
  </w:style>
  <w:style w:type="table" w:customStyle="1" w:styleId="132">
    <w:name w:val="Сетка таблицы13"/>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e"/>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d"/>
    <w:next w:val="af1"/>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d"/>
    <w:next w:val="af1"/>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e"/>
    <w:rsid w:val="00F75D23"/>
  </w:style>
  <w:style w:type="table" w:customStyle="1" w:styleId="-52">
    <w:name w:val="Цветная заливка - Акцент 52"/>
    <w:basedOn w:val="ad"/>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d"/>
    <w:next w:val="af1"/>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e"/>
    <w:uiPriority w:val="99"/>
    <w:semiHidden/>
    <w:unhideWhenUsed/>
    <w:rsid w:val="00F75D23"/>
  </w:style>
  <w:style w:type="table" w:customStyle="1" w:styleId="316">
    <w:name w:val="Сетка таблицы31"/>
    <w:basedOn w:val="ad"/>
    <w:next w:val="af1"/>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e"/>
    <w:uiPriority w:val="99"/>
    <w:semiHidden/>
    <w:unhideWhenUsed/>
    <w:rsid w:val="00F75D23"/>
  </w:style>
  <w:style w:type="table" w:customStyle="1" w:styleId="414">
    <w:name w:val="Сетка таблицы41"/>
    <w:basedOn w:val="ad"/>
    <w:next w:val="af1"/>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ветлая заливка11"/>
    <w:basedOn w:val="ad"/>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d"/>
    <w:next w:val="af1"/>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e"/>
    <w:uiPriority w:val="99"/>
    <w:semiHidden/>
    <w:unhideWhenUsed/>
    <w:rsid w:val="00F75D23"/>
  </w:style>
  <w:style w:type="table" w:customStyle="1" w:styleId="TableGridReport11">
    <w:name w:val="Table Grid Report11"/>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next w:val="af1"/>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d"/>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d"/>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e"/>
    <w:uiPriority w:val="99"/>
    <w:semiHidden/>
    <w:unhideWhenUsed/>
    <w:rsid w:val="00F75D23"/>
  </w:style>
  <w:style w:type="table" w:customStyle="1" w:styleId="TableGridReport211">
    <w:name w:val="Table Grid Report211"/>
    <w:basedOn w:val="ad"/>
    <w:next w:val="af1"/>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d"/>
    <w:next w:val="af1"/>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e"/>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d"/>
    <w:next w:val="af1"/>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e"/>
    <w:uiPriority w:val="99"/>
    <w:semiHidden/>
    <w:unhideWhenUsed/>
    <w:rsid w:val="00F75D23"/>
  </w:style>
  <w:style w:type="numbering" w:customStyle="1" w:styleId="136">
    <w:name w:val="Нет списка13"/>
    <w:next w:val="ae"/>
    <w:uiPriority w:val="99"/>
    <w:semiHidden/>
    <w:unhideWhenUsed/>
    <w:rsid w:val="00F75D23"/>
  </w:style>
  <w:style w:type="numbering" w:customStyle="1" w:styleId="73">
    <w:name w:val="Нет списка7"/>
    <w:next w:val="ae"/>
    <w:uiPriority w:val="99"/>
    <w:semiHidden/>
    <w:unhideWhenUsed/>
    <w:rsid w:val="00F75D23"/>
  </w:style>
  <w:style w:type="numbering" w:customStyle="1" w:styleId="82">
    <w:name w:val="Нет списка8"/>
    <w:next w:val="ae"/>
    <w:uiPriority w:val="99"/>
    <w:semiHidden/>
    <w:unhideWhenUsed/>
    <w:rsid w:val="00F75D23"/>
  </w:style>
  <w:style w:type="paragraph" w:customStyle="1" w:styleId="formattext">
    <w:name w:val="formattext"/>
    <w:basedOn w:val="ab"/>
    <w:rsid w:val="00F75D23"/>
    <w:pPr>
      <w:spacing w:before="100" w:beforeAutospacing="1" w:after="100" w:afterAutospacing="1" w:line="240" w:lineRule="auto"/>
    </w:pPr>
    <w:rPr>
      <w:rFonts w:eastAsia="Times New Roman" w:cs="Times New Roman"/>
      <w:sz w:val="24"/>
      <w:szCs w:val="24"/>
      <w:lang w:eastAsia="ru-RU"/>
    </w:rPr>
  </w:style>
  <w:style w:type="table" w:customStyle="1" w:styleId="83">
    <w:name w:val="Сетка таблицы8"/>
    <w:basedOn w:val="ad"/>
    <w:next w:val="af1"/>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c"/>
    <w:rsid w:val="00CB791D"/>
    <w:rPr>
      <w:rFonts w:ascii="TimesNewRomanPSMT" w:hAnsi="TimesNewRomanPSMT" w:hint="default"/>
      <w:b w:val="0"/>
      <w:bCs w:val="0"/>
      <w:i w:val="0"/>
      <w:iCs w:val="0"/>
      <w:color w:val="000000"/>
      <w:sz w:val="24"/>
      <w:szCs w:val="24"/>
    </w:rPr>
  </w:style>
  <w:style w:type="character" w:customStyle="1" w:styleId="fontstyle21">
    <w:name w:val="fontstyle21"/>
    <w:basedOn w:val="ac"/>
    <w:rsid w:val="009C7AAD"/>
    <w:rPr>
      <w:rFonts w:ascii="TimesNewRomanPS-BoldMT" w:hAnsi="TimesNewRomanPS-BoldMT" w:hint="default"/>
      <w:b/>
      <w:bCs/>
      <w:i w:val="0"/>
      <w:iCs w:val="0"/>
      <w:color w:val="000000"/>
      <w:sz w:val="24"/>
      <w:szCs w:val="24"/>
    </w:rPr>
  </w:style>
  <w:style w:type="table" w:customStyle="1" w:styleId="92">
    <w:name w:val="Сетка таблицы9"/>
    <w:basedOn w:val="ad"/>
    <w:next w:val="af1"/>
    <w:uiPriority w:val="39"/>
    <w:rsid w:val="005C35E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
    <w:name w:val="Основной текст (2) + 10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
    <w:basedOn w:val="2f2"/>
    <w:rsid w:val="0063612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142">
    <w:name w:val="Сетка таблицы14"/>
    <w:basedOn w:val="ad"/>
    <w:uiPriority w:val="39"/>
    <w:rsid w:val="000D73D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pt0">
    <w:name w:val="Основной текст (2) + 10 pt"/>
    <w:aliases w:val="Полужирный"/>
    <w:basedOn w:val="2f2"/>
    <w:rsid w:val="007D7ACA"/>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libri">
    <w:name w:val="Основной текст (2) + Calibri"/>
    <w:aliases w:val="8,5 pt"/>
    <w:basedOn w:val="2f2"/>
    <w:rsid w:val="007D7ACA"/>
    <w:rPr>
      <w:rFonts w:ascii="Calibri" w:eastAsia="Calibri" w:hAnsi="Calibri" w:cs="Calibri"/>
      <w:b w:val="0"/>
      <w:bCs w:val="0"/>
      <w:color w:val="000000"/>
      <w:spacing w:val="0"/>
      <w:w w:val="100"/>
      <w:position w:val="0"/>
      <w:sz w:val="17"/>
      <w:szCs w:val="17"/>
      <w:shd w:val="clear" w:color="auto" w:fill="FFFFFF"/>
      <w:lang w:val="ru-RU" w:eastAsia="ru-RU" w:bidi="ru-RU"/>
    </w:rPr>
  </w:style>
  <w:style w:type="paragraph" w:customStyle="1" w:styleId="FORMATTEXT0">
    <w:name w:val=".FORMATTEXT"/>
    <w:uiPriority w:val="99"/>
    <w:rsid w:val="00AA5F90"/>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50">
    <w:name w:val="Сетка таблицы15"/>
    <w:basedOn w:val="ad"/>
    <w:uiPriority w:val="39"/>
    <w:rsid w:val="005E518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c"/>
    <w:rsid w:val="00561FFF"/>
  </w:style>
  <w:style w:type="table" w:customStyle="1" w:styleId="-53">
    <w:name w:val="Цветная заливка - Акцент 53"/>
    <w:basedOn w:val="ad"/>
    <w:next w:val="-5"/>
    <w:uiPriority w:val="71"/>
    <w:rsid w:val="00CA3676"/>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customStyle="1" w:styleId="25pt">
    <w:name w:val="Основной текст (2) + 5 pt"/>
    <w:basedOn w:val="2f2"/>
    <w:rsid w:val="004A6B3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table" w:customStyle="1" w:styleId="240">
    <w:name w:val="Сетка таблицы24"/>
    <w:basedOn w:val="ad"/>
    <w:uiPriority w:val="39"/>
    <w:rsid w:val="0071420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a">
    <w:name w:val="Гипертекстовая ссылка"/>
    <w:basedOn w:val="ac"/>
    <w:uiPriority w:val="99"/>
    <w:rsid w:val="00A37AF3"/>
    <w:rPr>
      <w:rFonts w:cs="Times New Roman"/>
      <w:b w:val="0"/>
      <w:color w:val="106BBE"/>
    </w:rPr>
  </w:style>
  <w:style w:type="character" w:customStyle="1" w:styleId="afffffffb">
    <w:name w:val="Цветовое выделение"/>
    <w:uiPriority w:val="99"/>
    <w:rsid w:val="009910B2"/>
    <w:rPr>
      <w:b/>
      <w:color w:val="26282F"/>
    </w:rPr>
  </w:style>
  <w:style w:type="paragraph" w:customStyle="1" w:styleId="afffffffc">
    <w:name w:val="Нормальный (таблица)"/>
    <w:basedOn w:val="ab"/>
    <w:next w:val="ab"/>
    <w:uiPriority w:val="99"/>
    <w:rsid w:val="009910B2"/>
    <w:pPr>
      <w:widowControl w:val="0"/>
      <w:autoSpaceDE w:val="0"/>
      <w:autoSpaceDN w:val="0"/>
      <w:adjustRightInd w:val="0"/>
      <w:spacing w:line="240" w:lineRule="auto"/>
    </w:pPr>
    <w:rPr>
      <w:rFonts w:ascii="Times New Roman CYR" w:eastAsiaTheme="minorEastAsia" w:hAnsi="Times New Roman CYR" w:cs="Times New Roman CYR"/>
      <w:sz w:val="24"/>
      <w:szCs w:val="24"/>
      <w:lang w:eastAsia="ru-RU"/>
    </w:rPr>
  </w:style>
  <w:style w:type="paragraph" w:customStyle="1" w:styleId="afffffffd">
    <w:name w:val="Прижатый влево"/>
    <w:basedOn w:val="ab"/>
    <w:next w:val="ab"/>
    <w:uiPriority w:val="99"/>
    <w:rsid w:val="009910B2"/>
    <w:pPr>
      <w:widowControl w:val="0"/>
      <w:autoSpaceDE w:val="0"/>
      <w:autoSpaceDN w:val="0"/>
      <w:adjustRightInd w:val="0"/>
      <w:spacing w:line="240" w:lineRule="auto"/>
      <w:jc w:val="left"/>
    </w:pPr>
    <w:rPr>
      <w:rFonts w:ascii="Times New Roman CYR" w:eastAsiaTheme="minorEastAsia" w:hAnsi="Times New Roman CYR" w:cs="Times New Roman CYR"/>
      <w:sz w:val="24"/>
      <w:szCs w:val="24"/>
      <w:lang w:eastAsia="ru-RU"/>
    </w:rPr>
  </w:style>
  <w:style w:type="character" w:customStyle="1" w:styleId="UnresolvedMention">
    <w:name w:val="Unresolved Mention"/>
    <w:basedOn w:val="ac"/>
    <w:uiPriority w:val="99"/>
    <w:semiHidden/>
    <w:unhideWhenUsed/>
    <w:rsid w:val="00195539"/>
    <w:rPr>
      <w:color w:val="605E5C"/>
      <w:shd w:val="clear" w:color="auto" w:fill="E1DFDD"/>
    </w:rPr>
  </w:style>
  <w:style w:type="table" w:customStyle="1" w:styleId="162">
    <w:name w:val="Сетка таблицы162"/>
    <w:basedOn w:val="ad"/>
    <w:next w:val="af1"/>
    <w:uiPriority w:val="39"/>
    <w:rsid w:val="008C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тиль2"/>
    <w:basedOn w:val="aa"/>
    <w:link w:val="2ff"/>
    <w:qFormat/>
    <w:rsid w:val="000C0A68"/>
    <w:pPr>
      <w:numPr>
        <w:numId w:val="34"/>
      </w:numPr>
    </w:pPr>
  </w:style>
  <w:style w:type="paragraph" w:customStyle="1" w:styleId="3f2">
    <w:name w:val="Стиль3"/>
    <w:basedOn w:val="aa"/>
    <w:link w:val="3f3"/>
    <w:qFormat/>
    <w:rsid w:val="000C0A68"/>
  </w:style>
  <w:style w:type="character" w:customStyle="1" w:styleId="2ff">
    <w:name w:val="Стиль2 Знак"/>
    <w:basedOn w:val="affffd"/>
    <w:link w:val="22"/>
    <w:rsid w:val="000C0A68"/>
    <w:rPr>
      <w:rFonts w:ascii="Times New Roman" w:eastAsia="Calibri" w:hAnsi="Times New Roman" w:cs="Times New Roman"/>
      <w:b/>
      <w:sz w:val="24"/>
      <w:szCs w:val="26"/>
    </w:rPr>
  </w:style>
  <w:style w:type="paragraph" w:customStyle="1" w:styleId="40">
    <w:name w:val="Стиль4"/>
    <w:basedOn w:val="aa"/>
    <w:link w:val="4a"/>
    <w:qFormat/>
    <w:rsid w:val="0018665D"/>
    <w:pPr>
      <w:numPr>
        <w:numId w:val="35"/>
      </w:numPr>
    </w:pPr>
  </w:style>
  <w:style w:type="character" w:customStyle="1" w:styleId="3f3">
    <w:name w:val="Стиль3 Знак"/>
    <w:basedOn w:val="affffd"/>
    <w:link w:val="3f2"/>
    <w:rsid w:val="000C0A68"/>
    <w:rPr>
      <w:rFonts w:ascii="Times New Roman" w:eastAsia="Calibri" w:hAnsi="Times New Roman" w:cs="Times New Roman"/>
      <w:b/>
      <w:sz w:val="24"/>
      <w:szCs w:val="26"/>
    </w:rPr>
  </w:style>
  <w:style w:type="paragraph" w:customStyle="1" w:styleId="5">
    <w:name w:val="Стиль5"/>
    <w:basedOn w:val="40"/>
    <w:link w:val="59"/>
    <w:qFormat/>
    <w:rsid w:val="0018665D"/>
    <w:pPr>
      <w:numPr>
        <w:numId w:val="36"/>
      </w:numPr>
    </w:pPr>
  </w:style>
  <w:style w:type="character" w:customStyle="1" w:styleId="4a">
    <w:name w:val="Стиль4 Знак"/>
    <w:basedOn w:val="affffd"/>
    <w:link w:val="40"/>
    <w:rsid w:val="0018665D"/>
    <w:rPr>
      <w:rFonts w:ascii="Times New Roman" w:eastAsia="Calibri" w:hAnsi="Times New Roman" w:cs="Times New Roman"/>
      <w:b/>
      <w:sz w:val="24"/>
      <w:szCs w:val="26"/>
    </w:rPr>
  </w:style>
  <w:style w:type="paragraph" w:customStyle="1" w:styleId="6">
    <w:name w:val="Стиль6"/>
    <w:basedOn w:val="5"/>
    <w:link w:val="65"/>
    <w:qFormat/>
    <w:rsid w:val="0018665D"/>
    <w:pPr>
      <w:numPr>
        <w:numId w:val="37"/>
      </w:numPr>
    </w:pPr>
  </w:style>
  <w:style w:type="character" w:customStyle="1" w:styleId="59">
    <w:name w:val="Стиль5 Знак"/>
    <w:basedOn w:val="4a"/>
    <w:link w:val="5"/>
    <w:rsid w:val="0018665D"/>
    <w:rPr>
      <w:rFonts w:ascii="Times New Roman" w:eastAsia="Calibri" w:hAnsi="Times New Roman" w:cs="Times New Roman"/>
      <w:b/>
      <w:sz w:val="24"/>
      <w:szCs w:val="26"/>
    </w:rPr>
  </w:style>
  <w:style w:type="character" w:customStyle="1" w:styleId="65">
    <w:name w:val="Стиль6 Знак"/>
    <w:basedOn w:val="59"/>
    <w:link w:val="6"/>
    <w:rsid w:val="0018665D"/>
    <w:rPr>
      <w:rFonts w:ascii="Times New Roman" w:eastAsia="Calibri" w:hAnsi="Times New Roman" w:cs="Times New Roman"/>
      <w:b/>
      <w:sz w:val="24"/>
      <w:szCs w:val="26"/>
    </w:rPr>
  </w:style>
  <w:style w:type="paragraph" w:customStyle="1" w:styleId="afffffffe">
    <w:name w:val="для таблицы шапка"/>
    <w:basedOn w:val="ab"/>
    <w:qFormat/>
    <w:rsid w:val="00406A3F"/>
    <w:pPr>
      <w:spacing w:line="240" w:lineRule="auto"/>
      <w:jc w:val="center"/>
    </w:pPr>
    <w:rPr>
      <w:rFonts w:eastAsia="Calibri" w:cs="Times New Roman"/>
      <w:b/>
      <w:sz w:val="20"/>
      <w:lang w:eastAsia="ru-RU"/>
    </w:rPr>
  </w:style>
  <w:style w:type="table" w:customStyle="1" w:styleId="TableGridReport5">
    <w:name w:val="Table Grid Report5"/>
    <w:basedOn w:val="ad"/>
    <w:next w:val="af1"/>
    <w:uiPriority w:val="59"/>
    <w:rsid w:val="003714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d"/>
    <w:next w:val="af1"/>
    <w:uiPriority w:val="59"/>
    <w:rsid w:val="0037412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d"/>
    <w:next w:val="affffffff"/>
    <w:semiHidden/>
    <w:rsid w:val="00366C1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
    <w:name w:val="Table Professional"/>
    <w:basedOn w:val="ad"/>
    <w:uiPriority w:val="99"/>
    <w:semiHidden/>
    <w:unhideWhenUsed/>
    <w:rsid w:val="00366C1F"/>
    <w:pPr>
      <w:spacing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311">
    <w:name w:val="Обычный 13 Знак Знак1 Знак1"/>
    <w:basedOn w:val="ab"/>
    <w:link w:val="13111"/>
    <w:rsid w:val="00CE5785"/>
    <w:pPr>
      <w:keepNext/>
      <w:suppressLineNumbers/>
      <w:tabs>
        <w:tab w:val="left" w:leader="dot" w:pos="9356"/>
      </w:tabs>
      <w:suppressAutoHyphens/>
      <w:ind w:firstLine="567"/>
    </w:pPr>
    <w:rPr>
      <w:rFonts w:eastAsia="Times New Roman" w:cs="Times New Roman"/>
      <w:szCs w:val="20"/>
      <w:lang w:eastAsia="ru-RU"/>
    </w:rPr>
  </w:style>
  <w:style w:type="character" w:customStyle="1" w:styleId="13111">
    <w:name w:val="Обычный 13 Знак Знак1 Знак1 Знак1"/>
    <w:link w:val="1311"/>
    <w:locked/>
    <w:rsid w:val="00CE5785"/>
    <w:rPr>
      <w:rFonts w:ascii="Times New Roman" w:eastAsia="Times New Roman" w:hAnsi="Times New Roman" w:cs="Times New Roman"/>
      <w:sz w:val="26"/>
      <w:szCs w:val="20"/>
      <w:lang w:eastAsia="ru-RU"/>
    </w:rPr>
  </w:style>
  <w:style w:type="table" w:customStyle="1" w:styleId="160">
    <w:name w:val="Сетка таблицы16"/>
    <w:basedOn w:val="ad"/>
    <w:next w:val="af1"/>
    <w:uiPriority w:val="39"/>
    <w:qFormat/>
    <w:rsid w:val="00D1163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d"/>
    <w:next w:val="af1"/>
    <w:uiPriority w:val="39"/>
    <w:rsid w:val="00AF4C4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d"/>
    <w:next w:val="af1"/>
    <w:uiPriority w:val="39"/>
    <w:rsid w:val="001B5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d"/>
    <w:next w:val="af1"/>
    <w:uiPriority w:val="59"/>
    <w:rsid w:val="004663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Цветная заливка - Акцент 531"/>
    <w:basedOn w:val="ad"/>
    <w:next w:val="-5"/>
    <w:uiPriority w:val="71"/>
    <w:rsid w:val="0046631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9196">
      <w:bodyDiv w:val="1"/>
      <w:marLeft w:val="0"/>
      <w:marRight w:val="0"/>
      <w:marTop w:val="0"/>
      <w:marBottom w:val="0"/>
      <w:divBdr>
        <w:top w:val="none" w:sz="0" w:space="0" w:color="auto"/>
        <w:left w:val="none" w:sz="0" w:space="0" w:color="auto"/>
        <w:bottom w:val="none" w:sz="0" w:space="0" w:color="auto"/>
        <w:right w:val="none" w:sz="0" w:space="0" w:color="auto"/>
      </w:divBdr>
    </w:div>
    <w:div w:id="52774524">
      <w:bodyDiv w:val="1"/>
      <w:marLeft w:val="0"/>
      <w:marRight w:val="0"/>
      <w:marTop w:val="0"/>
      <w:marBottom w:val="0"/>
      <w:divBdr>
        <w:top w:val="none" w:sz="0" w:space="0" w:color="auto"/>
        <w:left w:val="none" w:sz="0" w:space="0" w:color="auto"/>
        <w:bottom w:val="none" w:sz="0" w:space="0" w:color="auto"/>
        <w:right w:val="none" w:sz="0" w:space="0" w:color="auto"/>
      </w:divBdr>
    </w:div>
    <w:div w:id="91291674">
      <w:bodyDiv w:val="1"/>
      <w:marLeft w:val="0"/>
      <w:marRight w:val="0"/>
      <w:marTop w:val="0"/>
      <w:marBottom w:val="0"/>
      <w:divBdr>
        <w:top w:val="none" w:sz="0" w:space="0" w:color="auto"/>
        <w:left w:val="none" w:sz="0" w:space="0" w:color="auto"/>
        <w:bottom w:val="none" w:sz="0" w:space="0" w:color="auto"/>
        <w:right w:val="none" w:sz="0" w:space="0" w:color="auto"/>
      </w:divBdr>
    </w:div>
    <w:div w:id="146169743">
      <w:bodyDiv w:val="1"/>
      <w:marLeft w:val="0"/>
      <w:marRight w:val="0"/>
      <w:marTop w:val="0"/>
      <w:marBottom w:val="0"/>
      <w:divBdr>
        <w:top w:val="none" w:sz="0" w:space="0" w:color="auto"/>
        <w:left w:val="none" w:sz="0" w:space="0" w:color="auto"/>
        <w:bottom w:val="none" w:sz="0" w:space="0" w:color="auto"/>
        <w:right w:val="none" w:sz="0" w:space="0" w:color="auto"/>
      </w:divBdr>
    </w:div>
    <w:div w:id="191841718">
      <w:bodyDiv w:val="1"/>
      <w:marLeft w:val="0"/>
      <w:marRight w:val="0"/>
      <w:marTop w:val="0"/>
      <w:marBottom w:val="0"/>
      <w:divBdr>
        <w:top w:val="none" w:sz="0" w:space="0" w:color="auto"/>
        <w:left w:val="none" w:sz="0" w:space="0" w:color="auto"/>
        <w:bottom w:val="none" w:sz="0" w:space="0" w:color="auto"/>
        <w:right w:val="none" w:sz="0" w:space="0" w:color="auto"/>
      </w:divBdr>
    </w:div>
    <w:div w:id="209346585">
      <w:bodyDiv w:val="1"/>
      <w:marLeft w:val="0"/>
      <w:marRight w:val="0"/>
      <w:marTop w:val="0"/>
      <w:marBottom w:val="0"/>
      <w:divBdr>
        <w:top w:val="none" w:sz="0" w:space="0" w:color="auto"/>
        <w:left w:val="none" w:sz="0" w:space="0" w:color="auto"/>
        <w:bottom w:val="none" w:sz="0" w:space="0" w:color="auto"/>
        <w:right w:val="none" w:sz="0" w:space="0" w:color="auto"/>
      </w:divBdr>
    </w:div>
    <w:div w:id="228928664">
      <w:bodyDiv w:val="1"/>
      <w:marLeft w:val="0"/>
      <w:marRight w:val="0"/>
      <w:marTop w:val="0"/>
      <w:marBottom w:val="0"/>
      <w:divBdr>
        <w:top w:val="none" w:sz="0" w:space="0" w:color="auto"/>
        <w:left w:val="none" w:sz="0" w:space="0" w:color="auto"/>
        <w:bottom w:val="none" w:sz="0" w:space="0" w:color="auto"/>
        <w:right w:val="none" w:sz="0" w:space="0" w:color="auto"/>
      </w:divBdr>
    </w:div>
    <w:div w:id="244801115">
      <w:bodyDiv w:val="1"/>
      <w:marLeft w:val="0"/>
      <w:marRight w:val="0"/>
      <w:marTop w:val="0"/>
      <w:marBottom w:val="0"/>
      <w:divBdr>
        <w:top w:val="none" w:sz="0" w:space="0" w:color="auto"/>
        <w:left w:val="none" w:sz="0" w:space="0" w:color="auto"/>
        <w:bottom w:val="none" w:sz="0" w:space="0" w:color="auto"/>
        <w:right w:val="none" w:sz="0" w:space="0" w:color="auto"/>
      </w:divBdr>
    </w:div>
    <w:div w:id="285890798">
      <w:bodyDiv w:val="1"/>
      <w:marLeft w:val="0"/>
      <w:marRight w:val="0"/>
      <w:marTop w:val="0"/>
      <w:marBottom w:val="0"/>
      <w:divBdr>
        <w:top w:val="none" w:sz="0" w:space="0" w:color="auto"/>
        <w:left w:val="none" w:sz="0" w:space="0" w:color="auto"/>
        <w:bottom w:val="none" w:sz="0" w:space="0" w:color="auto"/>
        <w:right w:val="none" w:sz="0" w:space="0" w:color="auto"/>
      </w:divBdr>
    </w:div>
    <w:div w:id="375087059">
      <w:bodyDiv w:val="1"/>
      <w:marLeft w:val="0"/>
      <w:marRight w:val="0"/>
      <w:marTop w:val="0"/>
      <w:marBottom w:val="0"/>
      <w:divBdr>
        <w:top w:val="none" w:sz="0" w:space="0" w:color="auto"/>
        <w:left w:val="none" w:sz="0" w:space="0" w:color="auto"/>
        <w:bottom w:val="none" w:sz="0" w:space="0" w:color="auto"/>
        <w:right w:val="none" w:sz="0" w:space="0" w:color="auto"/>
      </w:divBdr>
    </w:div>
    <w:div w:id="464743317">
      <w:bodyDiv w:val="1"/>
      <w:marLeft w:val="0"/>
      <w:marRight w:val="0"/>
      <w:marTop w:val="0"/>
      <w:marBottom w:val="0"/>
      <w:divBdr>
        <w:top w:val="none" w:sz="0" w:space="0" w:color="auto"/>
        <w:left w:val="none" w:sz="0" w:space="0" w:color="auto"/>
        <w:bottom w:val="none" w:sz="0" w:space="0" w:color="auto"/>
        <w:right w:val="none" w:sz="0" w:space="0" w:color="auto"/>
      </w:divBdr>
    </w:div>
    <w:div w:id="475801377">
      <w:bodyDiv w:val="1"/>
      <w:marLeft w:val="0"/>
      <w:marRight w:val="0"/>
      <w:marTop w:val="0"/>
      <w:marBottom w:val="0"/>
      <w:divBdr>
        <w:top w:val="none" w:sz="0" w:space="0" w:color="auto"/>
        <w:left w:val="none" w:sz="0" w:space="0" w:color="auto"/>
        <w:bottom w:val="none" w:sz="0" w:space="0" w:color="auto"/>
        <w:right w:val="none" w:sz="0" w:space="0" w:color="auto"/>
      </w:divBdr>
    </w:div>
    <w:div w:id="496268494">
      <w:bodyDiv w:val="1"/>
      <w:marLeft w:val="0"/>
      <w:marRight w:val="0"/>
      <w:marTop w:val="0"/>
      <w:marBottom w:val="0"/>
      <w:divBdr>
        <w:top w:val="none" w:sz="0" w:space="0" w:color="auto"/>
        <w:left w:val="none" w:sz="0" w:space="0" w:color="auto"/>
        <w:bottom w:val="none" w:sz="0" w:space="0" w:color="auto"/>
        <w:right w:val="none" w:sz="0" w:space="0" w:color="auto"/>
      </w:divBdr>
    </w:div>
    <w:div w:id="524448041">
      <w:bodyDiv w:val="1"/>
      <w:marLeft w:val="0"/>
      <w:marRight w:val="0"/>
      <w:marTop w:val="0"/>
      <w:marBottom w:val="0"/>
      <w:divBdr>
        <w:top w:val="none" w:sz="0" w:space="0" w:color="auto"/>
        <w:left w:val="none" w:sz="0" w:space="0" w:color="auto"/>
        <w:bottom w:val="none" w:sz="0" w:space="0" w:color="auto"/>
        <w:right w:val="none" w:sz="0" w:space="0" w:color="auto"/>
      </w:divBdr>
    </w:div>
    <w:div w:id="616183884">
      <w:bodyDiv w:val="1"/>
      <w:marLeft w:val="0"/>
      <w:marRight w:val="0"/>
      <w:marTop w:val="0"/>
      <w:marBottom w:val="0"/>
      <w:divBdr>
        <w:top w:val="none" w:sz="0" w:space="0" w:color="auto"/>
        <w:left w:val="none" w:sz="0" w:space="0" w:color="auto"/>
        <w:bottom w:val="none" w:sz="0" w:space="0" w:color="auto"/>
        <w:right w:val="none" w:sz="0" w:space="0" w:color="auto"/>
      </w:divBdr>
    </w:div>
    <w:div w:id="784733330">
      <w:bodyDiv w:val="1"/>
      <w:marLeft w:val="0"/>
      <w:marRight w:val="0"/>
      <w:marTop w:val="0"/>
      <w:marBottom w:val="0"/>
      <w:divBdr>
        <w:top w:val="none" w:sz="0" w:space="0" w:color="auto"/>
        <w:left w:val="none" w:sz="0" w:space="0" w:color="auto"/>
        <w:bottom w:val="none" w:sz="0" w:space="0" w:color="auto"/>
        <w:right w:val="none" w:sz="0" w:space="0" w:color="auto"/>
      </w:divBdr>
    </w:div>
    <w:div w:id="826097398">
      <w:bodyDiv w:val="1"/>
      <w:marLeft w:val="0"/>
      <w:marRight w:val="0"/>
      <w:marTop w:val="0"/>
      <w:marBottom w:val="0"/>
      <w:divBdr>
        <w:top w:val="none" w:sz="0" w:space="0" w:color="auto"/>
        <w:left w:val="none" w:sz="0" w:space="0" w:color="auto"/>
        <w:bottom w:val="none" w:sz="0" w:space="0" w:color="auto"/>
        <w:right w:val="none" w:sz="0" w:space="0" w:color="auto"/>
      </w:divBdr>
    </w:div>
    <w:div w:id="896429488">
      <w:bodyDiv w:val="1"/>
      <w:marLeft w:val="0"/>
      <w:marRight w:val="0"/>
      <w:marTop w:val="0"/>
      <w:marBottom w:val="0"/>
      <w:divBdr>
        <w:top w:val="none" w:sz="0" w:space="0" w:color="auto"/>
        <w:left w:val="none" w:sz="0" w:space="0" w:color="auto"/>
        <w:bottom w:val="none" w:sz="0" w:space="0" w:color="auto"/>
        <w:right w:val="none" w:sz="0" w:space="0" w:color="auto"/>
      </w:divBdr>
    </w:div>
    <w:div w:id="914557090">
      <w:bodyDiv w:val="1"/>
      <w:marLeft w:val="0"/>
      <w:marRight w:val="0"/>
      <w:marTop w:val="0"/>
      <w:marBottom w:val="0"/>
      <w:divBdr>
        <w:top w:val="none" w:sz="0" w:space="0" w:color="auto"/>
        <w:left w:val="none" w:sz="0" w:space="0" w:color="auto"/>
        <w:bottom w:val="none" w:sz="0" w:space="0" w:color="auto"/>
        <w:right w:val="none" w:sz="0" w:space="0" w:color="auto"/>
      </w:divBdr>
    </w:div>
    <w:div w:id="926689983">
      <w:bodyDiv w:val="1"/>
      <w:marLeft w:val="0"/>
      <w:marRight w:val="0"/>
      <w:marTop w:val="0"/>
      <w:marBottom w:val="0"/>
      <w:divBdr>
        <w:top w:val="none" w:sz="0" w:space="0" w:color="auto"/>
        <w:left w:val="none" w:sz="0" w:space="0" w:color="auto"/>
        <w:bottom w:val="none" w:sz="0" w:space="0" w:color="auto"/>
        <w:right w:val="none" w:sz="0" w:space="0" w:color="auto"/>
      </w:divBdr>
    </w:div>
    <w:div w:id="946617414">
      <w:bodyDiv w:val="1"/>
      <w:marLeft w:val="0"/>
      <w:marRight w:val="0"/>
      <w:marTop w:val="0"/>
      <w:marBottom w:val="0"/>
      <w:divBdr>
        <w:top w:val="none" w:sz="0" w:space="0" w:color="auto"/>
        <w:left w:val="none" w:sz="0" w:space="0" w:color="auto"/>
        <w:bottom w:val="none" w:sz="0" w:space="0" w:color="auto"/>
        <w:right w:val="none" w:sz="0" w:space="0" w:color="auto"/>
      </w:divBdr>
    </w:div>
    <w:div w:id="1022363695">
      <w:bodyDiv w:val="1"/>
      <w:marLeft w:val="0"/>
      <w:marRight w:val="0"/>
      <w:marTop w:val="0"/>
      <w:marBottom w:val="0"/>
      <w:divBdr>
        <w:top w:val="none" w:sz="0" w:space="0" w:color="auto"/>
        <w:left w:val="none" w:sz="0" w:space="0" w:color="auto"/>
        <w:bottom w:val="none" w:sz="0" w:space="0" w:color="auto"/>
        <w:right w:val="none" w:sz="0" w:space="0" w:color="auto"/>
      </w:divBdr>
    </w:div>
    <w:div w:id="1025061394">
      <w:bodyDiv w:val="1"/>
      <w:marLeft w:val="0"/>
      <w:marRight w:val="0"/>
      <w:marTop w:val="0"/>
      <w:marBottom w:val="0"/>
      <w:divBdr>
        <w:top w:val="none" w:sz="0" w:space="0" w:color="auto"/>
        <w:left w:val="none" w:sz="0" w:space="0" w:color="auto"/>
        <w:bottom w:val="none" w:sz="0" w:space="0" w:color="auto"/>
        <w:right w:val="none" w:sz="0" w:space="0" w:color="auto"/>
      </w:divBdr>
    </w:div>
    <w:div w:id="1048995447">
      <w:bodyDiv w:val="1"/>
      <w:marLeft w:val="0"/>
      <w:marRight w:val="0"/>
      <w:marTop w:val="0"/>
      <w:marBottom w:val="0"/>
      <w:divBdr>
        <w:top w:val="none" w:sz="0" w:space="0" w:color="auto"/>
        <w:left w:val="none" w:sz="0" w:space="0" w:color="auto"/>
        <w:bottom w:val="none" w:sz="0" w:space="0" w:color="auto"/>
        <w:right w:val="none" w:sz="0" w:space="0" w:color="auto"/>
      </w:divBdr>
    </w:div>
    <w:div w:id="1049648022">
      <w:bodyDiv w:val="1"/>
      <w:marLeft w:val="0"/>
      <w:marRight w:val="0"/>
      <w:marTop w:val="0"/>
      <w:marBottom w:val="0"/>
      <w:divBdr>
        <w:top w:val="none" w:sz="0" w:space="0" w:color="auto"/>
        <w:left w:val="none" w:sz="0" w:space="0" w:color="auto"/>
        <w:bottom w:val="none" w:sz="0" w:space="0" w:color="auto"/>
        <w:right w:val="none" w:sz="0" w:space="0" w:color="auto"/>
      </w:divBdr>
    </w:div>
    <w:div w:id="1052190397">
      <w:bodyDiv w:val="1"/>
      <w:marLeft w:val="0"/>
      <w:marRight w:val="0"/>
      <w:marTop w:val="0"/>
      <w:marBottom w:val="0"/>
      <w:divBdr>
        <w:top w:val="none" w:sz="0" w:space="0" w:color="auto"/>
        <w:left w:val="none" w:sz="0" w:space="0" w:color="auto"/>
        <w:bottom w:val="none" w:sz="0" w:space="0" w:color="auto"/>
        <w:right w:val="none" w:sz="0" w:space="0" w:color="auto"/>
      </w:divBdr>
    </w:div>
    <w:div w:id="1075399690">
      <w:bodyDiv w:val="1"/>
      <w:marLeft w:val="0"/>
      <w:marRight w:val="0"/>
      <w:marTop w:val="0"/>
      <w:marBottom w:val="0"/>
      <w:divBdr>
        <w:top w:val="none" w:sz="0" w:space="0" w:color="auto"/>
        <w:left w:val="none" w:sz="0" w:space="0" w:color="auto"/>
        <w:bottom w:val="none" w:sz="0" w:space="0" w:color="auto"/>
        <w:right w:val="none" w:sz="0" w:space="0" w:color="auto"/>
      </w:divBdr>
    </w:div>
    <w:div w:id="1085883990">
      <w:bodyDiv w:val="1"/>
      <w:marLeft w:val="0"/>
      <w:marRight w:val="0"/>
      <w:marTop w:val="0"/>
      <w:marBottom w:val="0"/>
      <w:divBdr>
        <w:top w:val="none" w:sz="0" w:space="0" w:color="auto"/>
        <w:left w:val="none" w:sz="0" w:space="0" w:color="auto"/>
        <w:bottom w:val="none" w:sz="0" w:space="0" w:color="auto"/>
        <w:right w:val="none" w:sz="0" w:space="0" w:color="auto"/>
      </w:divBdr>
    </w:div>
    <w:div w:id="1173685035">
      <w:bodyDiv w:val="1"/>
      <w:marLeft w:val="0"/>
      <w:marRight w:val="0"/>
      <w:marTop w:val="0"/>
      <w:marBottom w:val="0"/>
      <w:divBdr>
        <w:top w:val="none" w:sz="0" w:space="0" w:color="auto"/>
        <w:left w:val="none" w:sz="0" w:space="0" w:color="auto"/>
        <w:bottom w:val="none" w:sz="0" w:space="0" w:color="auto"/>
        <w:right w:val="none" w:sz="0" w:space="0" w:color="auto"/>
      </w:divBdr>
    </w:div>
    <w:div w:id="1191072993">
      <w:bodyDiv w:val="1"/>
      <w:marLeft w:val="0"/>
      <w:marRight w:val="0"/>
      <w:marTop w:val="0"/>
      <w:marBottom w:val="0"/>
      <w:divBdr>
        <w:top w:val="none" w:sz="0" w:space="0" w:color="auto"/>
        <w:left w:val="none" w:sz="0" w:space="0" w:color="auto"/>
        <w:bottom w:val="none" w:sz="0" w:space="0" w:color="auto"/>
        <w:right w:val="none" w:sz="0" w:space="0" w:color="auto"/>
      </w:divBdr>
    </w:div>
    <w:div w:id="1285234972">
      <w:bodyDiv w:val="1"/>
      <w:marLeft w:val="0"/>
      <w:marRight w:val="0"/>
      <w:marTop w:val="0"/>
      <w:marBottom w:val="0"/>
      <w:divBdr>
        <w:top w:val="none" w:sz="0" w:space="0" w:color="auto"/>
        <w:left w:val="none" w:sz="0" w:space="0" w:color="auto"/>
        <w:bottom w:val="none" w:sz="0" w:space="0" w:color="auto"/>
        <w:right w:val="none" w:sz="0" w:space="0" w:color="auto"/>
      </w:divBdr>
    </w:div>
    <w:div w:id="1360202534">
      <w:bodyDiv w:val="1"/>
      <w:marLeft w:val="0"/>
      <w:marRight w:val="0"/>
      <w:marTop w:val="0"/>
      <w:marBottom w:val="0"/>
      <w:divBdr>
        <w:top w:val="none" w:sz="0" w:space="0" w:color="auto"/>
        <w:left w:val="none" w:sz="0" w:space="0" w:color="auto"/>
        <w:bottom w:val="none" w:sz="0" w:space="0" w:color="auto"/>
        <w:right w:val="none" w:sz="0" w:space="0" w:color="auto"/>
      </w:divBdr>
    </w:div>
    <w:div w:id="1463382055">
      <w:bodyDiv w:val="1"/>
      <w:marLeft w:val="0"/>
      <w:marRight w:val="0"/>
      <w:marTop w:val="0"/>
      <w:marBottom w:val="0"/>
      <w:divBdr>
        <w:top w:val="none" w:sz="0" w:space="0" w:color="auto"/>
        <w:left w:val="none" w:sz="0" w:space="0" w:color="auto"/>
        <w:bottom w:val="none" w:sz="0" w:space="0" w:color="auto"/>
        <w:right w:val="none" w:sz="0" w:space="0" w:color="auto"/>
      </w:divBdr>
    </w:div>
    <w:div w:id="1494879654">
      <w:bodyDiv w:val="1"/>
      <w:marLeft w:val="0"/>
      <w:marRight w:val="0"/>
      <w:marTop w:val="0"/>
      <w:marBottom w:val="0"/>
      <w:divBdr>
        <w:top w:val="none" w:sz="0" w:space="0" w:color="auto"/>
        <w:left w:val="none" w:sz="0" w:space="0" w:color="auto"/>
        <w:bottom w:val="none" w:sz="0" w:space="0" w:color="auto"/>
        <w:right w:val="none" w:sz="0" w:space="0" w:color="auto"/>
      </w:divBdr>
    </w:div>
    <w:div w:id="1500346238">
      <w:bodyDiv w:val="1"/>
      <w:marLeft w:val="0"/>
      <w:marRight w:val="0"/>
      <w:marTop w:val="0"/>
      <w:marBottom w:val="0"/>
      <w:divBdr>
        <w:top w:val="none" w:sz="0" w:space="0" w:color="auto"/>
        <w:left w:val="none" w:sz="0" w:space="0" w:color="auto"/>
        <w:bottom w:val="none" w:sz="0" w:space="0" w:color="auto"/>
        <w:right w:val="none" w:sz="0" w:space="0" w:color="auto"/>
      </w:divBdr>
    </w:div>
    <w:div w:id="1528103982">
      <w:bodyDiv w:val="1"/>
      <w:marLeft w:val="0"/>
      <w:marRight w:val="0"/>
      <w:marTop w:val="0"/>
      <w:marBottom w:val="0"/>
      <w:divBdr>
        <w:top w:val="none" w:sz="0" w:space="0" w:color="auto"/>
        <w:left w:val="none" w:sz="0" w:space="0" w:color="auto"/>
        <w:bottom w:val="none" w:sz="0" w:space="0" w:color="auto"/>
        <w:right w:val="none" w:sz="0" w:space="0" w:color="auto"/>
      </w:divBdr>
    </w:div>
    <w:div w:id="1590654726">
      <w:bodyDiv w:val="1"/>
      <w:marLeft w:val="0"/>
      <w:marRight w:val="0"/>
      <w:marTop w:val="0"/>
      <w:marBottom w:val="0"/>
      <w:divBdr>
        <w:top w:val="none" w:sz="0" w:space="0" w:color="auto"/>
        <w:left w:val="none" w:sz="0" w:space="0" w:color="auto"/>
        <w:bottom w:val="none" w:sz="0" w:space="0" w:color="auto"/>
        <w:right w:val="none" w:sz="0" w:space="0" w:color="auto"/>
      </w:divBdr>
    </w:div>
    <w:div w:id="1628077564">
      <w:bodyDiv w:val="1"/>
      <w:marLeft w:val="0"/>
      <w:marRight w:val="0"/>
      <w:marTop w:val="0"/>
      <w:marBottom w:val="0"/>
      <w:divBdr>
        <w:top w:val="none" w:sz="0" w:space="0" w:color="auto"/>
        <w:left w:val="none" w:sz="0" w:space="0" w:color="auto"/>
        <w:bottom w:val="none" w:sz="0" w:space="0" w:color="auto"/>
        <w:right w:val="none" w:sz="0" w:space="0" w:color="auto"/>
      </w:divBdr>
    </w:div>
    <w:div w:id="1631014546">
      <w:bodyDiv w:val="1"/>
      <w:marLeft w:val="0"/>
      <w:marRight w:val="0"/>
      <w:marTop w:val="0"/>
      <w:marBottom w:val="0"/>
      <w:divBdr>
        <w:top w:val="none" w:sz="0" w:space="0" w:color="auto"/>
        <w:left w:val="none" w:sz="0" w:space="0" w:color="auto"/>
        <w:bottom w:val="none" w:sz="0" w:space="0" w:color="auto"/>
        <w:right w:val="none" w:sz="0" w:space="0" w:color="auto"/>
      </w:divBdr>
    </w:div>
    <w:div w:id="1650402082">
      <w:bodyDiv w:val="1"/>
      <w:marLeft w:val="0"/>
      <w:marRight w:val="0"/>
      <w:marTop w:val="0"/>
      <w:marBottom w:val="0"/>
      <w:divBdr>
        <w:top w:val="none" w:sz="0" w:space="0" w:color="auto"/>
        <w:left w:val="none" w:sz="0" w:space="0" w:color="auto"/>
        <w:bottom w:val="none" w:sz="0" w:space="0" w:color="auto"/>
        <w:right w:val="none" w:sz="0" w:space="0" w:color="auto"/>
      </w:divBdr>
    </w:div>
    <w:div w:id="1703050082">
      <w:bodyDiv w:val="1"/>
      <w:marLeft w:val="0"/>
      <w:marRight w:val="0"/>
      <w:marTop w:val="0"/>
      <w:marBottom w:val="0"/>
      <w:divBdr>
        <w:top w:val="none" w:sz="0" w:space="0" w:color="auto"/>
        <w:left w:val="none" w:sz="0" w:space="0" w:color="auto"/>
        <w:bottom w:val="none" w:sz="0" w:space="0" w:color="auto"/>
        <w:right w:val="none" w:sz="0" w:space="0" w:color="auto"/>
      </w:divBdr>
    </w:div>
    <w:div w:id="1789742671">
      <w:bodyDiv w:val="1"/>
      <w:marLeft w:val="0"/>
      <w:marRight w:val="0"/>
      <w:marTop w:val="0"/>
      <w:marBottom w:val="0"/>
      <w:divBdr>
        <w:top w:val="none" w:sz="0" w:space="0" w:color="auto"/>
        <w:left w:val="none" w:sz="0" w:space="0" w:color="auto"/>
        <w:bottom w:val="none" w:sz="0" w:space="0" w:color="auto"/>
        <w:right w:val="none" w:sz="0" w:space="0" w:color="auto"/>
      </w:divBdr>
    </w:div>
    <w:div w:id="1794206859">
      <w:bodyDiv w:val="1"/>
      <w:marLeft w:val="0"/>
      <w:marRight w:val="0"/>
      <w:marTop w:val="0"/>
      <w:marBottom w:val="0"/>
      <w:divBdr>
        <w:top w:val="none" w:sz="0" w:space="0" w:color="auto"/>
        <w:left w:val="none" w:sz="0" w:space="0" w:color="auto"/>
        <w:bottom w:val="none" w:sz="0" w:space="0" w:color="auto"/>
        <w:right w:val="none" w:sz="0" w:space="0" w:color="auto"/>
      </w:divBdr>
    </w:div>
    <w:div w:id="1859811869">
      <w:bodyDiv w:val="1"/>
      <w:marLeft w:val="0"/>
      <w:marRight w:val="0"/>
      <w:marTop w:val="0"/>
      <w:marBottom w:val="0"/>
      <w:divBdr>
        <w:top w:val="none" w:sz="0" w:space="0" w:color="auto"/>
        <w:left w:val="none" w:sz="0" w:space="0" w:color="auto"/>
        <w:bottom w:val="none" w:sz="0" w:space="0" w:color="auto"/>
        <w:right w:val="none" w:sz="0" w:space="0" w:color="auto"/>
      </w:divBdr>
    </w:div>
    <w:div w:id="1865820047">
      <w:bodyDiv w:val="1"/>
      <w:marLeft w:val="0"/>
      <w:marRight w:val="0"/>
      <w:marTop w:val="0"/>
      <w:marBottom w:val="0"/>
      <w:divBdr>
        <w:top w:val="none" w:sz="0" w:space="0" w:color="auto"/>
        <w:left w:val="none" w:sz="0" w:space="0" w:color="auto"/>
        <w:bottom w:val="none" w:sz="0" w:space="0" w:color="auto"/>
        <w:right w:val="none" w:sz="0" w:space="0" w:color="auto"/>
      </w:divBdr>
    </w:div>
    <w:div w:id="1886521415">
      <w:bodyDiv w:val="1"/>
      <w:marLeft w:val="0"/>
      <w:marRight w:val="0"/>
      <w:marTop w:val="0"/>
      <w:marBottom w:val="0"/>
      <w:divBdr>
        <w:top w:val="none" w:sz="0" w:space="0" w:color="auto"/>
        <w:left w:val="none" w:sz="0" w:space="0" w:color="auto"/>
        <w:bottom w:val="none" w:sz="0" w:space="0" w:color="auto"/>
        <w:right w:val="none" w:sz="0" w:space="0" w:color="auto"/>
      </w:divBdr>
    </w:div>
    <w:div w:id="1932623196">
      <w:bodyDiv w:val="1"/>
      <w:marLeft w:val="0"/>
      <w:marRight w:val="0"/>
      <w:marTop w:val="0"/>
      <w:marBottom w:val="0"/>
      <w:divBdr>
        <w:top w:val="none" w:sz="0" w:space="0" w:color="auto"/>
        <w:left w:val="none" w:sz="0" w:space="0" w:color="auto"/>
        <w:bottom w:val="none" w:sz="0" w:space="0" w:color="auto"/>
        <w:right w:val="none" w:sz="0" w:space="0" w:color="auto"/>
      </w:divBdr>
    </w:div>
    <w:div w:id="2011174138">
      <w:bodyDiv w:val="1"/>
      <w:marLeft w:val="0"/>
      <w:marRight w:val="0"/>
      <w:marTop w:val="0"/>
      <w:marBottom w:val="0"/>
      <w:divBdr>
        <w:top w:val="none" w:sz="0" w:space="0" w:color="auto"/>
        <w:left w:val="none" w:sz="0" w:space="0" w:color="auto"/>
        <w:bottom w:val="none" w:sz="0" w:space="0" w:color="auto"/>
        <w:right w:val="none" w:sz="0" w:space="0" w:color="auto"/>
      </w:divBdr>
    </w:div>
    <w:div w:id="2033143860">
      <w:bodyDiv w:val="1"/>
      <w:marLeft w:val="0"/>
      <w:marRight w:val="0"/>
      <w:marTop w:val="0"/>
      <w:marBottom w:val="0"/>
      <w:divBdr>
        <w:top w:val="none" w:sz="0" w:space="0" w:color="auto"/>
        <w:left w:val="none" w:sz="0" w:space="0" w:color="auto"/>
        <w:bottom w:val="none" w:sz="0" w:space="0" w:color="auto"/>
        <w:right w:val="none" w:sz="0" w:space="0" w:color="auto"/>
      </w:divBdr>
    </w:div>
    <w:div w:id="2053990677">
      <w:bodyDiv w:val="1"/>
      <w:marLeft w:val="0"/>
      <w:marRight w:val="0"/>
      <w:marTop w:val="0"/>
      <w:marBottom w:val="0"/>
      <w:divBdr>
        <w:top w:val="none" w:sz="0" w:space="0" w:color="auto"/>
        <w:left w:val="none" w:sz="0" w:space="0" w:color="auto"/>
        <w:bottom w:val="none" w:sz="0" w:space="0" w:color="auto"/>
        <w:right w:val="none" w:sz="0" w:space="0" w:color="auto"/>
      </w:divBdr>
    </w:div>
    <w:div w:id="2086106285">
      <w:bodyDiv w:val="1"/>
      <w:marLeft w:val="0"/>
      <w:marRight w:val="0"/>
      <w:marTop w:val="0"/>
      <w:marBottom w:val="0"/>
      <w:divBdr>
        <w:top w:val="none" w:sz="0" w:space="0" w:color="auto"/>
        <w:left w:val="none" w:sz="0" w:space="0" w:color="auto"/>
        <w:bottom w:val="none" w:sz="0" w:space="0" w:color="auto"/>
        <w:right w:val="none" w:sz="0" w:space="0" w:color="auto"/>
      </w:divBdr>
    </w:div>
    <w:div w:id="2107457740">
      <w:bodyDiv w:val="1"/>
      <w:marLeft w:val="0"/>
      <w:marRight w:val="0"/>
      <w:marTop w:val="0"/>
      <w:marBottom w:val="0"/>
      <w:divBdr>
        <w:top w:val="none" w:sz="0" w:space="0" w:color="auto"/>
        <w:left w:val="none" w:sz="0" w:space="0" w:color="auto"/>
        <w:bottom w:val="none" w:sz="0" w:space="0" w:color="auto"/>
        <w:right w:val="none" w:sz="0" w:space="0" w:color="auto"/>
      </w:divBdr>
    </w:div>
    <w:div w:id="21320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chart" Target="charts/chart2.xml"/><Relationship Id="rId26" Type="http://schemas.openxmlformats.org/officeDocument/2006/relationships/image" Target="media/image11.png"/><Relationship Id="rId39" Type="http://schemas.openxmlformats.org/officeDocument/2006/relationships/hyperlink" Target="http://www.consultant.ru/document/cons_doc_LAW_375630/fef1db9e27c611b5b932f67b1ec898f06bc62d38/" TargetMode="External"/><Relationship Id="rId21" Type="http://schemas.openxmlformats.org/officeDocument/2006/relationships/image" Target="media/image6.png"/><Relationship Id="rId34" Type="http://schemas.openxmlformats.org/officeDocument/2006/relationships/oleObject" Target="embeddings/oleObject1.bin"/><Relationship Id="rId42" Type="http://schemas.openxmlformats.org/officeDocument/2006/relationships/hyperlink" Target="https://docs.cntd.ru/document/542612470" TargetMode="External"/><Relationship Id="rId47" Type="http://schemas.openxmlformats.org/officeDocument/2006/relationships/hyperlink" Target="https://docs.cntd.ru/document/542612470" TargetMode="Externa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image" Target="media/image18.wmf"/><Relationship Id="rId38" Type="http://schemas.openxmlformats.org/officeDocument/2006/relationships/hyperlink" Target="http://www.consultant.ru/document/cons_doc_LAW_395611/fef1db9e27c611b5b932f67b1ec898f06bc62d38/" TargetMode="External"/><Relationship Id="rId46" Type="http://schemas.openxmlformats.org/officeDocument/2006/relationships/hyperlink" Target="https://docs.cntd.ru/document/54261247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consultant.ru/document/cons_doc_LAW_350711/78b1886b0a636862c4a7e43fb436a1bf497b52d7/"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www.consultant.ru/document/cons_doc_LAW_401492/fef1db9e27c611b5b932f67b1ec898f06bc62d38/" TargetMode="External"/><Relationship Id="rId40" Type="http://schemas.openxmlformats.org/officeDocument/2006/relationships/hyperlink" Target="http://www.consultant.ru/document/cons_doc_LAW_401492/fef1db9e27c611b5b932f67b1ec898f06bc62d38/" TargetMode="External"/><Relationship Id="rId45" Type="http://schemas.openxmlformats.org/officeDocument/2006/relationships/hyperlink" Target="https://docs.cntd.ru/document/542612470" TargetMode="External"/><Relationship Id="rId53" Type="http://schemas.openxmlformats.org/officeDocument/2006/relationships/hyperlink" Target="https://docs.cntd.ru/document/902227764"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consultant.ru/document/cons_doc_LAW_157256/fef1db9e27c611b5b932f67b1ec898f06bc62d38/" TargetMode="External"/><Relationship Id="rId49"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docs.cntd.ru/document/542612470" TargetMode="External"/><Relationship Id="rId52" Type="http://schemas.openxmlformats.org/officeDocument/2006/relationships/hyperlink" Target="https://docs.cntd.ru/document/90236397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consultant.ru/document/cons_doc_LAW_72836/017f97c92e209f7392ecbca2176d735ac3c1071d/" TargetMode="External"/><Relationship Id="rId43" Type="http://schemas.openxmlformats.org/officeDocument/2006/relationships/hyperlink" Target="https://docs.cntd.ru/document/542612470" TargetMode="External"/><Relationship Id="rId48" Type="http://schemas.openxmlformats.org/officeDocument/2006/relationships/hyperlink" Target="https://docs.cntd.ru/document/542612470" TargetMode="External"/><Relationship Id="rId8" Type="http://schemas.openxmlformats.org/officeDocument/2006/relationships/image" Target="media/image1.gif"/><Relationship Id="rId51" Type="http://schemas.openxmlformats.org/officeDocument/2006/relationships/hyperlink" Target="https://kotel-kv.ru/kotel-kv-11-rpk.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filesrv\OE\temp\&#1051;&#1077;&#1074;&#1082;&#1086;%20&#1040;&#1083;&#1083;&#1072;\&#1044;&#1080;&#1074;&#1072;&#1081;&#1089;&#1048;&#1085;&#1078;&#1080;&#1085;&#1080;&#1088;&#1080;&#1085;&#1075;\&#1054;&#1058;&#1063;&#1045;&#1058;&#1048;&#1050;&#1048;\&#1053;&#1072;&#1075;&#1088;&#1091;&#1079;&#1082;&#1080;%20&#1087;&#1086;%20&#1089;&#1095;&#1077;&#1090;&#1095;&#1080;&#1082;&#1072;&#1084;\&#1056;&#1072;&#1079;&#1076;&#1086;&#1083;&#1100;&#1077;\&#1056;&#1072;&#1079;&#1076;&#1086;&#1083;&#1100;&#1077;%20%20&#1082;&#1086;&#1090;&#1077;&#1083;&#1100;&#1085;&#1072;&#1103;%20&#1088;&#1072;&#1089;&#1095;&#1077;&#1090;&#1099;%20&#1074;%20&#1086;&#1090;&#1095;&#1077;&#109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ilesrv\OE\temp\&#1051;&#1077;&#1074;&#1082;&#1086;%20&#1040;&#1083;&#1083;&#1072;\&#1044;&#1080;&#1074;&#1072;&#1081;&#1089;&#1048;&#1085;&#1078;&#1080;&#1085;&#1080;&#1088;&#1080;&#1085;&#1075;\&#1054;&#1058;&#1063;&#1045;&#1058;&#1048;&#1050;&#1048;\&#1053;&#1072;&#1075;&#1088;&#1091;&#1079;&#1082;&#1080;%20&#1087;&#1086;%20&#1089;&#1095;&#1077;&#1090;&#1095;&#1080;&#1082;&#1072;&#1084;\&#1056;&#1072;&#1079;&#1076;&#1086;&#1083;&#1100;&#1077;\&#1056;&#1072;&#1079;&#1076;&#1086;&#1083;&#1100;&#1077;%20%20&#1082;&#1086;&#1090;&#1077;&#1083;&#1100;&#1085;&#1072;&#1103;%20&#1088;&#1072;&#1089;&#1095;&#1077;&#1090;&#1099;%20&#1074;%20&#1086;&#1090;&#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Температурные графики отпуска тепловой энергии</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6.6885767171751973E-2"/>
          <c:y val="9.0238310585223178E-2"/>
          <c:w val="0.90168743946473673"/>
          <c:h val="0.7519988185478883"/>
        </c:manualLayout>
      </c:layout>
      <c:scatterChart>
        <c:scatterStyle val="lineMarker"/>
        <c:varyColors val="0"/>
        <c:ser>
          <c:idx val="0"/>
          <c:order val="0"/>
          <c:tx>
            <c:v>Подающий трубопровод (факт)</c:v>
          </c:tx>
          <c:spPr>
            <a:ln w="19050" cap="rnd">
              <a:solidFill>
                <a:schemeClr val="accent2">
                  <a:lumMod val="60000"/>
                  <a:lumOff val="40000"/>
                </a:schemeClr>
              </a:solidFill>
              <a:round/>
            </a:ln>
            <a:effectLst/>
          </c:spPr>
          <c:marker>
            <c:symbol val="none"/>
          </c:marker>
          <c:xVal>
            <c:numRef>
              <c:f>темпер.гр!$B$3:$B$18</c:f>
              <c:numCache>
                <c:formatCode>General</c:formatCode>
                <c:ptCount val="16"/>
                <c:pt idx="0">
                  <c:v>2.25</c:v>
                </c:pt>
                <c:pt idx="1">
                  <c:v>-0.13</c:v>
                </c:pt>
                <c:pt idx="2">
                  <c:v>-0.13</c:v>
                </c:pt>
                <c:pt idx="3">
                  <c:v>-1.88</c:v>
                </c:pt>
                <c:pt idx="4">
                  <c:v>-2.38</c:v>
                </c:pt>
                <c:pt idx="5">
                  <c:v>-5.88</c:v>
                </c:pt>
                <c:pt idx="6">
                  <c:v>-6.25</c:v>
                </c:pt>
                <c:pt idx="7">
                  <c:v>-6.63</c:v>
                </c:pt>
                <c:pt idx="8">
                  <c:v>-7.25</c:v>
                </c:pt>
                <c:pt idx="9">
                  <c:v>-7.38</c:v>
                </c:pt>
                <c:pt idx="10">
                  <c:v>-8.3800000000000008</c:v>
                </c:pt>
                <c:pt idx="11">
                  <c:v>-10.5</c:v>
                </c:pt>
                <c:pt idx="12">
                  <c:v>-10.63</c:v>
                </c:pt>
                <c:pt idx="13">
                  <c:v>-10.75</c:v>
                </c:pt>
                <c:pt idx="14">
                  <c:v>-11</c:v>
                </c:pt>
                <c:pt idx="15">
                  <c:v>-14</c:v>
                </c:pt>
              </c:numCache>
            </c:numRef>
          </c:xVal>
          <c:yVal>
            <c:numRef>
              <c:f>темпер.гр!$G$3:$G$18</c:f>
              <c:numCache>
                <c:formatCode>General</c:formatCode>
                <c:ptCount val="16"/>
                <c:pt idx="0">
                  <c:v>60.85</c:v>
                </c:pt>
                <c:pt idx="1">
                  <c:v>62.01</c:v>
                </c:pt>
                <c:pt idx="2">
                  <c:v>60.13</c:v>
                </c:pt>
                <c:pt idx="3">
                  <c:v>58.3</c:v>
                </c:pt>
                <c:pt idx="4">
                  <c:v>58.35</c:v>
                </c:pt>
                <c:pt idx="5">
                  <c:v>66.680000000000007</c:v>
                </c:pt>
                <c:pt idx="6">
                  <c:v>66.790000000000006</c:v>
                </c:pt>
                <c:pt idx="7">
                  <c:v>65.88</c:v>
                </c:pt>
                <c:pt idx="8">
                  <c:v>60.81</c:v>
                </c:pt>
                <c:pt idx="9">
                  <c:v>59.02</c:v>
                </c:pt>
                <c:pt idx="10">
                  <c:v>67.73</c:v>
                </c:pt>
                <c:pt idx="11">
                  <c:v>65.790000000000006</c:v>
                </c:pt>
                <c:pt idx="12">
                  <c:v>66.599999999999994</c:v>
                </c:pt>
                <c:pt idx="13">
                  <c:v>62.82</c:v>
                </c:pt>
                <c:pt idx="14">
                  <c:v>66.84</c:v>
                </c:pt>
                <c:pt idx="15">
                  <c:v>66.56</c:v>
                </c:pt>
              </c:numCache>
            </c:numRef>
          </c:yVal>
          <c:smooth val="0"/>
          <c:extLst xmlns:c16r2="http://schemas.microsoft.com/office/drawing/2015/06/chart">
            <c:ext xmlns:c16="http://schemas.microsoft.com/office/drawing/2014/chart" uri="{C3380CC4-5D6E-409C-BE32-E72D297353CC}">
              <c16:uniqueId val="{00000000-4568-44B5-BFCB-F78A4003B8BD}"/>
            </c:ext>
          </c:extLst>
        </c:ser>
        <c:ser>
          <c:idx val="1"/>
          <c:order val="1"/>
          <c:tx>
            <c:v>Обратный трубопровод (факт)</c:v>
          </c:tx>
          <c:spPr>
            <a:ln w="19050" cap="rnd">
              <a:solidFill>
                <a:schemeClr val="accent6">
                  <a:lumMod val="60000"/>
                  <a:lumOff val="40000"/>
                </a:schemeClr>
              </a:solidFill>
              <a:round/>
            </a:ln>
            <a:effectLst/>
          </c:spPr>
          <c:marker>
            <c:symbol val="none"/>
          </c:marker>
          <c:xVal>
            <c:numRef>
              <c:f>темпер.гр!$B$3:$B$18</c:f>
              <c:numCache>
                <c:formatCode>General</c:formatCode>
                <c:ptCount val="16"/>
                <c:pt idx="0">
                  <c:v>2.25</c:v>
                </c:pt>
                <c:pt idx="1">
                  <c:v>-0.13</c:v>
                </c:pt>
                <c:pt idx="2">
                  <c:v>-0.13</c:v>
                </c:pt>
                <c:pt idx="3">
                  <c:v>-1.88</c:v>
                </c:pt>
                <c:pt idx="4">
                  <c:v>-2.38</c:v>
                </c:pt>
                <c:pt idx="5">
                  <c:v>-5.88</c:v>
                </c:pt>
                <c:pt idx="6">
                  <c:v>-6.25</c:v>
                </c:pt>
                <c:pt idx="7">
                  <c:v>-6.63</c:v>
                </c:pt>
                <c:pt idx="8">
                  <c:v>-7.25</c:v>
                </c:pt>
                <c:pt idx="9">
                  <c:v>-7.38</c:v>
                </c:pt>
                <c:pt idx="10">
                  <c:v>-8.3800000000000008</c:v>
                </c:pt>
                <c:pt idx="11">
                  <c:v>-10.5</c:v>
                </c:pt>
                <c:pt idx="12">
                  <c:v>-10.63</c:v>
                </c:pt>
                <c:pt idx="13">
                  <c:v>-10.75</c:v>
                </c:pt>
                <c:pt idx="14">
                  <c:v>-11</c:v>
                </c:pt>
                <c:pt idx="15">
                  <c:v>-14</c:v>
                </c:pt>
              </c:numCache>
            </c:numRef>
          </c:xVal>
          <c:yVal>
            <c:numRef>
              <c:f>темпер.гр!$H$3:$H$18</c:f>
              <c:numCache>
                <c:formatCode>General</c:formatCode>
                <c:ptCount val="16"/>
                <c:pt idx="0">
                  <c:v>59.77</c:v>
                </c:pt>
                <c:pt idx="1">
                  <c:v>56.66</c:v>
                </c:pt>
                <c:pt idx="2">
                  <c:v>56.99</c:v>
                </c:pt>
                <c:pt idx="3">
                  <c:v>55.18</c:v>
                </c:pt>
                <c:pt idx="4">
                  <c:v>55.61</c:v>
                </c:pt>
                <c:pt idx="5">
                  <c:v>62.88</c:v>
                </c:pt>
                <c:pt idx="6">
                  <c:v>63.04</c:v>
                </c:pt>
                <c:pt idx="7">
                  <c:v>61.71</c:v>
                </c:pt>
                <c:pt idx="8">
                  <c:v>57.39</c:v>
                </c:pt>
                <c:pt idx="9" formatCode="0.00">
                  <c:v>56</c:v>
                </c:pt>
                <c:pt idx="10">
                  <c:v>63.42</c:v>
                </c:pt>
                <c:pt idx="11">
                  <c:v>61.81</c:v>
                </c:pt>
                <c:pt idx="12">
                  <c:v>62.37</c:v>
                </c:pt>
                <c:pt idx="13">
                  <c:v>58.92</c:v>
                </c:pt>
                <c:pt idx="14">
                  <c:v>61.84</c:v>
                </c:pt>
                <c:pt idx="15">
                  <c:v>62.42</c:v>
                </c:pt>
              </c:numCache>
            </c:numRef>
          </c:yVal>
          <c:smooth val="0"/>
          <c:extLst xmlns:c16r2="http://schemas.microsoft.com/office/drawing/2015/06/chart">
            <c:ext xmlns:c16="http://schemas.microsoft.com/office/drawing/2014/chart" uri="{C3380CC4-5D6E-409C-BE32-E72D297353CC}">
              <c16:uniqueId val="{00000001-4568-44B5-BFCB-F78A4003B8BD}"/>
            </c:ext>
          </c:extLst>
        </c:ser>
        <c:ser>
          <c:idx val="2"/>
          <c:order val="2"/>
          <c:tx>
            <c:v>Подающий трубопровод (норматив)</c:v>
          </c:tx>
          <c:spPr>
            <a:ln w="19050" cap="rnd">
              <a:solidFill>
                <a:srgbClr val="FF0000"/>
              </a:solidFill>
              <a:round/>
            </a:ln>
            <a:effectLst/>
          </c:spPr>
          <c:marker>
            <c:symbol val="none"/>
          </c:marker>
          <c:xVal>
            <c:numRef>
              <c:f>темпер.гр!$K$2:$K$34</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xVal>
          <c:yVal>
            <c:numRef>
              <c:f>темпер.гр!$L$2:$L$34</c:f>
              <c:numCache>
                <c:formatCode>0</c:formatCode>
                <c:ptCount val="33"/>
                <c:pt idx="0">
                  <c:v>42.003</c:v>
                </c:pt>
                <c:pt idx="1">
                  <c:v>43.650000000000006</c:v>
                </c:pt>
                <c:pt idx="2">
                  <c:v>45.297000000000004</c:v>
                </c:pt>
                <c:pt idx="3">
                  <c:v>46.944000000000003</c:v>
                </c:pt>
                <c:pt idx="4">
                  <c:v>48.591000000000001</c:v>
                </c:pt>
                <c:pt idx="5">
                  <c:v>50.238</c:v>
                </c:pt>
                <c:pt idx="6">
                  <c:v>51.885000000000005</c:v>
                </c:pt>
                <c:pt idx="7">
                  <c:v>53.532000000000004</c:v>
                </c:pt>
                <c:pt idx="8">
                  <c:v>55.179000000000002</c:v>
                </c:pt>
                <c:pt idx="9">
                  <c:v>56.826000000000001</c:v>
                </c:pt>
                <c:pt idx="10">
                  <c:v>58.472999999999999</c:v>
                </c:pt>
                <c:pt idx="11">
                  <c:v>60.120000000000005</c:v>
                </c:pt>
                <c:pt idx="12">
                  <c:v>61.767000000000003</c:v>
                </c:pt>
                <c:pt idx="13">
                  <c:v>63.414000000000001</c:v>
                </c:pt>
                <c:pt idx="14">
                  <c:v>65.061000000000007</c:v>
                </c:pt>
                <c:pt idx="15">
                  <c:v>66.707999999999998</c:v>
                </c:pt>
                <c:pt idx="16">
                  <c:v>68.355000000000004</c:v>
                </c:pt>
                <c:pt idx="17">
                  <c:v>70.00200000000001</c:v>
                </c:pt>
                <c:pt idx="18">
                  <c:v>71.649000000000001</c:v>
                </c:pt>
                <c:pt idx="19">
                  <c:v>73.296000000000006</c:v>
                </c:pt>
                <c:pt idx="20">
                  <c:v>74.942999999999998</c:v>
                </c:pt>
                <c:pt idx="21">
                  <c:v>76.59</c:v>
                </c:pt>
                <c:pt idx="22">
                  <c:v>78.236999999999995</c:v>
                </c:pt>
                <c:pt idx="23">
                  <c:v>79.884</c:v>
                </c:pt>
                <c:pt idx="24">
                  <c:v>81.531000000000006</c:v>
                </c:pt>
                <c:pt idx="25">
                  <c:v>83.177999999999997</c:v>
                </c:pt>
                <c:pt idx="26">
                  <c:v>84.825000000000003</c:v>
                </c:pt>
                <c:pt idx="27">
                  <c:v>86.472000000000008</c:v>
                </c:pt>
                <c:pt idx="28">
                  <c:v>88.119</c:v>
                </c:pt>
                <c:pt idx="29">
                  <c:v>89.766000000000005</c:v>
                </c:pt>
                <c:pt idx="30">
                  <c:v>91.413000000000011</c:v>
                </c:pt>
                <c:pt idx="31">
                  <c:v>93.06</c:v>
                </c:pt>
                <c:pt idx="32">
                  <c:v>94.706999999999994</c:v>
                </c:pt>
              </c:numCache>
            </c:numRef>
          </c:yVal>
          <c:smooth val="0"/>
          <c:extLst xmlns:c16r2="http://schemas.microsoft.com/office/drawing/2015/06/chart">
            <c:ext xmlns:c16="http://schemas.microsoft.com/office/drawing/2014/chart" uri="{C3380CC4-5D6E-409C-BE32-E72D297353CC}">
              <c16:uniqueId val="{00000002-4568-44B5-BFCB-F78A4003B8BD}"/>
            </c:ext>
          </c:extLst>
        </c:ser>
        <c:ser>
          <c:idx val="3"/>
          <c:order val="3"/>
          <c:tx>
            <c:v>Обратный трубопровод (норматив)</c:v>
          </c:tx>
          <c:spPr>
            <a:ln w="19050" cap="rnd">
              <a:solidFill>
                <a:schemeClr val="accent3">
                  <a:lumMod val="50000"/>
                </a:schemeClr>
              </a:solidFill>
              <a:round/>
            </a:ln>
            <a:effectLst/>
          </c:spPr>
          <c:marker>
            <c:symbol val="none"/>
          </c:marker>
          <c:xVal>
            <c:numRef>
              <c:f>темпер.гр!$K$2:$K$34</c:f>
              <c:numCache>
                <c:formatCode>General</c:formatCode>
                <c:ptCount val="33"/>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numCache>
            </c:numRef>
          </c:xVal>
          <c:yVal>
            <c:numRef>
              <c:f>темпер.гр!$M$2:$M$34</c:f>
              <c:numCache>
                <c:formatCode>0</c:formatCode>
                <c:ptCount val="33"/>
                <c:pt idx="0">
                  <c:v>36.3322</c:v>
                </c:pt>
                <c:pt idx="1">
                  <c:v>37.384799999999998</c:v>
                </c:pt>
                <c:pt idx="2">
                  <c:v>38.437399999999997</c:v>
                </c:pt>
                <c:pt idx="3">
                  <c:v>39.49</c:v>
                </c:pt>
                <c:pt idx="4">
                  <c:v>40.5426</c:v>
                </c:pt>
                <c:pt idx="5">
                  <c:v>41.595199999999998</c:v>
                </c:pt>
                <c:pt idx="6">
                  <c:v>42.647800000000004</c:v>
                </c:pt>
                <c:pt idx="7">
                  <c:v>43.700400000000002</c:v>
                </c:pt>
                <c:pt idx="8">
                  <c:v>44.753</c:v>
                </c:pt>
                <c:pt idx="9">
                  <c:v>45.805599999999998</c:v>
                </c:pt>
                <c:pt idx="10">
                  <c:v>46.858199999999997</c:v>
                </c:pt>
                <c:pt idx="11">
                  <c:v>47.910800000000002</c:v>
                </c:pt>
                <c:pt idx="12">
                  <c:v>48.9634</c:v>
                </c:pt>
                <c:pt idx="13">
                  <c:v>50.015999999999998</c:v>
                </c:pt>
                <c:pt idx="14">
                  <c:v>51.068600000000004</c:v>
                </c:pt>
                <c:pt idx="15">
                  <c:v>52.121200000000002</c:v>
                </c:pt>
                <c:pt idx="16">
                  <c:v>53.1738</c:v>
                </c:pt>
                <c:pt idx="17">
                  <c:v>54.226399999999998</c:v>
                </c:pt>
                <c:pt idx="18">
                  <c:v>55.278999999999996</c:v>
                </c:pt>
                <c:pt idx="19">
                  <c:v>56.331600000000002</c:v>
                </c:pt>
                <c:pt idx="20">
                  <c:v>57.3842</c:v>
                </c:pt>
                <c:pt idx="21">
                  <c:v>58.436799999999998</c:v>
                </c:pt>
                <c:pt idx="22">
                  <c:v>59.489400000000003</c:v>
                </c:pt>
                <c:pt idx="23">
                  <c:v>60.542000000000002</c:v>
                </c:pt>
                <c:pt idx="24">
                  <c:v>61.5946</c:v>
                </c:pt>
                <c:pt idx="25">
                  <c:v>62.647199999999998</c:v>
                </c:pt>
                <c:pt idx="26">
                  <c:v>63.699799999999996</c:v>
                </c:pt>
                <c:pt idx="27">
                  <c:v>64.752399999999994</c:v>
                </c:pt>
                <c:pt idx="28">
                  <c:v>65.805000000000007</c:v>
                </c:pt>
                <c:pt idx="29">
                  <c:v>66.857599999999991</c:v>
                </c:pt>
                <c:pt idx="30">
                  <c:v>67.910200000000003</c:v>
                </c:pt>
                <c:pt idx="31">
                  <c:v>68.962800000000001</c:v>
                </c:pt>
                <c:pt idx="32">
                  <c:v>70.0154</c:v>
                </c:pt>
              </c:numCache>
            </c:numRef>
          </c:yVal>
          <c:smooth val="0"/>
          <c:extLst xmlns:c16r2="http://schemas.microsoft.com/office/drawing/2015/06/chart">
            <c:ext xmlns:c16="http://schemas.microsoft.com/office/drawing/2014/chart" uri="{C3380CC4-5D6E-409C-BE32-E72D297353CC}">
              <c16:uniqueId val="{00000003-4568-44B5-BFCB-F78A4003B8BD}"/>
            </c:ext>
          </c:extLst>
        </c:ser>
        <c:dLbls>
          <c:showLegendKey val="0"/>
          <c:showVal val="0"/>
          <c:showCatName val="0"/>
          <c:showSerName val="0"/>
          <c:showPercent val="0"/>
          <c:showBubbleSize val="0"/>
        </c:dLbls>
        <c:axId val="307064048"/>
        <c:axId val="307064440"/>
      </c:scatterChart>
      <c:valAx>
        <c:axId val="307064048"/>
        <c:scaling>
          <c:orientation val="maxMin"/>
          <c:max val="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baseline="0">
                    <a:solidFill>
                      <a:schemeClr val="tx1"/>
                    </a:solidFill>
                  </a:rPr>
                  <a:t>Температура наружного воздуха,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064440"/>
        <c:crossesAt val="0"/>
        <c:crossBetween val="midCat"/>
        <c:majorUnit val="1"/>
        <c:minorUnit val="1"/>
      </c:valAx>
      <c:valAx>
        <c:axId val="307064440"/>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aseline="0">
                    <a:solidFill>
                      <a:sysClr val="windowText" lastClr="000000"/>
                    </a:solidFill>
                  </a:rPr>
                  <a:t>Температура сетевой воды, </a:t>
                </a:r>
                <a:r>
                  <a:rPr lang="ru-RU" sz="1000" b="0" i="0" u="none" strike="noStrike" baseline="0">
                    <a:solidFill>
                      <a:sysClr val="windowText" lastClr="000000"/>
                    </a:solidFill>
                    <a:effectLst/>
                  </a:rPr>
                  <a:t>℃</a:t>
                </a:r>
                <a:endParaRPr lang="ru-RU"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064048"/>
        <c:crosses val="max"/>
        <c:crossBetween val="midCat"/>
        <c:majorUnit val="2"/>
      </c:valAx>
      <c:spPr>
        <a:noFill/>
        <a:ln>
          <a:noFill/>
        </a:ln>
        <a:effectLst/>
      </c:spPr>
    </c:plotArea>
    <c:legend>
      <c:legendPos val="r"/>
      <c:layout>
        <c:manualLayout>
          <c:xMode val="edge"/>
          <c:yMode val="edge"/>
          <c:x val="1.8334988828150853E-2"/>
          <c:y val="0.92947630280379656"/>
          <c:w val="0.95742944412650177"/>
          <c:h val="5.71787541087123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aseline="0">
                <a:solidFill>
                  <a:sysClr val="windowText" lastClr="000000"/>
                </a:solidFill>
              </a:rPr>
              <a:t>Температурный график отпуска тепловой энергии</a:t>
            </a:r>
          </a:p>
        </c:rich>
      </c:tx>
      <c:layout>
        <c:manualLayout>
          <c:xMode val="edge"/>
          <c:yMode val="edge"/>
          <c:x val="0.15151386326341479"/>
          <c:y val="9.6735175143985615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manualLayout>
          <c:layoutTarget val="inner"/>
          <c:xMode val="edge"/>
          <c:yMode val="edge"/>
          <c:x val="8.3979757046193731E-2"/>
          <c:y val="9.0238310585223178E-2"/>
          <c:w val="0.8845934929324808"/>
          <c:h val="0.80293842722849373"/>
        </c:manualLayout>
      </c:layout>
      <c:scatterChart>
        <c:scatterStyle val="lineMarker"/>
        <c:varyColors val="0"/>
        <c:ser>
          <c:idx val="2"/>
          <c:order val="0"/>
          <c:tx>
            <c:v>Подающий трубопровод </c:v>
          </c:tx>
          <c:spPr>
            <a:ln w="19050" cap="rnd">
              <a:solidFill>
                <a:schemeClr val="accent2">
                  <a:lumMod val="75000"/>
                </a:schemeClr>
              </a:solidFill>
              <a:round/>
            </a:ln>
            <a:effectLst/>
          </c:spPr>
          <c:marker>
            <c:symbol val="circle"/>
            <c:size val="5"/>
            <c:spPr>
              <a:solidFill>
                <a:srgbClr val="FF0000"/>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'темпер.график Zulu'!$B$4:$B$36</c:f>
              <c:numCache>
                <c:formatCode>General</c:formatCode>
                <c:ptCount val="33"/>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pt idx="25">
                  <c:v>1</c:v>
                </c:pt>
                <c:pt idx="26">
                  <c:v>2</c:v>
                </c:pt>
                <c:pt idx="27">
                  <c:v>3</c:v>
                </c:pt>
                <c:pt idx="28">
                  <c:v>4</c:v>
                </c:pt>
                <c:pt idx="29">
                  <c:v>5</c:v>
                </c:pt>
                <c:pt idx="30">
                  <c:v>6</c:v>
                </c:pt>
                <c:pt idx="31">
                  <c:v>7</c:v>
                </c:pt>
                <c:pt idx="32">
                  <c:v>8</c:v>
                </c:pt>
              </c:numCache>
            </c:numRef>
          </c:xVal>
          <c:yVal>
            <c:numRef>
              <c:f>'темпер.график Zulu'!$C$4:$C$36</c:f>
              <c:numCache>
                <c:formatCode>0</c:formatCode>
                <c:ptCount val="33"/>
                <c:pt idx="0">
                  <c:v>94.9</c:v>
                </c:pt>
                <c:pt idx="1">
                  <c:v>93.3</c:v>
                </c:pt>
                <c:pt idx="2">
                  <c:v>91.7</c:v>
                </c:pt>
                <c:pt idx="3">
                  <c:v>90.1</c:v>
                </c:pt>
                <c:pt idx="4">
                  <c:v>88.6</c:v>
                </c:pt>
                <c:pt idx="5">
                  <c:v>87.1</c:v>
                </c:pt>
                <c:pt idx="6">
                  <c:v>85.6</c:v>
                </c:pt>
                <c:pt idx="7">
                  <c:v>84.1</c:v>
                </c:pt>
                <c:pt idx="8">
                  <c:v>82.6</c:v>
                </c:pt>
                <c:pt idx="9">
                  <c:v>81</c:v>
                </c:pt>
                <c:pt idx="10">
                  <c:v>79.5</c:v>
                </c:pt>
                <c:pt idx="11">
                  <c:v>77.900000000000006</c:v>
                </c:pt>
                <c:pt idx="12">
                  <c:v>76.2</c:v>
                </c:pt>
                <c:pt idx="13">
                  <c:v>74.599999999999994</c:v>
                </c:pt>
                <c:pt idx="14">
                  <c:v>73</c:v>
                </c:pt>
                <c:pt idx="15">
                  <c:v>71.400000000000006</c:v>
                </c:pt>
                <c:pt idx="16">
                  <c:v>69.8</c:v>
                </c:pt>
                <c:pt idx="17">
                  <c:v>68.099999999999994</c:v>
                </c:pt>
                <c:pt idx="18">
                  <c:v>66.5</c:v>
                </c:pt>
                <c:pt idx="19">
                  <c:v>64.8</c:v>
                </c:pt>
                <c:pt idx="20">
                  <c:v>63.1</c:v>
                </c:pt>
                <c:pt idx="21">
                  <c:v>61.5</c:v>
                </c:pt>
                <c:pt idx="22">
                  <c:v>59.7</c:v>
                </c:pt>
                <c:pt idx="23">
                  <c:v>58</c:v>
                </c:pt>
                <c:pt idx="24">
                  <c:v>56.3</c:v>
                </c:pt>
                <c:pt idx="25">
                  <c:v>54.5</c:v>
                </c:pt>
                <c:pt idx="26">
                  <c:v>52.8</c:v>
                </c:pt>
                <c:pt idx="27">
                  <c:v>51</c:v>
                </c:pt>
                <c:pt idx="28">
                  <c:v>49.2</c:v>
                </c:pt>
                <c:pt idx="29">
                  <c:v>47.3</c:v>
                </c:pt>
                <c:pt idx="30">
                  <c:v>45.5</c:v>
                </c:pt>
                <c:pt idx="31">
                  <c:v>43.6</c:v>
                </c:pt>
                <c:pt idx="32">
                  <c:v>41.7</c:v>
                </c:pt>
              </c:numCache>
            </c:numRef>
          </c:yVal>
          <c:smooth val="0"/>
          <c:extLst xmlns:c16r2="http://schemas.microsoft.com/office/drawing/2015/06/chart">
            <c:ext xmlns:c16="http://schemas.microsoft.com/office/drawing/2014/chart" uri="{C3380CC4-5D6E-409C-BE32-E72D297353CC}">
              <c16:uniqueId val="{00000000-FDBB-45DB-B417-55B6506AE8DE}"/>
            </c:ext>
          </c:extLst>
        </c:ser>
        <c:ser>
          <c:idx val="3"/>
          <c:order val="1"/>
          <c:tx>
            <c:v>Обратный трубопровод </c:v>
          </c:tx>
          <c:spPr>
            <a:ln w="19050"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'темпер.график Zulu'!$B$4:$B$36</c:f>
              <c:numCache>
                <c:formatCode>General</c:formatCode>
                <c:ptCount val="33"/>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pt idx="25">
                  <c:v>1</c:v>
                </c:pt>
                <c:pt idx="26">
                  <c:v>2</c:v>
                </c:pt>
                <c:pt idx="27">
                  <c:v>3</c:v>
                </c:pt>
                <c:pt idx="28">
                  <c:v>4</c:v>
                </c:pt>
                <c:pt idx="29">
                  <c:v>5</c:v>
                </c:pt>
                <c:pt idx="30">
                  <c:v>6</c:v>
                </c:pt>
                <c:pt idx="31">
                  <c:v>7</c:v>
                </c:pt>
                <c:pt idx="32">
                  <c:v>8</c:v>
                </c:pt>
              </c:numCache>
            </c:numRef>
          </c:xVal>
          <c:yVal>
            <c:numRef>
              <c:f>'темпер.график Zulu'!$D$4:$D$36</c:f>
              <c:numCache>
                <c:formatCode>0</c:formatCode>
                <c:ptCount val="33"/>
                <c:pt idx="0">
                  <c:v>69.8</c:v>
                </c:pt>
                <c:pt idx="1">
                  <c:v>68.8</c:v>
                </c:pt>
                <c:pt idx="2">
                  <c:v>67.8</c:v>
                </c:pt>
                <c:pt idx="3">
                  <c:v>66.8</c:v>
                </c:pt>
                <c:pt idx="4">
                  <c:v>65.900000000000006</c:v>
                </c:pt>
                <c:pt idx="5">
                  <c:v>64.900000000000006</c:v>
                </c:pt>
                <c:pt idx="6">
                  <c:v>64</c:v>
                </c:pt>
                <c:pt idx="7">
                  <c:v>63.1</c:v>
                </c:pt>
                <c:pt idx="8">
                  <c:v>62.1</c:v>
                </c:pt>
                <c:pt idx="9">
                  <c:v>61.1</c:v>
                </c:pt>
                <c:pt idx="10">
                  <c:v>60.2</c:v>
                </c:pt>
                <c:pt idx="11">
                  <c:v>59.1</c:v>
                </c:pt>
                <c:pt idx="12">
                  <c:v>58.1</c:v>
                </c:pt>
                <c:pt idx="13">
                  <c:v>57</c:v>
                </c:pt>
                <c:pt idx="14">
                  <c:v>56</c:v>
                </c:pt>
                <c:pt idx="15">
                  <c:v>55</c:v>
                </c:pt>
                <c:pt idx="16">
                  <c:v>53.9</c:v>
                </c:pt>
                <c:pt idx="17">
                  <c:v>52.9</c:v>
                </c:pt>
                <c:pt idx="18">
                  <c:v>51.9</c:v>
                </c:pt>
                <c:pt idx="19">
                  <c:v>50.8</c:v>
                </c:pt>
                <c:pt idx="20">
                  <c:v>49.7</c:v>
                </c:pt>
                <c:pt idx="21">
                  <c:v>48.6</c:v>
                </c:pt>
                <c:pt idx="22">
                  <c:v>47.4</c:v>
                </c:pt>
                <c:pt idx="23">
                  <c:v>46.3</c:v>
                </c:pt>
                <c:pt idx="24">
                  <c:v>45.2</c:v>
                </c:pt>
                <c:pt idx="25">
                  <c:v>44</c:v>
                </c:pt>
                <c:pt idx="26">
                  <c:v>42.8</c:v>
                </c:pt>
                <c:pt idx="27">
                  <c:v>41.6</c:v>
                </c:pt>
                <c:pt idx="28">
                  <c:v>40.4</c:v>
                </c:pt>
                <c:pt idx="29">
                  <c:v>39.200000000000003</c:v>
                </c:pt>
                <c:pt idx="30">
                  <c:v>37.9</c:v>
                </c:pt>
                <c:pt idx="31">
                  <c:v>36.6</c:v>
                </c:pt>
                <c:pt idx="32">
                  <c:v>35.299999999999997</c:v>
                </c:pt>
              </c:numCache>
            </c:numRef>
          </c:yVal>
          <c:smooth val="0"/>
          <c:extLst xmlns:c16r2="http://schemas.microsoft.com/office/drawing/2015/06/chart">
            <c:ext xmlns:c16="http://schemas.microsoft.com/office/drawing/2014/chart" uri="{C3380CC4-5D6E-409C-BE32-E72D297353CC}">
              <c16:uniqueId val="{00000001-FDBB-45DB-B417-55B6506AE8DE}"/>
            </c:ext>
          </c:extLst>
        </c:ser>
        <c:dLbls>
          <c:showLegendKey val="0"/>
          <c:showVal val="0"/>
          <c:showCatName val="0"/>
          <c:showSerName val="0"/>
          <c:showPercent val="0"/>
          <c:showBubbleSize val="0"/>
        </c:dLbls>
        <c:axId val="307066008"/>
        <c:axId val="307201880"/>
      </c:scatterChart>
      <c:valAx>
        <c:axId val="307066008"/>
        <c:scaling>
          <c:orientation val="maxMin"/>
          <c:max val="8"/>
          <c:min val="-2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baseline="0">
                    <a:solidFill>
                      <a:schemeClr val="tx1"/>
                    </a:solidFill>
                  </a:rPr>
                  <a:t>Температура наружного воздуха, ℃</a:t>
                </a:r>
              </a:p>
            </c:rich>
          </c:tx>
          <c:layout>
            <c:manualLayout>
              <c:xMode val="edge"/>
              <c:yMode val="edge"/>
              <c:x val="0.31113962028370123"/>
              <c:y val="0.92982331226823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201880"/>
        <c:crossesAt val="0"/>
        <c:crossBetween val="midCat"/>
        <c:majorUnit val="1"/>
        <c:minorUnit val="1"/>
      </c:valAx>
      <c:valAx>
        <c:axId val="307201880"/>
        <c:scaling>
          <c:orientation val="minMax"/>
          <c:max val="100"/>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baseline="0">
                    <a:solidFill>
                      <a:sysClr val="windowText" lastClr="000000"/>
                    </a:solidFill>
                  </a:rPr>
                  <a:t>Температура сетевой воды, </a:t>
                </a:r>
                <a:r>
                  <a:rPr lang="ru-RU" sz="1000" b="0" i="0" u="none" strike="noStrike" baseline="0">
                    <a:solidFill>
                      <a:sysClr val="windowText" lastClr="000000"/>
                    </a:solidFill>
                    <a:effectLst/>
                  </a:rPr>
                  <a:t>℃</a:t>
                </a:r>
                <a:endParaRPr lang="ru-RU"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7066008"/>
        <c:crosses val="max"/>
        <c:crossBetween val="midCat"/>
        <c:majorUnit val="5"/>
      </c:valAx>
      <c:spPr>
        <a:noFill/>
        <a:ln>
          <a:noFill/>
        </a:ln>
        <a:effectLst/>
      </c:spPr>
    </c:plotArea>
    <c:legend>
      <c:legendPos val="r"/>
      <c:layout>
        <c:manualLayout>
          <c:xMode val="edge"/>
          <c:yMode val="edge"/>
          <c:x val="5.7714622155385878E-2"/>
          <c:y val="0.96494580861793722"/>
          <c:w val="0.90332254072185103"/>
          <c:h val="2.70056206698467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1E42F-E9ED-4A2B-BD64-D853EBE78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58020</Words>
  <Characters>330718</Characters>
  <Application>Microsoft Office Word</Application>
  <DocSecurity>0</DocSecurity>
  <Lines>2755</Lines>
  <Paragraphs>775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User</cp:lastModifiedBy>
  <cp:revision>5</cp:revision>
  <cp:lastPrinted>2022-02-22T14:02:00Z</cp:lastPrinted>
  <dcterms:created xsi:type="dcterms:W3CDTF">2022-04-21T06:02:00Z</dcterms:created>
  <dcterms:modified xsi:type="dcterms:W3CDTF">2022-04-21T08:13:00Z</dcterms:modified>
</cp:coreProperties>
</file>